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231A14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</w:t>
      </w:r>
      <w:r w:rsidR="001E521F">
        <w:rPr>
          <w:b/>
        </w:rPr>
        <w:t>РАЗЪЯСНЕНИЯ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документаци</w:t>
      </w:r>
      <w:r w:rsidR="001E521F">
        <w:rPr>
          <w:b/>
        </w:rPr>
        <w:t>и</w:t>
      </w:r>
      <w:r>
        <w:rPr>
          <w:b/>
        </w:rPr>
        <w:t xml:space="preserve"> по проведению запроса цен в электронной форме</w:t>
      </w:r>
    </w:p>
    <w:p w:rsidR="006105CA" w:rsidRPr="00CF5DA3" w:rsidRDefault="006105CA" w:rsidP="006105CA">
      <w:pPr>
        <w:jc w:val="center"/>
        <w:rPr>
          <w:b/>
        </w:rPr>
      </w:pPr>
      <w:r>
        <w:rPr>
          <w:b/>
        </w:rPr>
        <w:t xml:space="preserve">на право заключения договора на поставку </w:t>
      </w:r>
      <w:r w:rsidR="00CF5DA3">
        <w:rPr>
          <w:b/>
        </w:rPr>
        <w:t>спецодежды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967D75" w:rsidRDefault="006105CA" w:rsidP="001E521F">
      <w:r>
        <w:tab/>
      </w:r>
    </w:p>
    <w:p w:rsidR="001E521F" w:rsidRDefault="001E521F" w:rsidP="001E521F">
      <w:pPr>
        <w:pStyle w:val="ab"/>
        <w:framePr w:w="0" w:vSpace="0" w:wrap="auto" w:vAnchor="margin" w:xAlign="left" w:yAlign="inline"/>
        <w:spacing w:line="360" w:lineRule="auto"/>
        <w:ind w:firstLine="708"/>
        <w:jc w:val="both"/>
      </w:pPr>
      <w:r>
        <w:tab/>
        <w:t>В связи с поступлением запроса</w:t>
      </w:r>
      <w:r w:rsidR="008A6F4B">
        <w:t xml:space="preserve"> в адрес ФГУП «НИТИ                                 им. А.П. Александрова», разъясняем:</w:t>
      </w:r>
    </w:p>
    <w:p w:rsidR="008A6F4B" w:rsidRDefault="008A6F4B" w:rsidP="001E521F">
      <w:pPr>
        <w:pStyle w:val="ab"/>
        <w:framePr w:w="0" w:vSpace="0" w:wrap="auto" w:vAnchor="margin" w:xAlign="left" w:yAlign="inline"/>
        <w:spacing w:line="360" w:lineRule="auto"/>
        <w:ind w:firstLine="708"/>
        <w:jc w:val="both"/>
      </w:pPr>
    </w:p>
    <w:p w:rsidR="008A6F4B" w:rsidRDefault="008A6F4B" w:rsidP="008A6F4B">
      <w:pPr>
        <w:pStyle w:val="ab"/>
        <w:framePr w:w="0" w:vSpace="0" w:wrap="auto" w:vAnchor="margin" w:xAlign="left" w:yAlign="inline"/>
        <w:numPr>
          <w:ilvl w:val="0"/>
          <w:numId w:val="5"/>
        </w:numPr>
        <w:spacing w:line="360" w:lineRule="auto"/>
        <w:jc w:val="both"/>
      </w:pPr>
      <w:r>
        <w:t xml:space="preserve">по пунктам 2; 3; 4; 26; 27; 28: ткань "Саржа" (100% хлопок, плотность 250 </w:t>
      </w:r>
      <w:r>
        <w:rPr>
          <w:sz w:val="20"/>
          <w:szCs w:val="20"/>
        </w:rPr>
        <w:t>г/м</w:t>
      </w:r>
      <w:proofErr w:type="gramStart"/>
      <w:r>
        <w:rPr>
          <w:sz w:val="20"/>
          <w:szCs w:val="20"/>
          <w:vertAlign w:val="superscript"/>
        </w:rPr>
        <w:t>2</w:t>
      </w:r>
      <w:proofErr w:type="gramEnd"/>
      <w:r>
        <w:t>) – не является эквивалентом ткани "Торей Квант" по плотности.</w:t>
      </w:r>
    </w:p>
    <w:p w:rsidR="008A6F4B" w:rsidRDefault="008A6F4B" w:rsidP="008A6F4B">
      <w:pPr>
        <w:pStyle w:val="ab"/>
        <w:framePr w:w="0" w:vSpace="0" w:wrap="auto" w:vAnchor="margin" w:xAlign="left" w:yAlign="inline"/>
        <w:numPr>
          <w:ilvl w:val="0"/>
          <w:numId w:val="5"/>
        </w:numPr>
        <w:spacing w:line="360" w:lineRule="auto"/>
        <w:jc w:val="both"/>
      </w:pPr>
      <w:r>
        <w:t xml:space="preserve">по пунктам 32; 33; 34; 36: ткань "Саржа" (100% хлопок, плотность 250 </w:t>
      </w:r>
      <w:r>
        <w:rPr>
          <w:sz w:val="20"/>
          <w:szCs w:val="20"/>
        </w:rPr>
        <w:t>г/м</w:t>
      </w:r>
      <w:proofErr w:type="gramStart"/>
      <w:r>
        <w:rPr>
          <w:sz w:val="20"/>
          <w:szCs w:val="20"/>
          <w:vertAlign w:val="superscript"/>
        </w:rPr>
        <w:t>2</w:t>
      </w:r>
      <w:proofErr w:type="gramEnd"/>
      <w:r>
        <w:t>) – не является эквивалентом ткани «</w:t>
      </w:r>
      <w:proofErr w:type="spellStart"/>
      <w:r>
        <w:t>Тамбой</w:t>
      </w:r>
      <w:proofErr w:type="spellEnd"/>
      <w:r>
        <w:t>» по плотности.</w:t>
      </w:r>
    </w:p>
    <w:p w:rsidR="008A6F4B" w:rsidRPr="008A6F4B" w:rsidRDefault="008A6F4B" w:rsidP="008A6F4B">
      <w:pPr>
        <w:pStyle w:val="ab"/>
        <w:framePr w:w="0" w:vSpace="0" w:wrap="auto" w:vAnchor="margin" w:xAlign="left" w:yAlign="inline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t xml:space="preserve">по пункту 31: расположение кармана под дозиметр – </w:t>
      </w:r>
      <w:proofErr w:type="gramStart"/>
      <w:r>
        <w:t>см</w:t>
      </w:r>
      <w:proofErr w:type="gramEnd"/>
      <w:r>
        <w:t xml:space="preserve">. техническое задание: </w:t>
      </w:r>
      <w:r w:rsidRPr="008A6F4B">
        <w:rPr>
          <w:sz w:val="22"/>
          <w:szCs w:val="22"/>
        </w:rPr>
        <w:t>карман под дозиметр 9х14 см</w:t>
      </w:r>
      <w:r>
        <w:rPr>
          <w:sz w:val="22"/>
          <w:szCs w:val="22"/>
        </w:rPr>
        <w:t xml:space="preserve"> расположен н</w:t>
      </w:r>
      <w:r w:rsidRPr="008A6F4B">
        <w:rPr>
          <w:sz w:val="22"/>
          <w:szCs w:val="22"/>
        </w:rPr>
        <w:t>а передней части т</w:t>
      </w:r>
      <w:r w:rsidRPr="008A6F4B">
        <w:rPr>
          <w:sz w:val="22"/>
          <w:szCs w:val="22"/>
        </w:rPr>
        <w:t>у</w:t>
      </w:r>
      <w:r w:rsidRPr="008A6F4B">
        <w:rPr>
          <w:sz w:val="22"/>
          <w:szCs w:val="22"/>
        </w:rPr>
        <w:t>льи</w:t>
      </w:r>
      <w:r>
        <w:rPr>
          <w:sz w:val="22"/>
          <w:szCs w:val="22"/>
        </w:rPr>
        <w:t xml:space="preserve"> чепчика</w:t>
      </w:r>
      <w:r w:rsidRPr="008A6F4B">
        <w:rPr>
          <w:sz w:val="22"/>
          <w:szCs w:val="22"/>
        </w:rPr>
        <w:t>.</w:t>
      </w:r>
    </w:p>
    <w:p w:rsidR="001E521F" w:rsidRDefault="001E521F" w:rsidP="001E521F"/>
    <w:p w:rsidR="001E521F" w:rsidRDefault="001E521F" w:rsidP="001E521F"/>
    <w:p w:rsidR="001E521F" w:rsidRDefault="001E521F" w:rsidP="001E521F"/>
    <w:p w:rsidR="001E521F" w:rsidRDefault="001E521F" w:rsidP="001E521F"/>
    <w:p w:rsidR="001E521F" w:rsidRDefault="001E521F" w:rsidP="001E521F"/>
    <w:p w:rsidR="001E521F" w:rsidRDefault="001E521F" w:rsidP="001E521F"/>
    <w:p w:rsidR="00E610B6" w:rsidRPr="006105CA" w:rsidRDefault="00E610B6" w:rsidP="006105CA"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06249"/>
    <w:multiLevelType w:val="hybridMultilevel"/>
    <w:tmpl w:val="764EF652"/>
    <w:lvl w:ilvl="0" w:tplc="3606156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7861C8C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AC0524"/>
    <w:multiLevelType w:val="hybridMultilevel"/>
    <w:tmpl w:val="B8B22D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0973BC"/>
    <w:rsid w:val="001E521F"/>
    <w:rsid w:val="00231A14"/>
    <w:rsid w:val="002F2817"/>
    <w:rsid w:val="0045133B"/>
    <w:rsid w:val="006105CA"/>
    <w:rsid w:val="008430B3"/>
    <w:rsid w:val="008A6F4B"/>
    <w:rsid w:val="00956FAE"/>
    <w:rsid w:val="00962891"/>
    <w:rsid w:val="00967D75"/>
    <w:rsid w:val="009D377A"/>
    <w:rsid w:val="00AA1F4A"/>
    <w:rsid w:val="00B2220B"/>
    <w:rsid w:val="00C62311"/>
    <w:rsid w:val="00CF5DA3"/>
    <w:rsid w:val="00D13005"/>
    <w:rsid w:val="00E610B6"/>
    <w:rsid w:val="00EB6D68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231A1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231A14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8">
    <w:name w:val="Normal (Web)"/>
    <w:basedOn w:val="a"/>
    <w:uiPriority w:val="99"/>
    <w:rsid w:val="00D13005"/>
    <w:pPr>
      <w:spacing w:before="100" w:after="100"/>
      <w:jc w:val="left"/>
    </w:pPr>
    <w:rPr>
      <w:szCs w:val="20"/>
    </w:rPr>
  </w:style>
  <w:style w:type="paragraph" w:styleId="a9">
    <w:name w:val="Body Text Indent"/>
    <w:basedOn w:val="a"/>
    <w:link w:val="aa"/>
    <w:unhideWhenUsed/>
    <w:rsid w:val="002F2817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2F28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Адрес письма"/>
    <w:basedOn w:val="ac"/>
    <w:link w:val="ad"/>
    <w:qFormat/>
    <w:rsid w:val="001E521F"/>
    <w:pPr>
      <w:framePr w:w="4366" w:hRule="auto" w:hSpace="0" w:vSpace="284" w:wrap="notBeside" w:vAnchor="page" w:hAnchor="text" w:x="6975" w:y="1135"/>
      <w:ind w:left="0"/>
      <w:jc w:val="left"/>
    </w:pPr>
    <w:rPr>
      <w:rFonts w:ascii="Times New Roman" w:eastAsia="Times New Roman" w:hAnsi="Times New Roman" w:cs="Times New Roman"/>
    </w:rPr>
  </w:style>
  <w:style w:type="character" w:customStyle="1" w:styleId="ad">
    <w:name w:val="Адрес письма Знак"/>
    <w:basedOn w:val="a0"/>
    <w:link w:val="ab"/>
    <w:rsid w:val="001E5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envelope address"/>
    <w:basedOn w:val="a"/>
    <w:uiPriority w:val="99"/>
    <w:semiHidden/>
    <w:unhideWhenUsed/>
    <w:rsid w:val="001E521F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cp:lastPrinted>2011-12-22T12:51:00Z</cp:lastPrinted>
  <dcterms:created xsi:type="dcterms:W3CDTF">2012-06-05T08:21:00Z</dcterms:created>
  <dcterms:modified xsi:type="dcterms:W3CDTF">2012-06-05T08:21:00Z</dcterms:modified>
</cp:coreProperties>
</file>