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181" w:rsidRPr="00363181" w:rsidRDefault="00363181" w:rsidP="00363181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63181" w:rsidRPr="00363181" w:rsidRDefault="00363181" w:rsidP="00363181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63181" w:rsidRPr="00363181" w:rsidRDefault="00363181" w:rsidP="00363181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63181" w:rsidRPr="00363181" w:rsidRDefault="00363181" w:rsidP="00363181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63181" w:rsidRPr="00363181" w:rsidRDefault="00363181" w:rsidP="00363181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63181" w:rsidRPr="00363181" w:rsidRDefault="00363181" w:rsidP="00363181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63181" w:rsidRPr="00363181" w:rsidRDefault="00363181" w:rsidP="00363181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63181" w:rsidRPr="00363181" w:rsidRDefault="00363181" w:rsidP="00363181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63181" w:rsidRPr="00363181" w:rsidRDefault="00363181" w:rsidP="00363181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63181" w:rsidRPr="00363181" w:rsidRDefault="00363181" w:rsidP="00363181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63181" w:rsidRPr="00363181" w:rsidRDefault="00363181" w:rsidP="00363181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 xml:space="preserve"> Техническое задание</w:t>
      </w: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 xml:space="preserve"> </w:t>
      </w: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 xml:space="preserve">Предмет закупки: поставка </w:t>
      </w:r>
      <w:r w:rsidRPr="00363181">
        <w:rPr>
          <w:rFonts w:eastAsia="Times New Roman"/>
          <w:bCs/>
          <w:color w:val="000000"/>
          <w:lang w:eastAsia="ar-SA"/>
        </w:rPr>
        <w:t xml:space="preserve"> </w:t>
      </w:r>
      <w:r w:rsidRPr="00363181">
        <w:rPr>
          <w:rFonts w:eastAsia="Times New Roman"/>
          <w:lang w:eastAsia="ar-SA"/>
        </w:rPr>
        <w:t>специализированных вахтовых рационов лечебно-профилактического питания (рацион№1).</w:t>
      </w: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  <w:sectPr w:rsidR="00363181" w:rsidRPr="00363181" w:rsidSect="005B5638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pgNumType w:start="30"/>
          <w:cols w:space="720"/>
          <w:titlePg/>
          <w:docGrid w:linePitch="381"/>
        </w:sectPr>
      </w:pPr>
      <w:r w:rsidRPr="00363181">
        <w:rPr>
          <w:rFonts w:eastAsia="Times New Roman"/>
          <w:color w:val="000000"/>
          <w:lang w:eastAsia="ar-SA"/>
        </w:rPr>
        <w:t>Обнинск 2013г.</w:t>
      </w: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363181" w:rsidRPr="00363181" w:rsidRDefault="00363181" w:rsidP="00363181">
      <w:pPr>
        <w:suppressAutoHyphens/>
        <w:ind w:hanging="142"/>
        <w:rPr>
          <w:rFonts w:eastAsia="Times New Roman"/>
          <w:color w:val="000000"/>
          <w:lang w:eastAsia="ar-SA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307"/>
        <w:gridCol w:w="1843"/>
        <w:gridCol w:w="851"/>
        <w:gridCol w:w="992"/>
        <w:gridCol w:w="992"/>
        <w:gridCol w:w="1276"/>
        <w:gridCol w:w="3544"/>
      </w:tblGrid>
      <w:tr w:rsidR="00363181" w:rsidRPr="00363181" w:rsidTr="00387F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363181" w:rsidRPr="00363181" w:rsidRDefault="00363181" w:rsidP="0036318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36318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36318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363181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363181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363181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363181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363181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363181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Коли</w:t>
            </w:r>
          </w:p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чество</w:t>
            </w:r>
            <w:r w:rsidRPr="00363181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363181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363181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363181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363181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363181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363181" w:rsidRPr="00363181" w:rsidTr="00387F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63181">
              <w:rPr>
                <w:rFonts w:eastAsia="Times New Roman"/>
                <w:lang w:eastAsia="ar-SA"/>
              </w:rPr>
              <w:t xml:space="preserve">Специализированные вахтовые рационы лечебно-профилактического питания (рацион №1).  </w:t>
            </w:r>
          </w:p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tabs>
                <w:tab w:val="left" w:pos="267"/>
                <w:tab w:val="left" w:pos="600"/>
              </w:tabs>
              <w:suppressAutoHyphens/>
              <w:spacing w:after="200" w:line="276" w:lineRule="auto"/>
              <w:contextualSpacing/>
              <w:jc w:val="left"/>
              <w:rPr>
                <w:rFonts w:eastAsia="Calibri"/>
              </w:rPr>
            </w:pPr>
            <w:r w:rsidRPr="00363181">
              <w:rPr>
                <w:rFonts w:eastAsia="Calibri"/>
              </w:rPr>
              <w:t xml:space="preserve">  Продукция должна соответствовать рациону № 1 по химическому составу, калорийности   и содержать дополнительно выдаваемые витамины.</w:t>
            </w:r>
          </w:p>
          <w:p w:rsidR="00363181" w:rsidRPr="00363181" w:rsidRDefault="00363181" w:rsidP="00363181">
            <w:pPr>
              <w:tabs>
                <w:tab w:val="left" w:pos="267"/>
                <w:tab w:val="left" w:pos="600"/>
                <w:tab w:val="left" w:pos="993"/>
              </w:tabs>
              <w:suppressAutoHyphens/>
              <w:spacing w:after="200" w:line="276" w:lineRule="auto"/>
              <w:contextualSpacing/>
              <w:jc w:val="left"/>
              <w:rPr>
                <w:rFonts w:eastAsia="Calibri"/>
              </w:rPr>
            </w:pPr>
            <w:r w:rsidRPr="00363181">
              <w:rPr>
                <w:rFonts w:eastAsia="Calibri"/>
              </w:rPr>
              <w:t>Требования по пищевой ценности, калорийности и дополнительному содержанию витаминов: Белки – 59г.;</w:t>
            </w:r>
          </w:p>
          <w:p w:rsidR="00363181" w:rsidRPr="00363181" w:rsidRDefault="00363181" w:rsidP="00363181">
            <w:pPr>
              <w:tabs>
                <w:tab w:val="left" w:pos="267"/>
                <w:tab w:val="left" w:pos="600"/>
                <w:tab w:val="left" w:pos="993"/>
              </w:tabs>
              <w:suppressAutoHyphens/>
              <w:spacing w:after="200" w:line="276" w:lineRule="auto"/>
              <w:contextualSpacing/>
              <w:jc w:val="left"/>
              <w:rPr>
                <w:rFonts w:eastAsia="Calibri"/>
              </w:rPr>
            </w:pPr>
            <w:r w:rsidRPr="00363181">
              <w:rPr>
                <w:rFonts w:eastAsia="Calibri"/>
              </w:rPr>
              <w:t xml:space="preserve"> Жиры – 51г.;</w:t>
            </w:r>
          </w:p>
          <w:p w:rsidR="00363181" w:rsidRPr="00363181" w:rsidRDefault="00363181" w:rsidP="00363181">
            <w:pPr>
              <w:tabs>
                <w:tab w:val="left" w:pos="267"/>
                <w:tab w:val="left" w:pos="600"/>
                <w:tab w:val="left" w:pos="993"/>
              </w:tabs>
              <w:suppressAutoHyphens/>
              <w:spacing w:after="200" w:line="276" w:lineRule="auto"/>
              <w:contextualSpacing/>
              <w:jc w:val="left"/>
              <w:rPr>
                <w:rFonts w:eastAsia="Calibri"/>
              </w:rPr>
            </w:pPr>
            <w:r w:rsidRPr="00363181">
              <w:rPr>
                <w:rFonts w:eastAsia="Calibri"/>
              </w:rPr>
              <w:lastRenderedPageBreak/>
              <w:t xml:space="preserve"> Углеводы – 159г.; Калорийность – 1380 Ккал; Витамин</w:t>
            </w:r>
            <w:proofErr w:type="gramStart"/>
            <w:r w:rsidRPr="00363181">
              <w:rPr>
                <w:rFonts w:eastAsia="Calibri"/>
              </w:rPr>
              <w:t xml:space="preserve"> С</w:t>
            </w:r>
            <w:proofErr w:type="gramEnd"/>
            <w:r w:rsidRPr="00363181">
              <w:rPr>
                <w:rFonts w:eastAsia="Calibri"/>
              </w:rPr>
              <w:t xml:space="preserve"> (аскорбиновая кислота) – 150 мг.</w:t>
            </w:r>
          </w:p>
          <w:p w:rsidR="00363181" w:rsidRPr="00363181" w:rsidRDefault="00363181" w:rsidP="00363181">
            <w:pPr>
              <w:tabs>
                <w:tab w:val="left" w:pos="267"/>
                <w:tab w:val="left" w:pos="600"/>
              </w:tabs>
              <w:suppressAutoHyphens/>
              <w:spacing w:after="200" w:line="276" w:lineRule="auto"/>
              <w:contextualSpacing/>
              <w:jc w:val="left"/>
              <w:rPr>
                <w:rFonts w:eastAsia="Calibri"/>
              </w:rPr>
            </w:pPr>
            <w:r w:rsidRPr="00363181">
              <w:rPr>
                <w:rFonts w:eastAsia="Calibri"/>
              </w:rPr>
              <w:t xml:space="preserve"> Ассортимент продукции должен быть разнообразен и включать в себя не менее 3 (трех) видов различных по составу комплектов специализированных вахтовых рационов ЛПП. </w:t>
            </w:r>
          </w:p>
          <w:p w:rsidR="00363181" w:rsidRPr="00363181" w:rsidRDefault="00363181" w:rsidP="00363181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snapToGrid w:val="0"/>
                <w:lang w:eastAsia="ar-SA"/>
              </w:rPr>
            </w:pPr>
            <w:r w:rsidRPr="00363181">
              <w:rPr>
                <w:rFonts w:eastAsia="Times New Roman"/>
                <w:bCs/>
                <w:iCs/>
                <w:snapToGrid w:val="0"/>
                <w:lang w:eastAsia="ar-SA"/>
              </w:rPr>
              <w:t xml:space="preserve">Продукция должна быть              укомплектована в </w:t>
            </w:r>
            <w:proofErr w:type="spellStart"/>
            <w:proofErr w:type="gramStart"/>
            <w:r w:rsidRPr="00363181">
              <w:rPr>
                <w:rFonts w:eastAsia="Times New Roman"/>
                <w:bCs/>
                <w:iCs/>
                <w:snapToGrid w:val="0"/>
                <w:lang w:eastAsia="ar-SA"/>
              </w:rPr>
              <w:t>соот-ветствии</w:t>
            </w:r>
            <w:proofErr w:type="spellEnd"/>
            <w:proofErr w:type="gramEnd"/>
            <w:r w:rsidRPr="00363181">
              <w:rPr>
                <w:rFonts w:eastAsia="Times New Roman"/>
                <w:bCs/>
                <w:iCs/>
                <w:snapToGrid w:val="0"/>
                <w:lang w:eastAsia="ar-SA"/>
              </w:rPr>
              <w:t xml:space="preserve"> с комплектацией завода-изготовителя. </w:t>
            </w:r>
          </w:p>
          <w:p w:rsidR="00363181" w:rsidRPr="00363181" w:rsidRDefault="00363181" w:rsidP="00363181">
            <w:pPr>
              <w:keepNext/>
              <w:suppressAutoHyphens/>
              <w:jc w:val="left"/>
              <w:outlineLvl w:val="1"/>
              <w:rPr>
                <w:rFonts w:eastAsia="Times New Roman"/>
                <w:b/>
                <w:bCs/>
                <w:iCs/>
                <w:snapToGrid w:val="0"/>
                <w:lang w:eastAsia="ar-SA"/>
              </w:rPr>
            </w:pPr>
            <w:r w:rsidRPr="00363181">
              <w:rPr>
                <w:rFonts w:eastAsia="Times New Roman"/>
                <w:bCs/>
                <w:iCs/>
                <w:lang w:eastAsia="ru-RU"/>
              </w:rPr>
              <w:t xml:space="preserve"> </w:t>
            </w:r>
            <w:r w:rsidRPr="00363181">
              <w:rPr>
                <w:rFonts w:eastAsia="Times New Roman"/>
                <w:b/>
                <w:bCs/>
                <w:iCs/>
                <w:snapToGrid w:val="0"/>
                <w:lang w:eastAsia="ar-SA"/>
              </w:rPr>
              <w:t>Комплект №1</w:t>
            </w:r>
          </w:p>
          <w:p w:rsidR="00363181" w:rsidRPr="00363181" w:rsidRDefault="00363181" w:rsidP="00363181">
            <w:pPr>
              <w:widowControl w:val="0"/>
              <w:tabs>
                <w:tab w:val="num" w:pos="0"/>
                <w:tab w:val="num" w:pos="85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363181">
              <w:rPr>
                <w:rFonts w:eastAsia="Times New Roman"/>
                <w:snapToGrid w:val="0"/>
                <w:lang w:eastAsia="ar-SA"/>
              </w:rPr>
              <w:t xml:space="preserve">Борщ сибирский с мясом витаминизированный (обессоленный), для  рациона №1        40г. Гречка </w:t>
            </w:r>
            <w:proofErr w:type="gramStart"/>
            <w:r w:rsidRPr="00363181">
              <w:rPr>
                <w:rFonts w:eastAsia="Times New Roman"/>
                <w:snapToGrid w:val="0"/>
                <w:lang w:eastAsia="ar-SA"/>
              </w:rPr>
              <w:t xml:space="preserve">по- </w:t>
            </w:r>
            <w:proofErr w:type="spellStart"/>
            <w:r w:rsidRPr="00363181">
              <w:rPr>
                <w:rFonts w:eastAsia="Times New Roman"/>
                <w:snapToGrid w:val="0"/>
                <w:lang w:eastAsia="ar-SA"/>
              </w:rPr>
              <w:t>украински</w:t>
            </w:r>
            <w:proofErr w:type="spellEnd"/>
            <w:proofErr w:type="gramEnd"/>
            <w:r w:rsidRPr="00363181">
              <w:rPr>
                <w:rFonts w:eastAsia="Times New Roman"/>
                <w:snapToGrid w:val="0"/>
                <w:lang w:eastAsia="ar-SA"/>
              </w:rPr>
              <w:t xml:space="preserve"> с овощами, для рациона №1 50г.</w:t>
            </w:r>
            <w:r w:rsidRPr="00363181">
              <w:rPr>
                <w:rFonts w:eastAsia="Times New Roman"/>
                <w:lang w:eastAsia="ar-SA"/>
              </w:rPr>
              <w:t xml:space="preserve"> </w:t>
            </w:r>
            <w:r w:rsidRPr="00363181">
              <w:rPr>
                <w:rFonts w:eastAsia="Times New Roman"/>
                <w:snapToGrid w:val="0"/>
                <w:lang w:eastAsia="ar-SA"/>
              </w:rPr>
              <w:t>Каша овсяная молочная, для рациона №1 100г.</w:t>
            </w:r>
            <w:r w:rsidRPr="00363181">
              <w:rPr>
                <w:rFonts w:eastAsia="Times New Roman"/>
                <w:lang w:eastAsia="ar-SA"/>
              </w:rPr>
              <w:t xml:space="preserve"> </w:t>
            </w:r>
            <w:r w:rsidRPr="00363181">
              <w:rPr>
                <w:rFonts w:eastAsia="Times New Roman"/>
                <w:snapToGrid w:val="0"/>
                <w:lang w:eastAsia="ar-SA"/>
              </w:rPr>
              <w:t>Говядина тушеная, ГОСТ 5284 (1 сорт) 325г.</w:t>
            </w:r>
            <w:r w:rsidRPr="00363181">
              <w:rPr>
                <w:rFonts w:eastAsia="Times New Roman"/>
                <w:lang w:eastAsia="ar-SA"/>
              </w:rPr>
              <w:t xml:space="preserve"> </w:t>
            </w:r>
            <w:r w:rsidRPr="00363181">
              <w:rPr>
                <w:rFonts w:eastAsia="Times New Roman"/>
                <w:snapToGrid w:val="0"/>
                <w:lang w:eastAsia="ar-SA"/>
              </w:rPr>
              <w:t>Хлебцы (галеты) армейские из муки пшеничной первого сорта 50г.</w:t>
            </w:r>
            <w:r w:rsidRPr="00363181">
              <w:rPr>
                <w:rFonts w:eastAsia="Times New Roman"/>
                <w:lang w:eastAsia="ar-SA"/>
              </w:rPr>
              <w:t xml:space="preserve"> </w:t>
            </w:r>
            <w:r w:rsidRPr="00363181">
              <w:rPr>
                <w:rFonts w:eastAsia="Times New Roman"/>
                <w:snapToGrid w:val="0"/>
                <w:lang w:eastAsia="ar-SA"/>
              </w:rPr>
              <w:t xml:space="preserve">Продукт диетического (лечебного и </w:t>
            </w:r>
            <w:r w:rsidRPr="00363181">
              <w:rPr>
                <w:rFonts w:eastAsia="Times New Roman"/>
                <w:snapToGrid w:val="0"/>
                <w:lang w:eastAsia="ar-SA"/>
              </w:rPr>
              <w:lastRenderedPageBreak/>
              <w:t>профилактического) питания  Кисель при вредных условиях труда, рацион № 1, 3. Вкусы в ассортименте: абрикос, яблоко, малина, клубника, черника, черная смородина, клюква  20г.</w:t>
            </w:r>
            <w:r w:rsidRPr="00363181">
              <w:rPr>
                <w:rFonts w:eastAsia="Times New Roman"/>
                <w:lang w:eastAsia="ar-SA"/>
              </w:rPr>
              <w:t xml:space="preserve"> </w:t>
            </w:r>
          </w:p>
          <w:p w:rsidR="00363181" w:rsidRPr="00363181" w:rsidRDefault="00363181" w:rsidP="00363181">
            <w:pPr>
              <w:widowControl w:val="0"/>
              <w:tabs>
                <w:tab w:val="num" w:pos="0"/>
                <w:tab w:val="num" w:pos="851"/>
              </w:tabs>
              <w:suppressAutoHyphens/>
              <w:jc w:val="left"/>
              <w:rPr>
                <w:rFonts w:eastAsia="Times New Roman"/>
                <w:snapToGrid w:val="0"/>
                <w:lang w:eastAsia="ar-SA"/>
              </w:rPr>
            </w:pPr>
            <w:r w:rsidRPr="00363181">
              <w:rPr>
                <w:rFonts w:eastAsia="Times New Roman"/>
                <w:snapToGrid w:val="0"/>
                <w:lang w:eastAsia="ar-SA"/>
              </w:rPr>
              <w:t>Соль 5г.</w:t>
            </w:r>
          </w:p>
          <w:p w:rsidR="00363181" w:rsidRPr="00363181" w:rsidRDefault="00363181" w:rsidP="00363181">
            <w:pPr>
              <w:widowControl w:val="0"/>
              <w:tabs>
                <w:tab w:val="num" w:pos="0"/>
                <w:tab w:val="num" w:pos="851"/>
              </w:tabs>
              <w:suppressAutoHyphens/>
              <w:jc w:val="left"/>
              <w:rPr>
                <w:rFonts w:eastAsia="Times New Roman"/>
                <w:snapToGrid w:val="0"/>
                <w:lang w:eastAsia="ar-SA"/>
              </w:rPr>
            </w:pPr>
            <w:r w:rsidRPr="00363181">
              <w:rPr>
                <w:rFonts w:eastAsia="Times New Roman"/>
                <w:snapToGrid w:val="0"/>
                <w:lang w:eastAsia="ar-SA"/>
              </w:rPr>
              <w:t>Количество</w:t>
            </w:r>
            <w:r w:rsidRPr="00363181">
              <w:rPr>
                <w:rFonts w:eastAsia="Times New Roman"/>
                <w:b/>
                <w:snapToGrid w:val="0"/>
                <w:lang w:eastAsia="ar-SA"/>
              </w:rPr>
              <w:t>:</w:t>
            </w:r>
            <w:r w:rsidRPr="00363181">
              <w:rPr>
                <w:rFonts w:eastAsia="Times New Roman"/>
                <w:snapToGrid w:val="0"/>
                <w:lang w:eastAsia="ar-SA"/>
              </w:rPr>
              <w:t xml:space="preserve"> 600шт.*590г.</w:t>
            </w:r>
          </w:p>
          <w:p w:rsidR="00363181" w:rsidRPr="00363181" w:rsidRDefault="00363181" w:rsidP="00363181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363181">
              <w:rPr>
                <w:rFonts w:eastAsia="Times New Roman"/>
                <w:b/>
                <w:bCs/>
                <w:iCs/>
                <w:snapToGrid w:val="0"/>
                <w:lang w:eastAsia="ar-SA"/>
              </w:rPr>
              <w:t>Комплект №2</w:t>
            </w:r>
            <w:r w:rsidRPr="00363181">
              <w:rPr>
                <w:rFonts w:eastAsia="Times New Roman"/>
                <w:bCs/>
                <w:iCs/>
                <w:snapToGrid w:val="0"/>
                <w:lang w:eastAsia="ar-SA"/>
              </w:rPr>
              <w:t>:</w:t>
            </w:r>
            <w:r w:rsidRPr="00363181">
              <w:rPr>
                <w:rFonts w:eastAsia="Times New Roman"/>
                <w:bCs/>
                <w:iCs/>
                <w:lang w:eastAsia="ar-SA"/>
              </w:rPr>
              <w:t xml:space="preserve"> </w:t>
            </w:r>
          </w:p>
          <w:p w:rsidR="00363181" w:rsidRPr="00363181" w:rsidRDefault="00363181" w:rsidP="00363181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snapToGrid w:val="0"/>
                <w:lang w:eastAsia="ar-SA"/>
              </w:rPr>
            </w:pPr>
            <w:r w:rsidRPr="00363181">
              <w:rPr>
                <w:rFonts w:eastAsia="Times New Roman"/>
                <w:bCs/>
                <w:iCs/>
                <w:snapToGrid w:val="0"/>
                <w:lang w:eastAsia="ar-SA"/>
              </w:rPr>
              <w:t>Суп гороховый постный</w:t>
            </w:r>
            <w:r w:rsidRPr="00363181">
              <w:rPr>
                <w:rFonts w:eastAsia="Times New Roman"/>
                <w:b/>
                <w:bCs/>
                <w:i/>
                <w:iCs/>
                <w:snapToGrid w:val="0"/>
                <w:lang w:eastAsia="ar-SA"/>
              </w:rPr>
              <w:t xml:space="preserve"> </w:t>
            </w:r>
            <w:r w:rsidRPr="00363181">
              <w:rPr>
                <w:rFonts w:eastAsia="Times New Roman"/>
                <w:bCs/>
                <w:iCs/>
                <w:snapToGrid w:val="0"/>
                <w:lang w:eastAsia="ar-SA"/>
              </w:rPr>
              <w:t xml:space="preserve">витаминизированный (обессоленный) для рациона №1 40г.   Макароны в соусе </w:t>
            </w:r>
            <w:proofErr w:type="spellStart"/>
            <w:r w:rsidRPr="00363181">
              <w:rPr>
                <w:rFonts w:eastAsia="Times New Roman"/>
                <w:bCs/>
                <w:iCs/>
                <w:snapToGrid w:val="0"/>
                <w:lang w:eastAsia="ar-SA"/>
              </w:rPr>
              <w:t>Болонез</w:t>
            </w:r>
            <w:proofErr w:type="spellEnd"/>
            <w:r w:rsidRPr="00363181">
              <w:rPr>
                <w:rFonts w:eastAsia="Times New Roman"/>
                <w:bCs/>
                <w:iCs/>
                <w:snapToGrid w:val="0"/>
                <w:lang w:eastAsia="ar-SA"/>
              </w:rPr>
              <w:t xml:space="preserve"> для рациона №1 60г.</w:t>
            </w:r>
            <w:r w:rsidRPr="00363181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r w:rsidRPr="00363181">
              <w:rPr>
                <w:rFonts w:eastAsia="Times New Roman"/>
                <w:bCs/>
                <w:iCs/>
                <w:snapToGrid w:val="0"/>
                <w:lang w:eastAsia="ar-SA"/>
              </w:rPr>
              <w:t>Каша пшеничная с молоком для рациона №1 100г. Говядина тушеная, ГОСТ 5284 (1 сорт) 325г.</w:t>
            </w:r>
            <w:r w:rsidRPr="00363181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r w:rsidRPr="00363181">
              <w:rPr>
                <w:rFonts w:eastAsia="Times New Roman"/>
                <w:bCs/>
                <w:iCs/>
                <w:snapToGrid w:val="0"/>
                <w:lang w:eastAsia="ar-SA"/>
              </w:rPr>
              <w:t>Хлебцы (галеты) армейские из муки пшеничной первого сорта 50г.</w:t>
            </w:r>
            <w:r w:rsidRPr="00363181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r w:rsidRPr="00363181">
              <w:rPr>
                <w:rFonts w:eastAsia="Times New Roman"/>
                <w:bCs/>
                <w:iCs/>
                <w:snapToGrid w:val="0"/>
                <w:lang w:eastAsia="ar-SA"/>
              </w:rPr>
              <w:t>Продукт диетического (лечебного и профилактического) питания  Кисель при вредных условиях труда, рацион № 1, 3. Вкусы в ассортименте: абрикос, яблоко, малина, клубника, черника, черная смородина, клюква 20г.</w:t>
            </w:r>
            <w:r w:rsidRPr="00363181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r w:rsidRPr="00363181">
              <w:rPr>
                <w:rFonts w:eastAsia="Times New Roman"/>
                <w:bCs/>
                <w:iCs/>
                <w:snapToGrid w:val="0"/>
                <w:lang w:eastAsia="ar-SA"/>
              </w:rPr>
              <w:t>Соль5г.</w:t>
            </w:r>
          </w:p>
          <w:p w:rsidR="00363181" w:rsidRPr="00363181" w:rsidRDefault="00363181" w:rsidP="00363181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snapToGrid w:val="0"/>
                <w:lang w:eastAsia="ar-SA"/>
              </w:rPr>
            </w:pPr>
            <w:r w:rsidRPr="00363181">
              <w:rPr>
                <w:rFonts w:eastAsia="Times New Roman"/>
                <w:bCs/>
                <w:iCs/>
                <w:snapToGrid w:val="0"/>
                <w:lang w:eastAsia="ar-SA"/>
              </w:rPr>
              <w:lastRenderedPageBreak/>
              <w:t xml:space="preserve"> Количество: 600шт.*610г.</w:t>
            </w:r>
          </w:p>
          <w:p w:rsidR="00363181" w:rsidRPr="00363181" w:rsidRDefault="00363181" w:rsidP="00363181">
            <w:pPr>
              <w:widowControl w:val="0"/>
              <w:tabs>
                <w:tab w:val="num" w:pos="0"/>
                <w:tab w:val="num" w:pos="851"/>
              </w:tabs>
              <w:suppressAutoHyphens/>
              <w:jc w:val="left"/>
              <w:rPr>
                <w:rFonts w:eastAsia="Times New Roman"/>
                <w:snapToGrid w:val="0"/>
                <w:lang w:eastAsia="ar-SA"/>
              </w:rPr>
            </w:pPr>
            <w:r w:rsidRPr="00363181">
              <w:rPr>
                <w:rFonts w:eastAsia="Times New Roman"/>
                <w:b/>
                <w:snapToGrid w:val="0"/>
                <w:lang w:eastAsia="ar-SA"/>
              </w:rPr>
              <w:t>Комплект №3:</w:t>
            </w:r>
            <w:r w:rsidRPr="00363181">
              <w:rPr>
                <w:rFonts w:eastAsia="Times New Roman"/>
                <w:snapToGrid w:val="0"/>
                <w:lang w:eastAsia="ar-SA"/>
              </w:rPr>
              <w:t xml:space="preserve">   Борщ сибирский с мясом витаминизированный (обессоленный), для  рациона №1 40г. Макароны в соусе </w:t>
            </w:r>
            <w:proofErr w:type="spellStart"/>
            <w:r w:rsidRPr="00363181">
              <w:rPr>
                <w:rFonts w:eastAsia="Times New Roman"/>
                <w:snapToGrid w:val="0"/>
                <w:lang w:eastAsia="ar-SA"/>
              </w:rPr>
              <w:t>Болонез</w:t>
            </w:r>
            <w:proofErr w:type="spellEnd"/>
            <w:r w:rsidRPr="00363181">
              <w:rPr>
                <w:rFonts w:eastAsia="Times New Roman"/>
                <w:snapToGrid w:val="0"/>
                <w:lang w:eastAsia="ar-SA"/>
              </w:rPr>
              <w:t xml:space="preserve"> для рациона №1 60г.</w:t>
            </w:r>
            <w:r w:rsidRPr="00363181">
              <w:rPr>
                <w:rFonts w:eastAsia="Times New Roman"/>
                <w:lang w:eastAsia="ar-SA"/>
              </w:rPr>
              <w:t xml:space="preserve"> </w:t>
            </w:r>
            <w:r w:rsidRPr="00363181">
              <w:rPr>
                <w:rFonts w:eastAsia="Times New Roman"/>
                <w:snapToGrid w:val="0"/>
                <w:lang w:eastAsia="ar-SA"/>
              </w:rPr>
              <w:t>Каша пшеничная с молоком для рациона №1 100г. Говядина тушеная, ГОСТ 5284 (1 сорт) 325г.</w:t>
            </w:r>
            <w:r w:rsidRPr="00363181">
              <w:rPr>
                <w:rFonts w:eastAsia="Times New Roman"/>
                <w:lang w:eastAsia="ar-SA"/>
              </w:rPr>
              <w:t xml:space="preserve"> </w:t>
            </w:r>
            <w:r w:rsidRPr="00363181">
              <w:rPr>
                <w:rFonts w:eastAsia="Times New Roman"/>
                <w:snapToGrid w:val="0"/>
                <w:lang w:eastAsia="ar-SA"/>
              </w:rPr>
              <w:t>Хлебцы (галеты) армейские из муки пшеничной первого сорта 50г.</w:t>
            </w:r>
            <w:r w:rsidRPr="00363181">
              <w:rPr>
                <w:rFonts w:eastAsia="Times New Roman"/>
                <w:lang w:eastAsia="ar-SA"/>
              </w:rPr>
              <w:t xml:space="preserve"> </w:t>
            </w:r>
            <w:r w:rsidRPr="00363181">
              <w:rPr>
                <w:rFonts w:eastAsia="Times New Roman"/>
                <w:snapToGrid w:val="0"/>
                <w:lang w:eastAsia="ar-SA"/>
              </w:rPr>
              <w:t xml:space="preserve">Продукт диетического (лечебного и профилактического) питания  Кисель при вредных условиях труда, рацион № 1, 3 Вкусы в ассортименте: абрикос, яблоко, малина, клубника, черника, черная смородина, клюква 20г. </w:t>
            </w:r>
          </w:p>
          <w:p w:rsidR="00363181" w:rsidRPr="00363181" w:rsidRDefault="00363181" w:rsidP="00363181">
            <w:pPr>
              <w:widowControl w:val="0"/>
              <w:tabs>
                <w:tab w:val="num" w:pos="0"/>
                <w:tab w:val="num" w:pos="851"/>
              </w:tabs>
              <w:suppressAutoHyphens/>
              <w:jc w:val="left"/>
              <w:rPr>
                <w:rFonts w:eastAsia="Times New Roman"/>
                <w:snapToGrid w:val="0"/>
                <w:lang w:eastAsia="ar-SA"/>
              </w:rPr>
            </w:pPr>
            <w:r w:rsidRPr="00363181">
              <w:rPr>
                <w:rFonts w:eastAsia="Times New Roman"/>
                <w:snapToGrid w:val="0"/>
                <w:lang w:eastAsia="ar-SA"/>
              </w:rPr>
              <w:t>Соль 5г.</w:t>
            </w:r>
          </w:p>
          <w:p w:rsidR="00363181" w:rsidRPr="00363181" w:rsidRDefault="00363181" w:rsidP="00363181">
            <w:pPr>
              <w:widowControl w:val="0"/>
              <w:tabs>
                <w:tab w:val="num" w:pos="0"/>
                <w:tab w:val="num" w:pos="851"/>
              </w:tabs>
              <w:suppressAutoHyphens/>
              <w:jc w:val="left"/>
              <w:rPr>
                <w:rFonts w:eastAsia="Times New Roman"/>
                <w:snapToGrid w:val="0"/>
                <w:lang w:eastAsia="ar-SA"/>
              </w:rPr>
            </w:pPr>
            <w:r w:rsidRPr="00363181">
              <w:rPr>
                <w:rFonts w:eastAsia="Times New Roman"/>
                <w:snapToGrid w:val="0"/>
                <w:lang w:eastAsia="ar-SA"/>
              </w:rPr>
              <w:t xml:space="preserve"> Количество: 834шт.*610г.</w:t>
            </w:r>
          </w:p>
          <w:p w:rsidR="00363181" w:rsidRPr="00363181" w:rsidRDefault="00363181" w:rsidP="00363181">
            <w:pPr>
              <w:widowControl w:val="0"/>
              <w:tabs>
                <w:tab w:val="num" w:pos="0"/>
                <w:tab w:val="num" w:pos="851"/>
              </w:tabs>
              <w:suppressAutoHyphens/>
              <w:jc w:val="left"/>
              <w:rPr>
                <w:rFonts w:eastAsia="Times New Roman"/>
                <w:snapToGrid w:val="0"/>
                <w:lang w:eastAsia="ar-SA"/>
              </w:rPr>
            </w:pPr>
            <w:r w:rsidRPr="00363181">
              <w:rPr>
                <w:rFonts w:eastAsia="Times New Roman"/>
                <w:b/>
                <w:snapToGrid w:val="0"/>
                <w:lang w:eastAsia="ar-SA"/>
              </w:rPr>
              <w:t>Комплект №4:</w:t>
            </w:r>
            <w:r w:rsidRPr="00363181">
              <w:rPr>
                <w:rFonts w:eastAsia="Times New Roman"/>
                <w:snapToGrid w:val="0"/>
                <w:lang w:eastAsia="ar-SA"/>
              </w:rPr>
              <w:t xml:space="preserve">   </w:t>
            </w:r>
          </w:p>
          <w:p w:rsidR="00363181" w:rsidRPr="00363181" w:rsidRDefault="00363181" w:rsidP="00363181">
            <w:pPr>
              <w:widowControl w:val="0"/>
              <w:tabs>
                <w:tab w:val="num" w:pos="0"/>
                <w:tab w:val="num" w:pos="851"/>
              </w:tabs>
              <w:suppressAutoHyphens/>
              <w:jc w:val="left"/>
              <w:rPr>
                <w:rFonts w:eastAsia="Times New Roman"/>
                <w:snapToGrid w:val="0"/>
                <w:lang w:eastAsia="ar-SA"/>
              </w:rPr>
            </w:pPr>
            <w:r w:rsidRPr="00363181">
              <w:rPr>
                <w:rFonts w:eastAsia="Times New Roman"/>
                <w:snapToGrid w:val="0"/>
                <w:lang w:eastAsia="ar-SA"/>
              </w:rPr>
              <w:t xml:space="preserve">Щи  с мясом </w:t>
            </w:r>
            <w:proofErr w:type="spellStart"/>
            <w:proofErr w:type="gramStart"/>
            <w:r w:rsidRPr="00363181">
              <w:rPr>
                <w:rFonts w:eastAsia="Times New Roman"/>
                <w:snapToGrid w:val="0"/>
                <w:lang w:eastAsia="ar-SA"/>
              </w:rPr>
              <w:t>витаминизи-рованные</w:t>
            </w:r>
            <w:proofErr w:type="spellEnd"/>
            <w:proofErr w:type="gramEnd"/>
            <w:r w:rsidRPr="00363181">
              <w:rPr>
                <w:rFonts w:eastAsia="Times New Roman"/>
                <w:snapToGrid w:val="0"/>
                <w:lang w:eastAsia="ar-SA"/>
              </w:rPr>
              <w:t xml:space="preserve"> (обессоленные), для рациона №1 40г. </w:t>
            </w:r>
            <w:r w:rsidRPr="00363181">
              <w:rPr>
                <w:rFonts w:eastAsia="Times New Roman"/>
                <w:lang w:eastAsia="ar-SA"/>
              </w:rPr>
              <w:t xml:space="preserve">Картофель с  овощами и зеленью для рациона №1 60г. Каша рисовая с молоком для </w:t>
            </w:r>
            <w:r w:rsidRPr="00363181">
              <w:rPr>
                <w:rFonts w:eastAsia="Times New Roman"/>
                <w:lang w:eastAsia="ar-SA"/>
              </w:rPr>
              <w:lastRenderedPageBreak/>
              <w:t>рациона №1 100г.</w:t>
            </w:r>
            <w:r w:rsidRPr="00363181">
              <w:rPr>
                <w:rFonts w:eastAsia="Times New Roman"/>
                <w:snapToGrid w:val="0"/>
                <w:lang w:eastAsia="ar-SA"/>
              </w:rPr>
              <w:t xml:space="preserve"> Говядина тушеная, ГОСТ 5284 (1 сорт) 325г.</w:t>
            </w:r>
            <w:r w:rsidRPr="00363181">
              <w:rPr>
                <w:rFonts w:eastAsia="Times New Roman"/>
                <w:lang w:eastAsia="ar-SA"/>
              </w:rPr>
              <w:t xml:space="preserve"> </w:t>
            </w:r>
            <w:r w:rsidRPr="00363181">
              <w:rPr>
                <w:rFonts w:eastAsia="Times New Roman"/>
                <w:snapToGrid w:val="0"/>
                <w:lang w:eastAsia="ar-SA"/>
              </w:rPr>
              <w:t>Хлебцы (галеты) армейские из муки пшеничной первого сорта 50г.</w:t>
            </w:r>
            <w:r w:rsidRPr="00363181">
              <w:rPr>
                <w:rFonts w:eastAsia="Times New Roman"/>
                <w:lang w:eastAsia="ar-SA"/>
              </w:rPr>
              <w:t xml:space="preserve"> </w:t>
            </w:r>
            <w:r w:rsidRPr="00363181">
              <w:rPr>
                <w:rFonts w:eastAsia="Times New Roman"/>
                <w:snapToGrid w:val="0"/>
                <w:lang w:eastAsia="ar-SA"/>
              </w:rPr>
              <w:t xml:space="preserve">Продукт диетического (лечебного и профилактического) питания  Кисель при вредных условиях труда, рацион № 1, 3 Вкусы в ассортименте: абрикос, яблоко, малина, клубника, черника, черная смородина, клюква 20г. </w:t>
            </w:r>
          </w:p>
          <w:p w:rsidR="00363181" w:rsidRPr="00363181" w:rsidRDefault="00363181" w:rsidP="00363181">
            <w:pPr>
              <w:widowControl w:val="0"/>
              <w:tabs>
                <w:tab w:val="num" w:pos="0"/>
                <w:tab w:val="num" w:pos="851"/>
              </w:tabs>
              <w:suppressAutoHyphens/>
              <w:jc w:val="left"/>
              <w:rPr>
                <w:rFonts w:eastAsia="Times New Roman"/>
                <w:snapToGrid w:val="0"/>
                <w:lang w:eastAsia="ar-SA"/>
              </w:rPr>
            </w:pPr>
            <w:r w:rsidRPr="00363181">
              <w:rPr>
                <w:rFonts w:eastAsia="Times New Roman"/>
                <w:snapToGrid w:val="0"/>
                <w:lang w:eastAsia="ar-SA"/>
              </w:rPr>
              <w:t>Соль 5г.</w:t>
            </w:r>
          </w:p>
          <w:p w:rsidR="00363181" w:rsidRPr="00363181" w:rsidRDefault="00363181" w:rsidP="00363181">
            <w:pPr>
              <w:widowControl w:val="0"/>
              <w:tabs>
                <w:tab w:val="num" w:pos="0"/>
                <w:tab w:val="num" w:pos="851"/>
              </w:tabs>
              <w:suppressAutoHyphens/>
              <w:jc w:val="left"/>
              <w:rPr>
                <w:rFonts w:eastAsia="Times New Roman"/>
                <w:snapToGrid w:val="0"/>
                <w:lang w:eastAsia="ar-SA"/>
              </w:rPr>
            </w:pPr>
            <w:r w:rsidRPr="00363181">
              <w:rPr>
                <w:rFonts w:eastAsia="Times New Roman"/>
                <w:snapToGrid w:val="0"/>
                <w:lang w:eastAsia="ar-SA"/>
              </w:rPr>
              <w:t>Количество: 600шт.*600г.</w:t>
            </w:r>
          </w:p>
          <w:p w:rsidR="00363181" w:rsidRPr="00363181" w:rsidRDefault="00363181" w:rsidP="00363181">
            <w:pPr>
              <w:widowControl w:val="0"/>
              <w:tabs>
                <w:tab w:val="num" w:pos="0"/>
                <w:tab w:val="num" w:pos="851"/>
              </w:tabs>
              <w:suppressAutoHyphens/>
              <w:jc w:val="left"/>
              <w:rPr>
                <w:rFonts w:eastAsia="Times New Roman"/>
                <w:snapToGrid w:val="0"/>
                <w:lang w:eastAsia="ar-SA"/>
              </w:rPr>
            </w:pPr>
          </w:p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lastRenderedPageBreak/>
              <w:t xml:space="preserve"> </w:t>
            </w:r>
            <w:r w:rsidRPr="00363181">
              <w:rPr>
                <w:rFonts w:eastAsia="Times New Roman"/>
                <w:lang w:eastAsia="ar-SA"/>
              </w:rPr>
              <w:t>ГОСТ</w:t>
            </w:r>
          </w:p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63181">
              <w:rPr>
                <w:rFonts w:eastAsia="Times New Roman"/>
                <w:lang w:eastAsia="ar-SA"/>
              </w:rPr>
              <w:t xml:space="preserve"> 19327-84</w:t>
            </w:r>
          </w:p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63181">
              <w:rPr>
                <w:rFonts w:eastAsia="Times New Roman"/>
                <w:lang w:eastAsia="ar-SA"/>
              </w:rPr>
              <w:t xml:space="preserve">Сан </w:t>
            </w:r>
            <w:proofErr w:type="spellStart"/>
            <w:r w:rsidRPr="00363181">
              <w:rPr>
                <w:rFonts w:eastAsia="Times New Roman"/>
                <w:lang w:eastAsia="ar-SA"/>
              </w:rPr>
              <w:t>ПиН</w:t>
            </w:r>
            <w:proofErr w:type="spellEnd"/>
          </w:p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63181">
              <w:rPr>
                <w:rFonts w:eastAsia="Times New Roman"/>
                <w:lang w:eastAsia="ar-SA"/>
              </w:rPr>
              <w:t>2.3.2.1078-01</w:t>
            </w:r>
          </w:p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63181">
              <w:rPr>
                <w:rFonts w:eastAsia="Times New Roman"/>
                <w:lang w:eastAsia="ar-SA"/>
              </w:rPr>
              <w:t xml:space="preserve">   Приказ Министерства здравоохранения и социального развития Российской Федерации </w:t>
            </w:r>
          </w:p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lang w:eastAsia="ar-SA"/>
              </w:rPr>
              <w:t xml:space="preserve">№ 46н от 16.02.2009 г.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 xml:space="preserve">  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 xml:space="preserve">Код </w:t>
            </w:r>
          </w:p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 xml:space="preserve">ОКП </w:t>
            </w:r>
          </w:p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63181">
              <w:rPr>
                <w:rFonts w:eastAsia="Times New Roman"/>
                <w:lang w:eastAsia="ru-RU"/>
              </w:rPr>
              <w:t>919400</w:t>
            </w:r>
            <w:r w:rsidRPr="00363181">
              <w:rPr>
                <w:rFonts w:eastAsia="Times New Roman"/>
                <w:lang w:eastAsia="ar-SA"/>
              </w:rPr>
              <w:t xml:space="preserve"> </w:t>
            </w:r>
          </w:p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2634</w:t>
            </w:r>
          </w:p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с 01.02.</w:t>
            </w:r>
          </w:p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2014г. по 31.03.</w:t>
            </w:r>
          </w:p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 xml:space="preserve">2014г.,   одной партией, по предварительной заявке.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63181">
              <w:rPr>
                <w:rFonts w:eastAsia="Times New Roman"/>
                <w:lang w:eastAsia="ar-SA"/>
              </w:rPr>
              <w:t xml:space="preserve">  Срок  годности продукции должен быть не более 12 месяцев.    Остаточный  срок  годности продукции  на момент поставки должен составлять не менее 90%   от даты изготовления продукции.</w:t>
            </w:r>
          </w:p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lang w:eastAsia="ar-SA"/>
              </w:rPr>
              <w:t xml:space="preserve">Документы  (удостоверение о качестве, декларация соответствия, ветеринарное свидетельство), подтверждающие качество и безопасность продукции, предоставляются с поставкой </w:t>
            </w:r>
            <w:r w:rsidRPr="00363181">
              <w:rPr>
                <w:rFonts w:eastAsia="Times New Roman"/>
                <w:lang w:eastAsia="ar-SA"/>
              </w:rPr>
              <w:lastRenderedPageBreak/>
              <w:t>товара на каждую партию.</w:t>
            </w:r>
          </w:p>
        </w:tc>
      </w:tr>
      <w:tr w:rsidR="00363181" w:rsidRPr="00363181" w:rsidTr="00387F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шт.</w:t>
            </w:r>
          </w:p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 xml:space="preserve"> 2634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  <w:sectPr w:rsidR="00363181" w:rsidRPr="00363181" w:rsidSect="001051B2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181" w:rsidRPr="00363181" w:rsidTr="00387F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lang w:eastAsia="ar-SA"/>
              </w:rPr>
              <w:t xml:space="preserve"> Срок годности специализированных вахтовых рационов лечебно-профилактического питания  должен быть не более 12 месяцев. 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363181" w:rsidRPr="00363181" w:rsidRDefault="00363181" w:rsidP="0036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5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363181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363181" w:rsidRPr="00363181" w:rsidRDefault="00363181" w:rsidP="00363181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ab/>
      </w: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181" w:rsidRPr="00363181" w:rsidTr="00387F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63181">
              <w:rPr>
                <w:rFonts w:eastAsia="Times New Roman"/>
                <w:lang w:eastAsia="ar-SA"/>
              </w:rPr>
              <w:t xml:space="preserve">Продукция поставляется в фирменной специальной упаковке (картонная коробка) весом не более 610г, соответствующей стандартам, обязательным правилам и требованиям для тары и упаковки. </w:t>
            </w:r>
          </w:p>
          <w:p w:rsidR="00363181" w:rsidRPr="00363181" w:rsidRDefault="00363181" w:rsidP="0036318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63181">
              <w:rPr>
                <w:rFonts w:eastAsia="Times New Roman"/>
                <w:lang w:eastAsia="ar-SA"/>
              </w:rPr>
              <w:t>Упаковка должна быть целой, чистой, сухой, без плесени и постороннего запаха. Упаковка должна обеспечивать полную сохранность продукции на весь срок ее транспортировки с учетом перегрузок и длительного хранения.</w:t>
            </w:r>
          </w:p>
          <w:p w:rsidR="00363181" w:rsidRPr="00363181" w:rsidRDefault="00363181" w:rsidP="0036318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63181">
              <w:rPr>
                <w:rFonts w:eastAsia="Times New Roman"/>
                <w:lang w:eastAsia="ar-SA"/>
              </w:rPr>
              <w:t xml:space="preserve">Каждая упаковка должна иметь маркировку на русском языке с указанием наименования продукции,  названия и адреса изготовителя, даты производства,  конечного срока реализации,  условий хранения, веса нетто, состава, сорта, пищевой ценности.  </w:t>
            </w:r>
          </w:p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181" w:rsidRPr="00363181" w:rsidTr="00387F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363181" w:rsidRPr="00363181" w:rsidTr="00387F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63181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363181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363181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363181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363181">
              <w:rPr>
                <w:rFonts w:eastAsia="Times New Roman"/>
                <w:iCs/>
                <w:lang w:eastAsia="ar-SA"/>
              </w:rPr>
              <w:t xml:space="preserve">.  </w:t>
            </w:r>
            <w:proofErr w:type="gramStart"/>
            <w:r w:rsidRPr="00363181">
              <w:rPr>
                <w:rFonts w:eastAsia="Times New Roman"/>
                <w:iCs/>
                <w:lang w:eastAsia="ar-SA"/>
              </w:rPr>
              <w:t xml:space="preserve">Приемка товара осуществляется на территории Покупателя – Калужская обл., г. Обнинск,  ул. Пирогова, д, 13, столовая «Здоровье») с 08-00ч. до 13-00ч. по московскому времени, </w:t>
            </w:r>
            <w:r w:rsidRPr="00363181">
              <w:rPr>
                <w:rFonts w:eastAsia="Times New Roman"/>
                <w:lang w:eastAsia="ar-SA"/>
              </w:rPr>
              <w:t xml:space="preserve"> одной партией   на основании заявки.</w:t>
            </w:r>
            <w:proofErr w:type="gramEnd"/>
          </w:p>
        </w:tc>
      </w:tr>
      <w:tr w:rsidR="00363181" w:rsidRPr="00363181" w:rsidTr="00387F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63181" w:rsidRPr="00363181" w:rsidTr="00387F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  удостоверение о качестве, ветеринарное свидетельство на каждую партию товара.</w:t>
            </w:r>
          </w:p>
        </w:tc>
      </w:tr>
    </w:tbl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181" w:rsidRPr="00363181" w:rsidTr="00387F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Калужская обл.,  г. Обнинск,  ул. Пирогова, д. 13,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обит материалом, легко поддающимся санитарной обработке.  Погрузо-разгрузочные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</w:t>
            </w:r>
            <w:r w:rsidRPr="00363181">
              <w:rPr>
                <w:rFonts w:eastAsia="Times New Roman"/>
                <w:color w:val="000000"/>
                <w:lang w:eastAsia="ar-SA"/>
              </w:rPr>
              <w:lastRenderedPageBreak/>
              <w:t>установленного образца с отметками о прохождении медосмотров.</w:t>
            </w:r>
            <w:r w:rsidRPr="00363181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181" w:rsidRPr="00363181" w:rsidTr="00387F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lang w:eastAsia="ar-SA"/>
              </w:rPr>
              <w:t xml:space="preserve">Вахтовые рационы лечебно-профилактического питания </w:t>
            </w:r>
            <w:r w:rsidRPr="00363181">
              <w:rPr>
                <w:rFonts w:eastAsia="Times New Roman"/>
                <w:lang w:eastAsia="ru-RU"/>
              </w:rPr>
              <w:t xml:space="preserve"> должны храниться в сухом  защищённом от света месте.  Температура не регулируется.</w:t>
            </w:r>
          </w:p>
        </w:tc>
      </w:tr>
    </w:tbl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181" w:rsidRPr="00363181" w:rsidTr="00387F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Погрузо-разгрузочные работы проводятся Поставщиком</w:t>
            </w:r>
          </w:p>
        </w:tc>
      </w:tr>
    </w:tbl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181" w:rsidRPr="00363181" w:rsidTr="00387F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tabs>
                <w:tab w:val="left" w:pos="267"/>
                <w:tab w:val="left" w:pos="600"/>
              </w:tabs>
              <w:suppressAutoHyphens/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363181">
              <w:rPr>
                <w:rFonts w:eastAsia="Calibri"/>
                <w:color w:val="000000"/>
              </w:rPr>
              <w:t xml:space="preserve"> </w:t>
            </w:r>
            <w:r w:rsidRPr="00363181">
              <w:rPr>
                <w:rFonts w:eastAsia="Calibri"/>
              </w:rPr>
              <w:t xml:space="preserve">В составе вахтового рациона лечебно-профилактического питания не должно содержаться </w:t>
            </w:r>
            <w:hyperlink r:id="rId7" w:tgtFrame="_blank" w:history="1">
              <w:r w:rsidRPr="00363181">
                <w:rPr>
                  <w:rFonts w:eastAsia="Calibri"/>
                </w:rPr>
                <w:t>генетически</w:t>
              </w:r>
            </w:hyperlink>
            <w:r w:rsidRPr="00363181">
              <w:rPr>
                <w:rFonts w:eastAsia="Calibri"/>
              </w:rPr>
              <w:t xml:space="preserve"> модифицированных организмов (ГМО).</w:t>
            </w:r>
          </w:p>
        </w:tc>
      </w:tr>
    </w:tbl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181" w:rsidRPr="00363181" w:rsidTr="00387F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both"/>
              <w:rPr>
                <w:rFonts w:eastAsia="Times New Roman"/>
                <w:color w:val="1B1F28"/>
                <w:lang w:eastAsia="ar-SA"/>
              </w:rPr>
            </w:pPr>
            <w:r w:rsidRPr="00363181">
              <w:rPr>
                <w:rFonts w:eastAsia="Times New Roman"/>
                <w:lang w:eastAsia="ar-SA"/>
              </w:rPr>
              <w:t xml:space="preserve"> По микробиологическим показателям, содержанию токсических элементов, антибиотиков, пестицидов, радионуклидов    продукция должна   соответствовать требованиям допустимых уровней, установленных нормативными правовыми актами РФ. </w:t>
            </w:r>
            <w:r w:rsidRPr="00363181">
              <w:rPr>
                <w:rFonts w:eastAsia="Times New Roman"/>
                <w:lang w:eastAsia="ru-RU"/>
              </w:rPr>
              <w:t xml:space="preserve">   </w:t>
            </w:r>
          </w:p>
        </w:tc>
      </w:tr>
    </w:tbl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181" w:rsidRPr="00363181" w:rsidTr="00387F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tabs>
                <w:tab w:val="left" w:pos="267"/>
                <w:tab w:val="left" w:pos="600"/>
              </w:tabs>
              <w:suppressAutoHyphens/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363181">
              <w:rPr>
                <w:rFonts w:eastAsia="Calibri"/>
              </w:rPr>
              <w:t>Качество продукции должно соответствовать требованиям законодательства Российской Федерации  и подтверждаться декларацией о соответствии, удостоверением качества и безопасности,</w:t>
            </w:r>
            <w:r w:rsidRPr="00363181">
              <w:rPr>
                <w:rFonts w:eastAsia="Calibri"/>
                <w:color w:val="000000"/>
              </w:rPr>
              <w:t xml:space="preserve"> соответствовать  ГОСТам,</w:t>
            </w:r>
            <w:r w:rsidRPr="00363181">
              <w:rPr>
                <w:rFonts w:eastAsia="Calibri"/>
              </w:rPr>
              <w:t xml:space="preserve"> действующим в отношении данного товара, обеспечивать безопасность жизни и здоровья потребителей. Срок годности   не более 12 месяцев.    Остаточный  срок годности продукции на момент поставки должен составлять не менее 90% от срока годности, установленного предприятием – изготовителем. По микробиологическим показателям, содержанию токсических элементов, антибиотиков, пестицидов, радионуклидов  продукция     должна соответствовать требованиям допустимых уровней, установленных нормативными правовыми актами РФ. </w:t>
            </w:r>
            <w:r w:rsidRPr="00363181">
              <w:rPr>
                <w:rFonts w:eastAsia="Calibri"/>
                <w:bCs/>
              </w:rPr>
              <w:t xml:space="preserve">Поставщик </w:t>
            </w:r>
            <w:proofErr w:type="gramStart"/>
            <w:r w:rsidRPr="00363181">
              <w:rPr>
                <w:rFonts w:eastAsia="Calibri"/>
                <w:bCs/>
              </w:rPr>
              <w:t>предоставляет подтверждающие документы</w:t>
            </w:r>
            <w:proofErr w:type="gramEnd"/>
            <w:r w:rsidRPr="00363181">
              <w:rPr>
                <w:rFonts w:eastAsia="Calibri"/>
                <w:bCs/>
              </w:rPr>
              <w:t xml:space="preserve"> соответствия качества продукции: сертификат (декларация) соответствия,  удостоверение о качестве, ветеринарное свидетельство, заверенные надлежащим образом, на каждую партию товара.</w:t>
            </w:r>
          </w:p>
        </w:tc>
      </w:tr>
    </w:tbl>
    <w:p w:rsidR="00363181" w:rsidRPr="00363181" w:rsidRDefault="00363181" w:rsidP="0036318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181" w:rsidRPr="00363181" w:rsidTr="00387F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удостоверение о качестве,</w:t>
            </w:r>
            <w:r w:rsidRPr="00363181">
              <w:rPr>
                <w:rFonts w:eastAsia="Times New Roman"/>
                <w:bCs/>
                <w:lang w:eastAsia="ar-SA"/>
              </w:rPr>
              <w:t xml:space="preserve"> ветеринарное свидетельство.</w:t>
            </w:r>
          </w:p>
        </w:tc>
      </w:tr>
    </w:tbl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363181" w:rsidRPr="00363181" w:rsidRDefault="00363181" w:rsidP="00363181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181" w:rsidRPr="00363181" w:rsidTr="00387F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181" w:rsidRPr="00363181" w:rsidTr="00387F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8"/>
      </w:tblGrid>
      <w:tr w:rsidR="00363181" w:rsidRPr="00363181" w:rsidTr="00387FB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363181" w:rsidRPr="00363181" w:rsidRDefault="00363181" w:rsidP="00363181">
      <w:pPr>
        <w:suppressAutoHyphens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363181" w:rsidRPr="00363181" w:rsidRDefault="00363181" w:rsidP="00363181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363181" w:rsidRPr="00363181" w:rsidTr="00387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81" w:rsidRPr="00363181" w:rsidRDefault="00363181" w:rsidP="0036318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36318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36318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81" w:rsidRPr="00363181" w:rsidRDefault="00363181" w:rsidP="00363181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81" w:rsidRPr="00363181" w:rsidRDefault="00363181" w:rsidP="0036318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363181" w:rsidRPr="00363181" w:rsidTr="00387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363181">
              <w:rPr>
                <w:rFonts w:eastAsia="Times New Roman"/>
                <w:i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363181" w:rsidRPr="00363181" w:rsidTr="00387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ЛПП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363181">
              <w:rPr>
                <w:rFonts w:eastAsia="Times New Roman"/>
                <w:i/>
                <w:color w:val="000000"/>
                <w:lang w:eastAsia="ar-SA"/>
              </w:rPr>
              <w:t>Лечебно-профилактическое питание</w:t>
            </w:r>
          </w:p>
        </w:tc>
      </w:tr>
      <w:tr w:rsidR="00363181" w:rsidRPr="00363181" w:rsidTr="00387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363181">
              <w:rPr>
                <w:rFonts w:eastAsia="Times New Roman"/>
                <w:i/>
                <w:color w:val="000000"/>
                <w:lang w:eastAsia="ar-SA"/>
              </w:rPr>
              <w:t>штука</w:t>
            </w:r>
          </w:p>
        </w:tc>
      </w:tr>
    </w:tbl>
    <w:p w:rsidR="00363181" w:rsidRPr="00363181" w:rsidRDefault="00363181" w:rsidP="00363181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363181" w:rsidRPr="00363181" w:rsidRDefault="00363181" w:rsidP="0036318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63181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363181" w:rsidRPr="00363181" w:rsidRDefault="00363181" w:rsidP="00363181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363181" w:rsidRPr="00363181" w:rsidTr="00387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81" w:rsidRPr="00363181" w:rsidRDefault="00363181" w:rsidP="0036318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36318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36318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81" w:rsidRPr="00363181" w:rsidRDefault="00363181" w:rsidP="00363181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81" w:rsidRPr="00363181" w:rsidRDefault="00363181" w:rsidP="0036318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363181" w:rsidRPr="00363181" w:rsidTr="00387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363181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363181" w:rsidRPr="00363181" w:rsidTr="00387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363181" w:rsidRPr="00363181" w:rsidTr="00387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363181" w:rsidRPr="00363181" w:rsidTr="00387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1" w:rsidRPr="00363181" w:rsidRDefault="00363181" w:rsidP="0036318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363181" w:rsidRPr="00363181" w:rsidRDefault="00363181" w:rsidP="00363181">
      <w:pPr>
        <w:suppressAutoHyphens/>
        <w:ind w:left="5103"/>
        <w:jc w:val="left"/>
        <w:rPr>
          <w:rFonts w:eastAsia="Times New Roman"/>
          <w:i/>
          <w:color w:val="000000"/>
          <w:lang w:eastAsia="ar-SA"/>
        </w:rPr>
      </w:pPr>
    </w:p>
    <w:p w:rsidR="00363181" w:rsidRPr="00363181" w:rsidRDefault="00363181" w:rsidP="00363181">
      <w:pPr>
        <w:suppressAutoHyphens/>
        <w:ind w:left="5103"/>
        <w:jc w:val="left"/>
        <w:rPr>
          <w:rFonts w:eastAsia="Times New Roman"/>
          <w:i/>
          <w:color w:val="000000"/>
          <w:lang w:eastAsia="ar-SA"/>
        </w:rPr>
      </w:pPr>
    </w:p>
    <w:p w:rsidR="00363181" w:rsidRPr="00363181" w:rsidRDefault="00363181" w:rsidP="00363181">
      <w:pPr>
        <w:suppressAutoHyphens/>
        <w:ind w:left="5103"/>
        <w:jc w:val="left"/>
        <w:rPr>
          <w:rFonts w:eastAsia="Times New Roman"/>
          <w:i/>
          <w:color w:val="000000"/>
          <w:lang w:eastAsia="ar-SA"/>
        </w:rPr>
      </w:pPr>
    </w:p>
    <w:p w:rsidR="00363181" w:rsidRPr="00363181" w:rsidRDefault="00363181" w:rsidP="00363181">
      <w:pPr>
        <w:suppressAutoHyphens/>
        <w:ind w:right="48"/>
        <w:jc w:val="both"/>
        <w:rPr>
          <w:rFonts w:eastAsia="Times New Roman"/>
          <w:b/>
          <w:lang w:val="en-US" w:eastAsia="ar-SA"/>
        </w:rPr>
      </w:pPr>
    </w:p>
    <w:p w:rsidR="00363181" w:rsidRPr="00363181" w:rsidRDefault="00363181" w:rsidP="00363181">
      <w:pPr>
        <w:suppressAutoHyphens/>
        <w:ind w:right="48"/>
        <w:jc w:val="both"/>
        <w:rPr>
          <w:rFonts w:eastAsia="Times New Roman"/>
          <w:b/>
          <w:lang w:val="en-US" w:eastAsia="ar-SA"/>
        </w:rPr>
      </w:pPr>
    </w:p>
    <w:p w:rsidR="00363181" w:rsidRPr="00363181" w:rsidRDefault="00363181" w:rsidP="00363181">
      <w:pPr>
        <w:suppressAutoHyphens/>
        <w:ind w:right="48"/>
        <w:jc w:val="both"/>
        <w:rPr>
          <w:rFonts w:eastAsia="Times New Roman"/>
          <w:b/>
          <w:lang w:val="en-US" w:eastAsia="ar-SA"/>
        </w:rPr>
      </w:pPr>
    </w:p>
    <w:p w:rsidR="00363181" w:rsidRPr="00363181" w:rsidRDefault="00363181" w:rsidP="00363181">
      <w:pPr>
        <w:suppressAutoHyphens/>
        <w:ind w:right="48"/>
        <w:jc w:val="both"/>
        <w:rPr>
          <w:rFonts w:eastAsia="Times New Roman"/>
          <w:lang w:eastAsia="ar-SA"/>
        </w:rPr>
      </w:pPr>
      <w:r w:rsidRPr="00363181">
        <w:rPr>
          <w:rFonts w:eastAsia="Times New Roman"/>
          <w:b/>
          <w:lang w:eastAsia="ar-SA"/>
        </w:rPr>
        <w:t>Контактное лицо по техническим вопросам в документации</w:t>
      </w:r>
      <w:r w:rsidRPr="00363181">
        <w:rPr>
          <w:rFonts w:eastAsia="Times New Roman"/>
          <w:lang w:eastAsia="ar-SA"/>
        </w:rPr>
        <w:t>:</w:t>
      </w:r>
    </w:p>
    <w:p w:rsidR="00363181" w:rsidRPr="00363181" w:rsidRDefault="00363181" w:rsidP="00363181">
      <w:pPr>
        <w:suppressAutoHyphens/>
        <w:jc w:val="left"/>
        <w:rPr>
          <w:rFonts w:eastAsia="Times New Roman"/>
          <w:lang w:eastAsia="ar-SA"/>
        </w:rPr>
      </w:pPr>
      <w:proofErr w:type="spellStart"/>
      <w:r w:rsidRPr="00363181">
        <w:rPr>
          <w:rFonts w:eastAsia="Times New Roman"/>
          <w:lang w:eastAsia="ar-SA"/>
        </w:rPr>
        <w:t>Гирько</w:t>
      </w:r>
      <w:proofErr w:type="spellEnd"/>
      <w:r w:rsidRPr="00363181">
        <w:rPr>
          <w:rFonts w:eastAsia="Times New Roman"/>
          <w:lang w:eastAsia="ar-SA"/>
        </w:rPr>
        <w:t xml:space="preserve"> Юлия Юрьевна, (48439) 9-83-99</w:t>
      </w:r>
    </w:p>
    <w:p w:rsidR="008E3C0C" w:rsidRDefault="008E3C0C">
      <w:bookmarkStart w:id="0" w:name="_GoBack"/>
      <w:bookmarkEnd w:id="0"/>
    </w:p>
    <w:sectPr w:rsidR="008E3C0C" w:rsidSect="00C04B7F">
      <w:footerReference w:type="default" r:id="rId8"/>
      <w:pgSz w:w="11905" w:h="16837"/>
      <w:pgMar w:top="1134" w:right="1276" w:bottom="1134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638" w:rsidRDefault="00363181" w:rsidP="001051B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31</w:t>
    </w:r>
    <w:r>
      <w:rPr>
        <w:rStyle w:val="a5"/>
      </w:rPr>
      <w:fldChar w:fldCharType="end"/>
    </w:r>
  </w:p>
  <w:p w:rsidR="00D11177" w:rsidRDefault="00363181" w:rsidP="005B5638">
    <w:pPr>
      <w:pStyle w:val="a3"/>
      <w:ind w:right="360"/>
      <w:jc w:val="center"/>
    </w:pPr>
  </w:p>
  <w:p w:rsidR="00D11177" w:rsidRDefault="0036318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638" w:rsidRDefault="00363181" w:rsidP="001051B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30</w:t>
    </w:r>
    <w:r>
      <w:rPr>
        <w:rStyle w:val="a5"/>
      </w:rPr>
      <w:fldChar w:fldCharType="end"/>
    </w:r>
  </w:p>
  <w:p w:rsidR="00D11177" w:rsidRDefault="00363181" w:rsidP="005B5638">
    <w:pPr>
      <w:pStyle w:val="a3"/>
      <w:ind w:right="360"/>
      <w:jc w:val="center"/>
    </w:pPr>
  </w:p>
  <w:p w:rsidR="00D11177" w:rsidRDefault="00363181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D5A" w:rsidRDefault="00363181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36</w:t>
    </w:r>
    <w:r>
      <w:rPr>
        <w:rStyle w:val="a5"/>
      </w:rPr>
      <w:fldChar w:fldCharType="end"/>
    </w:r>
  </w:p>
  <w:p w:rsidR="00713736" w:rsidRDefault="00363181" w:rsidP="009F1D5A">
    <w:pPr>
      <w:pStyle w:val="a3"/>
      <w:ind w:right="360"/>
      <w:jc w:val="right"/>
    </w:pPr>
  </w:p>
  <w:p w:rsidR="00713736" w:rsidRDefault="00363181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835"/>
    <w:rsid w:val="00363181"/>
    <w:rsid w:val="008E3C0C"/>
    <w:rsid w:val="00D42E6F"/>
    <w:rsid w:val="00F9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6318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363181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3631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6318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363181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363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gmo.com.ua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1397</Words>
  <Characters>7966</Characters>
  <Application>Microsoft Office Word</Application>
  <DocSecurity>0</DocSecurity>
  <Lines>66</Lines>
  <Paragraphs>18</Paragraphs>
  <ScaleCrop>false</ScaleCrop>
  <Company>Организация</Company>
  <LinksUpToDate>false</LinksUpToDate>
  <CharactersWithSpaces>9345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2013-12-11T04:18:00Z</dcterms:created>
  <dcterms:modified xsi:type="dcterms:W3CDTF">2013-12-11T04:18:00Z</dcterms:modified>
</cp:coreProperties>
</file>