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5F33FD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3F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5F33FD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3F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EE1883" w:rsidRPr="005F33FD" w:rsidRDefault="00A17B23" w:rsidP="00EE18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B23">
        <w:rPr>
          <w:rFonts w:ascii="Times New Roman" w:hAnsi="Times New Roman" w:cs="Times New Roman"/>
        </w:rPr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Pr="005F33FD" w:rsidRDefault="00EE1883" w:rsidP="00EE1883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057"/>
        <w:tblW w:w="10457" w:type="dxa"/>
        <w:tblLook w:val="0000"/>
      </w:tblPr>
      <w:tblGrid>
        <w:gridCol w:w="4361"/>
        <w:gridCol w:w="6096"/>
      </w:tblGrid>
      <w:tr w:rsidR="00B040CC" w:rsidRPr="005F33FD" w:rsidTr="00B040CC">
        <w:trPr>
          <w:trHeight w:val="1135"/>
        </w:trPr>
        <w:tc>
          <w:tcPr>
            <w:tcW w:w="4361" w:type="dxa"/>
          </w:tcPr>
          <w:bookmarkEnd w:id="0"/>
          <w:p w:rsidR="00B040CC" w:rsidRPr="005F33FD" w:rsidRDefault="00B040CC" w:rsidP="00B040CC">
            <w:pPr>
              <w:pStyle w:val="a9"/>
              <w:ind w:right="-4862"/>
              <w:rPr>
                <w:rFonts w:ascii="Times New Roman" w:hAnsi="Times New Roman" w:cs="Times New Roman"/>
                <w:sz w:val="28"/>
                <w:szCs w:val="28"/>
              </w:rPr>
            </w:pP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5F33FD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</w:t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5F33FD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>Заказчика</w:t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5F33FD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0CC" w:rsidRPr="005F33FD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5F33FD" w:rsidRPr="005F33FD">
              <w:rPr>
                <w:rFonts w:ascii="Times New Roman" w:hAnsi="Times New Roman" w:cs="Times New Roman"/>
                <w:sz w:val="28"/>
                <w:szCs w:val="28"/>
              </w:rPr>
              <w:t>П.Н.Калмыков</w:t>
            </w:r>
          </w:p>
          <w:p w:rsidR="00B040CC" w:rsidRPr="005F33FD" w:rsidRDefault="00B040CC" w:rsidP="00C12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00BC0" w:rsidRPr="005F33FD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300BC0" w:rsidRPr="005F33F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="00322566" w:rsidRPr="005F33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C1239C" w:rsidRPr="005F33F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B040CC" w:rsidRPr="005F33FD" w:rsidRDefault="00B040CC" w:rsidP="00B040CC">
            <w:pPr>
              <w:pStyle w:val="a9"/>
              <w:ind w:right="-4862" w:firstLine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B040CC" w:rsidRPr="005F33FD" w:rsidRDefault="00B040CC" w:rsidP="00B040CC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B040CC" w:rsidRPr="005F33FD" w:rsidRDefault="00B040CC" w:rsidP="00B040CC">
            <w:pPr>
              <w:pStyle w:val="a9"/>
              <w:ind w:firstLine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B040CC" w:rsidRPr="005F33FD" w:rsidRDefault="00B040CC" w:rsidP="00B040CC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0CC" w:rsidRPr="005F33FD" w:rsidRDefault="00B040CC" w:rsidP="00B040CC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 xml:space="preserve">______________  </w:t>
            </w:r>
            <w:r w:rsidR="005E5D0C">
              <w:rPr>
                <w:rFonts w:ascii="Times New Roman" w:hAnsi="Times New Roman" w:cs="Times New Roman"/>
                <w:sz w:val="28"/>
                <w:szCs w:val="28"/>
              </w:rPr>
              <w:t>И.З.Мусин</w:t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040CC" w:rsidRPr="005F33FD" w:rsidRDefault="00B040CC" w:rsidP="00C1239C">
            <w:pPr>
              <w:pStyle w:val="a9"/>
              <w:ind w:left="1168" w:firstLine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00BC0" w:rsidRPr="005F33FD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300BC0" w:rsidRPr="005F33F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C1239C" w:rsidRPr="005F33F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 w:rsidRPr="005F33FD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EE1883" w:rsidRPr="005F33FD" w:rsidRDefault="00EE1883" w:rsidP="00EE1883">
      <w:pPr>
        <w:jc w:val="both"/>
        <w:rPr>
          <w:rFonts w:ascii="Times New Roman" w:hAnsi="Times New Roman" w:cs="Times New Roman"/>
          <w:b/>
        </w:rPr>
      </w:pPr>
    </w:p>
    <w:p w:rsidR="00EE1883" w:rsidRPr="005F33FD" w:rsidRDefault="00EE1883" w:rsidP="00EE1883">
      <w:pPr>
        <w:jc w:val="both"/>
        <w:rPr>
          <w:rFonts w:ascii="Times New Roman" w:hAnsi="Times New Roman" w:cs="Times New Roman"/>
          <w:b/>
        </w:rPr>
      </w:pPr>
    </w:p>
    <w:p w:rsidR="00EE1883" w:rsidRPr="005F33FD" w:rsidRDefault="00EE1883" w:rsidP="00EE1883">
      <w:pPr>
        <w:jc w:val="both"/>
        <w:rPr>
          <w:rFonts w:ascii="Times New Roman" w:hAnsi="Times New Roman" w:cs="Times New Roman"/>
          <w:b/>
        </w:rPr>
      </w:pPr>
    </w:p>
    <w:p w:rsidR="00EE1883" w:rsidRPr="005F33FD" w:rsidRDefault="00EE1883" w:rsidP="00EE1883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F33FD">
        <w:rPr>
          <w:rFonts w:ascii="Times New Roman" w:hAnsi="Times New Roman" w:cs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Pr="005F33FD" w:rsidRDefault="00EE1883" w:rsidP="005F33FD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F33FD">
        <w:rPr>
          <w:rFonts w:ascii="Times New Roman" w:hAnsi="Times New Roman" w:cs="Times New Roman"/>
          <w:bCs/>
          <w:sz w:val="28"/>
          <w:szCs w:val="28"/>
        </w:rPr>
        <w:t>В ЭЛЕКТРОННОЙ ФОРМЕ</w:t>
      </w:r>
    </w:p>
    <w:p w:rsidR="00B040CC" w:rsidRPr="005F33FD" w:rsidRDefault="00EE1883" w:rsidP="00647D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F33FD">
        <w:rPr>
          <w:rFonts w:ascii="Times New Roman" w:hAnsi="Times New Roman" w:cs="Times New Roman"/>
          <w:sz w:val="28"/>
          <w:szCs w:val="28"/>
        </w:rPr>
        <w:t xml:space="preserve">открытый запрос предложений </w:t>
      </w:r>
      <w:proofErr w:type="gramStart"/>
      <w:r w:rsidRPr="005F33FD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="00647D56">
        <w:rPr>
          <w:rFonts w:ascii="Times New Roman" w:hAnsi="Times New Roman" w:cs="Times New Roman"/>
          <w:sz w:val="28"/>
          <w:szCs w:val="28"/>
        </w:rPr>
        <w:t>в усеченной форме</w:t>
      </w:r>
      <w:r w:rsidRPr="005F33FD">
        <w:rPr>
          <w:rFonts w:ascii="Times New Roman" w:hAnsi="Times New Roman" w:cs="Times New Roman"/>
          <w:sz w:val="28"/>
          <w:szCs w:val="28"/>
        </w:rPr>
        <w:t xml:space="preserve"> на право заключения договора на </w:t>
      </w:r>
      <w:r w:rsidR="005F33FD" w:rsidRPr="005F33FD">
        <w:rPr>
          <w:rFonts w:ascii="Times New Roman" w:hAnsi="Times New Roman" w:cs="Times New Roman"/>
          <w:sz w:val="28"/>
          <w:szCs w:val="28"/>
        </w:rPr>
        <w:t xml:space="preserve">выполнение работ по </w:t>
      </w:r>
      <w:r w:rsidR="005E5D0C" w:rsidRPr="001F34FF">
        <w:rPr>
          <w:rFonts w:ascii="Times New Roman" w:hAnsi="Times New Roman"/>
          <w:sz w:val="28"/>
          <w:szCs w:val="28"/>
        </w:rPr>
        <w:t>ремонт</w:t>
      </w:r>
      <w:r w:rsidR="005E5D0C">
        <w:rPr>
          <w:rFonts w:ascii="Times New Roman" w:hAnsi="Times New Roman"/>
          <w:sz w:val="28"/>
          <w:szCs w:val="28"/>
        </w:rPr>
        <w:t>у</w:t>
      </w:r>
      <w:proofErr w:type="gramEnd"/>
      <w:r w:rsidR="005E5D0C" w:rsidRPr="001F34FF">
        <w:rPr>
          <w:rFonts w:ascii="Times New Roman" w:hAnsi="Times New Roman"/>
          <w:sz w:val="28"/>
          <w:szCs w:val="28"/>
        </w:rPr>
        <w:t xml:space="preserve"> СКУД ЗЗ (система контроля упра</w:t>
      </w:r>
      <w:r w:rsidR="005E5D0C" w:rsidRPr="001F34FF">
        <w:rPr>
          <w:rFonts w:ascii="Times New Roman" w:hAnsi="Times New Roman"/>
          <w:sz w:val="28"/>
          <w:szCs w:val="28"/>
        </w:rPr>
        <w:t>в</w:t>
      </w:r>
      <w:r w:rsidR="005E5D0C" w:rsidRPr="001F34FF">
        <w:rPr>
          <w:rFonts w:ascii="Times New Roman" w:hAnsi="Times New Roman"/>
          <w:sz w:val="28"/>
          <w:szCs w:val="28"/>
        </w:rPr>
        <w:t>ления доступом защищенной зоны)</w:t>
      </w:r>
      <w:r w:rsidR="00B040CC" w:rsidRPr="005F33FD">
        <w:rPr>
          <w:rFonts w:ascii="Times New Roman" w:hAnsi="Times New Roman" w:cs="Times New Roman"/>
          <w:sz w:val="28"/>
          <w:szCs w:val="28"/>
        </w:rPr>
        <w:t>.</w:t>
      </w:r>
    </w:p>
    <w:p w:rsidR="00EE1883" w:rsidRPr="005F33FD" w:rsidRDefault="00EE1883" w:rsidP="005F33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1883" w:rsidRPr="005F33FD" w:rsidRDefault="00EE1883" w:rsidP="00EE18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1883" w:rsidRPr="005F33FD" w:rsidRDefault="00EE1883" w:rsidP="00EE188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Pr="005F33FD" w:rsidRDefault="0016367C" w:rsidP="00EE1883">
      <w:pPr>
        <w:spacing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5F33FD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16367C" w:rsidRPr="005F33FD" w:rsidRDefault="0016367C" w:rsidP="0016367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Pr="005F33FD" w:rsidRDefault="0016367C" w:rsidP="0016367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Pr="005F33FD" w:rsidRDefault="0016367C" w:rsidP="0016367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Pr="005F33FD" w:rsidRDefault="0016367C" w:rsidP="0016367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367C" w:rsidRPr="005F33FD" w:rsidRDefault="0016367C" w:rsidP="00FF1B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F33FD" w:rsidRPr="005F33FD" w:rsidRDefault="005F33FD" w:rsidP="00FF1B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1239C" w:rsidRPr="005F33FD" w:rsidRDefault="00C1239C" w:rsidP="00FF1B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E1883" w:rsidRPr="005F33FD" w:rsidRDefault="00EE1883" w:rsidP="00FF1B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F1BCA" w:rsidRPr="005F33FD" w:rsidRDefault="00FF1BCA" w:rsidP="00031871">
      <w:pPr>
        <w:pStyle w:val="11"/>
        <w:keepNext w:val="0"/>
        <w:rPr>
          <w:snapToGrid/>
          <w:sz w:val="28"/>
          <w:szCs w:val="24"/>
        </w:rPr>
      </w:pPr>
      <w:r w:rsidRPr="005F33FD">
        <w:rPr>
          <w:snapToGrid/>
          <w:sz w:val="28"/>
          <w:szCs w:val="24"/>
        </w:rPr>
        <w:t xml:space="preserve">г. </w:t>
      </w:r>
      <w:proofErr w:type="spellStart"/>
      <w:r w:rsidRPr="005F33FD">
        <w:rPr>
          <w:snapToGrid/>
          <w:sz w:val="28"/>
          <w:szCs w:val="24"/>
        </w:rPr>
        <w:t>Саров</w:t>
      </w:r>
      <w:proofErr w:type="spellEnd"/>
      <w:r w:rsidR="00031871" w:rsidRPr="005F33FD">
        <w:rPr>
          <w:snapToGrid/>
          <w:sz w:val="28"/>
          <w:szCs w:val="24"/>
        </w:rPr>
        <w:t xml:space="preserve"> </w:t>
      </w:r>
      <w:r w:rsidRPr="005F33FD">
        <w:rPr>
          <w:snapToGrid/>
          <w:sz w:val="28"/>
          <w:szCs w:val="24"/>
        </w:rPr>
        <w:t>201</w:t>
      </w:r>
      <w:r w:rsidR="00C1239C" w:rsidRPr="005F33FD">
        <w:rPr>
          <w:snapToGrid/>
          <w:sz w:val="28"/>
          <w:szCs w:val="24"/>
        </w:rPr>
        <w:t>5</w:t>
      </w:r>
      <w:r w:rsidR="00EE1883" w:rsidRPr="005F33FD">
        <w:rPr>
          <w:snapToGrid/>
          <w:sz w:val="28"/>
          <w:szCs w:val="24"/>
        </w:rPr>
        <w:t xml:space="preserve"> </w:t>
      </w:r>
      <w:r w:rsidRPr="005F33FD">
        <w:rPr>
          <w:snapToGrid/>
          <w:sz w:val="28"/>
          <w:szCs w:val="24"/>
        </w:rPr>
        <w:t>г.</w:t>
      </w:r>
    </w:p>
    <w:p w:rsidR="00276B1F" w:rsidRDefault="00276B1F">
      <w:pPr>
        <w:rPr>
          <w:rStyle w:val="af8"/>
          <w:rFonts w:ascii="Times New Roman" w:hAnsi="Times New Roman" w:cs="Times New Roman"/>
          <w:b/>
          <w:i w:val="0"/>
          <w:sz w:val="32"/>
          <w:szCs w:val="32"/>
        </w:rPr>
      </w:pPr>
      <w:r>
        <w:rPr>
          <w:rStyle w:val="af8"/>
          <w:rFonts w:ascii="Times New Roman" w:hAnsi="Times New Roman" w:cs="Times New Roman"/>
          <w:b/>
          <w:i w:val="0"/>
          <w:sz w:val="32"/>
          <w:szCs w:val="32"/>
        </w:rPr>
        <w:br w:type="page"/>
      </w:r>
    </w:p>
    <w:p w:rsidR="005E5D0C" w:rsidRPr="005E5D0C" w:rsidRDefault="005E5D0C" w:rsidP="005E5D0C">
      <w:pPr>
        <w:spacing w:after="0" w:line="240" w:lineRule="auto"/>
        <w:jc w:val="center"/>
        <w:rPr>
          <w:rStyle w:val="af8"/>
          <w:rFonts w:ascii="Times New Roman" w:hAnsi="Times New Roman" w:cs="Times New Roman"/>
          <w:b/>
          <w:i w:val="0"/>
          <w:sz w:val="24"/>
          <w:szCs w:val="24"/>
        </w:rPr>
      </w:pPr>
      <w:r w:rsidRPr="005E5D0C">
        <w:rPr>
          <w:rStyle w:val="af8"/>
          <w:rFonts w:ascii="Times New Roman" w:hAnsi="Times New Roman" w:cs="Times New Roman"/>
          <w:b/>
          <w:i w:val="0"/>
          <w:sz w:val="24"/>
          <w:szCs w:val="24"/>
        </w:rPr>
        <w:lastRenderedPageBreak/>
        <w:t>Техническое задание</w:t>
      </w:r>
    </w:p>
    <w:p w:rsidR="005E5D0C" w:rsidRPr="005E5D0C" w:rsidRDefault="005E5D0C" w:rsidP="005E5D0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E5D0C">
        <w:rPr>
          <w:rStyle w:val="af8"/>
          <w:rFonts w:ascii="Times New Roman" w:hAnsi="Times New Roman" w:cs="Times New Roman"/>
          <w:i w:val="0"/>
          <w:sz w:val="24"/>
          <w:szCs w:val="24"/>
          <w:u w:val="single"/>
        </w:rPr>
        <w:t xml:space="preserve">на выполнение работ по ремонту </w:t>
      </w:r>
      <w:r w:rsidRPr="005E5D0C">
        <w:rPr>
          <w:rFonts w:ascii="Times New Roman" w:hAnsi="Times New Roman" w:cs="Times New Roman"/>
          <w:sz w:val="24"/>
          <w:szCs w:val="24"/>
          <w:u w:val="single"/>
        </w:rPr>
        <w:t>СКУД ЗЗ</w:t>
      </w:r>
      <w:r w:rsidRPr="005E5D0C">
        <w:rPr>
          <w:rStyle w:val="af8"/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5E5D0C" w:rsidRPr="005E5D0C" w:rsidRDefault="005E5D0C" w:rsidP="005E5D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5D0C">
        <w:rPr>
          <w:rFonts w:ascii="Times New Roman" w:hAnsi="Times New Roman" w:cs="Times New Roman"/>
          <w:color w:val="000000"/>
          <w:sz w:val="24"/>
          <w:szCs w:val="24"/>
        </w:rPr>
        <w:t>Предмет закупки по ГПЗ</w:t>
      </w:r>
    </w:p>
    <w:p w:rsidR="005E5D0C" w:rsidRPr="005E5D0C" w:rsidRDefault="005E5D0C" w:rsidP="005E5D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E5D0C" w:rsidRPr="005E5D0C" w:rsidRDefault="005E5D0C" w:rsidP="005E5D0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E5D0C" w:rsidRPr="005E5D0C" w:rsidRDefault="005E5D0C" w:rsidP="005E5D0C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E5D0C">
        <w:rPr>
          <w:rFonts w:ascii="Times New Roman" w:hAnsi="Times New Roman" w:cs="Times New Roman"/>
          <w:b/>
          <w:color w:val="000000"/>
          <w:sz w:val="24"/>
          <w:szCs w:val="24"/>
        </w:rPr>
        <w:t>РАЗДЕЛ 1. ОБЩИЕ СВЕДЕНИЯ</w:t>
      </w:r>
    </w:p>
    <w:p w:rsidR="005E5D0C" w:rsidRPr="005E5D0C" w:rsidRDefault="005E5D0C" w:rsidP="005E5D0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E5D0C" w:rsidRPr="005E5D0C" w:rsidRDefault="005E5D0C" w:rsidP="005E5D0C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5E5D0C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Подраздел 1.1 ПЕРЕЧЕНЬ РАБОТ</w:t>
      </w:r>
    </w:p>
    <w:p w:rsidR="005E5D0C" w:rsidRPr="005E5D0C" w:rsidRDefault="005E5D0C" w:rsidP="005E5D0C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843"/>
        <w:gridCol w:w="977"/>
        <w:gridCol w:w="1133"/>
        <w:gridCol w:w="1319"/>
        <w:gridCol w:w="1800"/>
      </w:tblGrid>
      <w:tr w:rsidR="005E5D0C" w:rsidRPr="005E5D0C" w:rsidTr="00B362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5E5D0C" w:rsidRPr="005E5D0C" w:rsidRDefault="005E5D0C" w:rsidP="005E5D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Коли-чество</w:t>
            </w:r>
            <w:proofErr w:type="spellEnd"/>
            <w:proofErr w:type="gramEnd"/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 п</w:t>
            </w: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ставки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Объем гарантий  и гара</w:t>
            </w: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</w:t>
            </w: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тийный срок</w:t>
            </w:r>
          </w:p>
        </w:tc>
      </w:tr>
      <w:tr w:rsidR="005E5D0C" w:rsidRPr="005E5D0C" w:rsidTr="00B362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Монтаж АРМ.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D0C" w:rsidRPr="005E5D0C" w:rsidRDefault="005E5D0C" w:rsidP="005E5D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D0C" w:rsidRPr="005E5D0C" w:rsidRDefault="005E5D0C" w:rsidP="005E5D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ноября 2015г. 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D0C" w:rsidRPr="005E5D0C" w:rsidRDefault="005E5D0C" w:rsidP="005E5D0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согласно ра</w:t>
            </w: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делу № 7 прил. № 2</w:t>
            </w:r>
          </w:p>
        </w:tc>
      </w:tr>
      <w:tr w:rsidR="005E5D0C" w:rsidRPr="005E5D0C" w:rsidTr="00B362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Монтаж сетевого оборудования.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Монтаж стойки с сетевым и се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верным оборудованием.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Прокладка структурированной к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бельной системы.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Монтаж ИТСФЗ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5E5D0C" w:rsidRPr="005E5D0C" w:rsidRDefault="005E5D0C" w:rsidP="005E5D0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38"/>
      </w:tblGrid>
      <w:tr w:rsidR="005E5D0C" w:rsidRPr="005E5D0C" w:rsidTr="00B36287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5E5D0C" w:rsidRPr="005E5D0C" w:rsidTr="00B36287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Используемые материалы и оборудование должны быть новым, выпуска не ранее 2014 года, (не бывшим в употреблении, не восстановленным)</w:t>
            </w:r>
          </w:p>
        </w:tc>
      </w:tr>
    </w:tbl>
    <w:p w:rsidR="005E5D0C" w:rsidRPr="005E5D0C" w:rsidRDefault="005E5D0C" w:rsidP="005E5D0C">
      <w:pPr>
        <w:spacing w:after="0" w:line="240" w:lineRule="auto"/>
        <w:ind w:left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2. УСЛОВИЯ ЭКСПЛУАТАЦИИ</w:t>
            </w: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3. ТЕХНИЧЕСКИЕ ТРЕБОВАНИЯ</w:t>
            </w: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 Основные параметры и размеры</w:t>
            </w: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sz w:val="24"/>
                <w:szCs w:val="24"/>
              </w:rPr>
              <w:t>Развернутая характеристика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 xml:space="preserve"> строительно-монтажных, электромонтажных работ приведена </w:t>
            </w:r>
            <w:r w:rsidRPr="005E5D0C">
              <w:rPr>
                <w:rFonts w:ascii="Times New Roman" w:hAnsi="Times New Roman" w:cs="Times New Roman"/>
                <w:b/>
                <w:sz w:val="24"/>
                <w:szCs w:val="24"/>
              </w:rPr>
              <w:t>в ведомостях объемов работ № 14,15,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 xml:space="preserve"> которые получат участники торгов, заключившие соглашение о ко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фиденциальности информации.</w:t>
            </w:r>
          </w:p>
          <w:p w:rsidR="005E5D0C" w:rsidRPr="005E5D0C" w:rsidRDefault="005E5D0C" w:rsidP="005E5D0C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3.2. Основные технико-экономические и эксплуатационные показатели</w:t>
            </w: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3.3. Требования по надежности</w:t>
            </w: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3.4. Требования к конструкции, монтажно-технические требования</w:t>
            </w: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 монтаже и наладке системы необходимо руководствоваться </w:t>
            </w:r>
            <w:proofErr w:type="spellStart"/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СНиП</w:t>
            </w:r>
            <w:proofErr w:type="spellEnd"/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3.05.06, </w:t>
            </w:r>
            <w:proofErr w:type="spellStart"/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СНиП</w:t>
            </w:r>
            <w:proofErr w:type="spellEnd"/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3.05.07, ПУЭ, РД 78.145-93, ГОСТ 12.1.019-79, ГОСТ 12.3.019-80 и документацией завода-изготовителя.</w:t>
            </w: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3.5. Требования к материалам и комплектующим оборудования</w:t>
            </w: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Качество материалов и оборудования подрядчика, применяемых для выполнения работ, должно соответствовать государственным стандартам, техническим условиям и иметь соответствующие сертификаты, технические паспорта и другие документы, удостоверяющие их кач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ство.</w:t>
            </w: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3.7. Требования к электропитанию</w:t>
            </w: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3.8 Требования к контрольно-измерительным приборам и автоматике</w:t>
            </w: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3.9 Требования к комплектности</w:t>
            </w: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5E5D0C" w:rsidRPr="005E5D0C" w:rsidRDefault="005E5D0C" w:rsidP="005E5D0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Подраздел 3.10 Требования к маркировке </w:t>
            </w: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3.11 Требования к упаковке</w:t>
            </w: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Упаковка должна обеспечивать сохранность материалов и оборудования при транспорт</w:t>
            </w: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ровке и хранении.</w:t>
            </w: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4. ТРЕБОВАНИЯ ПО ПРАВИЛАМ СДАЧИ И ПРИЕМКИ</w:t>
            </w: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4.1 Порядок сдачи и приемки</w:t>
            </w: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Сдача-приемка выполненных работ осуществляется на основании акта о приемке выпо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ненных работ. Подрядчик будет обязан принять на себя все обязательства в полном объеме по сдаче объекта в эксплуатацию Заказчику.</w:t>
            </w: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После выполнения ремонтных работ Подрядчик передаёт Заказчику всю техническую док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ментацию на оборудование СКУД</w:t>
            </w: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5. ТРЕБОВАНИЯ К ТРАНСПОРТИРОВАНИЮ И МОНТАЖУ</w:t>
            </w: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Транспортировка материалов, оборудования, машин и механизмов, необходимых для пр</w:t>
            </w: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ведения ремонтных работ осуществляется силами Подрядчика.</w:t>
            </w: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6. ТРЕБОВАНИЯ К ХРАНЕНИЮ</w:t>
            </w: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Ответственность за размещение и хранение материалов, оборудования, машин и механи</w:t>
            </w: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мов, необходимых для проведения ремонтных работ на территории объекта возлагается на Подрядчика.</w:t>
            </w: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7. ТРЕБОВАНИЯ К ОБЪЕМУ И/ИЛИ СРОКУ ПРЕДОСТАВЛЕНИЯ ГАРАНТИЙ</w:t>
            </w: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При обнаружении недостатков в исполнении работ, включая недостатки, обнаруженные в последствии в ходе ремонта, а также в течение 24 месяцев с момента начала эксплуатации объекта, Исполнитель по требованию Заказчика обязан безвозмездно устранить выявленные недостатки. Гарантийные обязательства включают в себя поддержание работоспособности локального периметра в течение 24 месяцев с момента подписания акта о приемке выпо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ненных работ.</w:t>
            </w: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8. ТРЕБОВАНИЯ ПО РЕМОНТОПРИГОДНОСТИ</w:t>
            </w: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РАЗДЕЛ 9. ТРЕБОВАНИЯ К ОБСЛУЖИВАНИЮ</w:t>
            </w: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10. ТРЕБОВАНИЯ ПО БЕЗОПАСНОСТИ</w:t>
            </w: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соглашением по охране труда (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Приложение №1 к проекту договора подр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да).</w:t>
            </w: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Устанавливаемое оборудование должно быть безопасным для лиц, соблюдающих правила их эксплуат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 w:rsidRPr="005E5D0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11. ТРЕБОВАНИЯ К КАЧЕСТВУ И КЛАССИФИКАЦИЯ ОБОРУД</w:t>
            </w: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ВАНИЯ</w:t>
            </w: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sz w:val="24"/>
                <w:szCs w:val="24"/>
              </w:rPr>
              <w:t xml:space="preserve">Все оборудование должны иметь </w:t>
            </w: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Российские и международные сертификаты кач</w:t>
            </w: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ства.</w:t>
            </w: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12. ДОПОЛНИТЕЛЬНЫЕ (ИНЫЕ) ТРЕБОВАНИЯ</w:t>
            </w: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13. ТРЕБОВАНИЯ К КОЛИЧЕСТВУ И СРОКУ (ПЕРИОДИЧНОСТИ) ПОСТАВКИ</w:t>
            </w:r>
          </w:p>
        </w:tc>
      </w:tr>
      <w:tr w:rsidR="005E5D0C" w:rsidRPr="005E5D0C" w:rsidTr="00B36287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Окончание работ  - 20 ноября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5E5D0C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2015 г</w:t>
              </w:r>
            </w:smartTag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5E5D0C" w:rsidRPr="005E5D0C" w:rsidRDefault="005E5D0C" w:rsidP="005E5D0C">
            <w:pPr>
              <w:tabs>
                <w:tab w:val="left" w:pos="1095"/>
              </w:tabs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E5D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Допускается досрочное выполнение работ.</w:t>
            </w:r>
          </w:p>
          <w:p w:rsidR="005E5D0C" w:rsidRPr="005E5D0C" w:rsidRDefault="005E5D0C" w:rsidP="005E5D0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5F33FD" w:rsidRPr="005E5D0C" w:rsidRDefault="005F33FD" w:rsidP="005E5D0C">
      <w:pPr>
        <w:pStyle w:val="a6"/>
        <w:widowControl w:val="0"/>
        <w:autoSpaceDE w:val="0"/>
        <w:autoSpaceDN w:val="0"/>
        <w:adjustRightInd w:val="0"/>
        <w:spacing w:after="0"/>
        <w:jc w:val="both"/>
        <w:rPr>
          <w:b/>
        </w:rPr>
      </w:pPr>
    </w:p>
    <w:p w:rsidR="00072D5C" w:rsidRDefault="005F33FD" w:rsidP="005E5D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5D0C">
        <w:rPr>
          <w:rFonts w:ascii="Times New Roman" w:hAnsi="Times New Roman" w:cs="Times New Roman"/>
          <w:sz w:val="24"/>
          <w:szCs w:val="24"/>
        </w:rPr>
        <w:t>Участникам, соответствующим требованиям, указанным в данной заявке, предоставившим документы (лицензии, свидетельства, информацию) необходимо получить более подробную информацию</w:t>
      </w:r>
      <w:r w:rsidR="005E5D0C">
        <w:rPr>
          <w:rFonts w:ascii="Times New Roman" w:hAnsi="Times New Roman" w:cs="Times New Roman"/>
          <w:sz w:val="24"/>
          <w:szCs w:val="24"/>
        </w:rPr>
        <w:t xml:space="preserve"> (</w:t>
      </w:r>
      <w:r w:rsidRPr="005E5D0C">
        <w:rPr>
          <w:rFonts w:ascii="Times New Roman" w:hAnsi="Times New Roman" w:cs="Times New Roman"/>
          <w:sz w:val="24"/>
          <w:szCs w:val="24"/>
        </w:rPr>
        <w:t>Заказчик вправе проверить соответствие предоставленных участником сведений действительности</w:t>
      </w:r>
      <w:r w:rsidRPr="005F33FD">
        <w:rPr>
          <w:rFonts w:ascii="Times New Roman" w:hAnsi="Times New Roman" w:cs="Times New Roman"/>
          <w:sz w:val="24"/>
          <w:szCs w:val="24"/>
        </w:rPr>
        <w:t>, в  том числе путем направления запросов в государственные органы</w:t>
      </w:r>
      <w:r w:rsidR="005E5D0C">
        <w:rPr>
          <w:rFonts w:ascii="Times New Roman" w:hAnsi="Times New Roman" w:cs="Times New Roman"/>
          <w:sz w:val="24"/>
          <w:szCs w:val="24"/>
        </w:rPr>
        <w:t>).</w:t>
      </w:r>
      <w:r w:rsidRPr="005F33FD">
        <w:rPr>
          <w:rFonts w:ascii="Times New Roman" w:hAnsi="Times New Roman" w:cs="Times New Roman"/>
          <w:sz w:val="24"/>
          <w:szCs w:val="24"/>
        </w:rPr>
        <w:t xml:space="preserve"> Предварительно, перед получением подробной информации Участнику необходимо заключить с Заказчиком</w:t>
      </w:r>
      <w:r w:rsidRPr="005F33FD">
        <w:rPr>
          <w:rFonts w:ascii="Times New Roman" w:hAnsi="Times New Roman" w:cs="Times New Roman"/>
          <w:b/>
          <w:sz w:val="24"/>
          <w:szCs w:val="24"/>
        </w:rPr>
        <w:t xml:space="preserve"> соглашение о конфиденциальности и взаимном неразглашении информации</w:t>
      </w:r>
      <w:r w:rsidRPr="005F33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33FD" w:rsidRPr="00E21902" w:rsidRDefault="005F33FD" w:rsidP="005F33FD">
      <w:pPr>
        <w:pStyle w:val="a9"/>
        <w:rPr>
          <w:rFonts w:ascii="Times New Roman" w:hAnsi="Times New Roman" w:cs="Times New Roman"/>
          <w:sz w:val="24"/>
          <w:szCs w:val="24"/>
        </w:rPr>
      </w:pPr>
      <w:r w:rsidRPr="00E21902">
        <w:rPr>
          <w:rFonts w:ascii="Times New Roman" w:hAnsi="Times New Roman" w:cs="Times New Roman"/>
          <w:b/>
          <w:sz w:val="24"/>
          <w:szCs w:val="24"/>
        </w:rPr>
        <w:t>Контактное лицо Заказчика:</w:t>
      </w:r>
      <w:r w:rsidRPr="00E2190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33FD" w:rsidRPr="00E21902" w:rsidRDefault="005F33FD" w:rsidP="005F33FD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Осокина Людмила Александровна 8(83130) 22627</w:t>
      </w:r>
      <w:r w:rsidRPr="00E21902">
        <w:rPr>
          <w:rFonts w:ascii="Times New Roman" w:hAnsi="Times New Roman" w:cs="Times New Roman"/>
          <w:sz w:val="24"/>
          <w:szCs w:val="24"/>
        </w:rPr>
        <w:t>.</w:t>
      </w:r>
    </w:p>
    <w:p w:rsidR="005F33FD" w:rsidRPr="005F33FD" w:rsidRDefault="005F33FD" w:rsidP="00276B1F">
      <w:pPr>
        <w:rPr>
          <w:rFonts w:ascii="Times New Roman" w:hAnsi="Times New Roman" w:cs="Times New Roman"/>
          <w:sz w:val="24"/>
          <w:szCs w:val="24"/>
        </w:rPr>
      </w:pPr>
    </w:p>
    <w:sectPr w:rsidR="005F33FD" w:rsidRPr="005F33FD" w:rsidSect="00276B1F">
      <w:pgSz w:w="11906" w:h="16838"/>
      <w:pgMar w:top="720" w:right="567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10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0"/>
  </w:num>
  <w:num w:numId="13">
    <w:abstractNumId w:val="13"/>
  </w:num>
  <w:num w:numId="14">
    <w:abstractNumId w:val="16"/>
  </w:num>
  <w:num w:numId="15">
    <w:abstractNumId w:val="22"/>
  </w:num>
  <w:num w:numId="16">
    <w:abstractNumId w:val="14"/>
  </w:num>
  <w:num w:numId="17">
    <w:abstractNumId w:val="1"/>
  </w:num>
  <w:num w:numId="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</w:num>
  <w:num w:numId="20">
    <w:abstractNumId w:val="9"/>
  </w:num>
  <w:num w:numId="21">
    <w:abstractNumId w:val="11"/>
  </w:num>
  <w:num w:numId="22">
    <w:abstractNumId w:val="17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6C313E"/>
    <w:rsid w:val="00031871"/>
    <w:rsid w:val="00035136"/>
    <w:rsid w:val="00063905"/>
    <w:rsid w:val="00072D5C"/>
    <w:rsid w:val="00146887"/>
    <w:rsid w:val="0016367C"/>
    <w:rsid w:val="00276B1F"/>
    <w:rsid w:val="002C3AC3"/>
    <w:rsid w:val="00300BC0"/>
    <w:rsid w:val="00322566"/>
    <w:rsid w:val="0033636A"/>
    <w:rsid w:val="004D789E"/>
    <w:rsid w:val="004F1B0F"/>
    <w:rsid w:val="00504234"/>
    <w:rsid w:val="005E5D0C"/>
    <w:rsid w:val="005F33FD"/>
    <w:rsid w:val="00621842"/>
    <w:rsid w:val="00647D56"/>
    <w:rsid w:val="006B7A22"/>
    <w:rsid w:val="006C313E"/>
    <w:rsid w:val="006E7474"/>
    <w:rsid w:val="007704E8"/>
    <w:rsid w:val="007C6444"/>
    <w:rsid w:val="007E0710"/>
    <w:rsid w:val="007F611B"/>
    <w:rsid w:val="008209F3"/>
    <w:rsid w:val="008B3204"/>
    <w:rsid w:val="008B73B7"/>
    <w:rsid w:val="00996A75"/>
    <w:rsid w:val="009A58DC"/>
    <w:rsid w:val="00A17B23"/>
    <w:rsid w:val="00A46E0A"/>
    <w:rsid w:val="00AE2114"/>
    <w:rsid w:val="00AF3BBC"/>
    <w:rsid w:val="00B040CC"/>
    <w:rsid w:val="00BE1F73"/>
    <w:rsid w:val="00C10483"/>
    <w:rsid w:val="00C1239C"/>
    <w:rsid w:val="00C8642B"/>
    <w:rsid w:val="00D27A25"/>
    <w:rsid w:val="00DA5809"/>
    <w:rsid w:val="00DD6BC8"/>
    <w:rsid w:val="00EE1883"/>
    <w:rsid w:val="00FB1912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basedOn w:val="a"/>
    <w:link w:val="af0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uiPriority w:val="59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qFormat/>
    <w:rsid w:val="005F33F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4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29</cp:revision>
  <cp:lastPrinted>2015-05-26T11:01:00Z</cp:lastPrinted>
  <dcterms:created xsi:type="dcterms:W3CDTF">2012-11-29T12:55:00Z</dcterms:created>
  <dcterms:modified xsi:type="dcterms:W3CDTF">2015-05-26T11:17:00Z</dcterms:modified>
</cp:coreProperties>
</file>