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745" w:rsidRDefault="00220745" w:rsidP="00400B5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Тестовое задание.</w:t>
      </w:r>
    </w:p>
    <w:p w:rsidR="00220745" w:rsidRDefault="00220745" w:rsidP="00400B5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4623B" w:rsidRDefault="0054623B" w:rsidP="0022074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Для перевода на русский язык:</w:t>
      </w:r>
    </w:p>
    <w:p w:rsidR="0054623B" w:rsidRDefault="0054623B" w:rsidP="00400B5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31E20" w:rsidRPr="00220745" w:rsidRDefault="00331E20" w:rsidP="00400B5E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0B5E">
        <w:rPr>
          <w:rFonts w:ascii="Times New Roman" w:hAnsi="Times New Roman" w:cs="Times New Roman"/>
          <w:b/>
          <w:bCs/>
          <w:sz w:val="28"/>
          <w:szCs w:val="28"/>
          <w:lang w:val="en-US"/>
        </w:rPr>
        <w:t>Uranium</w:t>
      </w:r>
      <w:r w:rsidRPr="002207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0B5E">
        <w:rPr>
          <w:rFonts w:ascii="Times New Roman" w:hAnsi="Times New Roman" w:cs="Times New Roman"/>
          <w:b/>
          <w:bCs/>
          <w:sz w:val="28"/>
          <w:szCs w:val="28"/>
          <w:lang w:val="en-US"/>
        </w:rPr>
        <w:t>Processing</w:t>
      </w:r>
      <w:r w:rsidRPr="002207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0B5E">
        <w:rPr>
          <w:rFonts w:ascii="Times New Roman" w:hAnsi="Times New Roman" w:cs="Times New Roman"/>
          <w:b/>
          <w:bCs/>
          <w:sz w:val="28"/>
          <w:szCs w:val="28"/>
          <w:lang w:val="en-US"/>
        </w:rPr>
        <w:t>Facility</w:t>
      </w:r>
    </w:p>
    <w:p w:rsidR="00331E20" w:rsidRPr="00400B5E" w:rsidRDefault="00331E20" w:rsidP="00400B5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00B5E">
        <w:rPr>
          <w:rFonts w:ascii="Times New Roman" w:hAnsi="Times New Roman" w:cs="Times New Roman"/>
          <w:sz w:val="28"/>
          <w:szCs w:val="28"/>
          <w:lang w:val="en-US"/>
        </w:rPr>
        <w:t>The autoclave discharges into a flash tank where the slurry is let-down to atmospheric pressure.</w:t>
      </w:r>
    </w:p>
    <w:p w:rsidR="00331E20" w:rsidRPr="00400B5E" w:rsidRDefault="00331E20" w:rsidP="00400B5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00B5E">
        <w:rPr>
          <w:rFonts w:ascii="Times New Roman" w:hAnsi="Times New Roman" w:cs="Times New Roman"/>
          <w:sz w:val="28"/>
          <w:szCs w:val="28"/>
          <w:lang w:val="en-US"/>
        </w:rPr>
        <w:t>The steam released from the flash tank is sent to the direct heater to preheat the leach feed. The</w:t>
      </w:r>
      <w:r w:rsidR="00400B5E" w:rsidRPr="00400B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0B5E">
        <w:rPr>
          <w:rFonts w:ascii="Times New Roman" w:hAnsi="Times New Roman" w:cs="Times New Roman"/>
          <w:sz w:val="28"/>
          <w:szCs w:val="28"/>
          <w:lang w:val="en-US"/>
        </w:rPr>
        <w:t>flash discharge slurry is cooled to 70°C in slurry coolers and sent to the residue separation area.</w:t>
      </w:r>
    </w:p>
    <w:p w:rsidR="00331E20" w:rsidRPr="00400B5E" w:rsidRDefault="00331E20" w:rsidP="00400B5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00B5E">
        <w:rPr>
          <w:rFonts w:ascii="Times New Roman" w:hAnsi="Times New Roman" w:cs="Times New Roman"/>
          <w:sz w:val="28"/>
          <w:szCs w:val="28"/>
          <w:lang w:val="en-US"/>
        </w:rPr>
        <w:t>Each autoclave train has its own gas handling system. Vent gases from each train are combined</w:t>
      </w:r>
      <w:r w:rsidR="00400B5E" w:rsidRPr="00400B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0B5E">
        <w:rPr>
          <w:rFonts w:ascii="Times New Roman" w:hAnsi="Times New Roman" w:cs="Times New Roman"/>
          <w:sz w:val="28"/>
          <w:szCs w:val="28"/>
          <w:lang w:val="en-US"/>
        </w:rPr>
        <w:t>into and passed through a quench vessel to let-down the pressure and condense most of the</w:t>
      </w:r>
      <w:r w:rsidR="00400B5E" w:rsidRPr="00400B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0B5E">
        <w:rPr>
          <w:rFonts w:ascii="Times New Roman" w:hAnsi="Times New Roman" w:cs="Times New Roman"/>
          <w:sz w:val="28"/>
          <w:szCs w:val="28"/>
          <w:lang w:val="en-US"/>
        </w:rPr>
        <w:t>steam. The vent gas then reports to a venture scrubber to remove entrained solids. The</w:t>
      </w:r>
      <w:r w:rsidR="00400B5E" w:rsidRPr="00400B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0B5E">
        <w:rPr>
          <w:rFonts w:ascii="Times New Roman" w:hAnsi="Times New Roman" w:cs="Times New Roman"/>
          <w:sz w:val="28"/>
          <w:szCs w:val="28"/>
          <w:lang w:val="en-US"/>
        </w:rPr>
        <w:t>discharges from the quench vessel and scrubber are combined in the scrubber discharge tank</w:t>
      </w:r>
      <w:r w:rsidR="00400B5E" w:rsidRPr="00400B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0B5E">
        <w:rPr>
          <w:rFonts w:ascii="Times New Roman" w:hAnsi="Times New Roman" w:cs="Times New Roman"/>
          <w:sz w:val="28"/>
          <w:szCs w:val="28"/>
          <w:lang w:val="en-US"/>
        </w:rPr>
        <w:t>and the solution is filtered, cooled and recycled through the circuit and back into the quench</w:t>
      </w:r>
      <w:r w:rsidR="00400B5E" w:rsidRPr="00400B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0B5E">
        <w:rPr>
          <w:rFonts w:ascii="Times New Roman" w:hAnsi="Times New Roman" w:cs="Times New Roman"/>
          <w:sz w:val="28"/>
          <w:szCs w:val="28"/>
          <w:lang w:val="en-US"/>
        </w:rPr>
        <w:t>vessel to minimize process water requirements.</w:t>
      </w:r>
    </w:p>
    <w:p w:rsidR="00331E20" w:rsidRPr="00400B5E" w:rsidRDefault="00331E20" w:rsidP="00400B5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00B5E">
        <w:rPr>
          <w:rFonts w:ascii="Times New Roman" w:hAnsi="Times New Roman" w:cs="Times New Roman"/>
          <w:sz w:val="28"/>
          <w:szCs w:val="28"/>
          <w:lang w:val="en-US"/>
        </w:rPr>
        <w:t>Autoclave residue is separated into a sand fraction and a slime fraction using pulsed wash</w:t>
      </w:r>
      <w:r w:rsidR="00400B5E" w:rsidRPr="00400B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0B5E">
        <w:rPr>
          <w:rFonts w:ascii="Times New Roman" w:hAnsi="Times New Roman" w:cs="Times New Roman"/>
          <w:sz w:val="28"/>
          <w:szCs w:val="28"/>
          <w:lang w:val="en-US"/>
        </w:rPr>
        <w:t>columns. Slurry is added to pulp distributors each feeding 4 wash columns. Process water is</w:t>
      </w:r>
      <w:r w:rsidR="00400B5E" w:rsidRPr="00400B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0B5E">
        <w:rPr>
          <w:rFonts w:ascii="Times New Roman" w:hAnsi="Times New Roman" w:cs="Times New Roman"/>
          <w:sz w:val="28"/>
          <w:szCs w:val="28"/>
          <w:lang w:val="en-US"/>
        </w:rPr>
        <w:t>pumped into the column from the bottom and compressed air is jetted into the side of the column</w:t>
      </w:r>
    </w:p>
    <w:p w:rsidR="00331E20" w:rsidRPr="00400B5E" w:rsidRDefault="00331E20" w:rsidP="00400B5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00B5E"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 w:rsidRPr="00400B5E">
        <w:rPr>
          <w:rFonts w:ascii="Times New Roman" w:hAnsi="Times New Roman" w:cs="Times New Roman"/>
          <w:sz w:val="28"/>
          <w:szCs w:val="28"/>
          <w:lang w:val="en-US"/>
        </w:rPr>
        <w:t xml:space="preserve"> create a pulsating action. The water flow pushes the uranium leach solution and the slimes out</w:t>
      </w:r>
      <w:r w:rsidR="00400B5E" w:rsidRPr="00400B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0B5E">
        <w:rPr>
          <w:rFonts w:ascii="Times New Roman" w:hAnsi="Times New Roman" w:cs="Times New Roman"/>
          <w:sz w:val="28"/>
          <w:szCs w:val="28"/>
          <w:lang w:val="en-US"/>
        </w:rPr>
        <w:t>the top of the column. Wash water is added at a rate of 1.25 m3/t solids.</w:t>
      </w:r>
    </w:p>
    <w:p w:rsidR="0054623B" w:rsidRDefault="00331E20" w:rsidP="0054623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0B5E">
        <w:rPr>
          <w:rFonts w:ascii="Times New Roman" w:hAnsi="Times New Roman" w:cs="Times New Roman"/>
          <w:sz w:val="28"/>
          <w:szCs w:val="28"/>
          <w:lang w:val="en-US"/>
        </w:rPr>
        <w:t xml:space="preserve">Uranium-rich slurry from the slimes </w:t>
      </w:r>
      <w:proofErr w:type="spellStart"/>
      <w:r w:rsidRPr="00400B5E">
        <w:rPr>
          <w:rFonts w:ascii="Times New Roman" w:hAnsi="Times New Roman" w:cs="Times New Roman"/>
          <w:sz w:val="28"/>
          <w:szCs w:val="28"/>
          <w:lang w:val="en-US"/>
        </w:rPr>
        <w:t>hydrocyclones</w:t>
      </w:r>
      <w:proofErr w:type="spellEnd"/>
      <w:r w:rsidRPr="00400B5E">
        <w:rPr>
          <w:rFonts w:ascii="Times New Roman" w:hAnsi="Times New Roman" w:cs="Times New Roman"/>
          <w:sz w:val="28"/>
          <w:szCs w:val="28"/>
          <w:lang w:val="en-US"/>
        </w:rPr>
        <w:t xml:space="preserve"> overflow is fed to ten RIP tanks with 45</w:t>
      </w:r>
      <w:r w:rsidR="00400B5E" w:rsidRPr="00400B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0B5E">
        <w:rPr>
          <w:rFonts w:ascii="Times New Roman" w:hAnsi="Times New Roman" w:cs="Times New Roman"/>
          <w:sz w:val="28"/>
          <w:szCs w:val="28"/>
          <w:lang w:val="en-US"/>
        </w:rPr>
        <w:t>minutes of residence time per tank. Resin (AMP – strong basic anion exchange resin) is fed</w:t>
      </w:r>
      <w:r w:rsidR="00400B5E" w:rsidRPr="00400B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0B5E">
        <w:rPr>
          <w:rFonts w:ascii="Times New Roman" w:hAnsi="Times New Roman" w:cs="Times New Roman"/>
          <w:sz w:val="28"/>
          <w:szCs w:val="28"/>
          <w:lang w:val="en-US"/>
        </w:rPr>
        <w:t>counter currently to the tanks to adsorb uranium from the slurry. The remaining pulp is collected</w:t>
      </w:r>
      <w:r w:rsidR="00400B5E" w:rsidRPr="00400B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0B5E">
        <w:rPr>
          <w:rFonts w:ascii="Times New Roman" w:hAnsi="Times New Roman" w:cs="Times New Roman"/>
          <w:sz w:val="28"/>
          <w:szCs w:val="28"/>
          <w:lang w:val="en-US"/>
        </w:rPr>
        <w:t>in a tank and pumped to the slime neutralization circuit. The resin is washed with process water</w:t>
      </w:r>
      <w:r w:rsidR="00400B5E" w:rsidRPr="00400B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0B5E">
        <w:rPr>
          <w:rFonts w:ascii="Times New Roman" w:hAnsi="Times New Roman" w:cs="Times New Roman"/>
          <w:sz w:val="28"/>
          <w:szCs w:val="28"/>
          <w:lang w:val="en-US"/>
        </w:rPr>
        <w:t>on the screen and soaked in the wash columns for a total of two hours. Following the wash,</w:t>
      </w:r>
      <w:r w:rsidR="00B14A2D" w:rsidRPr="00B14A2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00B5E">
        <w:rPr>
          <w:rFonts w:ascii="Times New Roman" w:hAnsi="Times New Roman" w:cs="Times New Roman"/>
          <w:sz w:val="28"/>
          <w:szCs w:val="28"/>
          <w:lang w:val="en-US"/>
        </w:rPr>
        <w:t xml:space="preserve">uranium is removed from the resin by elution with 160 g/L </w:t>
      </w:r>
      <w:proofErr w:type="spellStart"/>
      <w:r w:rsidRPr="00400B5E">
        <w:rPr>
          <w:rFonts w:ascii="Times New Roman" w:hAnsi="Times New Roman" w:cs="Times New Roman"/>
          <w:sz w:val="28"/>
          <w:szCs w:val="28"/>
          <w:lang w:val="en-US"/>
        </w:rPr>
        <w:t>sulphuric</w:t>
      </w:r>
      <w:proofErr w:type="spellEnd"/>
      <w:r w:rsidRPr="00400B5E">
        <w:rPr>
          <w:rFonts w:ascii="Times New Roman" w:hAnsi="Times New Roman" w:cs="Times New Roman"/>
          <w:sz w:val="28"/>
          <w:szCs w:val="28"/>
          <w:lang w:val="en-US"/>
        </w:rPr>
        <w:t xml:space="preserve"> acid solution for 12 hours.</w:t>
      </w:r>
    </w:p>
    <w:p w:rsidR="00220745" w:rsidRDefault="00220745" w:rsidP="0022074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p w:rsidR="00220745" w:rsidRDefault="00220745" w:rsidP="0022074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p w:rsidR="00220745" w:rsidRDefault="00220745" w:rsidP="0022074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p w:rsidR="00220745" w:rsidRDefault="00220745" w:rsidP="0022074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54623B" w:rsidRDefault="0054623B" w:rsidP="0022074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54623B">
        <w:rPr>
          <w:rFonts w:ascii="Times New Roman" w:hAnsi="Times New Roman" w:cs="Times New Roman"/>
          <w:b/>
          <w:bCs/>
          <w:sz w:val="28"/>
          <w:szCs w:val="28"/>
        </w:rPr>
        <w:t>Для перевода на английский язык:</w:t>
      </w:r>
    </w:p>
    <w:p w:rsidR="0054623B" w:rsidRPr="00220745" w:rsidRDefault="0054623B" w:rsidP="0022074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20745">
        <w:rPr>
          <w:rFonts w:ascii="Times New Roman" w:hAnsi="Times New Roman" w:cs="Times New Roman"/>
          <w:b/>
          <w:sz w:val="28"/>
          <w:szCs w:val="28"/>
        </w:rPr>
        <w:t>Воздуховыдающие</w:t>
      </w:r>
      <w:proofErr w:type="spellEnd"/>
      <w:r w:rsidRPr="00220745">
        <w:rPr>
          <w:rFonts w:ascii="Times New Roman" w:hAnsi="Times New Roman" w:cs="Times New Roman"/>
          <w:b/>
          <w:sz w:val="28"/>
          <w:szCs w:val="28"/>
        </w:rPr>
        <w:t xml:space="preserve"> стволы</w:t>
      </w:r>
    </w:p>
    <w:p w:rsidR="0054623B" w:rsidRPr="0054623B" w:rsidRDefault="0054623B" w:rsidP="0054623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4623B">
        <w:rPr>
          <w:rFonts w:ascii="Times New Roman" w:hAnsi="Times New Roman" w:cs="Times New Roman"/>
          <w:sz w:val="28"/>
          <w:szCs w:val="28"/>
        </w:rPr>
        <w:t xml:space="preserve">В рамках проекта предусмотрено пять </w:t>
      </w:r>
      <w:proofErr w:type="spellStart"/>
      <w:r w:rsidRPr="0054623B">
        <w:rPr>
          <w:rFonts w:ascii="Times New Roman" w:hAnsi="Times New Roman" w:cs="Times New Roman"/>
          <w:sz w:val="28"/>
          <w:szCs w:val="28"/>
        </w:rPr>
        <w:t>воздуховыдающих</w:t>
      </w:r>
      <w:proofErr w:type="spellEnd"/>
      <w:r w:rsidRPr="0054623B">
        <w:rPr>
          <w:rFonts w:ascii="Times New Roman" w:hAnsi="Times New Roman" w:cs="Times New Roman"/>
          <w:sz w:val="28"/>
          <w:szCs w:val="28"/>
        </w:rPr>
        <w:t xml:space="preserve"> стволов. Рудник №1 и №2 будут иметь по два </w:t>
      </w:r>
      <w:proofErr w:type="spellStart"/>
      <w:r w:rsidRPr="0054623B">
        <w:rPr>
          <w:rFonts w:ascii="Times New Roman" w:hAnsi="Times New Roman" w:cs="Times New Roman"/>
          <w:sz w:val="28"/>
          <w:szCs w:val="28"/>
        </w:rPr>
        <w:t>воздуховыдающих</w:t>
      </w:r>
      <w:proofErr w:type="spellEnd"/>
      <w:r w:rsidRPr="0054623B">
        <w:rPr>
          <w:rFonts w:ascii="Times New Roman" w:hAnsi="Times New Roman" w:cs="Times New Roman"/>
          <w:sz w:val="28"/>
          <w:szCs w:val="28"/>
        </w:rPr>
        <w:t xml:space="preserve"> ствола каждый, на Руднике №3 предусмотрен только один </w:t>
      </w:r>
      <w:proofErr w:type="spellStart"/>
      <w:r w:rsidRPr="0054623B">
        <w:rPr>
          <w:rFonts w:ascii="Times New Roman" w:hAnsi="Times New Roman" w:cs="Times New Roman"/>
          <w:sz w:val="28"/>
          <w:szCs w:val="28"/>
        </w:rPr>
        <w:t>воздуховыдающий</w:t>
      </w:r>
      <w:proofErr w:type="spellEnd"/>
      <w:r w:rsidRPr="0054623B">
        <w:rPr>
          <w:rFonts w:ascii="Times New Roman" w:hAnsi="Times New Roman" w:cs="Times New Roman"/>
          <w:sz w:val="28"/>
          <w:szCs w:val="28"/>
        </w:rPr>
        <w:t xml:space="preserve"> ствол. </w:t>
      </w:r>
      <w:proofErr w:type="spellStart"/>
      <w:r w:rsidRPr="0054623B">
        <w:rPr>
          <w:rFonts w:ascii="Times New Roman" w:hAnsi="Times New Roman" w:cs="Times New Roman"/>
          <w:sz w:val="28"/>
          <w:szCs w:val="28"/>
          <w:lang w:val="en-US"/>
        </w:rPr>
        <w:t>Каждый</w:t>
      </w:r>
      <w:proofErr w:type="spellEnd"/>
      <w:r w:rsidRPr="005462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4623B">
        <w:rPr>
          <w:rFonts w:ascii="Times New Roman" w:hAnsi="Times New Roman" w:cs="Times New Roman"/>
          <w:sz w:val="28"/>
          <w:szCs w:val="28"/>
          <w:lang w:val="en-US"/>
        </w:rPr>
        <w:t>воздуховыдающий</w:t>
      </w:r>
      <w:proofErr w:type="spellEnd"/>
      <w:r w:rsidRPr="005462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4623B">
        <w:rPr>
          <w:rFonts w:ascii="Times New Roman" w:hAnsi="Times New Roman" w:cs="Times New Roman"/>
          <w:sz w:val="28"/>
          <w:szCs w:val="28"/>
          <w:lang w:val="en-US"/>
        </w:rPr>
        <w:t>ствол</w:t>
      </w:r>
      <w:proofErr w:type="spellEnd"/>
      <w:r w:rsidRPr="005462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54623B">
        <w:rPr>
          <w:rFonts w:ascii="Times New Roman" w:hAnsi="Times New Roman" w:cs="Times New Roman"/>
          <w:sz w:val="28"/>
          <w:szCs w:val="28"/>
          <w:lang w:val="en-US"/>
        </w:rPr>
        <w:t>будет</w:t>
      </w:r>
      <w:proofErr w:type="spellEnd"/>
      <w:r w:rsidRPr="0054623B">
        <w:rPr>
          <w:rFonts w:ascii="Times New Roman" w:hAnsi="Times New Roman" w:cs="Times New Roman"/>
          <w:sz w:val="28"/>
          <w:szCs w:val="28"/>
          <w:lang w:val="en-US"/>
        </w:rPr>
        <w:t xml:space="preserve"> обеспечивать номинальный расход отработанного воздуха 850 м3/сек</w:t>
      </w:r>
      <w:proofErr w:type="gramEnd"/>
      <w:r w:rsidRPr="0054623B">
        <w:rPr>
          <w:rFonts w:ascii="Times New Roman" w:hAnsi="Times New Roman" w:cs="Times New Roman"/>
          <w:sz w:val="28"/>
          <w:szCs w:val="28"/>
          <w:lang w:val="en-US"/>
        </w:rPr>
        <w:t xml:space="preserve"> (скорость воздушного потока 15м/сек) по стволу внутренним диаметром 8,5 м (см. Чертеж №5 в Приложении 12). Каждый ствол будет иметь бетонную крепь номинальной толщиной 0,30 м для прочности и гладкости стенок. Диаметр стволов определяется требованиями вентиляционной системы. </w:t>
      </w:r>
    </w:p>
    <w:p w:rsidR="0054623B" w:rsidRPr="0054623B" w:rsidRDefault="0054623B" w:rsidP="0054623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4623B">
        <w:rPr>
          <w:rFonts w:ascii="Times New Roman" w:hAnsi="Times New Roman" w:cs="Times New Roman"/>
          <w:sz w:val="28"/>
          <w:szCs w:val="28"/>
          <w:lang w:val="en-US"/>
        </w:rPr>
        <w:t xml:space="preserve">Все </w:t>
      </w:r>
      <w:proofErr w:type="spellStart"/>
      <w:r w:rsidRPr="0054623B">
        <w:rPr>
          <w:rFonts w:ascii="Times New Roman" w:hAnsi="Times New Roman" w:cs="Times New Roman"/>
          <w:sz w:val="28"/>
          <w:szCs w:val="28"/>
          <w:lang w:val="en-US"/>
        </w:rPr>
        <w:t>воздуховыдающие</w:t>
      </w:r>
      <w:proofErr w:type="spellEnd"/>
      <w:r w:rsidRPr="0054623B">
        <w:rPr>
          <w:rFonts w:ascii="Times New Roman" w:hAnsi="Times New Roman" w:cs="Times New Roman"/>
          <w:sz w:val="28"/>
          <w:szCs w:val="28"/>
          <w:lang w:val="en-US"/>
        </w:rPr>
        <w:t xml:space="preserve"> стволы будут опускаться от отметки -700 м плюс дополнительные 20 м для зумпфа. </w:t>
      </w:r>
    </w:p>
    <w:p w:rsidR="0054623B" w:rsidRPr="0054623B" w:rsidRDefault="0054623B" w:rsidP="0054623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623B">
        <w:rPr>
          <w:rFonts w:ascii="Times New Roman" w:hAnsi="Times New Roman" w:cs="Times New Roman"/>
          <w:sz w:val="28"/>
          <w:szCs w:val="28"/>
          <w:lang w:val="en-US"/>
        </w:rPr>
        <w:t xml:space="preserve">Все </w:t>
      </w:r>
      <w:proofErr w:type="spellStart"/>
      <w:r w:rsidRPr="0054623B">
        <w:rPr>
          <w:rFonts w:ascii="Times New Roman" w:hAnsi="Times New Roman" w:cs="Times New Roman"/>
          <w:sz w:val="28"/>
          <w:szCs w:val="28"/>
          <w:lang w:val="en-US"/>
        </w:rPr>
        <w:t>воздуховыдающие</w:t>
      </w:r>
      <w:proofErr w:type="spellEnd"/>
      <w:r w:rsidRPr="0054623B">
        <w:rPr>
          <w:rFonts w:ascii="Times New Roman" w:hAnsi="Times New Roman" w:cs="Times New Roman"/>
          <w:sz w:val="28"/>
          <w:szCs w:val="28"/>
          <w:lang w:val="en-US"/>
        </w:rPr>
        <w:t xml:space="preserve"> стволы будут иметь околоствольные дворы на горизонтах 500, 380, 260, 140, 20, -100, -220, -340, -460, -580 и -700 м. Вентиляционная перемычка, установленная соединяющем тоннеле, будет препятствовать неумышленному и несанкционированному доступу персонала. </w:t>
      </w:r>
      <w:proofErr w:type="spellStart"/>
      <w:r w:rsidRPr="0054623B">
        <w:rPr>
          <w:rFonts w:ascii="Times New Roman" w:hAnsi="Times New Roman" w:cs="Times New Roman"/>
          <w:sz w:val="28"/>
          <w:szCs w:val="28"/>
        </w:rPr>
        <w:t>Воздуховыдающие</w:t>
      </w:r>
      <w:proofErr w:type="spellEnd"/>
      <w:r w:rsidRPr="0054623B">
        <w:rPr>
          <w:rFonts w:ascii="Times New Roman" w:hAnsi="Times New Roman" w:cs="Times New Roman"/>
          <w:sz w:val="28"/>
          <w:szCs w:val="28"/>
        </w:rPr>
        <w:t xml:space="preserve"> стволы напрямую связаны с рудным телом квершлагами шириной 5 м и высотой 5,5 м, расположенны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4623B">
        <w:rPr>
          <w:rFonts w:ascii="Times New Roman" w:hAnsi="Times New Roman" w:cs="Times New Roman"/>
          <w:sz w:val="28"/>
          <w:szCs w:val="28"/>
        </w:rPr>
        <w:t xml:space="preserve"> через каждые 120 м по вертикали. </w:t>
      </w:r>
    </w:p>
    <w:p w:rsidR="0054623B" w:rsidRPr="0054623B" w:rsidRDefault="0054623B" w:rsidP="0054623B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54623B">
        <w:rPr>
          <w:rFonts w:ascii="Times New Roman" w:hAnsi="Times New Roman" w:cs="Times New Roman"/>
          <w:b/>
          <w:sz w:val="28"/>
          <w:szCs w:val="28"/>
          <w:lang w:val="en-US"/>
        </w:rPr>
        <w:t>Откаточные</w:t>
      </w:r>
      <w:proofErr w:type="spellEnd"/>
      <w:r w:rsidRPr="0054623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54623B">
        <w:rPr>
          <w:rFonts w:ascii="Times New Roman" w:hAnsi="Times New Roman" w:cs="Times New Roman"/>
          <w:b/>
          <w:sz w:val="28"/>
          <w:szCs w:val="28"/>
          <w:lang w:val="en-US"/>
        </w:rPr>
        <w:t>горизонты</w:t>
      </w:r>
      <w:proofErr w:type="spellEnd"/>
    </w:p>
    <w:p w:rsidR="0054623B" w:rsidRPr="0054623B" w:rsidRDefault="0054623B" w:rsidP="0054623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623B">
        <w:rPr>
          <w:rFonts w:ascii="Times New Roman" w:hAnsi="Times New Roman" w:cs="Times New Roman"/>
          <w:sz w:val="28"/>
          <w:szCs w:val="28"/>
        </w:rPr>
        <w:t xml:space="preserve">Горная масса (руда и пустая порода) будет перевозиться в вагонетках, перевозимых контактными электровозами по трем откаточным горизонтам, а именно 260, -220 и -700 м. Горизонт откатки породы находится на уровне 620м. </w:t>
      </w:r>
    </w:p>
    <w:p w:rsidR="0054623B" w:rsidRDefault="0054623B" w:rsidP="0054623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sz w:val="20"/>
          <w:szCs w:val="20"/>
        </w:rPr>
      </w:pPr>
      <w:proofErr w:type="spellStart"/>
      <w:proofErr w:type="gramStart"/>
      <w:r w:rsidRPr="0054623B">
        <w:rPr>
          <w:rFonts w:ascii="Times New Roman" w:hAnsi="Times New Roman" w:cs="Times New Roman"/>
          <w:sz w:val="28"/>
          <w:szCs w:val="28"/>
          <w:lang w:val="en-US"/>
        </w:rPr>
        <w:t>Каждый</w:t>
      </w:r>
      <w:proofErr w:type="spellEnd"/>
      <w:r w:rsidRPr="005462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4623B">
        <w:rPr>
          <w:rFonts w:ascii="Times New Roman" w:hAnsi="Times New Roman" w:cs="Times New Roman"/>
          <w:sz w:val="28"/>
          <w:szCs w:val="28"/>
          <w:lang w:val="en-US"/>
        </w:rPr>
        <w:t>откаточный</w:t>
      </w:r>
      <w:proofErr w:type="spellEnd"/>
      <w:r w:rsidRPr="005462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4623B">
        <w:rPr>
          <w:rFonts w:ascii="Times New Roman" w:hAnsi="Times New Roman" w:cs="Times New Roman"/>
          <w:sz w:val="28"/>
          <w:szCs w:val="28"/>
          <w:lang w:val="en-US"/>
        </w:rPr>
        <w:t>горизонт</w:t>
      </w:r>
      <w:proofErr w:type="spellEnd"/>
      <w:r w:rsidRPr="005462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4623B">
        <w:rPr>
          <w:rFonts w:ascii="Times New Roman" w:hAnsi="Times New Roman" w:cs="Times New Roman"/>
          <w:sz w:val="28"/>
          <w:szCs w:val="28"/>
          <w:lang w:val="en-US"/>
        </w:rPr>
        <w:t>будет</w:t>
      </w:r>
      <w:proofErr w:type="spellEnd"/>
      <w:r w:rsidRPr="0054623B">
        <w:rPr>
          <w:rFonts w:ascii="Times New Roman" w:hAnsi="Times New Roman" w:cs="Times New Roman"/>
          <w:sz w:val="28"/>
          <w:szCs w:val="28"/>
          <w:lang w:val="en-US"/>
        </w:rPr>
        <w:t xml:space="preserve"> обеспечивать проходку и выемку материала на горизонтах, расположенных непосредственно над ним, для подготовки рабочего горизонта.</w:t>
      </w:r>
      <w:proofErr w:type="gramEnd"/>
      <w:r w:rsidRPr="0054623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4623B">
        <w:rPr>
          <w:rFonts w:ascii="Times New Roman" w:hAnsi="Times New Roman" w:cs="Times New Roman"/>
          <w:sz w:val="28"/>
          <w:szCs w:val="28"/>
        </w:rPr>
        <w:t xml:space="preserve">Откаточные горизонты 260, -220 -700 м будут достаточно широки для прокладки двойных рельсовых путей, номинальная ширина горизонта будет 7,0 м, высота - 4,5 м. Этой ширины будет достаточно для того, чтобы обеспечить персоналу безопасные условия ведения работ на путях и для того, чтобы вагонетки могли пропускать друг друга. </w:t>
      </w:r>
    </w:p>
    <w:sectPr w:rsidR="0054623B" w:rsidSect="00220745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E20"/>
    <w:rsid w:val="001C3BBA"/>
    <w:rsid w:val="00205D85"/>
    <w:rsid w:val="00220745"/>
    <w:rsid w:val="00331E20"/>
    <w:rsid w:val="00400B5E"/>
    <w:rsid w:val="0054623B"/>
    <w:rsid w:val="009174C2"/>
    <w:rsid w:val="00B14A2D"/>
    <w:rsid w:val="00D90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62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2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07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62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2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07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613</Words>
  <Characters>3151</Characters>
  <Application>Microsoft Office Word</Application>
  <DocSecurity>0</DocSecurity>
  <Lines>44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Atomredmetzoloto</Company>
  <LinksUpToDate>false</LinksUpToDate>
  <CharactersWithSpaces>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boldyrev.v.a</dc:creator>
  <cp:lastModifiedBy>Социленков Дмитрий Александрович</cp:lastModifiedBy>
  <cp:revision>3</cp:revision>
  <cp:lastPrinted>2011-09-30T12:19:00Z</cp:lastPrinted>
  <dcterms:created xsi:type="dcterms:W3CDTF">2011-09-30T12:19:00Z</dcterms:created>
  <dcterms:modified xsi:type="dcterms:W3CDTF">2011-09-30T12:20:00Z</dcterms:modified>
</cp:coreProperties>
</file>