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E02" w:rsidRDefault="00DC7E02" w:rsidP="00DC7E02">
      <w:pPr>
        <w:pStyle w:val="1"/>
        <w:numPr>
          <w:ilvl w:val="0"/>
          <w:numId w:val="5"/>
        </w:numPr>
        <w:tabs>
          <w:tab w:val="left" w:pos="426"/>
        </w:tabs>
        <w:ind w:left="0" w:firstLine="0"/>
        <w:jc w:val="center"/>
        <w:rPr>
          <w:sz w:val="28"/>
          <w:szCs w:val="28"/>
        </w:rPr>
      </w:pPr>
      <w:bookmarkStart w:id="0" w:name="_Toc399408082"/>
      <w:bookmarkStart w:id="1" w:name="_Toc398564572"/>
      <w:bookmarkStart w:id="2" w:name="_Toc424214498"/>
      <w:r>
        <w:rPr>
          <w:sz w:val="28"/>
          <w:szCs w:val="28"/>
        </w:rPr>
        <w:t xml:space="preserve">ИЗВЕЩЕНИЕ О ПРОВЕДЕНИИ </w:t>
      </w:r>
      <w:bookmarkEnd w:id="0"/>
      <w:bookmarkEnd w:id="1"/>
      <w:r>
        <w:rPr>
          <w:sz w:val="28"/>
          <w:szCs w:val="28"/>
        </w:rPr>
        <w:t>ЗАКУПКИ</w:t>
      </w:r>
      <w:bookmarkEnd w:id="2"/>
    </w:p>
    <w:p w:rsidR="00DC7E02" w:rsidRDefault="00DC7E02" w:rsidP="00DC7E02">
      <w:pPr>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открытый запрос цен в электронной форме</w:t>
      </w: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от29 апреля 2015 № 72).</w:t>
      </w:r>
    </w:p>
    <w:p w:rsidR="00DC7E02" w:rsidRDefault="00DC7E02" w:rsidP="00DC7E02">
      <w:pPr>
        <w:tabs>
          <w:tab w:val="left" w:pos="1134"/>
        </w:tabs>
        <w:ind w:firstLine="709"/>
        <w:jc w:val="both"/>
        <w:rPr>
          <w:rFonts w:eastAsia="Calibri"/>
          <w:bCs/>
          <w:sz w:val="28"/>
          <w:szCs w:val="28"/>
          <w:lang w:eastAsia="en-US"/>
        </w:rPr>
      </w:pPr>
      <w:r>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DC7E02" w:rsidRDefault="00DC7E02" w:rsidP="00DC7E02">
      <w:pPr>
        <w:tabs>
          <w:tab w:val="left" w:pos="1134"/>
        </w:tabs>
        <w:ind w:left="709"/>
        <w:contextualSpacing/>
        <w:jc w:val="both"/>
        <w:rPr>
          <w:rFonts w:eastAsia="Calibri"/>
          <w:bCs/>
          <w:sz w:val="28"/>
          <w:szCs w:val="28"/>
          <w:lang w:eastAsia="en-US"/>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bCs/>
          <w:color w:val="000000"/>
          <w:sz w:val="28"/>
          <w:szCs w:val="28"/>
        </w:rPr>
        <w:t xml:space="preserve">поставку </w:t>
      </w:r>
      <w:r>
        <w:rPr>
          <w:rFonts w:ascii="Times New Roman" w:hAnsi="Times New Roman"/>
          <w:color w:val="000000"/>
          <w:sz w:val="28"/>
          <w:szCs w:val="24"/>
        </w:rPr>
        <w:t>клапан</w:t>
      </w:r>
      <w:r>
        <w:rPr>
          <w:rFonts w:ascii="Times New Roman" w:hAnsi="Times New Roman"/>
          <w:color w:val="000000"/>
          <w:sz w:val="28"/>
        </w:rPr>
        <w:t>ов</w:t>
      </w:r>
      <w:r>
        <w:rPr>
          <w:rFonts w:ascii="Times New Roman" w:hAnsi="Times New Roman"/>
          <w:color w:val="000000"/>
          <w:sz w:val="28"/>
          <w:szCs w:val="24"/>
        </w:rPr>
        <w:t xml:space="preserve"> запорны</w:t>
      </w:r>
      <w:r>
        <w:rPr>
          <w:rFonts w:ascii="Times New Roman" w:hAnsi="Times New Roman"/>
          <w:color w:val="000000"/>
          <w:sz w:val="28"/>
        </w:rPr>
        <w:t>х</w:t>
      </w:r>
      <w:r>
        <w:rPr>
          <w:rFonts w:ascii="Times New Roman" w:hAnsi="Times New Roman"/>
          <w:color w:val="000000"/>
          <w:sz w:val="28"/>
          <w:szCs w:val="24"/>
        </w:rPr>
        <w:t xml:space="preserve"> чугунны</w:t>
      </w:r>
      <w:r>
        <w:rPr>
          <w:rFonts w:ascii="Times New Roman" w:hAnsi="Times New Roman"/>
          <w:color w:val="000000"/>
          <w:sz w:val="28"/>
        </w:rPr>
        <w:t>х.</w:t>
      </w:r>
      <w:r>
        <w:rPr>
          <w:rFonts w:ascii="Times New Roman" w:hAnsi="Times New Roman"/>
          <w:bCs/>
          <w:color w:val="000000"/>
          <w:sz w:val="36"/>
          <w:szCs w:val="28"/>
        </w:rPr>
        <w:t xml:space="preserve"> </w:t>
      </w:r>
      <w:r>
        <w:rPr>
          <w:rFonts w:ascii="Times New Roman" w:hAnsi="Times New Roman"/>
          <w:bCs/>
          <w:color w:val="000000"/>
          <w:sz w:val="28"/>
          <w:szCs w:val="28"/>
        </w:rPr>
        <w:t>901-</w:t>
      </w:r>
      <w:r>
        <w:rPr>
          <w:rFonts w:ascii="Times New Roman" w:hAnsi="Times New Roman"/>
          <w:bCs/>
          <w:color w:val="000000"/>
          <w:sz w:val="28"/>
          <w:szCs w:val="28"/>
          <w:lang w:val="en-US"/>
        </w:rPr>
        <w:t>UE</w:t>
      </w:r>
      <w:r>
        <w:rPr>
          <w:rFonts w:ascii="Times New Roman" w:hAnsi="Times New Roman"/>
          <w:bCs/>
          <w:color w:val="000000"/>
          <w:sz w:val="28"/>
          <w:szCs w:val="28"/>
        </w:rPr>
        <w:t>-16150.</w:t>
      </w:r>
    </w:p>
    <w:p w:rsidR="00DC7E02" w:rsidRDefault="00DC7E02" w:rsidP="00DC7E02">
      <w:pPr>
        <w:tabs>
          <w:tab w:val="left" w:pos="1134"/>
        </w:tabs>
        <w:ind w:left="709"/>
        <w:contextualSpacing/>
        <w:jc w:val="both"/>
        <w:rPr>
          <w:b/>
          <w:spacing w:val="-6"/>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b/>
          <w:i/>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Акционерное общество «Уральский электрохимический комбинат»</w:t>
      </w:r>
    </w:p>
    <w:p w:rsidR="00DC7E02" w:rsidRDefault="00DC7E02" w:rsidP="00DC7E02">
      <w:pPr>
        <w:ind w:firstLine="709"/>
        <w:rPr>
          <w:sz w:val="28"/>
          <w:szCs w:val="28"/>
        </w:rPr>
      </w:pPr>
      <w:r>
        <w:rPr>
          <w:sz w:val="28"/>
          <w:szCs w:val="28"/>
        </w:rPr>
        <w:t>Место нахождения:  624130, Свердловская область, г. Новоуральск, ул. Дзержинского, 2</w:t>
      </w:r>
    </w:p>
    <w:p w:rsidR="00DC7E02" w:rsidRDefault="00DC7E02" w:rsidP="00DC7E02">
      <w:pPr>
        <w:ind w:firstLine="709"/>
        <w:rPr>
          <w:sz w:val="28"/>
          <w:szCs w:val="28"/>
        </w:rPr>
      </w:pPr>
      <w:r>
        <w:rPr>
          <w:sz w:val="28"/>
          <w:szCs w:val="28"/>
        </w:rPr>
        <w:t>Почтовый адрес:   624130, Свердловская область, г. Новоуральск, ул. Дзержинского, 2</w:t>
      </w:r>
    </w:p>
    <w:p w:rsidR="00DC7E02" w:rsidRDefault="00DC7E02" w:rsidP="00DC7E02">
      <w:pPr>
        <w:spacing w:line="276" w:lineRule="auto"/>
        <w:ind w:right="153"/>
        <w:jc w:val="both"/>
        <w:rPr>
          <w:bCs/>
          <w:sz w:val="28"/>
          <w:szCs w:val="28"/>
        </w:rPr>
      </w:pPr>
      <w:r>
        <w:rPr>
          <w:sz w:val="28"/>
          <w:szCs w:val="28"/>
        </w:rPr>
        <w:t xml:space="preserve">Контактное лицо: </w:t>
      </w:r>
      <w:r>
        <w:rPr>
          <w:bCs/>
          <w:sz w:val="28"/>
          <w:szCs w:val="28"/>
        </w:rPr>
        <w:t>Родичев Александр Петрович,</w:t>
      </w:r>
    </w:p>
    <w:p w:rsidR="00DC7E02" w:rsidRDefault="00DC7E02" w:rsidP="00DC7E02">
      <w:pPr>
        <w:spacing w:line="276" w:lineRule="auto"/>
        <w:ind w:right="153"/>
        <w:jc w:val="both"/>
        <w:rPr>
          <w:bCs/>
          <w:sz w:val="28"/>
          <w:szCs w:val="28"/>
        </w:rPr>
      </w:pPr>
      <w:r>
        <w:rPr>
          <w:bCs/>
          <w:sz w:val="28"/>
          <w:szCs w:val="28"/>
        </w:rPr>
        <w:t xml:space="preserve">тел: 8-34370-57223, </w:t>
      </w:r>
    </w:p>
    <w:p w:rsidR="00DC7E02" w:rsidRDefault="00DC7E02" w:rsidP="00DC7E02">
      <w:pPr>
        <w:spacing w:line="276" w:lineRule="auto"/>
        <w:ind w:right="153"/>
        <w:jc w:val="both"/>
        <w:rPr>
          <w:bCs/>
          <w:sz w:val="28"/>
          <w:szCs w:val="28"/>
        </w:rPr>
      </w:pPr>
      <w:r>
        <w:rPr>
          <w:bCs/>
          <w:sz w:val="28"/>
          <w:szCs w:val="28"/>
        </w:rPr>
        <w:t xml:space="preserve">факс: 8-34370-57223, </w:t>
      </w:r>
    </w:p>
    <w:p w:rsidR="00DC7E02" w:rsidRDefault="00DC7E02" w:rsidP="00DC7E02">
      <w:pPr>
        <w:tabs>
          <w:tab w:val="left" w:pos="1134"/>
        </w:tabs>
        <w:jc w:val="both"/>
        <w:rPr>
          <w:b/>
          <w:sz w:val="28"/>
          <w:szCs w:val="28"/>
        </w:rPr>
      </w:pPr>
      <w:r>
        <w:rPr>
          <w:bCs/>
          <w:sz w:val="28"/>
          <w:szCs w:val="28"/>
        </w:rPr>
        <w:t xml:space="preserve">эл. почта: </w:t>
      </w:r>
      <w:r>
        <w:rPr>
          <w:bCs/>
          <w:sz w:val="28"/>
          <w:szCs w:val="28"/>
          <w:lang w:val="en-US"/>
        </w:rPr>
        <w:t>condor</w:t>
      </w:r>
      <w:r>
        <w:rPr>
          <w:bCs/>
          <w:sz w:val="28"/>
          <w:szCs w:val="28"/>
        </w:rPr>
        <w:t>@ueip.ru</w:t>
      </w:r>
    </w:p>
    <w:p w:rsidR="00DC7E02" w:rsidRDefault="00DC7E02" w:rsidP="00DC7E02">
      <w:pPr>
        <w:tabs>
          <w:tab w:val="left" w:pos="1134"/>
        </w:tabs>
        <w:ind w:firstLine="709"/>
        <w:jc w:val="both"/>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Организатор закупки Акционерное общество «Уральский электрохимический комбинат»</w:t>
      </w:r>
    </w:p>
    <w:p w:rsidR="00DC7E02" w:rsidRDefault="00DC7E02" w:rsidP="00DC7E02">
      <w:pPr>
        <w:ind w:firstLine="709"/>
        <w:rPr>
          <w:sz w:val="28"/>
          <w:szCs w:val="28"/>
        </w:rPr>
      </w:pPr>
      <w:r>
        <w:rPr>
          <w:sz w:val="28"/>
          <w:szCs w:val="28"/>
        </w:rPr>
        <w:t xml:space="preserve">Место нахождения: 624130, Свердловская </w:t>
      </w:r>
      <w:proofErr w:type="spellStart"/>
      <w:proofErr w:type="gramStart"/>
      <w:r>
        <w:rPr>
          <w:sz w:val="28"/>
          <w:szCs w:val="28"/>
        </w:rPr>
        <w:t>обл</w:t>
      </w:r>
      <w:proofErr w:type="spellEnd"/>
      <w:proofErr w:type="gramEnd"/>
      <w:r>
        <w:rPr>
          <w:sz w:val="28"/>
          <w:szCs w:val="28"/>
        </w:rPr>
        <w:t>, г. Новоуральск, ул. Дзержинского, 2</w:t>
      </w:r>
    </w:p>
    <w:p w:rsidR="00DC7E02" w:rsidRDefault="00DC7E02" w:rsidP="00DC7E02">
      <w:pPr>
        <w:ind w:firstLine="709"/>
        <w:rPr>
          <w:sz w:val="28"/>
          <w:szCs w:val="28"/>
        </w:rPr>
      </w:pPr>
      <w:r>
        <w:rPr>
          <w:sz w:val="28"/>
          <w:szCs w:val="28"/>
        </w:rPr>
        <w:t xml:space="preserve">Почтовый адрес: 624130, Свердловская </w:t>
      </w:r>
      <w:proofErr w:type="spellStart"/>
      <w:proofErr w:type="gramStart"/>
      <w:r>
        <w:rPr>
          <w:sz w:val="28"/>
          <w:szCs w:val="28"/>
        </w:rPr>
        <w:t>обл</w:t>
      </w:r>
      <w:proofErr w:type="spellEnd"/>
      <w:proofErr w:type="gramEnd"/>
      <w:r>
        <w:rPr>
          <w:sz w:val="28"/>
          <w:szCs w:val="28"/>
        </w:rPr>
        <w:t>, г. Новоуральск, ул. Дзержинского, 2</w:t>
      </w:r>
    </w:p>
    <w:p w:rsidR="00DC7E02" w:rsidRDefault="00DC7E02" w:rsidP="00DC7E02">
      <w:pPr>
        <w:spacing w:line="276" w:lineRule="auto"/>
        <w:ind w:right="153"/>
        <w:jc w:val="both"/>
        <w:rPr>
          <w:bCs/>
          <w:sz w:val="28"/>
          <w:szCs w:val="28"/>
        </w:rPr>
      </w:pPr>
      <w:r>
        <w:rPr>
          <w:sz w:val="28"/>
          <w:szCs w:val="28"/>
        </w:rPr>
        <w:t xml:space="preserve">Контактное лицо: </w:t>
      </w:r>
      <w:r>
        <w:rPr>
          <w:bCs/>
          <w:sz w:val="28"/>
          <w:szCs w:val="28"/>
        </w:rPr>
        <w:t xml:space="preserve">Коротков Александр Андреевич, </w:t>
      </w:r>
    </w:p>
    <w:p w:rsidR="00DC7E02" w:rsidRDefault="00DC7E02" w:rsidP="00DC7E02">
      <w:pPr>
        <w:spacing w:line="276" w:lineRule="auto"/>
        <w:ind w:right="153"/>
        <w:jc w:val="both"/>
        <w:rPr>
          <w:bCs/>
          <w:sz w:val="28"/>
          <w:szCs w:val="28"/>
        </w:rPr>
      </w:pPr>
      <w:r>
        <w:rPr>
          <w:bCs/>
          <w:sz w:val="28"/>
          <w:szCs w:val="28"/>
        </w:rPr>
        <w:t xml:space="preserve">тел: 8-34370-57062, </w:t>
      </w:r>
    </w:p>
    <w:p w:rsidR="00DC7E02" w:rsidRDefault="00DC7E02" w:rsidP="00DC7E02">
      <w:pPr>
        <w:spacing w:line="276" w:lineRule="auto"/>
        <w:ind w:right="153"/>
        <w:jc w:val="both"/>
        <w:rPr>
          <w:bCs/>
          <w:sz w:val="28"/>
          <w:szCs w:val="28"/>
        </w:rPr>
      </w:pPr>
      <w:r>
        <w:rPr>
          <w:bCs/>
          <w:sz w:val="28"/>
          <w:szCs w:val="28"/>
        </w:rPr>
        <w:t xml:space="preserve">факс: 8-34370-91059, </w:t>
      </w:r>
    </w:p>
    <w:p w:rsidR="00DC7E02" w:rsidRDefault="00DC7E02" w:rsidP="00DC7E02">
      <w:pPr>
        <w:tabs>
          <w:tab w:val="left" w:pos="1134"/>
        </w:tabs>
        <w:rPr>
          <w:sz w:val="28"/>
          <w:szCs w:val="28"/>
        </w:rPr>
      </w:pPr>
      <w:r>
        <w:rPr>
          <w:bCs/>
          <w:sz w:val="28"/>
          <w:szCs w:val="28"/>
        </w:rPr>
        <w:t xml:space="preserve">эл. почта: </w:t>
      </w:r>
      <w:proofErr w:type="spellStart"/>
      <w:r>
        <w:rPr>
          <w:bCs/>
          <w:sz w:val="28"/>
          <w:szCs w:val="28"/>
          <w:lang w:val="en-US"/>
        </w:rPr>
        <w:t>Korotk</w:t>
      </w:r>
      <w:r>
        <w:rPr>
          <w:bCs/>
          <w:sz w:val="28"/>
          <w:szCs w:val="28"/>
        </w:rPr>
        <w:t>ov</w:t>
      </w:r>
      <w:proofErr w:type="spellEnd"/>
      <w:r>
        <w:rPr>
          <w:bCs/>
          <w:sz w:val="28"/>
          <w:szCs w:val="28"/>
        </w:rPr>
        <w:t>_</w:t>
      </w:r>
      <w:r>
        <w:rPr>
          <w:bCs/>
          <w:sz w:val="28"/>
          <w:szCs w:val="28"/>
          <w:lang w:val="en-US"/>
        </w:rPr>
        <w:t>AA</w:t>
      </w:r>
      <w:r>
        <w:rPr>
          <w:bCs/>
          <w:sz w:val="28"/>
          <w:szCs w:val="28"/>
        </w:rPr>
        <w:t>@ueip.ru</w:t>
      </w:r>
    </w:p>
    <w:p w:rsidR="00DC7E02" w:rsidRDefault="00DC7E02" w:rsidP="00DC7E02">
      <w:pPr>
        <w:tabs>
          <w:tab w:val="left" w:pos="1134"/>
        </w:tabs>
        <w:ind w:firstLine="709"/>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DC7E02" w:rsidRDefault="00DC7E02" w:rsidP="00DC7E02">
      <w:pPr>
        <w:tabs>
          <w:tab w:val="left" w:pos="1134"/>
        </w:tabs>
        <w:ind w:firstLine="709"/>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bCs/>
          <w:color w:val="000000"/>
          <w:sz w:val="28"/>
          <w:szCs w:val="28"/>
        </w:rPr>
        <w:t xml:space="preserve">поставка </w:t>
      </w:r>
      <w:r>
        <w:rPr>
          <w:rFonts w:ascii="Times New Roman" w:hAnsi="Times New Roman"/>
          <w:color w:val="000000"/>
          <w:sz w:val="28"/>
          <w:szCs w:val="24"/>
        </w:rPr>
        <w:t>клапан</w:t>
      </w:r>
      <w:r>
        <w:rPr>
          <w:rFonts w:ascii="Times New Roman" w:hAnsi="Times New Roman"/>
          <w:color w:val="000000"/>
          <w:sz w:val="28"/>
        </w:rPr>
        <w:t>ов</w:t>
      </w:r>
      <w:r>
        <w:rPr>
          <w:rFonts w:ascii="Times New Roman" w:hAnsi="Times New Roman"/>
          <w:color w:val="000000"/>
          <w:sz w:val="28"/>
          <w:szCs w:val="24"/>
        </w:rPr>
        <w:t xml:space="preserve"> запорны</w:t>
      </w:r>
      <w:r>
        <w:rPr>
          <w:rFonts w:ascii="Times New Roman" w:hAnsi="Times New Roman"/>
          <w:color w:val="000000"/>
          <w:sz w:val="28"/>
        </w:rPr>
        <w:t>х</w:t>
      </w:r>
      <w:r>
        <w:rPr>
          <w:rFonts w:ascii="Times New Roman" w:hAnsi="Times New Roman"/>
          <w:color w:val="000000"/>
          <w:sz w:val="28"/>
          <w:szCs w:val="24"/>
        </w:rPr>
        <w:t xml:space="preserve"> чугунны</w:t>
      </w:r>
      <w:r>
        <w:rPr>
          <w:rFonts w:ascii="Times New Roman" w:hAnsi="Times New Roman"/>
          <w:color w:val="000000"/>
          <w:sz w:val="28"/>
        </w:rPr>
        <w:t>х.</w:t>
      </w:r>
      <w:r>
        <w:rPr>
          <w:rFonts w:ascii="Times New Roman" w:hAnsi="Times New Roman"/>
          <w:bCs/>
          <w:color w:val="000000"/>
          <w:sz w:val="36"/>
          <w:szCs w:val="28"/>
        </w:rPr>
        <w:t xml:space="preserve"> </w:t>
      </w:r>
      <w:r>
        <w:rPr>
          <w:rFonts w:ascii="Times New Roman" w:hAnsi="Times New Roman"/>
          <w:bCs/>
          <w:color w:val="000000"/>
          <w:sz w:val="28"/>
          <w:szCs w:val="28"/>
        </w:rPr>
        <w:t>901-</w:t>
      </w:r>
      <w:r>
        <w:rPr>
          <w:rFonts w:ascii="Times New Roman" w:hAnsi="Times New Roman"/>
          <w:bCs/>
          <w:color w:val="000000"/>
          <w:sz w:val="28"/>
          <w:szCs w:val="28"/>
          <w:lang w:val="en-US"/>
        </w:rPr>
        <w:t>UE</w:t>
      </w:r>
      <w:r>
        <w:rPr>
          <w:rFonts w:ascii="Times New Roman" w:hAnsi="Times New Roman"/>
          <w:bCs/>
          <w:color w:val="000000"/>
          <w:sz w:val="28"/>
          <w:szCs w:val="28"/>
        </w:rPr>
        <w:t>-16150.</w:t>
      </w:r>
    </w:p>
    <w:p w:rsidR="00DC7E02" w:rsidRDefault="00DC7E02" w:rsidP="00DC7E02">
      <w:pPr>
        <w:tabs>
          <w:tab w:val="left" w:pos="1134"/>
        </w:tabs>
        <w:ind w:firstLine="709"/>
        <w:jc w:val="both"/>
        <w:rPr>
          <w:sz w:val="28"/>
          <w:lang w:eastAsia="en-US"/>
        </w:rPr>
      </w:pPr>
      <w:r>
        <w:rPr>
          <w:sz w:val="28"/>
          <w:szCs w:val="28"/>
        </w:rPr>
        <w:t>Срок выполнения поставок:</w:t>
      </w:r>
      <w:r>
        <w:rPr>
          <w:bCs/>
          <w:color w:val="000000"/>
          <w:sz w:val="28"/>
          <w:szCs w:val="28"/>
        </w:rPr>
        <w:t xml:space="preserve"> </w:t>
      </w:r>
      <w:r>
        <w:rPr>
          <w:sz w:val="28"/>
          <w:lang w:eastAsia="en-US"/>
        </w:rPr>
        <w:t>не более 20 календарных дней со дня подписания договора уполномоченными представителями сторон.</w:t>
      </w:r>
    </w:p>
    <w:p w:rsidR="00DC7E02" w:rsidRDefault="00DC7E02" w:rsidP="00DC7E02">
      <w:pPr>
        <w:tabs>
          <w:tab w:val="left" w:pos="1134"/>
        </w:tabs>
        <w:ind w:firstLine="709"/>
        <w:jc w:val="both"/>
        <w:rPr>
          <w:sz w:val="32"/>
          <w:szCs w:val="28"/>
        </w:rPr>
      </w:pPr>
    </w:p>
    <w:p w:rsidR="00DC7E02" w:rsidRDefault="00DC7E02" w:rsidP="00DC7E02">
      <w:pPr>
        <w:tabs>
          <w:tab w:val="left" w:pos="1134"/>
        </w:tabs>
        <w:ind w:firstLine="709"/>
        <w:jc w:val="both"/>
        <w:rPr>
          <w:sz w:val="28"/>
          <w:szCs w:val="28"/>
        </w:rPr>
      </w:pPr>
      <w:r>
        <w:rPr>
          <w:sz w:val="28"/>
          <w:szCs w:val="28"/>
        </w:rPr>
        <w:t xml:space="preserve">Место выполнения поставок: г. Новоуральск, ул. </w:t>
      </w:r>
      <w:proofErr w:type="gramStart"/>
      <w:r>
        <w:rPr>
          <w:sz w:val="28"/>
          <w:szCs w:val="28"/>
        </w:rPr>
        <w:t>Торговая</w:t>
      </w:r>
      <w:proofErr w:type="gramEnd"/>
      <w:r>
        <w:rPr>
          <w:sz w:val="28"/>
          <w:szCs w:val="28"/>
        </w:rPr>
        <w:t>, 4</w:t>
      </w:r>
    </w:p>
    <w:p w:rsidR="00DC7E02" w:rsidRDefault="00DC7E02" w:rsidP="00DC7E02">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DC7E02" w:rsidRDefault="00DC7E02" w:rsidP="00DC7E02">
      <w:pPr>
        <w:tabs>
          <w:tab w:val="left" w:pos="1134"/>
        </w:tabs>
        <w:ind w:firstLine="709"/>
        <w:jc w:val="both"/>
        <w:rPr>
          <w:sz w:val="28"/>
          <w:szCs w:val="28"/>
        </w:rPr>
      </w:pPr>
      <w:r>
        <w:rPr>
          <w:sz w:val="28"/>
          <w:szCs w:val="28"/>
        </w:rPr>
        <w:t>Предложение частичного выполнения поставок не допускается.</w:t>
      </w:r>
    </w:p>
    <w:p w:rsidR="00DC7E02" w:rsidRDefault="00DC7E02" w:rsidP="00DC7E02">
      <w:pPr>
        <w:tabs>
          <w:tab w:val="left" w:pos="1134"/>
        </w:tabs>
        <w:ind w:firstLine="709"/>
        <w:jc w:val="both"/>
        <w:rPr>
          <w:b/>
          <w:i/>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Условия оплаты: </w:t>
      </w:r>
      <w:r>
        <w:rPr>
          <w:rFonts w:ascii="Times New Roman" w:hAnsi="Times New Roman"/>
          <w:sz w:val="28"/>
        </w:rPr>
        <w:t>оплата продукции производится  Покупателем путем перечисления денежных средств на расчетный счет Поставщика  в течение 15 календарных дней с момента поставки  продукции до места доставки, при условии обмена оригиналами договоров, подписанными обеими сторонами</w:t>
      </w:r>
      <w:r>
        <w:rPr>
          <w:rFonts w:ascii="Times New Roman" w:hAnsi="Times New Roman"/>
          <w:bCs/>
          <w:color w:val="000000"/>
          <w:sz w:val="28"/>
          <w:szCs w:val="28"/>
        </w:rPr>
        <w:t>.</w:t>
      </w:r>
    </w:p>
    <w:p w:rsidR="00DC7E02" w:rsidRDefault="00DC7E02" w:rsidP="00DC7E02">
      <w:pPr>
        <w:ind w:right="153" w:firstLine="709"/>
        <w:jc w:val="both"/>
        <w:rPr>
          <w:sz w:val="28"/>
          <w:szCs w:val="28"/>
        </w:rPr>
      </w:pPr>
    </w:p>
    <w:p w:rsidR="00DC7E02" w:rsidRDefault="00DC7E02" w:rsidP="00DC7E02">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C7E02" w:rsidRDefault="00DC7E02" w:rsidP="00DC7E02">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C7E02" w:rsidRDefault="00DC7E02" w:rsidP="00DC7E02">
      <w:pPr>
        <w:tabs>
          <w:tab w:val="left" w:pos="1134"/>
        </w:tabs>
        <w:ind w:firstLine="709"/>
        <w:jc w:val="both"/>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w:t>
      </w:r>
      <w:r>
        <w:rPr>
          <w:rFonts w:ascii="Times New Roman" w:hAnsi="Times New Roman"/>
          <w:sz w:val="28"/>
        </w:rPr>
        <w:t>411 136,50 (Четыреста одиннадцать тысяч сто тридцать шесть) рублей 50 копеек</w:t>
      </w:r>
      <w:r>
        <w:rPr>
          <w:rFonts w:ascii="Times New Roman" w:hAnsi="Times New Roman"/>
          <w:sz w:val="28"/>
          <w:szCs w:val="28"/>
        </w:rPr>
        <w:t xml:space="preserve">, </w:t>
      </w:r>
      <w:r>
        <w:rPr>
          <w:rFonts w:ascii="Times New Roman" w:hAnsi="Times New Roman"/>
          <w:b/>
          <w:sz w:val="28"/>
          <w:szCs w:val="28"/>
        </w:rPr>
        <w:t>включая НДС</w:t>
      </w:r>
      <w:r>
        <w:rPr>
          <w:rFonts w:ascii="Times New Roman" w:hAnsi="Times New Roman"/>
          <w:sz w:val="28"/>
          <w:szCs w:val="28"/>
        </w:rPr>
        <w:t>.</w:t>
      </w:r>
    </w:p>
    <w:p w:rsidR="00DC7E02" w:rsidRDefault="00DC7E02" w:rsidP="00DC7E02">
      <w:pPr>
        <w:tabs>
          <w:tab w:val="left" w:pos="1134"/>
        </w:tabs>
        <w:ind w:firstLine="709"/>
        <w:jc w:val="both"/>
        <w:rPr>
          <w:sz w:val="28"/>
          <w:szCs w:val="28"/>
        </w:rPr>
      </w:pPr>
      <w:r>
        <w:rPr>
          <w:sz w:val="28"/>
          <w:szCs w:val="28"/>
        </w:rPr>
        <w:t xml:space="preserve">Начальная (максимальная) цена: </w:t>
      </w:r>
      <w:r>
        <w:rPr>
          <w:bCs/>
          <w:color w:val="000000"/>
          <w:sz w:val="28"/>
          <w:szCs w:val="28"/>
        </w:rPr>
        <w:t>348 420,76 (Триста сорок восемь тысяч четыреста двадцать) рублей 76 копеек</w:t>
      </w:r>
      <w:r>
        <w:rPr>
          <w:sz w:val="28"/>
          <w:szCs w:val="28"/>
        </w:rPr>
        <w:t xml:space="preserve">, </w:t>
      </w:r>
      <w:r>
        <w:rPr>
          <w:b/>
          <w:sz w:val="28"/>
          <w:szCs w:val="28"/>
        </w:rPr>
        <w:t>без учета НДС.</w:t>
      </w:r>
      <w:r>
        <w:rPr>
          <w:sz w:val="28"/>
          <w:szCs w:val="28"/>
        </w:rPr>
        <w:t xml:space="preserve"> </w:t>
      </w:r>
    </w:p>
    <w:p w:rsidR="00DC7E02" w:rsidRDefault="00DC7E02" w:rsidP="00DC7E02">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C7E02" w:rsidRDefault="00DC7E02" w:rsidP="00DC7E02">
      <w:pPr>
        <w:tabs>
          <w:tab w:val="left" w:pos="1134"/>
        </w:tabs>
        <w:ind w:firstLine="709"/>
        <w:jc w:val="both"/>
        <w:rPr>
          <w:sz w:val="28"/>
          <w:szCs w:val="28"/>
        </w:rPr>
      </w:pPr>
      <w:r>
        <w:rPr>
          <w:sz w:val="28"/>
          <w:szCs w:val="28"/>
        </w:rPr>
        <w:t>Цена договора включает в себя:</w:t>
      </w:r>
      <w:r>
        <w:rPr>
          <w:bCs/>
          <w:color w:val="000000"/>
          <w:sz w:val="28"/>
          <w:szCs w:val="28"/>
        </w:rPr>
        <w:t xml:space="preserve"> </w:t>
      </w:r>
      <w:r>
        <w:rPr>
          <w:sz w:val="28"/>
          <w:szCs w:val="22"/>
        </w:rPr>
        <w:t xml:space="preserve">стоимость самого товара, </w:t>
      </w:r>
      <w:r>
        <w:rPr>
          <w:sz w:val="28"/>
        </w:rPr>
        <w:t>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w:t>
      </w: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DC7E02" w:rsidRDefault="00DC7E02" w:rsidP="00DC7E02">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C7E02" w:rsidRDefault="00DC7E02" w:rsidP="00DC7E02">
      <w:pPr>
        <w:tabs>
          <w:tab w:val="left" w:pos="1134"/>
        </w:tabs>
        <w:ind w:firstLine="709"/>
        <w:jc w:val="both"/>
        <w:rPr>
          <w:b/>
          <w:i/>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Pr>
          <w:rFonts w:ascii="Times New Roman" w:hAnsi="Times New Roman"/>
          <w:b/>
          <w:i/>
          <w:sz w:val="24"/>
        </w:rPr>
        <w:t>российский рубль.</w:t>
      </w:r>
    </w:p>
    <w:p w:rsidR="00DC7E02" w:rsidRDefault="00DC7E02" w:rsidP="00DC7E02">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DC7E02" w:rsidRDefault="00DC7E02" w:rsidP="00DC7E02">
      <w:pPr>
        <w:tabs>
          <w:tab w:val="left" w:pos="1134"/>
        </w:tabs>
        <w:ind w:firstLine="709"/>
        <w:jc w:val="both"/>
        <w:rPr>
          <w:b/>
          <w:i/>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 xml:space="preserve">Обеспечение заявки на участие в закупке </w:t>
      </w:r>
      <w:r>
        <w:rPr>
          <w:rFonts w:ascii="Times New Roman" w:hAnsi="Times New Roman"/>
          <w:b/>
          <w:i/>
          <w:sz w:val="24"/>
        </w:rPr>
        <w:t>не требуется</w:t>
      </w:r>
    </w:p>
    <w:p w:rsidR="00DC7E02" w:rsidRDefault="00DC7E02" w:rsidP="00DC7E02">
      <w:pPr>
        <w:tabs>
          <w:tab w:val="left" w:pos="1134"/>
        </w:tabs>
        <w:ind w:firstLine="709"/>
        <w:jc w:val="both"/>
        <w:rPr>
          <w:rFonts w:eastAsia="Calibri"/>
          <w:b/>
          <w:i/>
          <w:lang w:eastAsia="en-US"/>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C7E02" w:rsidRDefault="00DC7E02" w:rsidP="00DC7E02">
      <w:pPr>
        <w:tabs>
          <w:tab w:val="left" w:pos="1134"/>
        </w:tabs>
        <w:ind w:firstLine="709"/>
        <w:jc w:val="both"/>
        <w:rPr>
          <w:sz w:val="28"/>
          <w:szCs w:val="28"/>
        </w:rPr>
      </w:pPr>
      <w:r>
        <w:rPr>
          <w:sz w:val="28"/>
          <w:szCs w:val="28"/>
        </w:rPr>
        <w:t>Закупка проводится на электронной торговой площадке (ЭТП) А-К-Д в сети «Интернет» по адресу: http://www.</w:t>
      </w:r>
      <w:r>
        <w:rPr>
          <w:sz w:val="28"/>
          <w:szCs w:val="28"/>
          <w:lang w:val="en-US"/>
        </w:rPr>
        <w:t>a</w:t>
      </w:r>
      <w:r>
        <w:rPr>
          <w:sz w:val="28"/>
          <w:szCs w:val="28"/>
        </w:rPr>
        <w:t>-</w:t>
      </w:r>
      <w:r>
        <w:rPr>
          <w:sz w:val="28"/>
          <w:szCs w:val="28"/>
          <w:lang w:val="en-US"/>
        </w:rPr>
        <w:t>k</w:t>
      </w:r>
      <w:r>
        <w:rPr>
          <w:sz w:val="28"/>
          <w:szCs w:val="28"/>
        </w:rPr>
        <w:t>-</w:t>
      </w:r>
      <w:r>
        <w:rPr>
          <w:sz w:val="28"/>
          <w:szCs w:val="28"/>
          <w:lang w:val="en-US"/>
        </w:rPr>
        <w:t>d</w:t>
      </w:r>
      <w:r>
        <w:rPr>
          <w:sz w:val="28"/>
          <w:szCs w:val="28"/>
        </w:rPr>
        <w:t>.</w:t>
      </w:r>
      <w:r>
        <w:rPr>
          <w:sz w:val="28"/>
          <w:szCs w:val="28"/>
          <w:lang w:val="en-US"/>
        </w:rPr>
        <w:t>ru</w:t>
      </w:r>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C7E02" w:rsidRDefault="00DC7E02" w:rsidP="00DC7E02">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C7E02" w:rsidRDefault="00DC7E02" w:rsidP="00DC7E02">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C7E02" w:rsidRDefault="00DC7E02" w:rsidP="00DC7E02">
      <w:pPr>
        <w:tabs>
          <w:tab w:val="left" w:pos="1134"/>
        </w:tabs>
        <w:jc w:val="both"/>
        <w:rPr>
          <w:spacing w:val="-6"/>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DC7E02" w:rsidRDefault="00DC7E02" w:rsidP="00DC7E02">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DC7E02" w:rsidRDefault="00DC7E02" w:rsidP="00DC7E02">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6" w:history="1">
        <w:r>
          <w:rPr>
            <w:rStyle w:val="a4"/>
            <w:rFonts w:eastAsia="Calibri"/>
            <w:sz w:val="28"/>
            <w:szCs w:val="28"/>
            <w:lang w:eastAsia="en-US"/>
          </w:rPr>
          <w:t>http://zakupki.rosatom.ru</w:t>
        </w:r>
      </w:hyperlink>
      <w:r>
        <w:rPr>
          <w:spacing w:val="-6"/>
          <w:sz w:val="28"/>
          <w:szCs w:val="28"/>
        </w:rPr>
        <w:t>).</w:t>
      </w:r>
    </w:p>
    <w:p w:rsidR="00DC7E02" w:rsidRDefault="00DC7E02" w:rsidP="00DC7E02">
      <w:pPr>
        <w:tabs>
          <w:tab w:val="left" w:pos="386"/>
        </w:tabs>
        <w:ind w:firstLine="709"/>
        <w:jc w:val="both"/>
        <w:rPr>
          <w:sz w:val="28"/>
          <w:szCs w:val="28"/>
        </w:rPr>
      </w:pPr>
      <w:r>
        <w:rPr>
          <w:sz w:val="28"/>
          <w:szCs w:val="28"/>
        </w:rPr>
        <w:t xml:space="preserve">Копии публикации документов по данной закупке: ЭТП А-К-Д </w:t>
      </w:r>
    </w:p>
    <w:p w:rsidR="00DC7E02" w:rsidRDefault="00DC7E02" w:rsidP="00DC7E02">
      <w:pPr>
        <w:tabs>
          <w:tab w:val="left" w:pos="386"/>
        </w:tabs>
        <w:ind w:firstLine="709"/>
        <w:jc w:val="both"/>
        <w:rPr>
          <w:sz w:val="28"/>
          <w:szCs w:val="28"/>
        </w:rPr>
      </w:pPr>
      <w:r>
        <w:rPr>
          <w:sz w:val="28"/>
          <w:szCs w:val="28"/>
        </w:rPr>
        <w:t>http://www.</w:t>
      </w:r>
      <w:r>
        <w:rPr>
          <w:sz w:val="28"/>
          <w:szCs w:val="28"/>
          <w:lang w:val="en-US"/>
        </w:rPr>
        <w:t>a</w:t>
      </w:r>
      <w:r>
        <w:rPr>
          <w:sz w:val="28"/>
          <w:szCs w:val="28"/>
        </w:rPr>
        <w:t>-</w:t>
      </w:r>
      <w:r>
        <w:rPr>
          <w:sz w:val="28"/>
          <w:szCs w:val="28"/>
          <w:lang w:val="en-US"/>
        </w:rPr>
        <w:t>k</w:t>
      </w:r>
      <w:r>
        <w:rPr>
          <w:sz w:val="28"/>
          <w:szCs w:val="28"/>
        </w:rPr>
        <w:t>-</w:t>
      </w:r>
      <w:r>
        <w:rPr>
          <w:sz w:val="28"/>
          <w:szCs w:val="28"/>
          <w:lang w:val="en-US"/>
        </w:rPr>
        <w:t>d</w:t>
      </w:r>
      <w:r>
        <w:rPr>
          <w:sz w:val="28"/>
          <w:szCs w:val="28"/>
        </w:rPr>
        <w:t>.</w:t>
      </w:r>
      <w:r>
        <w:rPr>
          <w:sz w:val="28"/>
          <w:szCs w:val="28"/>
          <w:lang w:val="en-US"/>
        </w:rPr>
        <w:t>ru</w:t>
      </w:r>
    </w:p>
    <w:p w:rsidR="00DC7E02" w:rsidRDefault="00DC7E02" w:rsidP="00DC7E02">
      <w:pPr>
        <w:tabs>
          <w:tab w:val="left" w:pos="386"/>
        </w:tabs>
        <w:ind w:firstLine="709"/>
        <w:jc w:val="both"/>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06-00 (время московское) «15» июля 2015 года. </w:t>
      </w:r>
    </w:p>
    <w:p w:rsidR="00DC7E02" w:rsidRDefault="00DC7E02" w:rsidP="00DC7E02">
      <w:pPr>
        <w:tabs>
          <w:tab w:val="left" w:pos="1134"/>
        </w:tabs>
        <w:ind w:left="709"/>
        <w:contextualSpacing/>
        <w:jc w:val="both"/>
        <w:rPr>
          <w:spacing w:val="-6"/>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DC7E02" w:rsidRDefault="00DC7E02" w:rsidP="00DC7E02">
      <w:pPr>
        <w:tabs>
          <w:tab w:val="left" w:pos="1134"/>
        </w:tabs>
        <w:ind w:firstLine="709"/>
        <w:jc w:val="both"/>
        <w:rPr>
          <w:sz w:val="28"/>
          <w:szCs w:val="28"/>
        </w:rPr>
      </w:pPr>
      <w:r>
        <w:rPr>
          <w:sz w:val="28"/>
          <w:szCs w:val="28"/>
        </w:rPr>
        <w:t xml:space="preserve">Место и дата проведения отборочной стадии и подведения итогов запроса цен: </w:t>
      </w:r>
    </w:p>
    <w:p w:rsidR="00DC7E02" w:rsidRDefault="00DC7E02" w:rsidP="00DC7E02">
      <w:pPr>
        <w:tabs>
          <w:tab w:val="left" w:pos="1134"/>
        </w:tabs>
        <w:ind w:firstLine="709"/>
        <w:jc w:val="both"/>
        <w:rPr>
          <w:sz w:val="28"/>
          <w:szCs w:val="28"/>
        </w:rPr>
      </w:pPr>
      <w:r>
        <w:rPr>
          <w:sz w:val="28"/>
          <w:szCs w:val="28"/>
        </w:rPr>
        <w:t xml:space="preserve">Адрес: 624130, Свердловская область, г. Новоуральск, ул. Дзержинского, 2, не позднее «04» августа 2015г. </w:t>
      </w:r>
    </w:p>
    <w:p w:rsidR="00DC7E02" w:rsidRDefault="00DC7E02" w:rsidP="00DC7E02">
      <w:pPr>
        <w:tabs>
          <w:tab w:val="left" w:pos="1134"/>
        </w:tabs>
        <w:ind w:firstLine="709"/>
        <w:jc w:val="both"/>
        <w:rPr>
          <w:spacing w:val="-6"/>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z w:val="24"/>
        </w:rPr>
        <w:t>30 (</w:t>
      </w:r>
      <w:r>
        <w:rPr>
          <w:rFonts w:ascii="Times New Roman" w:hAnsi="Times New Roman"/>
          <w:sz w:val="28"/>
          <w:szCs w:val="28"/>
        </w:rPr>
        <w:t>тридцати</w:t>
      </w:r>
      <w:r>
        <w:rPr>
          <w:rFonts w:ascii="Times New Roman" w:hAnsi="Times New Roman"/>
          <w:sz w:val="24"/>
        </w:rPr>
        <w:t>)</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C7E02" w:rsidRDefault="00DC7E02" w:rsidP="00DC7E02">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DC7E02" w:rsidRDefault="00DC7E02" w:rsidP="00DC7E02">
      <w:pPr>
        <w:tabs>
          <w:tab w:val="left" w:pos="1134"/>
        </w:tabs>
        <w:ind w:firstLine="709"/>
        <w:jc w:val="both"/>
        <w:rPr>
          <w:sz w:val="28"/>
          <w:szCs w:val="28"/>
        </w:rPr>
      </w:pPr>
      <w:r>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Pr>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DC7E02" w:rsidRDefault="00DC7E02" w:rsidP="00DC7E02">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C7E02" w:rsidRDefault="00DC7E02" w:rsidP="00DC7E02">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11 (одиннадцать)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DC7E02" w:rsidRDefault="00DC7E02" w:rsidP="00DC7E02">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C7E02" w:rsidRDefault="00DC7E02" w:rsidP="00DC7E02">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DC7E02" w:rsidRDefault="00DC7E02" w:rsidP="00DC7E02">
      <w:pPr>
        <w:pStyle w:val="a7"/>
        <w:numPr>
          <w:ilvl w:val="0"/>
          <w:numId w:val="6"/>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w:t>
      </w:r>
      <w:r>
        <w:rPr>
          <w:rFonts w:ascii="Times New Roman" w:hAnsi="Times New Roman"/>
          <w:sz w:val="28"/>
          <w:szCs w:val="28"/>
        </w:rPr>
        <w:t>не требуется</w:t>
      </w:r>
    </w:p>
    <w:p w:rsidR="00DC7E02" w:rsidRDefault="00DC7E02" w:rsidP="00DC7E02">
      <w:pPr>
        <w:numPr>
          <w:ilvl w:val="0"/>
          <w:numId w:val="6"/>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DC7E02" w:rsidRDefault="00DC7E02" w:rsidP="00DC7E02">
      <w:pPr>
        <w:tabs>
          <w:tab w:val="left" w:pos="0"/>
          <w:tab w:val="left" w:pos="1134"/>
        </w:tabs>
        <w:ind w:left="709"/>
        <w:contextualSpacing/>
        <w:jc w:val="both"/>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w:t>
      </w:r>
    </w:p>
    <w:p w:rsidR="00DC7E02" w:rsidRDefault="00DC7E02" w:rsidP="00DC7E02">
      <w:pPr>
        <w:pStyle w:val="a7"/>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в любое время вплоть до подведения итогов закупки,</w:t>
      </w:r>
    </w:p>
    <w:p w:rsidR="00DC7E02" w:rsidRDefault="00DC7E02" w:rsidP="00DC7E02">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DC7E02" w:rsidRDefault="00DC7E02" w:rsidP="00DC7E02">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C7E02" w:rsidRDefault="00DC7E02" w:rsidP="00DC7E02">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7E02" w:rsidRDefault="00DC7E02" w:rsidP="00DC7E02">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C7E02" w:rsidRDefault="00DC7E02" w:rsidP="00DC7E02">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C7E02" w:rsidRDefault="00DC7E02" w:rsidP="00DC7E02">
      <w:pPr>
        <w:tabs>
          <w:tab w:val="left" w:pos="1134"/>
        </w:tabs>
        <w:ind w:left="142" w:firstLine="567"/>
        <w:contextualSpacing/>
        <w:jc w:val="both"/>
        <w:rPr>
          <w:sz w:val="28"/>
          <w:szCs w:val="28"/>
        </w:rPr>
      </w:pPr>
    </w:p>
    <w:p w:rsidR="00DC7E02" w:rsidRDefault="00DC7E02" w:rsidP="00DC7E02">
      <w:pPr>
        <w:pStyle w:val="a7"/>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C7E02" w:rsidRDefault="00DC7E02" w:rsidP="00DC7E02">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7" w:history="1">
        <w:r>
          <w:rPr>
            <w:rStyle w:val="a4"/>
            <w:sz w:val="28"/>
            <w:szCs w:val="28"/>
          </w:rPr>
          <w:t>arbitration@rosatom.ru</w:t>
        </w:r>
      </w:hyperlink>
      <w:r>
        <w:rPr>
          <w:rFonts w:ascii="Times New Roman" w:hAnsi="Times New Roman"/>
          <w:sz w:val="28"/>
          <w:szCs w:val="28"/>
        </w:rPr>
        <w:t>.</w:t>
      </w:r>
    </w:p>
    <w:p w:rsidR="00364238" w:rsidRDefault="00DC7E02" w:rsidP="00DC7E02">
      <w:r>
        <w:rPr>
          <w:sz w:val="28"/>
          <w:szCs w:val="28"/>
        </w:rPr>
        <w:t xml:space="preserve">Арбитражный комитет АО «ТВЭЛ» - </w:t>
      </w:r>
      <w:proofErr w:type="spellStart"/>
      <w:r>
        <w:rPr>
          <w:sz w:val="28"/>
          <w:szCs w:val="28"/>
        </w:rPr>
        <w:t>arbitration</w:t>
      </w:r>
      <w:proofErr w:type="spellEnd"/>
      <w:r>
        <w:rPr>
          <w:sz w:val="28"/>
          <w:szCs w:val="28"/>
        </w:rPr>
        <w:t xml:space="preserve"> @tvel.</w:t>
      </w:r>
      <w:r>
        <w:rPr>
          <w:sz w:val="28"/>
          <w:szCs w:val="28"/>
          <w:lang w:val="en-US"/>
        </w:rPr>
        <w:t>ru</w:t>
      </w:r>
      <w:r>
        <w:rPr>
          <w:sz w:val="28"/>
          <w:szCs w:val="28"/>
        </w:rPr>
        <w:t>.</w:t>
      </w:r>
      <w:bookmarkStart w:id="4" w:name="_GoBack"/>
      <w:bookmarkEnd w:id="4"/>
    </w:p>
    <w:sectPr w:rsidR="003642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D4D8F"/>
    <w:multiLevelType w:val="multilevel"/>
    <w:tmpl w:val="7EE2209A"/>
    <w:styleLink w:val="-"/>
    <w:lvl w:ilvl="0">
      <w:start w:val="1"/>
      <w:numFmt w:val="decimal"/>
      <w:lvlText w:val="%1"/>
      <w:lvlJc w:val="left"/>
      <w:pPr>
        <w:ind w:left="360" w:hanging="360"/>
      </w:pPr>
      <w:rPr>
        <w:rFonts w:ascii="Times New Roman" w:hAnsi="Times New Roman" w:hint="default"/>
      </w:rPr>
    </w:lvl>
    <w:lvl w:ilvl="1">
      <w:start w:val="1"/>
      <w:numFmt w:val="decimal"/>
      <w:lvlText w:val="%2."/>
      <w:lvlJc w:val="left"/>
      <w:pPr>
        <w:ind w:left="360" w:hanging="360"/>
      </w:pPr>
      <w:rPr>
        <w:rFonts w:ascii="Times New Roman" w:hAnsi="Times New Roman"/>
      </w:rPr>
    </w:lvl>
    <w:lvl w:ilvl="2">
      <w:start w:val="1"/>
      <w:numFmt w:val="decimal"/>
      <w:lvlText w:val="%3."/>
      <w:lvlJc w:val="right"/>
      <w:pPr>
        <w:ind w:left="180" w:hanging="180"/>
      </w:pPr>
      <w:rPr>
        <w:rFonts w:ascii="Times New Roman" w:hAnsi="Times New Roman"/>
      </w:rPr>
    </w:lvl>
    <w:lvl w:ilvl="3">
      <w:start w:val="1"/>
      <w:numFmt w:val="decimal"/>
      <w:lvlText w:val="%4."/>
      <w:lvlJc w:val="left"/>
      <w:pPr>
        <w:ind w:left="360" w:hanging="360"/>
      </w:pPr>
      <w:rPr>
        <w:rFonts w:ascii="Times New Roman" w:hAnsi="Times New Roman"/>
      </w:rPr>
    </w:lvl>
    <w:lvl w:ilvl="4">
      <w:start w:val="1"/>
      <w:numFmt w:val="decimal"/>
      <w:lvlText w:val="%5."/>
      <w:lvlJc w:val="left"/>
      <w:pPr>
        <w:ind w:left="360" w:hanging="360"/>
      </w:pPr>
      <w:rPr>
        <w:rFonts w:ascii="Times New Roman" w:hAnsi="Times New Roman"/>
      </w:rPr>
    </w:lvl>
    <w:lvl w:ilvl="5">
      <w:start w:val="1"/>
      <w:numFmt w:val="decimal"/>
      <w:lvlText w:val="%6."/>
      <w:lvlJc w:val="right"/>
      <w:pPr>
        <w:ind w:left="180" w:hanging="180"/>
      </w:pPr>
      <w:rPr>
        <w:rFonts w:ascii="Times New Roman" w:hAnsi="Times New Roman"/>
      </w:rPr>
    </w:lvl>
    <w:lvl w:ilvl="6">
      <w:start w:val="1"/>
      <w:numFmt w:val="decimal"/>
      <w:lvlText w:val="%7."/>
      <w:lvlJc w:val="left"/>
      <w:pPr>
        <w:ind w:left="360" w:hanging="360"/>
      </w:pPr>
      <w:rPr>
        <w:rFonts w:ascii="Times New Roman" w:hAnsi="Times New Roman"/>
      </w:rPr>
    </w:lvl>
    <w:lvl w:ilvl="7">
      <w:start w:val="1"/>
      <w:numFmt w:val="decimal"/>
      <w:lvlText w:val="%8."/>
      <w:lvlJc w:val="left"/>
      <w:pPr>
        <w:ind w:left="360" w:hanging="360"/>
      </w:pPr>
      <w:rPr>
        <w:rFonts w:ascii="Times New Roman" w:hAnsi="Times New Roman"/>
      </w:rPr>
    </w:lvl>
    <w:lvl w:ilvl="8">
      <w:start w:val="1"/>
      <w:numFmt w:val="decimal"/>
      <w:lvlText w:val="%9."/>
      <w:lvlJc w:val="right"/>
      <w:pPr>
        <w:ind w:left="180" w:hanging="180"/>
      </w:pPr>
      <w:rPr>
        <w:rFonts w:ascii="Times New Roman" w:hAnsi="Times New Roman"/>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num>
  <w:num w:numId="2">
    <w:abstractNumId w:val="0"/>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819"/>
    <w:rsid w:val="00001D4F"/>
    <w:rsid w:val="00073A14"/>
    <w:rsid w:val="000C5B66"/>
    <w:rsid w:val="00335819"/>
    <w:rsid w:val="00364238"/>
    <w:rsid w:val="003C0327"/>
    <w:rsid w:val="00544746"/>
    <w:rsid w:val="0064205A"/>
    <w:rsid w:val="006570D3"/>
    <w:rsid w:val="00DC7E02"/>
    <w:rsid w:val="00DD0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7E0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C7E02"/>
    <w:pPr>
      <w:keepNext/>
      <w:numPr>
        <w:numId w:val="4"/>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DC7E02"/>
    <w:pPr>
      <w:keepNext/>
      <w:numPr>
        <w:ilvl w:val="1"/>
        <w:numId w:val="4"/>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
    <w:name w:val="Список-Мой"/>
    <w:uiPriority w:val="99"/>
    <w:rsid w:val="00001D4F"/>
    <w:pPr>
      <w:numPr>
        <w:numId w:val="1"/>
      </w:numPr>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7E0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DC7E02"/>
    <w:rPr>
      <w:rFonts w:ascii="Arial" w:eastAsia="Times New Roman" w:hAnsi="Arial" w:cs="Arial"/>
      <w:i/>
      <w:iCs/>
      <w:sz w:val="28"/>
      <w:szCs w:val="28"/>
      <w:lang w:eastAsia="ru-RU"/>
    </w:rPr>
  </w:style>
  <w:style w:type="character" w:styleId="a4">
    <w:name w:val="Hyperlink"/>
    <w:uiPriority w:val="99"/>
    <w:semiHidden/>
    <w:unhideWhenUsed/>
    <w:rsid w:val="00DC7E02"/>
    <w:rPr>
      <w:color w:val="0000FF"/>
      <w:u w:val="single"/>
    </w:rPr>
  </w:style>
  <w:style w:type="paragraph" w:styleId="a5">
    <w:name w:val="List Continue"/>
    <w:basedOn w:val="a0"/>
    <w:semiHidden/>
    <w:unhideWhenUsed/>
    <w:rsid w:val="00DC7E02"/>
    <w:pPr>
      <w:spacing w:after="120"/>
      <w:ind w:left="283"/>
    </w:pPr>
  </w:style>
  <w:style w:type="character" w:customStyle="1" w:styleId="a6">
    <w:name w:val="Абзац списка Знак"/>
    <w:link w:val="a7"/>
    <w:locked/>
    <w:rsid w:val="00DC7E02"/>
    <w:rPr>
      <w:rFonts w:ascii="Calibri" w:eastAsia="Calibri" w:hAnsi="Calibri" w:cs="Calibri"/>
    </w:rPr>
  </w:style>
  <w:style w:type="paragraph" w:styleId="a7">
    <w:name w:val="List Paragraph"/>
    <w:basedOn w:val="a0"/>
    <w:link w:val="a6"/>
    <w:qFormat/>
    <w:rsid w:val="00DC7E02"/>
    <w:pPr>
      <w:spacing w:after="200" w:line="276" w:lineRule="auto"/>
      <w:ind w:left="720"/>
      <w:contextualSpacing/>
    </w:pPr>
    <w:rPr>
      <w:rFonts w:ascii="Calibri" w:eastAsia="Calibri" w:hAnsi="Calibri" w:cs="Calibri"/>
      <w:sz w:val="22"/>
      <w:szCs w:val="22"/>
      <w:lang w:eastAsia="en-US"/>
    </w:rPr>
  </w:style>
  <w:style w:type="paragraph" w:customStyle="1" w:styleId="a">
    <w:name w:val="Пункт"/>
    <w:basedOn w:val="a0"/>
    <w:rsid w:val="00DC7E02"/>
    <w:pPr>
      <w:numPr>
        <w:ilvl w:val="2"/>
        <w:numId w:val="4"/>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7E0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C7E02"/>
    <w:pPr>
      <w:keepNext/>
      <w:numPr>
        <w:numId w:val="4"/>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DC7E02"/>
    <w:pPr>
      <w:keepNext/>
      <w:numPr>
        <w:ilvl w:val="1"/>
        <w:numId w:val="4"/>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
    <w:name w:val="Список-Мой"/>
    <w:uiPriority w:val="99"/>
    <w:rsid w:val="00001D4F"/>
    <w:pPr>
      <w:numPr>
        <w:numId w:val="1"/>
      </w:numPr>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7E0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DC7E02"/>
    <w:rPr>
      <w:rFonts w:ascii="Arial" w:eastAsia="Times New Roman" w:hAnsi="Arial" w:cs="Arial"/>
      <w:i/>
      <w:iCs/>
      <w:sz w:val="28"/>
      <w:szCs w:val="28"/>
      <w:lang w:eastAsia="ru-RU"/>
    </w:rPr>
  </w:style>
  <w:style w:type="character" w:styleId="a4">
    <w:name w:val="Hyperlink"/>
    <w:uiPriority w:val="99"/>
    <w:semiHidden/>
    <w:unhideWhenUsed/>
    <w:rsid w:val="00DC7E02"/>
    <w:rPr>
      <w:color w:val="0000FF"/>
      <w:u w:val="single"/>
    </w:rPr>
  </w:style>
  <w:style w:type="paragraph" w:styleId="a5">
    <w:name w:val="List Continue"/>
    <w:basedOn w:val="a0"/>
    <w:semiHidden/>
    <w:unhideWhenUsed/>
    <w:rsid w:val="00DC7E02"/>
    <w:pPr>
      <w:spacing w:after="120"/>
      <w:ind w:left="283"/>
    </w:pPr>
  </w:style>
  <w:style w:type="character" w:customStyle="1" w:styleId="a6">
    <w:name w:val="Абзац списка Знак"/>
    <w:link w:val="a7"/>
    <w:locked/>
    <w:rsid w:val="00DC7E02"/>
    <w:rPr>
      <w:rFonts w:ascii="Calibri" w:eastAsia="Calibri" w:hAnsi="Calibri" w:cs="Calibri"/>
    </w:rPr>
  </w:style>
  <w:style w:type="paragraph" w:styleId="a7">
    <w:name w:val="List Paragraph"/>
    <w:basedOn w:val="a0"/>
    <w:link w:val="a6"/>
    <w:qFormat/>
    <w:rsid w:val="00DC7E02"/>
    <w:pPr>
      <w:spacing w:after="200" w:line="276" w:lineRule="auto"/>
      <w:ind w:left="720"/>
      <w:contextualSpacing/>
    </w:pPr>
    <w:rPr>
      <w:rFonts w:ascii="Calibri" w:eastAsia="Calibri" w:hAnsi="Calibri" w:cs="Calibri"/>
      <w:sz w:val="22"/>
      <w:szCs w:val="22"/>
      <w:lang w:eastAsia="en-US"/>
    </w:rPr>
  </w:style>
  <w:style w:type="paragraph" w:customStyle="1" w:styleId="a">
    <w:name w:val="Пункт"/>
    <w:basedOn w:val="a0"/>
    <w:rsid w:val="00DC7E02"/>
    <w:pPr>
      <w:numPr>
        <w:ilvl w:val="2"/>
        <w:numId w:val="4"/>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30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1367</Words>
  <Characters>7793</Characters>
  <Application>Microsoft Office Word</Application>
  <DocSecurity>0</DocSecurity>
  <Lines>64</Lines>
  <Paragraphs>18</Paragraphs>
  <ScaleCrop>false</ScaleCrop>
  <Company>UEIP</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Коротков Александр Андреевич</dc:creator>
  <cp:keywords/>
  <dc:description/>
  <cp:lastModifiedBy>Коротков Александр Андреевич</cp:lastModifiedBy>
  <cp:revision>3</cp:revision>
  <dcterms:created xsi:type="dcterms:W3CDTF">2015-07-09T09:44:00Z</dcterms:created>
  <dcterms:modified xsi:type="dcterms:W3CDTF">2015-07-09T09:44:00Z</dcterms:modified>
</cp:coreProperties>
</file>