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72D" w:rsidRPr="00D81AFF" w:rsidRDefault="009E672D" w:rsidP="009E672D">
      <w:pPr>
        <w:pStyle w:val="2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0" w:name="_Toc331058658"/>
      <w:bookmarkStart w:id="1" w:name="_Toc333830895"/>
      <w:bookmarkStart w:id="2" w:name="_Toc334444154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0"/>
      <w:bookmarkEnd w:id="1"/>
      <w:bookmarkEnd w:id="2"/>
    </w:p>
    <w:p w:rsidR="00155104" w:rsidRDefault="00155104" w:rsidP="009E672D">
      <w:pPr>
        <w:ind w:firstLine="0"/>
      </w:pPr>
    </w:p>
    <w:p w:rsidR="009E672D" w:rsidRDefault="009E672D" w:rsidP="009E672D">
      <w:pPr>
        <w:ind w:firstLine="0"/>
      </w:pPr>
    </w:p>
    <w:p w:rsidR="009E672D" w:rsidRPr="00D21320" w:rsidRDefault="00D21320" w:rsidP="00D21320">
      <w:pPr>
        <w:rPr>
          <w:b/>
          <w:i/>
        </w:rPr>
      </w:pPr>
      <w:r w:rsidRPr="00D21320">
        <w:rPr>
          <w:b/>
          <w:i/>
        </w:rPr>
        <w:t xml:space="preserve">Поставка эквивалента программного обеспечения </w:t>
      </w:r>
      <w:proofErr w:type="spellStart"/>
      <w:r w:rsidRPr="00D21320">
        <w:rPr>
          <w:b/>
          <w:i/>
          <w:szCs w:val="24"/>
          <w:lang w:val="en-US"/>
        </w:rPr>
        <w:t>SecretNet</w:t>
      </w:r>
      <w:proofErr w:type="spellEnd"/>
      <w:r w:rsidRPr="00D21320">
        <w:rPr>
          <w:b/>
          <w:i/>
        </w:rPr>
        <w:t xml:space="preserve"> недопустима, т.к. использование товара прописано в Приложении № 1 Приказа </w:t>
      </w:r>
      <w:proofErr w:type="spellStart"/>
      <w:r w:rsidRPr="00D21320">
        <w:rPr>
          <w:b/>
          <w:i/>
        </w:rPr>
        <w:t>Госкорпорации</w:t>
      </w:r>
      <w:proofErr w:type="spellEnd"/>
      <w:r w:rsidRPr="00D21320">
        <w:rPr>
          <w:b/>
          <w:i/>
        </w:rPr>
        <w:t xml:space="preserve"> «</w:t>
      </w:r>
      <w:proofErr w:type="spellStart"/>
      <w:r w:rsidRPr="00D21320">
        <w:rPr>
          <w:b/>
          <w:i/>
        </w:rPr>
        <w:t>Росатом</w:t>
      </w:r>
      <w:proofErr w:type="spellEnd"/>
      <w:r w:rsidRPr="00D21320">
        <w:rPr>
          <w:b/>
          <w:i/>
        </w:rPr>
        <w:t xml:space="preserve">» от 07.06.2011 г. № 1/477-П «О стандартизации оснащения рабочих мест пользователей и серверного оборудования средствами вычислительной техники и программным обеспечением в </w:t>
      </w:r>
      <w:proofErr w:type="spellStart"/>
      <w:r w:rsidRPr="00D21320">
        <w:rPr>
          <w:b/>
          <w:i/>
        </w:rPr>
        <w:t>Госкорпорации</w:t>
      </w:r>
      <w:proofErr w:type="spellEnd"/>
      <w:r w:rsidRPr="00D21320">
        <w:rPr>
          <w:b/>
          <w:i/>
        </w:rPr>
        <w:t xml:space="preserve"> «</w:t>
      </w:r>
      <w:proofErr w:type="spellStart"/>
      <w:r w:rsidRPr="00D21320">
        <w:rPr>
          <w:b/>
          <w:i/>
        </w:rPr>
        <w:t>Росатом</w:t>
      </w:r>
      <w:proofErr w:type="spellEnd"/>
      <w:r w:rsidRPr="00D21320">
        <w:rPr>
          <w:b/>
          <w:i/>
        </w:rPr>
        <w:t>».</w:t>
      </w:r>
    </w:p>
    <w:p w:rsidR="00D21320" w:rsidRDefault="00D21320" w:rsidP="009E672D">
      <w:pPr>
        <w:ind w:firstLine="0"/>
        <w:rPr>
          <w:b/>
        </w:rPr>
      </w:pPr>
    </w:p>
    <w:p w:rsidR="00551B12" w:rsidRDefault="00551B12" w:rsidP="00551B12">
      <w:pPr>
        <w:ind w:firstLine="0"/>
        <w:jc w:val="center"/>
        <w:rPr>
          <w:b/>
        </w:rPr>
      </w:pPr>
      <w:r>
        <w:rPr>
          <w:b/>
        </w:rPr>
        <w:t>Спецификация на поставляемое программное обеспечение (товары):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/>
      </w:tblPr>
      <w:tblGrid>
        <w:gridCol w:w="680"/>
        <w:gridCol w:w="7882"/>
        <w:gridCol w:w="718"/>
        <w:gridCol w:w="1182"/>
      </w:tblGrid>
      <w:tr w:rsidR="00551B12" w:rsidRPr="00361F40" w:rsidTr="00551B12">
        <w:trPr>
          <w:trHeight w:val="1215"/>
        </w:trPr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cs="Times New Roman"/>
                <w:b/>
                <w:bCs/>
                <w:szCs w:val="24"/>
              </w:rPr>
              <w:t>п</w:t>
            </w:r>
            <w:proofErr w:type="spellEnd"/>
            <w:proofErr w:type="gramEnd"/>
            <w:r>
              <w:rPr>
                <w:rFonts w:cs="Times New Roman"/>
                <w:b/>
                <w:bCs/>
                <w:szCs w:val="24"/>
              </w:rPr>
              <w:t>/</w:t>
            </w:r>
            <w:proofErr w:type="spellStart"/>
            <w:r>
              <w:rPr>
                <w:rFonts w:cs="Times New Roman"/>
                <w:b/>
                <w:bCs/>
                <w:szCs w:val="24"/>
              </w:rPr>
              <w:t>п</w:t>
            </w:r>
            <w:proofErr w:type="spellEnd"/>
          </w:p>
        </w:tc>
        <w:tc>
          <w:tcPr>
            <w:tcW w:w="3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 w:rsidRPr="00361F40">
              <w:rPr>
                <w:rFonts w:cs="Times New Roman"/>
                <w:b/>
                <w:bCs/>
                <w:szCs w:val="24"/>
              </w:rPr>
              <w:t>Наименование Программного обеспечения</w:t>
            </w:r>
            <w:r>
              <w:rPr>
                <w:rFonts w:cs="Times New Roman"/>
                <w:b/>
                <w:bCs/>
                <w:szCs w:val="24"/>
              </w:rPr>
              <w:t xml:space="preserve"> (товаров)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Ед. </w:t>
            </w:r>
            <w:proofErr w:type="spellStart"/>
            <w:r>
              <w:rPr>
                <w:rFonts w:cs="Times New Roman"/>
                <w:b/>
                <w:bCs/>
                <w:szCs w:val="24"/>
              </w:rPr>
              <w:t>изм</w:t>
            </w:r>
            <w:proofErr w:type="spellEnd"/>
            <w:r>
              <w:rPr>
                <w:rFonts w:cs="Times New Roman"/>
                <w:b/>
                <w:bCs/>
                <w:szCs w:val="24"/>
              </w:rPr>
              <w:t>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B12" w:rsidRPr="00361F40" w:rsidRDefault="00551B12" w:rsidP="00551B12">
            <w:pPr>
              <w:spacing w:line="240" w:lineRule="auto"/>
              <w:ind w:firstLine="0"/>
              <w:jc w:val="center"/>
              <w:rPr>
                <w:rFonts w:cs="Times New Roman"/>
                <w:b/>
                <w:bCs/>
                <w:szCs w:val="24"/>
              </w:rPr>
            </w:pPr>
            <w:r w:rsidRPr="00361F40">
              <w:rPr>
                <w:rFonts w:cs="Times New Roman"/>
                <w:b/>
                <w:bCs/>
                <w:szCs w:val="24"/>
              </w:rPr>
              <w:t>Кол-во</w:t>
            </w:r>
          </w:p>
        </w:tc>
      </w:tr>
      <w:tr w:rsidR="00551B12" w:rsidRPr="00361F40" w:rsidTr="00551B12">
        <w:trPr>
          <w:trHeight w:val="263"/>
        </w:trPr>
        <w:tc>
          <w:tcPr>
            <w:tcW w:w="325" w:type="pct"/>
            <w:vAlign w:val="center"/>
          </w:tcPr>
          <w:p w:rsidR="00551B12" w:rsidRPr="00D21320" w:rsidRDefault="0030427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</w:t>
            </w:r>
            <w:r w:rsidR="00551B12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3767" w:type="pct"/>
            <w:vAlign w:val="center"/>
          </w:tcPr>
          <w:p w:rsidR="00551B12" w:rsidRPr="00304271" w:rsidRDefault="00304271" w:rsidP="001906B9">
            <w:pPr>
              <w:spacing w:line="240" w:lineRule="auto"/>
              <w:ind w:firstLine="0"/>
              <w:rPr>
                <w:rFonts w:cs="Times New Roman"/>
                <w:color w:val="000000"/>
                <w:szCs w:val="24"/>
              </w:rPr>
            </w:pPr>
            <w:r w:rsidRPr="00304271">
              <w:rPr>
                <w:rFonts w:cs="Times New Roman"/>
                <w:color w:val="000000"/>
                <w:szCs w:val="24"/>
              </w:rPr>
              <w:t xml:space="preserve">Право на использование Средства защиты информации </w:t>
            </w:r>
            <w:proofErr w:type="spellStart"/>
            <w:r w:rsidRPr="00304271">
              <w:rPr>
                <w:rFonts w:cs="Times New Roman"/>
                <w:color w:val="000000"/>
                <w:szCs w:val="24"/>
              </w:rPr>
              <w:t>Secret</w:t>
            </w:r>
            <w:proofErr w:type="spellEnd"/>
            <w:r w:rsidRPr="00304271"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 w:rsidRPr="00304271">
              <w:rPr>
                <w:rFonts w:cs="Times New Roman"/>
                <w:color w:val="000000"/>
                <w:szCs w:val="24"/>
              </w:rPr>
              <w:t>Net</w:t>
            </w:r>
            <w:proofErr w:type="spellEnd"/>
            <w:r w:rsidRPr="00304271">
              <w:rPr>
                <w:rFonts w:cs="Times New Roman"/>
                <w:color w:val="000000"/>
                <w:szCs w:val="24"/>
              </w:rPr>
              <w:t xml:space="preserve"> 6 (версия 6.5). </w:t>
            </w:r>
            <w:r w:rsidRPr="00E6593C">
              <w:rPr>
                <w:rFonts w:cs="Times New Roman"/>
                <w:b/>
                <w:color w:val="000000"/>
                <w:szCs w:val="24"/>
              </w:rPr>
              <w:t>Сервер безопасности класса A.</w:t>
            </w:r>
            <w:r w:rsidR="00E6593C" w:rsidRPr="00E6593C"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r w:rsidRPr="00304271">
              <w:rPr>
                <w:rFonts w:cs="Times New Roman"/>
                <w:color w:val="000000"/>
                <w:szCs w:val="24"/>
              </w:rPr>
              <w:t>"Клиент" (сетевой режим), Вариант-К.</w:t>
            </w:r>
            <w:r>
              <w:rPr>
                <w:rFonts w:cs="Times New Roman"/>
                <w:color w:val="000000"/>
                <w:szCs w:val="24"/>
              </w:rPr>
              <w:t xml:space="preserve"> (</w:t>
            </w:r>
            <w:r w:rsidRPr="00304271">
              <w:rPr>
                <w:rFonts w:cs="Times New Roman"/>
                <w:color w:val="000000"/>
                <w:szCs w:val="24"/>
              </w:rPr>
              <w:t>SN6.x-K-N-C</w:t>
            </w:r>
            <w:r>
              <w:rPr>
                <w:rFonts w:cs="Times New Roman"/>
                <w:color w:val="000000"/>
                <w:szCs w:val="24"/>
              </w:rPr>
              <w:t>)</w:t>
            </w:r>
          </w:p>
        </w:tc>
        <w:tc>
          <w:tcPr>
            <w:tcW w:w="343" w:type="pct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 w:rsidRPr="00361F40">
              <w:rPr>
                <w:rFonts w:cs="Times New Roman"/>
                <w:szCs w:val="24"/>
                <w:lang w:val="en-US"/>
              </w:rPr>
              <w:t>1300</w:t>
            </w:r>
          </w:p>
        </w:tc>
      </w:tr>
      <w:tr w:rsidR="00551B12" w:rsidRPr="00361F40" w:rsidTr="00551B12">
        <w:trPr>
          <w:trHeight w:val="263"/>
        </w:trPr>
        <w:tc>
          <w:tcPr>
            <w:tcW w:w="325" w:type="pct"/>
            <w:vAlign w:val="center"/>
          </w:tcPr>
          <w:p w:rsidR="00551B12" w:rsidRPr="00D21320" w:rsidRDefault="0030427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</w:t>
            </w:r>
            <w:r w:rsidR="00551B12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3767" w:type="pct"/>
            <w:vAlign w:val="center"/>
          </w:tcPr>
          <w:p w:rsidR="00551B12" w:rsidRPr="00814D2E" w:rsidRDefault="00551B12" w:rsidP="00C45386">
            <w:pPr>
              <w:spacing w:line="240" w:lineRule="auto"/>
              <w:ind w:firstLine="0"/>
              <w:rPr>
                <w:rFonts w:cs="Times New Roman"/>
                <w:color w:val="000000"/>
                <w:szCs w:val="24"/>
                <w:lang w:val="en-US"/>
              </w:rPr>
            </w:pPr>
            <w:r w:rsidRPr="00361F40">
              <w:rPr>
                <w:rFonts w:cs="Times New Roman"/>
                <w:color w:val="000000"/>
                <w:szCs w:val="24"/>
              </w:rPr>
              <w:t xml:space="preserve">Ключ активации сервиса технической поддержки ПО </w:t>
            </w:r>
            <w:r w:rsidRPr="00361F40">
              <w:rPr>
                <w:rFonts w:cs="Times New Roman"/>
                <w:color w:val="000000"/>
                <w:szCs w:val="24"/>
                <w:lang w:val="en-US"/>
              </w:rPr>
              <w:t>Secret</w:t>
            </w:r>
            <w:r w:rsidRPr="00361F40">
              <w:rPr>
                <w:rFonts w:cs="Times New Roman"/>
                <w:color w:val="000000"/>
                <w:szCs w:val="24"/>
              </w:rPr>
              <w:t xml:space="preserve"> </w:t>
            </w:r>
            <w:r w:rsidRPr="00361F40">
              <w:rPr>
                <w:rFonts w:cs="Times New Roman"/>
                <w:color w:val="000000"/>
                <w:szCs w:val="24"/>
                <w:lang w:val="en-US"/>
              </w:rPr>
              <w:t>Net</w:t>
            </w:r>
            <w:r w:rsidRPr="00361F40">
              <w:rPr>
                <w:rFonts w:cs="Times New Roman"/>
                <w:color w:val="000000"/>
                <w:szCs w:val="24"/>
              </w:rPr>
              <w:t xml:space="preserve"> на один год.</w:t>
            </w:r>
            <w:r w:rsidR="00814D2E" w:rsidRPr="00814D2E">
              <w:rPr>
                <w:rFonts w:cs="Times New Roman"/>
                <w:color w:val="000000"/>
                <w:szCs w:val="24"/>
              </w:rPr>
              <w:t xml:space="preserve"> </w:t>
            </w:r>
            <w:r w:rsidR="00814D2E">
              <w:rPr>
                <w:rFonts w:cs="Times New Roman"/>
                <w:color w:val="000000"/>
                <w:szCs w:val="24"/>
                <w:lang w:val="en-US"/>
              </w:rPr>
              <w:t>(</w:t>
            </w:r>
            <w:r w:rsidR="00814D2E">
              <w:rPr>
                <w:color w:val="000000"/>
                <w:szCs w:val="24"/>
                <w:lang w:val="en-US"/>
              </w:rPr>
              <w:t>SN-SUPORT-BASIC</w:t>
            </w:r>
            <w:r w:rsidR="00814D2E">
              <w:rPr>
                <w:rFonts w:cs="Times New Roman"/>
                <w:color w:val="000000"/>
                <w:szCs w:val="24"/>
                <w:lang w:val="en-US"/>
              </w:rPr>
              <w:t>)</w:t>
            </w:r>
          </w:p>
        </w:tc>
        <w:tc>
          <w:tcPr>
            <w:tcW w:w="343" w:type="pct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 w:rsidRPr="00361F40">
              <w:rPr>
                <w:rFonts w:cs="Times New Roman"/>
                <w:szCs w:val="24"/>
                <w:lang w:val="en-US"/>
              </w:rPr>
              <w:t>1</w:t>
            </w:r>
          </w:p>
        </w:tc>
      </w:tr>
      <w:tr w:rsidR="00551B12" w:rsidRPr="00361F40" w:rsidTr="00551B12">
        <w:trPr>
          <w:trHeight w:val="263"/>
        </w:trPr>
        <w:tc>
          <w:tcPr>
            <w:tcW w:w="325" w:type="pct"/>
            <w:vAlign w:val="center"/>
          </w:tcPr>
          <w:p w:rsidR="00551B12" w:rsidRPr="00D21320" w:rsidRDefault="00304271" w:rsidP="00C45386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3</w:t>
            </w:r>
            <w:r w:rsidR="00551B12">
              <w:rPr>
                <w:rFonts w:cs="Times New Roman"/>
                <w:color w:val="000000"/>
                <w:szCs w:val="24"/>
              </w:rPr>
              <w:t>.</w:t>
            </w:r>
          </w:p>
        </w:tc>
        <w:tc>
          <w:tcPr>
            <w:tcW w:w="3767" w:type="pct"/>
            <w:vAlign w:val="center"/>
          </w:tcPr>
          <w:p w:rsidR="00551B12" w:rsidRPr="00361F40" w:rsidRDefault="00551B12" w:rsidP="00C45386">
            <w:pPr>
              <w:spacing w:line="240" w:lineRule="auto"/>
              <w:ind w:firstLine="0"/>
              <w:rPr>
                <w:rFonts w:cs="Times New Roman"/>
                <w:color w:val="000000"/>
                <w:szCs w:val="24"/>
              </w:rPr>
            </w:pPr>
            <w:r w:rsidRPr="00361F40">
              <w:rPr>
                <w:rFonts w:cs="Times New Roman"/>
                <w:color w:val="000000"/>
                <w:szCs w:val="24"/>
              </w:rPr>
              <w:t xml:space="preserve">Установочный комплект. Средство защиты информации </w:t>
            </w:r>
            <w:r w:rsidRPr="00361F40">
              <w:rPr>
                <w:rFonts w:cs="Times New Roman"/>
                <w:color w:val="000000"/>
                <w:szCs w:val="24"/>
                <w:lang w:val="en-US"/>
              </w:rPr>
              <w:t>Secret</w:t>
            </w:r>
            <w:r w:rsidRPr="00361F40">
              <w:rPr>
                <w:rFonts w:cs="Times New Roman"/>
                <w:color w:val="000000"/>
                <w:szCs w:val="24"/>
              </w:rPr>
              <w:t xml:space="preserve"> </w:t>
            </w:r>
            <w:r w:rsidRPr="00361F40">
              <w:rPr>
                <w:rFonts w:cs="Times New Roman"/>
                <w:color w:val="000000"/>
                <w:szCs w:val="24"/>
                <w:lang w:val="en-US"/>
              </w:rPr>
              <w:t>Net</w:t>
            </w:r>
            <w:r w:rsidRPr="00361F40">
              <w:rPr>
                <w:rFonts w:cs="Times New Roman"/>
                <w:color w:val="000000"/>
                <w:szCs w:val="24"/>
              </w:rPr>
              <w:t xml:space="preserve"> 6 (версия 6.5, сетевой).</w:t>
            </w:r>
            <w:r w:rsidR="00304271">
              <w:rPr>
                <w:rFonts w:cs="Times New Roman"/>
                <w:color w:val="000000"/>
                <w:szCs w:val="24"/>
              </w:rPr>
              <w:t xml:space="preserve"> (</w:t>
            </w:r>
            <w:r w:rsidR="00304271" w:rsidRPr="00304271">
              <w:rPr>
                <w:rFonts w:cs="Times New Roman"/>
                <w:color w:val="000000"/>
                <w:szCs w:val="24"/>
              </w:rPr>
              <w:t>SN6.x-Disk-K-N</w:t>
            </w:r>
            <w:r w:rsidR="00304271">
              <w:rPr>
                <w:rFonts w:cs="Times New Roman"/>
                <w:color w:val="000000"/>
                <w:szCs w:val="24"/>
              </w:rPr>
              <w:t>)</w:t>
            </w:r>
          </w:p>
        </w:tc>
        <w:tc>
          <w:tcPr>
            <w:tcW w:w="343" w:type="pct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Шт.</w:t>
            </w:r>
          </w:p>
        </w:tc>
        <w:tc>
          <w:tcPr>
            <w:tcW w:w="565" w:type="pct"/>
            <w:vAlign w:val="center"/>
          </w:tcPr>
          <w:p w:rsidR="00551B12" w:rsidRPr="00361F40" w:rsidRDefault="00551B12" w:rsidP="00C45386">
            <w:pPr>
              <w:ind w:firstLine="0"/>
              <w:jc w:val="center"/>
              <w:rPr>
                <w:rFonts w:cs="Times New Roman"/>
                <w:szCs w:val="24"/>
                <w:lang w:val="en-US"/>
              </w:rPr>
            </w:pPr>
            <w:r w:rsidRPr="00361F40">
              <w:rPr>
                <w:rFonts w:cs="Times New Roman"/>
                <w:szCs w:val="24"/>
                <w:lang w:val="en-US"/>
              </w:rPr>
              <w:t>1</w:t>
            </w:r>
          </w:p>
        </w:tc>
      </w:tr>
    </w:tbl>
    <w:p w:rsidR="00365978" w:rsidRDefault="00365978" w:rsidP="009E672D">
      <w:pPr>
        <w:ind w:firstLine="0"/>
        <w:rPr>
          <w:szCs w:val="24"/>
        </w:rPr>
      </w:pPr>
    </w:p>
    <w:p w:rsidR="00FA5623" w:rsidRDefault="00365978" w:rsidP="00365978">
      <w:pPr>
        <w:ind w:firstLine="567"/>
        <w:rPr>
          <w:b/>
          <w:szCs w:val="24"/>
        </w:rPr>
      </w:pPr>
      <w:r>
        <w:rPr>
          <w:szCs w:val="24"/>
        </w:rPr>
        <w:t>Дополнительно к клиентским лицензиям предоставляется 4 (четыре) лицензии на использование Сервера безопасности класса</w:t>
      </w:r>
      <w:proofErr w:type="gramStart"/>
      <w:r>
        <w:rPr>
          <w:szCs w:val="24"/>
        </w:rPr>
        <w:t xml:space="preserve"> А</w:t>
      </w:r>
      <w:proofErr w:type="gramEnd"/>
      <w:r>
        <w:rPr>
          <w:szCs w:val="24"/>
        </w:rPr>
        <w:t xml:space="preserve"> (на неограниченное количество защищаемых рабочих станций) и техническая поддержка в течение первого года с даты поставки средств защиты информации от НСД.</w:t>
      </w:r>
    </w:p>
    <w:p w:rsidR="00365978" w:rsidRDefault="00365978" w:rsidP="009E672D">
      <w:pPr>
        <w:ind w:firstLine="0"/>
        <w:rPr>
          <w:b/>
          <w:szCs w:val="24"/>
        </w:rPr>
      </w:pPr>
    </w:p>
    <w:p w:rsidR="00D21320" w:rsidRDefault="00FA5623" w:rsidP="009E672D">
      <w:pPr>
        <w:ind w:firstLine="0"/>
      </w:pPr>
      <w:r w:rsidRPr="00361F40">
        <w:rPr>
          <w:b/>
          <w:szCs w:val="24"/>
        </w:rPr>
        <w:t>Срок использования:</w:t>
      </w:r>
      <w:r>
        <w:rPr>
          <w:b/>
          <w:szCs w:val="24"/>
        </w:rPr>
        <w:t xml:space="preserve"> Бессрочно.</w:t>
      </w:r>
    </w:p>
    <w:sectPr w:rsidR="00D21320" w:rsidSect="00D21320">
      <w:pgSz w:w="11906" w:h="16838"/>
      <w:pgMar w:top="851" w:right="42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savePreviewPicture/>
  <w:compat/>
  <w:rsids>
    <w:rsidRoot w:val="009E672D"/>
    <w:rsid w:val="00155104"/>
    <w:rsid w:val="001906B9"/>
    <w:rsid w:val="00304271"/>
    <w:rsid w:val="00304BB4"/>
    <w:rsid w:val="00365978"/>
    <w:rsid w:val="003B15F6"/>
    <w:rsid w:val="00551B12"/>
    <w:rsid w:val="00643DD7"/>
    <w:rsid w:val="006B41DC"/>
    <w:rsid w:val="00814D2E"/>
    <w:rsid w:val="0086125F"/>
    <w:rsid w:val="00917EC7"/>
    <w:rsid w:val="009E672D"/>
    <w:rsid w:val="00A012AD"/>
    <w:rsid w:val="00A60104"/>
    <w:rsid w:val="00A93F7D"/>
    <w:rsid w:val="00B44ED8"/>
    <w:rsid w:val="00D21320"/>
    <w:rsid w:val="00E6593C"/>
    <w:rsid w:val="00FA5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55104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E672D"/>
    <w:pPr>
      <w:keepNext/>
      <w:numPr>
        <w:numId w:val="1"/>
      </w:numPr>
      <w:spacing w:line="240" w:lineRule="auto"/>
      <w:jc w:val="right"/>
      <w:outlineLvl w:val="0"/>
    </w:pPr>
    <w:rPr>
      <w:rFonts w:eastAsia="Times New Roman" w:cs="Times New Roman"/>
      <w:iCs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E672D"/>
    <w:pPr>
      <w:keepNext/>
      <w:numPr>
        <w:ilvl w:val="1"/>
        <w:numId w:val="1"/>
      </w:numPr>
      <w:spacing w:before="240" w:after="60" w:line="240" w:lineRule="auto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E672D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E672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E672D"/>
    <w:pPr>
      <w:numPr>
        <w:ilvl w:val="2"/>
        <w:numId w:val="1"/>
      </w:numPr>
      <w:spacing w:line="360" w:lineRule="auto"/>
    </w:pPr>
    <w:rPr>
      <w:rFonts w:eastAsia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ТОМ 2 «Техническое задание»</vt:lpstr>
    </vt:vector>
  </TitlesOfParts>
  <Company>VNIPIET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2012-11-22T10:56:00Z</cp:lastPrinted>
  <dcterms:created xsi:type="dcterms:W3CDTF">2012-09-04T10:27:00Z</dcterms:created>
  <dcterms:modified xsi:type="dcterms:W3CDTF">2012-11-22T12:01:00Z</dcterms:modified>
</cp:coreProperties>
</file>