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C81EDF" w:rsidRDefault="00C81EDF">
      <w:pPr>
        <w:pStyle w:val="1"/>
        <w:jc w:val="center"/>
        <w:rPr>
          <w:rFonts w:eastAsia="Times New Roman"/>
          <w:sz w:val="24"/>
          <w:szCs w:val="24"/>
        </w:rPr>
      </w:pPr>
      <w:r w:rsidRPr="00C81EDF">
        <w:rPr>
          <w:rFonts w:eastAsia="Times New Roman"/>
          <w:sz w:val="24"/>
          <w:szCs w:val="24"/>
        </w:rPr>
        <w:t>ПРОТОКОЛ №AC20259-1</w:t>
      </w:r>
      <w:r w:rsidRPr="00C81EDF">
        <w:rPr>
          <w:rFonts w:eastAsia="Times New Roman"/>
          <w:sz w:val="24"/>
          <w:szCs w:val="24"/>
        </w:rPr>
        <w:br/>
        <w:t>хода открытого аукциона на право заключения договора на поставку асфальта горячего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5"/>
        <w:gridCol w:w="3160"/>
      </w:tblGrid>
      <w:tr w:rsidR="00000000" w:rsidRPr="00C81ED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right"/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«26» мая 2014 г.</w:t>
            </w:r>
          </w:p>
        </w:tc>
      </w:tr>
    </w:tbl>
    <w:p w:rsidR="00000000" w:rsidRPr="00C81EDF" w:rsidRDefault="00C81EDF">
      <w:pPr>
        <w:pStyle w:val="a3"/>
      </w:pPr>
      <w:r w:rsidRPr="00C81EDF">
        <w:t xml:space="preserve">Открытый аукцион в электронной форме проводится </w:t>
      </w:r>
      <w:r w:rsidRPr="00C81EDF"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81EDF">
        <w:t>Росатом</w:t>
      </w:r>
      <w:proofErr w:type="spellEnd"/>
      <w:r w:rsidRPr="00C81EDF">
        <w:t xml:space="preserve">», утвержденным решением наблюдательного совета </w:t>
      </w:r>
      <w:proofErr w:type="spellStart"/>
      <w:r w:rsidRPr="00C81EDF">
        <w:t>Госкорпорации</w:t>
      </w:r>
      <w:proofErr w:type="spellEnd"/>
      <w:r w:rsidRPr="00C81EDF">
        <w:t xml:space="preserve"> «</w:t>
      </w:r>
      <w:proofErr w:type="spellStart"/>
      <w:r w:rsidRPr="00C81EDF">
        <w:t>Росатом</w:t>
      </w:r>
      <w:proofErr w:type="spellEnd"/>
      <w:r w:rsidRPr="00C81EDF">
        <w:t>» (протокол от 07.02.2012 № 37) (далее – ЕОСЗ) в его де</w:t>
      </w:r>
      <w:r w:rsidRPr="00C81EDF">
        <w:t>йствующей редакции, с использованием функционала ЭТП «</w:t>
      </w:r>
      <w:hyperlink r:id="rId5" w:history="1">
        <w:r w:rsidRPr="00C81EDF">
          <w:rPr>
            <w:rStyle w:val="a4"/>
          </w:rPr>
          <w:t>a-k-d.ru</w:t>
        </w:r>
      </w:hyperlink>
      <w:r w:rsidRPr="00C81EDF">
        <w:t xml:space="preserve">» согласно регламенту ее работы. </w:t>
      </w:r>
    </w:p>
    <w:p w:rsidR="00000000" w:rsidRPr="00C81EDF" w:rsidRDefault="00C81EDF">
      <w:pPr>
        <w:pStyle w:val="3"/>
        <w:rPr>
          <w:rFonts w:eastAsia="Times New Roman"/>
          <w:sz w:val="24"/>
          <w:szCs w:val="24"/>
        </w:rPr>
      </w:pPr>
      <w:r w:rsidRPr="00C81EDF">
        <w:rPr>
          <w:rFonts w:eastAsia="Times New Roman"/>
          <w:sz w:val="24"/>
          <w:szCs w:val="24"/>
        </w:rPr>
        <w:t>Информация о закупке:</w:t>
      </w:r>
    </w:p>
    <w:p w:rsidR="00000000" w:rsidRPr="00C81EDF" w:rsidRDefault="00C81EDF">
      <w:pPr>
        <w:pStyle w:val="a3"/>
      </w:pPr>
      <w:r w:rsidRPr="00C81EDF">
        <w:t>Заказчик: ФГУП «Комбинат «ЭХП» Организатор аукциона: ФГУП «Комбинат «ЭХП».</w:t>
      </w:r>
      <w:r w:rsidRPr="00C81EDF">
        <w:br/>
        <w:t>Предмет договора: право за</w:t>
      </w:r>
      <w:r w:rsidRPr="00C81EDF">
        <w:t xml:space="preserve">ключения договора на поставку асфальта горячего. </w:t>
      </w:r>
    </w:p>
    <w:p w:rsidR="00000000" w:rsidRPr="00C81EDF" w:rsidRDefault="00C81EDF">
      <w:pPr>
        <w:pStyle w:val="a3"/>
      </w:pPr>
      <w:r w:rsidRPr="00C81EDF">
        <w:t xml:space="preserve">Начальная (максимальная) цена договора: 11 274 270.67 российских рублей (одиннадцать миллионов двести семьдесят четыре тысячи двести семьдесят рублей 67 копеек) включая НДС. </w:t>
      </w:r>
    </w:p>
    <w:p w:rsidR="00000000" w:rsidRPr="00C81EDF" w:rsidRDefault="00C81EDF">
      <w:pPr>
        <w:pStyle w:val="a3"/>
      </w:pPr>
      <w:r w:rsidRPr="00C81EDF">
        <w:t>Срок исполнения договора: до 31</w:t>
      </w:r>
      <w:r w:rsidRPr="00C81EDF">
        <w:t>.10.2014, согласно графика поставки</w:t>
      </w:r>
      <w:proofErr w:type="gramStart"/>
      <w:r w:rsidRPr="00C81EDF">
        <w:t xml:space="preserve">.. </w:t>
      </w:r>
      <w:proofErr w:type="gramEnd"/>
    </w:p>
    <w:p w:rsidR="00000000" w:rsidRPr="00C81EDF" w:rsidRDefault="00C81EDF">
      <w:pPr>
        <w:pStyle w:val="a3"/>
      </w:pPr>
      <w:r w:rsidRPr="00C81EDF">
        <w:t>Объем договора: Асфальт тип</w:t>
      </w:r>
      <w:proofErr w:type="gramStart"/>
      <w:r w:rsidRPr="00C81EDF">
        <w:t>1</w:t>
      </w:r>
      <w:proofErr w:type="gramEnd"/>
      <w:r w:rsidRPr="00C81EDF">
        <w:t xml:space="preserve"> – 2000 </w:t>
      </w:r>
      <w:proofErr w:type="spellStart"/>
      <w:r w:rsidRPr="00C81EDF">
        <w:t>тн</w:t>
      </w:r>
      <w:proofErr w:type="spellEnd"/>
      <w:r w:rsidRPr="00C81EDF">
        <w:t xml:space="preserve">, Асфальт тип2 – 700 </w:t>
      </w:r>
      <w:proofErr w:type="spellStart"/>
      <w:r w:rsidRPr="00C81EDF">
        <w:t>тн</w:t>
      </w:r>
      <w:proofErr w:type="spellEnd"/>
      <w:r w:rsidRPr="00C81EDF">
        <w:t>, в соответствии с томом 2 «Техническая часть» документации</w:t>
      </w:r>
    </w:p>
    <w:p w:rsidR="00000000" w:rsidRPr="00C81EDF" w:rsidRDefault="00C81EDF">
      <w:pPr>
        <w:pStyle w:val="a3"/>
      </w:pPr>
      <w:r w:rsidRPr="00C81EDF">
        <w:t>Извещение о проведен</w:t>
      </w:r>
      <w:proofErr w:type="gramStart"/>
      <w:r w:rsidRPr="00C81EDF">
        <w:t>ии ау</w:t>
      </w:r>
      <w:proofErr w:type="gramEnd"/>
      <w:r w:rsidRPr="00C81EDF">
        <w:t>кциона и аукционная документация опубликованы «28» апреля 2014 года в и</w:t>
      </w:r>
      <w:r w:rsidRPr="00C81EDF">
        <w:t xml:space="preserve">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81EDF">
        <w:t>Госкорпорации</w:t>
      </w:r>
      <w:proofErr w:type="spellEnd"/>
      <w:r w:rsidRPr="00C81EDF">
        <w:t xml:space="preserve"> «</w:t>
      </w:r>
      <w:proofErr w:type="spellStart"/>
      <w:r w:rsidRPr="00C81EDF">
        <w:t>Росатом</w:t>
      </w:r>
      <w:proofErr w:type="spellEnd"/>
      <w:r w:rsidRPr="00C81EDF">
        <w:t xml:space="preserve">» </w:t>
      </w:r>
      <w:hyperlink r:id="rId6" w:history="1">
        <w:r w:rsidRPr="00C81EDF">
          <w:rPr>
            <w:rStyle w:val="a4"/>
          </w:rPr>
          <w:t>http://zakupki.rosatom.ru/</w:t>
        </w:r>
      </w:hyperlink>
      <w:r w:rsidRPr="00C81EDF">
        <w:t>, закупка №1404</w:t>
      </w:r>
      <w:r w:rsidRPr="00C81EDF">
        <w:t>280477151, на ЭТП «</w:t>
      </w:r>
      <w:hyperlink r:id="rId7" w:history="1">
        <w:r w:rsidRPr="00C81EDF">
          <w:rPr>
            <w:rStyle w:val="a4"/>
          </w:rPr>
          <w:t>a-k-d.ru</w:t>
        </w:r>
      </w:hyperlink>
      <w:r w:rsidRPr="00C81EDF">
        <w:t xml:space="preserve">», закупка №AC20259. </w:t>
      </w:r>
    </w:p>
    <w:p w:rsidR="00000000" w:rsidRPr="00C81EDF" w:rsidRDefault="00C81EDF">
      <w:pPr>
        <w:pStyle w:val="a3"/>
      </w:pPr>
      <w:r w:rsidRPr="00C81EDF">
        <w:t>Заседание аукционной комиссии проводится в очной форме в 10:00:00 (время московское) «21» мая 2014 года, по адресу: г. Лесной Свердловской области, Коммунистический просп</w:t>
      </w:r>
      <w:r w:rsidRPr="00C81EDF">
        <w:t>ект 6 «А», ФГУП «Комбинат «</w:t>
      </w:r>
      <w:proofErr w:type="spellStart"/>
      <w:r w:rsidRPr="00C81EDF">
        <w:t>Электрохимприбор</w:t>
      </w:r>
      <w:proofErr w:type="spellEnd"/>
      <w:r w:rsidRPr="00C81EDF">
        <w:t xml:space="preserve">», отдел МТСКО, здание 420а, кабинет 421.. </w:t>
      </w:r>
    </w:p>
    <w:p w:rsidR="00000000" w:rsidRPr="00C81EDF" w:rsidRDefault="00C81EDF">
      <w:pPr>
        <w:pStyle w:val="3"/>
        <w:rPr>
          <w:rFonts w:eastAsia="Times New Roman"/>
          <w:sz w:val="24"/>
          <w:szCs w:val="24"/>
        </w:rPr>
      </w:pPr>
      <w:r w:rsidRPr="00C81EDF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9"/>
        <w:gridCol w:w="5856"/>
      </w:tblGrid>
      <w:tr w:rsidR="00000000" w:rsidRPr="00C81EDF" w:rsidTr="00C81EDF">
        <w:trPr>
          <w:trHeight w:val="537"/>
        </w:trPr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 w:rsidRPr="00C81E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000000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000000" w:rsidRPr="00C81E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000000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Зам. начальника ОМТСКО</w:t>
            </w:r>
          </w:p>
        </w:tc>
      </w:tr>
      <w:tr w:rsidR="00000000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Беликова Ирина Анатольевна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 xml:space="preserve">Руководитель группы химии и </w:t>
            </w:r>
            <w:proofErr w:type="gramStart"/>
            <w:r w:rsidRPr="00C81EDF">
              <w:rPr>
                <w:rFonts w:eastAsia="Times New Roman"/>
              </w:rPr>
              <w:t>строительных</w:t>
            </w:r>
            <w:proofErr w:type="gramEnd"/>
            <w:r w:rsidRPr="00C81EDF">
              <w:rPr>
                <w:rFonts w:eastAsia="Times New Roman"/>
              </w:rPr>
              <w:t xml:space="preserve"> </w:t>
            </w:r>
            <w:proofErr w:type="spellStart"/>
            <w:r w:rsidRPr="00C81EDF">
              <w:rPr>
                <w:rFonts w:eastAsia="Times New Roman"/>
              </w:rPr>
              <w:t>материаловОМТСКО</w:t>
            </w:r>
            <w:proofErr w:type="spellEnd"/>
          </w:p>
        </w:tc>
      </w:tr>
      <w:tr w:rsidR="00000000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Зам. начальника ОМТСКО</w:t>
            </w:r>
          </w:p>
        </w:tc>
      </w:tr>
      <w:tr w:rsidR="00000000" w:rsidRPr="00C81E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lastRenderedPageBreak/>
              <w:t>Секретарь аукционной комиссии без права голоса:</w:t>
            </w:r>
          </w:p>
        </w:tc>
      </w:tr>
      <w:tr w:rsidR="00000000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И</w:t>
            </w:r>
            <w:r w:rsidRPr="00C81EDF">
              <w:rPr>
                <w:rFonts w:eastAsia="Times New Roman"/>
              </w:rPr>
              <w:t>нженер группы централизованных закупок ОМТСКО</w:t>
            </w:r>
          </w:p>
        </w:tc>
      </w:tr>
    </w:tbl>
    <w:p w:rsidR="00000000" w:rsidRPr="00C81EDF" w:rsidRDefault="00C81EDF">
      <w:pPr>
        <w:pStyle w:val="a3"/>
      </w:pPr>
      <w:r w:rsidRPr="00C81EDF">
        <w:t>Заседание проводится в присутствии 4 из 4</w:t>
      </w:r>
      <w:r w:rsidRPr="00C81EDF">
        <w:t xml:space="preserve"> членов аукционной комиссии. </w:t>
      </w:r>
      <w:r w:rsidRPr="00C81EDF">
        <w:br/>
      </w:r>
      <w:r w:rsidRPr="00C81EDF">
        <w:t xml:space="preserve">Кворум имеется. </w:t>
      </w:r>
    </w:p>
    <w:p w:rsidR="00000000" w:rsidRPr="00C81EDF" w:rsidRDefault="00C81EDF">
      <w:pPr>
        <w:pStyle w:val="a3"/>
      </w:pPr>
      <w:r w:rsidRPr="00C81EDF">
        <w:t xml:space="preserve">По результатам рассмотрения первых частей заявок на участие в аукционе, в соответствии с решением аукционной комиссии были направлены приглашения на участие в торгах всем допущенным участникам аукциона,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2"/>
        <w:gridCol w:w="7493"/>
      </w:tblGrid>
      <w:tr w:rsidR="00000000" w:rsidRP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№</w:t>
            </w:r>
            <w:r w:rsidRPr="00C81EDF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Заявка</w:t>
            </w:r>
          </w:p>
        </w:tc>
      </w:tr>
      <w:tr w:rsidR="00000000" w:rsidRP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Участник №3 (3157_AC20259)</w:t>
            </w:r>
          </w:p>
        </w:tc>
      </w:tr>
      <w:tr w:rsidR="00000000" w:rsidRP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Участник №2 (5330_AC20259)</w:t>
            </w:r>
          </w:p>
        </w:tc>
      </w:tr>
      <w:tr w:rsidR="00000000" w:rsidRP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Участник №1 (0464_AC20259)</w:t>
            </w:r>
          </w:p>
        </w:tc>
      </w:tr>
    </w:tbl>
    <w:p w:rsidR="00000000" w:rsidRPr="00C81EDF" w:rsidRDefault="00C81EDF">
      <w:pPr>
        <w:pStyle w:val="a3"/>
      </w:pPr>
      <w:proofErr w:type="gramStart"/>
      <w:r w:rsidRPr="00C81EDF">
        <w:t>Торги проведены на ЭТП АКД начиная</w:t>
      </w:r>
      <w:proofErr w:type="gramEnd"/>
      <w:r w:rsidRPr="00C81EDF">
        <w:t xml:space="preserve"> с 26 мая 2014 г. 09:00 до 26 мая 2014 г. 12:27 (время московское).</w:t>
      </w:r>
    </w:p>
    <w:p w:rsidR="00000000" w:rsidRPr="00C81EDF" w:rsidRDefault="00C81EDF">
      <w:pPr>
        <w:pStyle w:val="a3"/>
      </w:pPr>
      <w:r w:rsidRPr="00C81EDF">
        <w:t>В ходе торгов были поданы следующие предложения: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624"/>
        <w:gridCol w:w="4075"/>
        <w:gridCol w:w="3021"/>
      </w:tblGrid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C81EDF">
              <w:rPr>
                <w:rFonts w:eastAsia="Times New Roman"/>
                <w:b/>
                <w:bCs/>
              </w:rPr>
              <w:t>п</w:t>
            </w:r>
            <w:proofErr w:type="gramEnd"/>
            <w:r w:rsidRPr="00C81EDF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9 548 206,86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11:57:31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9 604 578,21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11:54:18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 xml:space="preserve">9 944 434,58 </w:t>
            </w:r>
            <w:proofErr w:type="gramStart"/>
            <w:r w:rsidRPr="00C81EDF">
              <w:rPr>
                <w:rFonts w:eastAsia="Times New Roman"/>
              </w:rPr>
              <w:t>российских</w:t>
            </w:r>
            <w:proofErr w:type="gramEnd"/>
            <w:r w:rsidRPr="00C81EDF">
              <w:rPr>
                <w:rFonts w:eastAsia="Times New Roman"/>
              </w:rPr>
              <w:t xml:space="preserve"> рубля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11:51:33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10 000 805,93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11:45:28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10 203 215,02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11:38:50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10 259 586,37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11:38:02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10 315 957,72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11:35:15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10 372 329,07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11:33:14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10 428 700,42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11:31:58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10 485 071,77 российский рубль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11:08:21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 xml:space="preserve">10 541 443,12 </w:t>
            </w:r>
            <w:proofErr w:type="gramStart"/>
            <w:r w:rsidRPr="00C81EDF">
              <w:rPr>
                <w:rFonts w:eastAsia="Times New Roman"/>
              </w:rPr>
              <w:t>российских</w:t>
            </w:r>
            <w:proofErr w:type="gramEnd"/>
            <w:r w:rsidRPr="00C81EDF">
              <w:rPr>
                <w:rFonts w:eastAsia="Times New Roman"/>
              </w:rPr>
              <w:t xml:space="preserve"> рубля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11:07:29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10 597 814,47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10:54:37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10 654 185,82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10:53:01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10 710 557,17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10:51:27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10 766 928,52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10:50:07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10 823 299,87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10:30:57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10 879 671,22 российский рубль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10:29:45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 xml:space="preserve">10 936 042,57 </w:t>
            </w:r>
            <w:proofErr w:type="gramStart"/>
            <w:r w:rsidRPr="00C81EDF">
              <w:rPr>
                <w:rFonts w:eastAsia="Times New Roman"/>
              </w:rPr>
              <w:t>российских</w:t>
            </w:r>
            <w:proofErr w:type="gramEnd"/>
            <w:r w:rsidRPr="00C81EDF">
              <w:rPr>
                <w:rFonts w:eastAsia="Times New Roman"/>
              </w:rPr>
              <w:t xml:space="preserve"> рубля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10:12:24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10 992 413,92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10:09:49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lastRenderedPageBreak/>
              <w:t>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11 048 785,27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09:43:47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11 105 156,62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09:37:33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11 161 527,97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09:14:23</w:t>
            </w:r>
          </w:p>
        </w:tc>
      </w:tr>
      <w:tr w:rsidR="00000000" w:rsidRPr="00C81EDF" w:rsidT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2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11 217 899,32 российских рублей</w:t>
            </w:r>
          </w:p>
        </w:tc>
        <w:tc>
          <w:tcPr>
            <w:tcW w:w="15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>
            <w:pPr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09:01:48</w:t>
            </w:r>
          </w:p>
        </w:tc>
      </w:tr>
    </w:tbl>
    <w:p w:rsidR="00000000" w:rsidRPr="00C81EDF" w:rsidRDefault="00C81EDF">
      <w:pPr>
        <w:pStyle w:val="a3"/>
      </w:pPr>
      <w:r w:rsidRPr="00C81EDF"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1790"/>
        <w:gridCol w:w="2729"/>
        <w:gridCol w:w="4116"/>
      </w:tblGrid>
      <w:tr w:rsidR="00000000" w:rsidRP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 w:rsidP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C81EDF">
              <w:rPr>
                <w:rFonts w:eastAsia="Times New Roman"/>
                <w:b/>
                <w:bCs/>
              </w:rPr>
              <w:t>п</w:t>
            </w:r>
            <w:proofErr w:type="gramEnd"/>
            <w:r w:rsidRPr="00C81EDF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 w:rsidP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 w:rsidP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 w:rsidP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000000" w:rsidRP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 w:rsidP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 w:rsidP="00C81EDF">
            <w:pPr>
              <w:jc w:val="center"/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5330_AC20259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Default="00C81EDF" w:rsidP="00C81EDF">
            <w:pPr>
              <w:jc w:val="center"/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 xml:space="preserve">9 548 206,86 </w:t>
            </w:r>
          </w:p>
          <w:p w:rsidR="00000000" w:rsidRPr="00C81EDF" w:rsidRDefault="00C81EDF" w:rsidP="00C81EDF">
            <w:pPr>
              <w:jc w:val="center"/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 w:rsidP="00C81EDF">
            <w:pPr>
              <w:jc w:val="center"/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11:57</w:t>
            </w:r>
          </w:p>
        </w:tc>
      </w:tr>
      <w:tr w:rsidR="00000000" w:rsidRPr="00C81ED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 w:rsidP="00C81EDF">
            <w:pPr>
              <w:jc w:val="center"/>
              <w:rPr>
                <w:rFonts w:eastAsia="Times New Roman"/>
                <w:b/>
                <w:bCs/>
              </w:rPr>
            </w:pPr>
            <w:r w:rsidRPr="00C81EDF"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 w:rsidP="00C81EDF">
            <w:pPr>
              <w:jc w:val="center"/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0464_AC20259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Default="00C81EDF" w:rsidP="00C81EDF">
            <w:pPr>
              <w:jc w:val="center"/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 xml:space="preserve">9 604 578,21 </w:t>
            </w:r>
          </w:p>
          <w:p w:rsidR="00000000" w:rsidRPr="00C81EDF" w:rsidRDefault="00C81EDF" w:rsidP="00C81EDF">
            <w:pPr>
              <w:jc w:val="center"/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81EDF" w:rsidRDefault="00C81EDF" w:rsidP="00C81EDF">
            <w:pPr>
              <w:jc w:val="center"/>
              <w:rPr>
                <w:rFonts w:eastAsia="Times New Roman"/>
              </w:rPr>
            </w:pPr>
            <w:r w:rsidRPr="00C81EDF">
              <w:rPr>
                <w:rFonts w:eastAsia="Times New Roman"/>
              </w:rPr>
              <w:t>26 мая 2014 г. 11:54</w:t>
            </w:r>
          </w:p>
        </w:tc>
      </w:tr>
    </w:tbl>
    <w:p w:rsidR="00000000" w:rsidRPr="00C81EDF" w:rsidRDefault="00C81EDF">
      <w:pPr>
        <w:rPr>
          <w:rFonts w:eastAsia="Times New Roman"/>
        </w:rPr>
      </w:pPr>
    </w:p>
    <w:p w:rsidR="00000000" w:rsidRDefault="00C81EDF">
      <w:pPr>
        <w:rPr>
          <w:rFonts w:eastAsia="Times New Roman"/>
          <w:b/>
        </w:rPr>
      </w:pPr>
      <w:r w:rsidRPr="00C81EDF">
        <w:rPr>
          <w:rFonts w:eastAsia="Times New Roman"/>
          <w:b/>
        </w:rPr>
        <w:t>Комиссия:</w:t>
      </w:r>
    </w:p>
    <w:p w:rsidR="00C81EDF" w:rsidRPr="00C81EDF" w:rsidRDefault="00C81EDF">
      <w:pPr>
        <w:rPr>
          <w:rFonts w:eastAsia="Times New Roman"/>
          <w:b/>
        </w:rPr>
      </w:pPr>
      <w:bookmarkStart w:id="0" w:name="_GoBack"/>
      <w:bookmarkEnd w:id="0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0"/>
        <w:gridCol w:w="4535"/>
        <w:gridCol w:w="1320"/>
      </w:tblGrid>
      <w:tr w:rsidR="00C81EDF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jc w:val="center"/>
              <w:rPr>
                <w:rFonts w:eastAsia="Times New Roman"/>
                <w:b/>
                <w:bCs/>
                <w:sz w:val="28"/>
              </w:rPr>
            </w:pPr>
            <w:r w:rsidRPr="00C81EDF">
              <w:rPr>
                <w:rFonts w:eastAsia="Times New Roman"/>
                <w:b/>
                <w:bCs/>
                <w:sz w:val="28"/>
              </w:rPr>
              <w:t>ФИО</w:t>
            </w:r>
          </w:p>
        </w:tc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jc w:val="center"/>
              <w:rPr>
                <w:rFonts w:eastAsia="Times New Roman"/>
                <w:b/>
                <w:bCs/>
                <w:sz w:val="28"/>
              </w:rPr>
            </w:pPr>
            <w:r w:rsidRPr="00C81EDF">
              <w:rPr>
                <w:rFonts w:eastAsia="Times New Roman"/>
                <w:b/>
                <w:bCs/>
                <w:sz w:val="28"/>
              </w:rPr>
              <w:t>Должность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jc w:val="center"/>
              <w:rPr>
                <w:rFonts w:eastAsia="Times New Roman"/>
                <w:b/>
                <w:bCs/>
                <w:sz w:val="28"/>
              </w:rPr>
            </w:pPr>
            <w:r w:rsidRPr="00C81EDF">
              <w:rPr>
                <w:rFonts w:eastAsia="Times New Roman"/>
                <w:b/>
                <w:bCs/>
                <w:sz w:val="28"/>
              </w:rPr>
              <w:t>Подпись</w:t>
            </w:r>
          </w:p>
        </w:tc>
      </w:tr>
      <w:tr w:rsidR="00C81EDF" w:rsidRPr="00C81EDF" w:rsidTr="00C81ED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b/>
                <w:bCs/>
                <w:sz w:val="28"/>
              </w:rPr>
            </w:pPr>
            <w:r w:rsidRPr="00C81EDF">
              <w:rPr>
                <w:rFonts w:eastAsia="Times New Roman"/>
                <w:b/>
                <w:bCs/>
                <w:sz w:val="28"/>
              </w:rPr>
              <w:t>Председатель аукционной комиссии:</w:t>
            </w:r>
          </w:p>
        </w:tc>
      </w:tr>
      <w:tr w:rsidR="00C81EDF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  <w:r w:rsidRPr="00C81EDF">
              <w:rPr>
                <w:rFonts w:eastAsia="Times New Roman"/>
                <w:sz w:val="28"/>
              </w:rPr>
              <w:t>Ларионов Игорь Александрович</w:t>
            </w:r>
          </w:p>
        </w:tc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  <w:r w:rsidRPr="00C81EDF">
              <w:rPr>
                <w:rFonts w:eastAsia="Times New Roman"/>
                <w:sz w:val="28"/>
              </w:rPr>
              <w:t>Зам. генерального директора по логистике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</w:p>
        </w:tc>
      </w:tr>
      <w:tr w:rsidR="00C81EDF" w:rsidRPr="00C81EDF" w:rsidTr="00C81ED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b/>
                <w:bCs/>
                <w:sz w:val="28"/>
              </w:rPr>
            </w:pPr>
            <w:r w:rsidRPr="00C81EDF">
              <w:rPr>
                <w:rFonts w:eastAsia="Times New Roman"/>
                <w:b/>
                <w:bCs/>
                <w:sz w:val="28"/>
              </w:rPr>
              <w:t>Члены аукционной комиссии:</w:t>
            </w:r>
          </w:p>
        </w:tc>
      </w:tr>
      <w:tr w:rsidR="00C81EDF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  <w:r w:rsidRPr="00C81EDF">
              <w:rPr>
                <w:rFonts w:eastAsia="Times New Roman"/>
                <w:sz w:val="28"/>
              </w:rPr>
              <w:t>Рылов Сергей Федорович</w:t>
            </w:r>
          </w:p>
        </w:tc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  <w:r w:rsidRPr="00C81EDF">
              <w:rPr>
                <w:rFonts w:eastAsia="Times New Roman"/>
                <w:sz w:val="28"/>
              </w:rPr>
              <w:t>Зам. начальника ОМТСКО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</w:p>
        </w:tc>
      </w:tr>
      <w:tr w:rsidR="00C81EDF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  <w:r w:rsidRPr="00C81EDF">
              <w:rPr>
                <w:rFonts w:eastAsia="Times New Roman"/>
                <w:sz w:val="28"/>
              </w:rPr>
              <w:t>Беликова Ирина Анатольевна</w:t>
            </w:r>
          </w:p>
        </w:tc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  <w:r w:rsidRPr="00C81EDF">
              <w:rPr>
                <w:rFonts w:eastAsia="Times New Roman"/>
                <w:sz w:val="28"/>
              </w:rPr>
              <w:t>Руководитель группы химии и строительных материалов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</w:p>
        </w:tc>
      </w:tr>
      <w:tr w:rsidR="00C81EDF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  <w:r w:rsidRPr="00C81EDF">
              <w:rPr>
                <w:rFonts w:eastAsia="Times New Roman"/>
                <w:sz w:val="28"/>
              </w:rPr>
              <w:t>Боярский Александр Алексеевич</w:t>
            </w:r>
          </w:p>
        </w:tc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  <w:r w:rsidRPr="00C81EDF">
              <w:rPr>
                <w:rFonts w:eastAsia="Times New Roman"/>
                <w:sz w:val="28"/>
              </w:rPr>
              <w:t>Зам. начальника ОМТСКО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</w:p>
        </w:tc>
      </w:tr>
      <w:tr w:rsidR="00C81EDF" w:rsidRPr="00C81EDF" w:rsidTr="00C81ED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b/>
                <w:bCs/>
                <w:sz w:val="28"/>
              </w:rPr>
            </w:pPr>
            <w:r w:rsidRPr="00C81EDF">
              <w:rPr>
                <w:rFonts w:eastAsia="Times New Roman"/>
                <w:b/>
                <w:bCs/>
                <w:sz w:val="28"/>
              </w:rPr>
              <w:t>Секретарь аукционной комиссии без права голоса:</w:t>
            </w:r>
          </w:p>
        </w:tc>
      </w:tr>
      <w:tr w:rsidR="00C81EDF" w:rsidRPr="00C81EDF" w:rsidTr="00C81EDF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  <w:r w:rsidRPr="00C81EDF">
              <w:rPr>
                <w:rFonts w:eastAsia="Times New Roman"/>
                <w:sz w:val="28"/>
              </w:rPr>
              <w:t>Климов Дмитрий Игоревич</w:t>
            </w:r>
          </w:p>
        </w:tc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  <w:r w:rsidRPr="00C81EDF">
              <w:rPr>
                <w:rFonts w:eastAsia="Times New Roman"/>
                <w:sz w:val="28"/>
              </w:rPr>
              <w:t>Инженер группы централизованных закупок ОМТСКО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1EDF" w:rsidRPr="00C81EDF" w:rsidRDefault="00C81EDF" w:rsidP="003F7010">
            <w:pPr>
              <w:rPr>
                <w:rFonts w:eastAsia="Times New Roman"/>
                <w:sz w:val="28"/>
              </w:rPr>
            </w:pPr>
          </w:p>
        </w:tc>
      </w:tr>
    </w:tbl>
    <w:p w:rsidR="00C81EDF" w:rsidRPr="00C81EDF" w:rsidRDefault="00C81EDF">
      <w:pPr>
        <w:rPr>
          <w:rFonts w:eastAsia="Times New Roman"/>
        </w:rPr>
      </w:pPr>
    </w:p>
    <w:sectPr w:rsidR="00C81EDF" w:rsidRPr="00C81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81EDF"/>
    <w:rsid w:val="00C8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4280477151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2</cp:revision>
  <cp:lastPrinted>2014-05-27T02:17:00Z</cp:lastPrinted>
  <dcterms:created xsi:type="dcterms:W3CDTF">2014-05-27T02:20:00Z</dcterms:created>
  <dcterms:modified xsi:type="dcterms:W3CDTF">2014-05-27T02:20:00Z</dcterms:modified>
</cp:coreProperties>
</file>