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954" w:rsidRPr="00C024CD" w:rsidRDefault="00146954" w:rsidP="004B3019">
      <w:pPr>
        <w:rPr>
          <w:b/>
          <w:sz w:val="28"/>
          <w:szCs w:val="28"/>
        </w:rPr>
      </w:pPr>
      <w:bookmarkStart w:id="0" w:name="_Toc397064010"/>
    </w:p>
    <w:p w:rsidR="005C0EFF" w:rsidRPr="00C024CD" w:rsidRDefault="005C0EFF" w:rsidP="00BD6A58">
      <w:pPr>
        <w:pStyle w:val="10"/>
        <w:numPr>
          <w:ilvl w:val="0"/>
          <w:numId w:val="17"/>
        </w:numPr>
        <w:tabs>
          <w:tab w:val="left" w:pos="426"/>
        </w:tabs>
        <w:ind w:left="0" w:firstLine="0"/>
        <w:jc w:val="center"/>
        <w:rPr>
          <w:b/>
          <w:sz w:val="28"/>
          <w:szCs w:val="28"/>
        </w:rPr>
      </w:pPr>
      <w:bookmarkStart w:id="1" w:name="_Toc398564572"/>
      <w:bookmarkStart w:id="2" w:name="_Toc399408082"/>
      <w:bookmarkStart w:id="3" w:name="_Toc418774695"/>
      <w:bookmarkEnd w:id="0"/>
      <w:r w:rsidRPr="00C024CD">
        <w:rPr>
          <w:b/>
          <w:sz w:val="28"/>
          <w:szCs w:val="28"/>
        </w:rPr>
        <w:t xml:space="preserve">ИЗВЕЩЕНИЕ О ПРОВЕДЕНИИ </w:t>
      </w:r>
      <w:bookmarkEnd w:id="1"/>
      <w:bookmarkEnd w:id="2"/>
      <w:r w:rsidR="00BA3C22" w:rsidRPr="00C024CD">
        <w:rPr>
          <w:b/>
          <w:sz w:val="28"/>
          <w:szCs w:val="28"/>
        </w:rPr>
        <w:t>ЗАКУПКИ</w:t>
      </w:r>
      <w:bookmarkEnd w:id="3"/>
    </w:p>
    <w:p w:rsidR="006E046C" w:rsidRPr="00347B82" w:rsidRDefault="006E046C" w:rsidP="00347B82">
      <w:pPr>
        <w:rPr>
          <w:sz w:val="28"/>
          <w:szCs w:val="28"/>
        </w:rPr>
      </w:pPr>
    </w:p>
    <w:p w:rsidR="006F1C37" w:rsidRPr="00015DB3"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5466E1">
        <w:rPr>
          <w:rFonts w:ascii="Times New Roman" w:eastAsia="Times New Roman" w:hAnsi="Times New Roman"/>
          <w:sz w:val="28"/>
          <w:szCs w:val="28"/>
          <w:lang w:eastAsia="ru-RU"/>
        </w:rPr>
        <w:t xml:space="preserve"> (далее – </w:t>
      </w:r>
      <w:r w:rsidR="005466E1" w:rsidRPr="00015DB3">
        <w:rPr>
          <w:rFonts w:ascii="Times New Roman" w:eastAsia="Times New Roman" w:hAnsi="Times New Roman"/>
          <w:sz w:val="28"/>
          <w:szCs w:val="28"/>
          <w:lang w:eastAsia="ru-RU"/>
        </w:rPr>
        <w:t>Закупка)</w:t>
      </w:r>
      <w:r w:rsidR="006F1C37" w:rsidRPr="00015DB3">
        <w:rPr>
          <w:rFonts w:ascii="Times New Roman" w:eastAsia="Times New Roman" w:hAnsi="Times New Roman"/>
          <w:sz w:val="28"/>
          <w:szCs w:val="28"/>
          <w:lang w:eastAsia="ru-RU"/>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BA33EB" w:rsidRDefault="00BA3C22"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BA33EB">
        <w:rPr>
          <w:rFonts w:ascii="Times New Roman" w:hAnsi="Times New Roman"/>
          <w:sz w:val="28"/>
          <w:szCs w:val="28"/>
        </w:rPr>
        <w:t xml:space="preserve"> (протокол от </w:t>
      </w:r>
      <w:r w:rsidR="00BA33EB" w:rsidRPr="00BA33EB">
        <w:rPr>
          <w:rFonts w:ascii="Times New Roman" w:hAnsi="Times New Roman"/>
          <w:sz w:val="28"/>
          <w:szCs w:val="28"/>
        </w:rPr>
        <w:t>29.04.2015</w:t>
      </w:r>
      <w:r w:rsidR="00D2582E" w:rsidRPr="00BA33EB">
        <w:rPr>
          <w:rFonts w:ascii="Times New Roman" w:hAnsi="Times New Roman"/>
          <w:sz w:val="28"/>
          <w:szCs w:val="28"/>
        </w:rPr>
        <w:t xml:space="preserve"> №</w:t>
      </w:r>
      <w:r w:rsidR="00BA33EB" w:rsidRPr="00BA33EB">
        <w:rPr>
          <w:rFonts w:ascii="Times New Roman" w:hAnsi="Times New Roman"/>
          <w:sz w:val="28"/>
          <w:szCs w:val="28"/>
        </w:rPr>
        <w:t xml:space="preserve"> 72)</w:t>
      </w:r>
      <w:r w:rsidR="00D06253" w:rsidRPr="00BA33E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16016E">
        <w:rPr>
          <w:rFonts w:ascii="Times New Roman" w:hAnsi="Times New Roman"/>
          <w:spacing w:val="-6"/>
          <w:sz w:val="28"/>
          <w:szCs w:val="28"/>
        </w:rPr>
        <w:t>«Выполнение ремонтных и монтажных работ в зале РСС столовой № 10 в корпусе 706»</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16016E">
        <w:rPr>
          <w:rFonts w:ascii="Times New Roman" w:hAnsi="Times New Roman"/>
          <w:sz w:val="28"/>
          <w:szCs w:val="28"/>
        </w:rPr>
        <w:t>«Выполнение ремонтных и монтажных работ в зале РСС столовой № 10 в корпусе 706»</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16016E" w:rsidRPr="0016016E" w:rsidRDefault="0016016E" w:rsidP="0016016E">
      <w:pPr>
        <w:tabs>
          <w:tab w:val="left" w:pos="1134"/>
        </w:tabs>
        <w:ind w:firstLine="709"/>
        <w:contextualSpacing/>
        <w:jc w:val="both"/>
        <w:rPr>
          <w:sz w:val="28"/>
          <w:szCs w:val="28"/>
        </w:rPr>
      </w:pPr>
      <w:r w:rsidRPr="0016016E">
        <w:rPr>
          <w:sz w:val="28"/>
          <w:szCs w:val="28"/>
        </w:rPr>
        <w:t>Начало работ: с момента заключения договора субподряда</w:t>
      </w:r>
    </w:p>
    <w:p w:rsidR="00401F22" w:rsidRDefault="0016016E" w:rsidP="0016016E">
      <w:pPr>
        <w:tabs>
          <w:tab w:val="left" w:pos="1134"/>
        </w:tabs>
        <w:ind w:firstLine="709"/>
        <w:contextualSpacing/>
        <w:jc w:val="both"/>
        <w:rPr>
          <w:sz w:val="28"/>
          <w:szCs w:val="28"/>
        </w:rPr>
      </w:pPr>
      <w:r w:rsidRPr="0016016E">
        <w:rPr>
          <w:sz w:val="28"/>
          <w:szCs w:val="28"/>
        </w:rPr>
        <w:t>Окончание работ: 30 октября 2015</w:t>
      </w:r>
      <w:r>
        <w:rPr>
          <w:sz w:val="28"/>
          <w:szCs w:val="28"/>
        </w:rPr>
        <w:t xml:space="preserve"> г</w:t>
      </w:r>
      <w:r w:rsidR="00B50185">
        <w:rPr>
          <w:sz w:val="28"/>
          <w:szCs w:val="28"/>
        </w:rPr>
        <w:t>.</w:t>
      </w:r>
    </w:p>
    <w:p w:rsidR="0016016E" w:rsidRPr="00401F22" w:rsidRDefault="0016016E" w:rsidP="0016016E">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006D63A0" w:rsidRPr="006D63A0">
        <w:rPr>
          <w:sz w:val="28"/>
          <w:szCs w:val="28"/>
        </w:rPr>
        <w:t>427620, Россия, Удмуртская республика, г. Глазов, ул. Белова, д.7</w:t>
      </w:r>
      <w:r w:rsidRPr="00015DB3">
        <w:rPr>
          <w:color w:val="000000" w:themeColor="text1"/>
          <w:sz w:val="28"/>
          <w:szCs w:val="28"/>
        </w:rPr>
        <w:t>.</w:t>
      </w:r>
      <w:proofErr w:type="gramEnd"/>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D22979">
        <w:rPr>
          <w:rFonts w:ascii="Times New Roman" w:hAnsi="Times New Roman"/>
          <w:color w:val="000000" w:themeColor="text1"/>
          <w:sz w:val="28"/>
          <w:szCs w:val="28"/>
        </w:rPr>
        <w:t>безналичный расчёт</w:t>
      </w:r>
      <w:r w:rsidR="00B50A27" w:rsidRPr="00B50A27">
        <w:rPr>
          <w:rFonts w:ascii="Times New Roman" w:hAnsi="Times New Roman"/>
          <w:color w:val="000000" w:themeColor="text1"/>
          <w:sz w:val="28"/>
          <w:szCs w:val="28"/>
        </w:rPr>
        <w:t>.</w:t>
      </w:r>
      <w:r w:rsidR="00D22979">
        <w:rPr>
          <w:rFonts w:ascii="Times New Roman" w:hAnsi="Times New Roman"/>
          <w:color w:val="000000" w:themeColor="text1"/>
          <w:sz w:val="28"/>
          <w:szCs w:val="28"/>
        </w:rPr>
        <w:t xml:space="preserve"> </w:t>
      </w:r>
      <w:r w:rsidR="0016016E" w:rsidRPr="0016016E">
        <w:rPr>
          <w:rFonts w:ascii="Times New Roman" w:hAnsi="Times New Roman"/>
          <w:color w:val="000000" w:themeColor="text1"/>
          <w:sz w:val="28"/>
          <w:szCs w:val="28"/>
        </w:rPr>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5E4016" w:rsidRPr="00AF61AC">
        <w:rPr>
          <w:rFonts w:ascii="Times New Roman" w:hAnsi="Times New Roman"/>
          <w:color w:val="000000" w:themeColor="text1"/>
          <w:sz w:val="28"/>
          <w:szCs w:val="28"/>
        </w:rPr>
        <w:t>.</w:t>
      </w:r>
      <w:r w:rsidR="00AF61AC">
        <w:rPr>
          <w:rFonts w:ascii="Times New Roman" w:hAnsi="Times New Roman"/>
          <w:color w:val="000000" w:themeColor="text1"/>
          <w:sz w:val="28"/>
          <w:szCs w:val="28"/>
        </w:rPr>
        <w:t xml:space="preserve"> </w:t>
      </w:r>
      <w:r w:rsidR="00AF61AC" w:rsidRPr="00AF61AC">
        <w:rPr>
          <w:rFonts w:ascii="Times New Roman" w:hAnsi="Times New Roman"/>
          <w:color w:val="000000" w:themeColor="text1"/>
          <w:sz w:val="28"/>
          <w:szCs w:val="28"/>
        </w:rPr>
        <w:t>Авансирование не предусмотрено.</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C122D9" w:rsidRPr="005C69D4" w:rsidRDefault="0016016E" w:rsidP="00C122D9">
      <w:pPr>
        <w:tabs>
          <w:tab w:val="left" w:pos="0"/>
          <w:tab w:val="left" w:pos="1134"/>
        </w:tabs>
        <w:jc w:val="both"/>
        <w:rPr>
          <w:color w:val="000000" w:themeColor="text1"/>
          <w:sz w:val="28"/>
          <w:szCs w:val="28"/>
        </w:rPr>
      </w:pPr>
      <w:r w:rsidRPr="0016016E">
        <w:rPr>
          <w:color w:val="000000" w:themeColor="text1"/>
          <w:sz w:val="28"/>
          <w:szCs w:val="28"/>
        </w:rPr>
        <w:t>101 492,92</w:t>
      </w:r>
      <w:r w:rsidR="005E4016" w:rsidRPr="005E4016">
        <w:rPr>
          <w:color w:val="000000" w:themeColor="text1"/>
          <w:sz w:val="28"/>
          <w:szCs w:val="28"/>
        </w:rPr>
        <w:t xml:space="preserve"> </w:t>
      </w:r>
      <w:r w:rsidR="00C122D9" w:rsidRPr="00BD5135">
        <w:rPr>
          <w:color w:val="000000" w:themeColor="text1"/>
          <w:sz w:val="28"/>
          <w:szCs w:val="28"/>
        </w:rPr>
        <w:t>(</w:t>
      </w:r>
      <w:r w:rsidRPr="0016016E">
        <w:rPr>
          <w:color w:val="000000" w:themeColor="text1"/>
          <w:sz w:val="28"/>
          <w:szCs w:val="28"/>
        </w:rPr>
        <w:t>Сто одна тысяча четыреста девяносто два рубля девяносто две копейки</w:t>
      </w:r>
      <w:r w:rsidR="00C122D9" w:rsidRPr="00BD5135">
        <w:rPr>
          <w:color w:val="000000" w:themeColor="text1"/>
          <w:sz w:val="28"/>
          <w:szCs w:val="28"/>
        </w:rPr>
        <w:t>)</w:t>
      </w:r>
      <w:r w:rsidRPr="0016016E">
        <w:rPr>
          <w:color w:val="000000" w:themeColor="text1"/>
          <w:sz w:val="28"/>
          <w:szCs w:val="28"/>
        </w:rPr>
        <w:t xml:space="preserve"> рублей</w:t>
      </w:r>
      <w:r w:rsidR="00C122D9">
        <w:rPr>
          <w:color w:val="000000" w:themeColor="text1"/>
          <w:sz w:val="28"/>
          <w:szCs w:val="28"/>
        </w:rPr>
        <w:t xml:space="preserve">, </w:t>
      </w:r>
      <w:r w:rsidR="00C122D9" w:rsidRPr="008006E5">
        <w:rPr>
          <w:color w:val="000000" w:themeColor="text1"/>
          <w:sz w:val="28"/>
          <w:szCs w:val="28"/>
        </w:rPr>
        <w:t>включая НДС 18%</w:t>
      </w:r>
      <w:r w:rsidR="00C122D9">
        <w:rPr>
          <w:color w:val="000000" w:themeColor="text1"/>
          <w:sz w:val="28"/>
          <w:szCs w:val="28"/>
        </w:rPr>
        <w:t>.</w:t>
      </w:r>
    </w:p>
    <w:p w:rsidR="00C122D9" w:rsidRDefault="00C122D9" w:rsidP="00C122D9">
      <w:pPr>
        <w:tabs>
          <w:tab w:val="left" w:pos="1134"/>
        </w:tabs>
        <w:ind w:firstLine="709"/>
        <w:contextualSpacing/>
        <w:jc w:val="both"/>
        <w:rPr>
          <w:color w:val="000000" w:themeColor="text1"/>
          <w:sz w:val="28"/>
          <w:szCs w:val="28"/>
        </w:rPr>
      </w:pPr>
      <w:r w:rsidRPr="00987BBF">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64031" w:rsidRDefault="00164031" w:rsidP="00164031">
      <w:pPr>
        <w:pStyle w:val="38"/>
        <w:ind w:left="0" w:right="153"/>
        <w:rPr>
          <w:color w:val="000000" w:themeColor="text1"/>
          <w:sz w:val="28"/>
          <w:szCs w:val="28"/>
        </w:rPr>
      </w:pPr>
      <w:r>
        <w:rPr>
          <w:color w:val="000000" w:themeColor="text1"/>
          <w:sz w:val="28"/>
          <w:szCs w:val="28"/>
        </w:rPr>
        <w:t xml:space="preserve">в базисном уровне цен 2001 года: </w:t>
      </w:r>
      <w:r w:rsidR="0016016E" w:rsidRPr="0016016E">
        <w:rPr>
          <w:bCs/>
          <w:color w:val="000000" w:themeColor="text1"/>
          <w:sz w:val="28"/>
          <w:szCs w:val="28"/>
        </w:rPr>
        <w:t>14 552,00</w:t>
      </w:r>
      <w:r>
        <w:rPr>
          <w:bCs/>
          <w:color w:val="000000" w:themeColor="text1"/>
          <w:sz w:val="28"/>
          <w:szCs w:val="28"/>
        </w:rPr>
        <w:t xml:space="preserve"> (</w:t>
      </w:r>
      <w:r w:rsidR="0016016E" w:rsidRPr="0016016E">
        <w:rPr>
          <w:bCs/>
          <w:color w:val="000000" w:themeColor="text1"/>
          <w:sz w:val="28"/>
          <w:szCs w:val="28"/>
        </w:rPr>
        <w:t>Четырнадцать тысяч пятьсот пятьдесят два рубля</w:t>
      </w:r>
      <w:r>
        <w:rPr>
          <w:bCs/>
          <w:color w:val="000000" w:themeColor="text1"/>
          <w:sz w:val="28"/>
          <w:szCs w:val="28"/>
        </w:rPr>
        <w:t>)</w:t>
      </w:r>
      <w:r w:rsidR="0016016E" w:rsidRPr="0016016E">
        <w:rPr>
          <w:color w:val="000000" w:themeColor="text1"/>
          <w:sz w:val="28"/>
          <w:szCs w:val="28"/>
        </w:rPr>
        <w:t xml:space="preserve"> рублей</w:t>
      </w:r>
      <w:r>
        <w:rPr>
          <w:color w:val="000000" w:themeColor="text1"/>
          <w:sz w:val="28"/>
          <w:szCs w:val="28"/>
        </w:rPr>
        <w:t>;</w:t>
      </w:r>
    </w:p>
    <w:p w:rsidR="005E4016" w:rsidRPr="005E4016" w:rsidRDefault="00164031" w:rsidP="005E4016">
      <w:pPr>
        <w:tabs>
          <w:tab w:val="left" w:pos="1134"/>
        </w:tabs>
        <w:ind w:firstLine="709"/>
        <w:contextualSpacing/>
        <w:jc w:val="both"/>
        <w:rPr>
          <w:color w:val="000000" w:themeColor="text1"/>
          <w:sz w:val="28"/>
          <w:szCs w:val="28"/>
        </w:rPr>
      </w:pPr>
      <w:r>
        <w:rPr>
          <w:color w:val="000000" w:themeColor="text1"/>
          <w:sz w:val="28"/>
          <w:szCs w:val="28"/>
        </w:rPr>
        <w:t xml:space="preserve">в текущем уровне цен: </w:t>
      </w:r>
      <w:r w:rsidR="0016016E" w:rsidRPr="0016016E">
        <w:rPr>
          <w:color w:val="000000" w:themeColor="text1"/>
          <w:sz w:val="28"/>
          <w:szCs w:val="28"/>
        </w:rPr>
        <w:t>101 492,92 (Сто одна тысяча четыреста девяносто два рубля девяносто две копейки) рублей, включая НДС 18%</w:t>
      </w:r>
      <w:r w:rsidR="005E4016" w:rsidRPr="005E4016">
        <w:rPr>
          <w:color w:val="000000" w:themeColor="text1"/>
          <w:sz w:val="28"/>
          <w:szCs w:val="28"/>
        </w:rPr>
        <w:t>.</w:t>
      </w:r>
    </w:p>
    <w:p w:rsidR="00C122D9" w:rsidRDefault="00C122D9" w:rsidP="00C122D9">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C122D9" w:rsidP="00C122D9">
      <w:pPr>
        <w:tabs>
          <w:tab w:val="left" w:pos="1134"/>
        </w:tabs>
        <w:ind w:firstLine="709"/>
        <w:contextualSpacing/>
        <w:jc w:val="both"/>
        <w:rPr>
          <w:bCs/>
          <w:color w:val="000000"/>
          <w:sz w:val="28"/>
          <w:szCs w:val="28"/>
        </w:rPr>
      </w:pPr>
      <w:r w:rsidRPr="005466E1">
        <w:rPr>
          <w:bCs/>
          <w:color w:val="000000"/>
          <w:sz w:val="28"/>
          <w:szCs w:val="28"/>
        </w:rPr>
        <w:t>Цена договора включает в себя:</w:t>
      </w:r>
      <w:r w:rsidRPr="00536708">
        <w:rPr>
          <w:bCs/>
          <w:color w:val="000000"/>
          <w:sz w:val="28"/>
          <w:szCs w:val="28"/>
        </w:rPr>
        <w:t xml:space="preserve"> все расходы на качественное выполнение работ, определённых предметом договора, включая страхование, уплату налогов, сборов, транспортные, погрузочно-разгрузочные расходы и другие платежи.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4"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10" w:history="1">
        <w:r>
          <w:rPr>
            <w:rStyle w:val="afb"/>
            <w:sz w:val="28"/>
            <w:szCs w:val="28"/>
          </w:rPr>
          <w:t>www.a-k-d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1"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Pr>
          <w:sz w:val="28"/>
          <w:szCs w:val="28"/>
        </w:rPr>
        <w:t>ООО «Аукционный Конкурсный Дом»</w:t>
      </w:r>
      <w:r w:rsidRPr="00987BBF">
        <w:rPr>
          <w:sz w:val="28"/>
          <w:szCs w:val="28"/>
        </w:rPr>
        <w:t xml:space="preserve"> </w:t>
      </w:r>
      <w:hyperlink r:id="rId12" w:history="1">
        <w:r>
          <w:rPr>
            <w:rStyle w:val="afb"/>
            <w:sz w:val="28"/>
            <w:szCs w:val="28"/>
          </w:rPr>
          <w:t>www.a-k-d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006D3E87">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0016016E">
        <w:rPr>
          <w:rFonts w:ascii="Times New Roman" w:hAnsi="Times New Roman"/>
          <w:spacing w:val="-6"/>
          <w:sz w:val="28"/>
          <w:szCs w:val="28"/>
        </w:rPr>
        <w:t>13</w:t>
      </w:r>
      <w:r w:rsidR="006D3E87">
        <w:rPr>
          <w:rFonts w:ascii="Times New Roman" w:hAnsi="Times New Roman"/>
          <w:spacing w:val="-6"/>
          <w:sz w:val="28"/>
          <w:szCs w:val="28"/>
        </w:rPr>
        <w:t xml:space="preserve"> июл</w:t>
      </w:r>
      <w:r>
        <w:rPr>
          <w:rFonts w:ascii="Times New Roman" w:hAnsi="Times New Roman"/>
          <w:spacing w:val="-6"/>
          <w:sz w:val="28"/>
          <w:szCs w:val="28"/>
        </w:rPr>
        <w:t>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16016E">
        <w:rPr>
          <w:rFonts w:eastAsia="Calibri"/>
          <w:sz w:val="28"/>
          <w:szCs w:val="28"/>
          <w:lang w:eastAsia="en-US"/>
        </w:rPr>
        <w:t>21</w:t>
      </w:r>
      <w:r>
        <w:rPr>
          <w:rFonts w:eastAsia="Calibri"/>
          <w:sz w:val="28"/>
          <w:szCs w:val="28"/>
          <w:lang w:eastAsia="en-US"/>
        </w:rPr>
        <w:t> июля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 10 (десяти) дней и не позднее 20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Pr="00215526" w:rsidRDefault="00C122D9" w:rsidP="00C122D9">
      <w:pPr>
        <w:pStyle w:val="afff"/>
        <w:tabs>
          <w:tab w:val="left" w:pos="0"/>
        </w:tabs>
        <w:ind w:left="0" w:firstLine="709"/>
        <w:jc w:val="both"/>
        <w:rPr>
          <w:rFonts w:ascii="Times New Roman" w:hAnsi="Times New Roman"/>
          <w:sz w:val="28"/>
        </w:rPr>
      </w:pPr>
      <w:r w:rsidRPr="00215526">
        <w:rPr>
          <w:rFonts w:ascii="Times New Roman" w:hAnsi="Times New Roman"/>
          <w:sz w:val="28"/>
        </w:rPr>
        <w:t xml:space="preserve">Договор заключается в течение </w:t>
      </w:r>
      <w:r w:rsidR="00D96FCC">
        <w:rPr>
          <w:rFonts w:ascii="Times New Roman" w:hAnsi="Times New Roman"/>
          <w:sz w:val="28"/>
        </w:rPr>
        <w:t>30</w:t>
      </w:r>
      <w:r w:rsidRPr="00215526">
        <w:rPr>
          <w:rFonts w:ascii="Times New Roman" w:hAnsi="Times New Roman"/>
          <w:sz w:val="28"/>
        </w:rPr>
        <w:t xml:space="preserve">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C122D9" w:rsidRDefault="00C122D9" w:rsidP="00C122D9">
      <w:pPr>
        <w:pStyle w:val="afff"/>
        <w:tabs>
          <w:tab w:val="left" w:pos="0"/>
          <w:tab w:val="left" w:pos="1134"/>
        </w:tabs>
        <w:spacing w:after="0" w:line="240" w:lineRule="auto"/>
        <w:ind w:left="0" w:firstLine="709"/>
        <w:jc w:val="both"/>
        <w:rPr>
          <w:rFonts w:ascii="Times New Roman" w:hAnsi="Times New Roman"/>
          <w:sz w:val="28"/>
        </w:rPr>
      </w:pPr>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CD6C43" w:rsidRPr="009858DC" w:rsidRDefault="00C122D9" w:rsidP="00C122D9">
      <w:pPr>
        <w:pStyle w:val="af4"/>
        <w:spacing w:before="0" w:beforeAutospacing="0" w:after="0" w:afterAutospacing="0"/>
        <w:ind w:right="153"/>
        <w:jc w:val="both"/>
        <w:rPr>
          <w:strike/>
          <w:color w:val="FF0000"/>
        </w:rPr>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BA3C22" w:rsidRDefault="00BA3C22" w:rsidP="00CD6C43">
      <w:pPr>
        <w:pStyle w:val="af4"/>
        <w:spacing w:before="0" w:beforeAutospacing="0" w:after="0" w:afterAutospacing="0"/>
        <w:ind w:right="153"/>
        <w:jc w:val="both"/>
      </w:pPr>
      <w:bookmarkStart w:id="5" w:name="_GoBack"/>
      <w:bookmarkEnd w:id="5"/>
    </w:p>
    <w:sectPr w:rsidR="00BA3C22" w:rsidSect="00873085">
      <w:pgSz w:w="11907" w:h="16840" w:code="9"/>
      <w:pgMar w:top="709" w:right="708" w:bottom="568"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16E" w:rsidRDefault="0016016E">
      <w:r>
        <w:separator/>
      </w:r>
    </w:p>
  </w:endnote>
  <w:endnote w:type="continuationSeparator" w:id="0">
    <w:p w:rsidR="0016016E" w:rsidRDefault="0016016E">
      <w:r>
        <w:continuationSeparator/>
      </w:r>
    </w:p>
  </w:endnote>
  <w:endnote w:type="continuationNotice" w:id="1">
    <w:p w:rsidR="0016016E" w:rsidRDefault="001601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16E" w:rsidRDefault="0016016E">
      <w:r>
        <w:separator/>
      </w:r>
    </w:p>
  </w:footnote>
  <w:footnote w:type="continuationSeparator" w:id="0">
    <w:p w:rsidR="0016016E" w:rsidRDefault="0016016E">
      <w:r>
        <w:continuationSeparator/>
      </w:r>
    </w:p>
  </w:footnote>
  <w:footnote w:type="continuationNotice" w:id="1">
    <w:p w:rsidR="0016016E" w:rsidRDefault="0016016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9">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4">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48">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3"/>
  </w:num>
  <w:num w:numId="2">
    <w:abstractNumId w:val="33"/>
  </w:num>
  <w:num w:numId="3">
    <w:abstractNumId w:val="30"/>
  </w:num>
  <w:num w:numId="4">
    <w:abstractNumId w:val="1"/>
  </w:num>
  <w:num w:numId="5">
    <w:abstractNumId w:val="0"/>
  </w:num>
  <w:num w:numId="6">
    <w:abstractNumId w:val="27"/>
  </w:num>
  <w:num w:numId="7">
    <w:abstractNumId w:val="25"/>
  </w:num>
  <w:num w:numId="8">
    <w:abstractNumId w:val="3"/>
  </w:num>
  <w:num w:numId="9">
    <w:abstractNumId w:val="16"/>
  </w:num>
  <w:num w:numId="10">
    <w:abstractNumId w:val="2"/>
  </w:num>
  <w:num w:numId="11">
    <w:abstractNumId w:val="14"/>
  </w:num>
  <w:num w:numId="12">
    <w:abstractNumId w:val="20"/>
  </w:num>
  <w:num w:numId="13">
    <w:abstractNumId w:val="40"/>
  </w:num>
  <w:num w:numId="14">
    <w:abstractNumId w:val="32"/>
  </w:num>
  <w:num w:numId="15">
    <w:abstractNumId w:val="19"/>
  </w:num>
  <w:num w:numId="16">
    <w:abstractNumId w:val="29"/>
  </w:num>
  <w:num w:numId="17">
    <w:abstractNumId w:val="37"/>
  </w:num>
  <w:num w:numId="18">
    <w:abstractNumId w:val="17"/>
  </w:num>
  <w:num w:numId="19">
    <w:abstractNumId w:val="36"/>
  </w:num>
  <w:num w:numId="20">
    <w:abstractNumId w:val="41"/>
  </w:num>
  <w:num w:numId="21">
    <w:abstractNumId w:val="15"/>
  </w:num>
  <w:num w:numId="22">
    <w:abstractNumId w:val="39"/>
  </w:num>
  <w:num w:numId="23">
    <w:abstractNumId w:val="6"/>
  </w:num>
  <w:num w:numId="24">
    <w:abstractNumId w:val="46"/>
  </w:num>
  <w:num w:numId="25">
    <w:abstractNumId w:val="44"/>
  </w:num>
  <w:num w:numId="26">
    <w:abstractNumId w:val="26"/>
  </w:num>
  <w:num w:numId="27">
    <w:abstractNumId w:val="11"/>
  </w:num>
  <w:num w:numId="28">
    <w:abstractNumId w:val="23"/>
  </w:num>
  <w:num w:numId="29">
    <w:abstractNumId w:val="22"/>
  </w:num>
  <w:num w:numId="30">
    <w:abstractNumId w:val="8"/>
  </w:num>
  <w:num w:numId="31">
    <w:abstractNumId w:val="4"/>
  </w:num>
  <w:num w:numId="32">
    <w:abstractNumId w:val="45"/>
  </w:num>
  <w:num w:numId="33">
    <w:abstractNumId w:val="10"/>
  </w:num>
  <w:num w:numId="34">
    <w:abstractNumId w:val="49"/>
  </w:num>
  <w:num w:numId="35">
    <w:abstractNumId w:val="18"/>
  </w:num>
  <w:num w:numId="36">
    <w:abstractNumId w:val="42"/>
  </w:num>
  <w:num w:numId="37">
    <w:abstractNumId w:val="24"/>
  </w:num>
  <w:num w:numId="38">
    <w:abstractNumId w:val="5"/>
  </w:num>
  <w:num w:numId="39">
    <w:abstractNumId w:val="35"/>
  </w:num>
  <w:num w:numId="40">
    <w:abstractNumId w:val="34"/>
  </w:num>
  <w:num w:numId="41">
    <w:abstractNumId w:val="9"/>
  </w:num>
  <w:num w:numId="42">
    <w:abstractNumId w:val="38"/>
  </w:num>
  <w:num w:numId="43">
    <w:abstractNumId w:val="47"/>
  </w:num>
  <w:num w:numId="44">
    <w:abstractNumId w:val="12"/>
  </w:num>
  <w:num w:numId="45">
    <w:abstractNumId w:val="13"/>
  </w:num>
  <w:num w:numId="46">
    <w:abstractNumId w:val="48"/>
  </w:num>
  <w:num w:numId="47">
    <w:abstractNumId w:val="31"/>
  </w:num>
  <w:num w:numId="48">
    <w:abstractNumId w:val="7"/>
  </w:num>
  <w:num w:numId="49">
    <w:abstractNumId w:val="28"/>
  </w:num>
  <w:num w:numId="50">
    <w:abstractNumId w:val="2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430082"/>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9CF"/>
    <w:rsid w:val="00030F49"/>
    <w:rsid w:val="0003114E"/>
    <w:rsid w:val="000311F2"/>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5BB"/>
    <w:rsid w:val="00235009"/>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928"/>
    <w:rsid w:val="002F081A"/>
    <w:rsid w:val="002F0913"/>
    <w:rsid w:val="002F21D9"/>
    <w:rsid w:val="002F44A3"/>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606"/>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0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9E6"/>
    <w:rsid w:val="0095710F"/>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5CF1"/>
    <w:rsid w:val="00F16DF3"/>
    <w:rsid w:val="00F174F6"/>
    <w:rsid w:val="00F17DC9"/>
    <w:rsid w:val="00F17E2D"/>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fabrikant.r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5" Type="http://schemas.microsoft.com/office/2007/relationships/stylesWithEffects" Target="stylesWithEffects.xml"/><Relationship Id="rId10" Type="http://schemas.openxmlformats.org/officeDocument/2006/relationships/hyperlink" Target="http://www.fabrikant.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ABCC2-57C5-41DD-886E-2CA6D12B621C}">
  <ds:schemaRefs>
    <ds:schemaRef ds:uri="http://schemas.openxmlformats.org/officeDocument/2006/bibliography"/>
  </ds:schemaRefs>
</ds:datastoreItem>
</file>

<file path=customXml/itemProps2.xml><?xml version="1.0" encoding="utf-8"?>
<ds:datastoreItem xmlns:ds="http://schemas.openxmlformats.org/officeDocument/2006/customXml" ds:itemID="{7D2DCD96-D192-43FF-B7C1-1682A98DA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1449</Words>
  <Characters>8261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9691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2</cp:revision>
  <cp:lastPrinted>2015-06-19T10:17:00Z</cp:lastPrinted>
  <dcterms:created xsi:type="dcterms:W3CDTF">2015-06-29T09:46:00Z</dcterms:created>
  <dcterms:modified xsi:type="dcterms:W3CDTF">2015-06-29T09:46:00Z</dcterms:modified>
</cp:coreProperties>
</file>