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23CC" w:rsidRDefault="00B323CC" w:rsidP="003E6AD3">
      <w:pPr>
        <w:pStyle w:val="1"/>
        <w:numPr>
          <w:ilvl w:val="0"/>
          <w:numId w:val="0"/>
        </w:numPr>
        <w:tabs>
          <w:tab w:val="left" w:pos="426"/>
        </w:tabs>
        <w:jc w:val="center"/>
        <w:rPr>
          <w:sz w:val="28"/>
          <w:szCs w:val="28"/>
        </w:rPr>
      </w:pPr>
      <w:bookmarkStart w:id="0" w:name="_Toc412098807"/>
      <w:bookmarkStart w:id="1" w:name="_Toc399408082"/>
      <w:bookmarkStart w:id="2" w:name="_Toc398564572"/>
      <w:bookmarkStart w:id="3" w:name="_Toc442183023"/>
      <w:r>
        <w:rPr>
          <w:sz w:val="28"/>
          <w:szCs w:val="28"/>
        </w:rPr>
        <w:t xml:space="preserve">ИЗВЕЩЕНИЕ О ПРОВЕДЕНИИ </w:t>
      </w:r>
      <w:bookmarkEnd w:id="0"/>
      <w:bookmarkEnd w:id="1"/>
      <w:bookmarkEnd w:id="2"/>
      <w:r>
        <w:rPr>
          <w:sz w:val="28"/>
          <w:szCs w:val="28"/>
        </w:rPr>
        <w:t>ЗАПРОСА ПРЕДЛОЖЕНИЙ</w:t>
      </w:r>
      <w:bookmarkEnd w:id="3"/>
    </w:p>
    <w:p w:rsidR="00B323CC" w:rsidRDefault="00B323CC" w:rsidP="003E6AD3">
      <w:pPr>
        <w:spacing w:after="0" w:line="240" w:lineRule="auto"/>
        <w:rPr>
          <w:sz w:val="24"/>
          <w:szCs w:val="24"/>
        </w:rPr>
      </w:pPr>
    </w:p>
    <w:p w:rsidR="00B323CC" w:rsidRDefault="00B323CC" w:rsidP="003E6AD3">
      <w:pPr>
        <w:pStyle w:val="a0"/>
        <w:numPr>
          <w:ilvl w:val="0"/>
          <w:numId w:val="5"/>
        </w:numPr>
        <w:ind w:left="0" w:firstLine="709"/>
        <w:rPr>
          <w:b/>
          <w:i/>
        </w:rPr>
      </w:pPr>
      <w:r>
        <w:t>Форма и способ процедуры закупки: Открытый одноэтапный запрос предложений в электронной форме без квалификационного отбора</w:t>
      </w:r>
      <w:r>
        <w:rPr>
          <w:b/>
          <w:i/>
        </w:rPr>
        <w:t>.</w:t>
      </w:r>
    </w:p>
    <w:p w:rsidR="00B323CC" w:rsidRDefault="00B323CC" w:rsidP="003E6AD3">
      <w:pPr>
        <w:tabs>
          <w:tab w:val="left" w:pos="1134"/>
        </w:tabs>
        <w:spacing w:after="0" w:line="240" w:lineRule="auto"/>
        <w:ind w:left="709"/>
        <w:contextualSpacing/>
        <w:rPr>
          <w:rFonts w:eastAsia="Calibri"/>
          <w:bCs/>
          <w:szCs w:val="28"/>
        </w:rPr>
      </w:pPr>
    </w:p>
    <w:p w:rsidR="00B323CC" w:rsidRDefault="00B323CC" w:rsidP="003E6AD3">
      <w:pPr>
        <w:pStyle w:val="a0"/>
        <w:numPr>
          <w:ilvl w:val="0"/>
          <w:numId w:val="5"/>
        </w:numPr>
        <w:ind w:left="0" w:firstLine="709"/>
        <w:rPr>
          <w:b/>
          <w:spacing w:val="-6"/>
        </w:rPr>
      </w:pPr>
      <w:r>
        <w:t xml:space="preserve">Запрос предложений проводится в соответствии с Единым </w:t>
      </w:r>
      <w:r>
        <w:rPr>
          <w:rFonts w:eastAsia="Times New Roman"/>
          <w:lang w:eastAsia="ru-RU"/>
        </w:rPr>
        <w:t>отраслевым</w:t>
      </w:r>
      <w: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22.09.2015 № 76).</w:t>
      </w:r>
    </w:p>
    <w:p w:rsidR="00B323CC" w:rsidRDefault="00B323CC" w:rsidP="003E6AD3">
      <w:pPr>
        <w:tabs>
          <w:tab w:val="left" w:pos="1134"/>
        </w:tabs>
        <w:spacing w:after="0" w:line="240" w:lineRule="auto"/>
        <w:ind w:firstLine="709"/>
        <w:rPr>
          <w:rFonts w:eastAsia="Calibri"/>
          <w:bCs/>
          <w:szCs w:val="28"/>
        </w:rPr>
      </w:pPr>
      <w:r>
        <w:rPr>
          <w:rFonts w:eastAsia="Calibri"/>
          <w:szCs w:val="28"/>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B323CC" w:rsidRDefault="00B323CC" w:rsidP="003E6AD3">
      <w:pPr>
        <w:tabs>
          <w:tab w:val="left" w:pos="1134"/>
        </w:tabs>
        <w:spacing w:after="0" w:line="240" w:lineRule="auto"/>
        <w:ind w:left="709"/>
        <w:contextualSpacing/>
        <w:rPr>
          <w:rFonts w:eastAsia="Calibri"/>
          <w:bCs/>
          <w:szCs w:val="28"/>
        </w:rPr>
      </w:pPr>
    </w:p>
    <w:p w:rsidR="00B323CC" w:rsidRDefault="00B323CC" w:rsidP="003E6AD3">
      <w:pPr>
        <w:pStyle w:val="a0"/>
        <w:numPr>
          <w:ilvl w:val="0"/>
          <w:numId w:val="5"/>
        </w:numPr>
        <w:ind w:left="0" w:firstLine="709"/>
        <w:rPr>
          <w:b/>
        </w:rPr>
      </w:pPr>
      <w:r>
        <w:t xml:space="preserve">Предмет запроса предложений: право заключения договора на оказание услуг по ремонту и техническому обслуживанию автомобилей марки </w:t>
      </w:r>
      <w:proofErr w:type="spellStart"/>
      <w:r>
        <w:t>Тойота</w:t>
      </w:r>
      <w:proofErr w:type="spellEnd"/>
      <w:r>
        <w:t xml:space="preserve"> стоящих на гарантийном обслуживании.</w:t>
      </w:r>
    </w:p>
    <w:p w:rsidR="00B323CC" w:rsidRDefault="00B323CC" w:rsidP="003E6AD3">
      <w:pPr>
        <w:tabs>
          <w:tab w:val="left" w:pos="1134"/>
        </w:tabs>
        <w:spacing w:after="0" w:line="240" w:lineRule="auto"/>
        <w:ind w:left="709"/>
        <w:contextualSpacing/>
        <w:rPr>
          <w:b/>
          <w:spacing w:val="-6"/>
          <w:szCs w:val="28"/>
        </w:rPr>
      </w:pPr>
    </w:p>
    <w:p w:rsidR="00B323CC" w:rsidRDefault="00B323CC" w:rsidP="003E6AD3">
      <w:pPr>
        <w:pStyle w:val="a0"/>
        <w:numPr>
          <w:ilvl w:val="0"/>
          <w:numId w:val="5"/>
        </w:numPr>
        <w:ind w:left="0" w:firstLine="709"/>
        <w:rPr>
          <w:b/>
          <w:i/>
        </w:rPr>
      </w:pPr>
      <w:r>
        <w:t>Заказчик</w:t>
      </w:r>
      <w:r>
        <w:rPr>
          <w:spacing w:val="-6"/>
        </w:rPr>
        <w:t>:</w:t>
      </w:r>
      <w:r>
        <w:rPr>
          <w:b/>
          <w:spacing w:val="-6"/>
        </w:rPr>
        <w:t xml:space="preserve"> </w:t>
      </w:r>
      <w:r>
        <w:t>ООО «АРМЗ Сервис»</w:t>
      </w:r>
    </w:p>
    <w:p w:rsidR="00B323CC" w:rsidRDefault="00B323CC" w:rsidP="003E6AD3">
      <w:pPr>
        <w:spacing w:after="0" w:line="240" w:lineRule="auto"/>
        <w:ind w:firstLine="709"/>
        <w:rPr>
          <w:szCs w:val="28"/>
        </w:rPr>
      </w:pPr>
      <w:r>
        <w:rPr>
          <w:szCs w:val="28"/>
        </w:rPr>
        <w:t>Место нахождения: 109004, г. Москва, Большой Дровяной пер., д. 12, стр. 3.</w:t>
      </w:r>
    </w:p>
    <w:p w:rsidR="00B323CC" w:rsidRDefault="00B323CC" w:rsidP="003E6AD3">
      <w:pPr>
        <w:spacing w:after="0" w:line="240" w:lineRule="auto"/>
        <w:ind w:firstLine="709"/>
        <w:rPr>
          <w:szCs w:val="28"/>
        </w:rPr>
      </w:pPr>
      <w:r>
        <w:rPr>
          <w:szCs w:val="28"/>
        </w:rPr>
        <w:t>Почтовый адрес: 109004, г. Москва, Большой Дровяной пер., д. 12, стр. 3.</w:t>
      </w:r>
    </w:p>
    <w:p w:rsidR="00B323CC" w:rsidRDefault="00B323CC" w:rsidP="003E6AD3">
      <w:pPr>
        <w:tabs>
          <w:tab w:val="left" w:pos="1134"/>
        </w:tabs>
        <w:spacing w:after="0" w:line="240" w:lineRule="auto"/>
        <w:ind w:firstLine="709"/>
        <w:rPr>
          <w:szCs w:val="28"/>
        </w:rPr>
      </w:pPr>
    </w:p>
    <w:p w:rsidR="00B323CC" w:rsidRDefault="00B323CC" w:rsidP="003E6AD3">
      <w:pPr>
        <w:pStyle w:val="a0"/>
        <w:numPr>
          <w:ilvl w:val="0"/>
          <w:numId w:val="5"/>
        </w:numPr>
        <w:ind w:left="0" w:firstLine="709"/>
        <w:rPr>
          <w:b/>
          <w:i/>
        </w:rPr>
      </w:pPr>
      <w:r>
        <w:t>Организатор запроса предложений: ООО «АРМЗ Сервис»</w:t>
      </w:r>
    </w:p>
    <w:p w:rsidR="00B323CC" w:rsidRDefault="00B323CC" w:rsidP="003E6AD3">
      <w:pPr>
        <w:spacing w:after="0" w:line="240" w:lineRule="auto"/>
        <w:ind w:firstLine="709"/>
        <w:rPr>
          <w:szCs w:val="28"/>
        </w:rPr>
      </w:pPr>
      <w:r>
        <w:rPr>
          <w:szCs w:val="28"/>
        </w:rPr>
        <w:t>Место нахождения: 109004, г. Москва, Большой Дровяной пер., д. 12, стр. 3.</w:t>
      </w:r>
    </w:p>
    <w:p w:rsidR="00B323CC" w:rsidRDefault="00B323CC" w:rsidP="003E6AD3">
      <w:pPr>
        <w:spacing w:after="0" w:line="240" w:lineRule="auto"/>
        <w:ind w:firstLine="709"/>
        <w:rPr>
          <w:szCs w:val="28"/>
        </w:rPr>
      </w:pPr>
      <w:r>
        <w:rPr>
          <w:szCs w:val="28"/>
        </w:rPr>
        <w:t>Почтовый адрес: 109004, г. Москва, Большой Дровяной пер., д. 12, стр. 3.</w:t>
      </w:r>
    </w:p>
    <w:p w:rsidR="00B323CC" w:rsidRDefault="00B323CC" w:rsidP="003E6AD3">
      <w:pPr>
        <w:tabs>
          <w:tab w:val="left" w:pos="1134"/>
        </w:tabs>
        <w:spacing w:after="0" w:line="240" w:lineRule="auto"/>
        <w:ind w:firstLine="709"/>
        <w:rPr>
          <w:szCs w:val="28"/>
        </w:rPr>
      </w:pPr>
      <w:r>
        <w:rPr>
          <w:szCs w:val="28"/>
        </w:rPr>
        <w:t>Контактное лицо: Потёмкин Сергей Дмитриевич, тел./факс: (499) 951-60-57 (</w:t>
      </w:r>
      <w:proofErr w:type="spellStart"/>
      <w:r>
        <w:rPr>
          <w:szCs w:val="28"/>
        </w:rPr>
        <w:t>доб</w:t>
      </w:r>
      <w:proofErr w:type="spellEnd"/>
      <w:r>
        <w:rPr>
          <w:szCs w:val="28"/>
        </w:rPr>
        <w:t>. 2236).</w:t>
      </w:r>
    </w:p>
    <w:p w:rsidR="00B323CC" w:rsidRDefault="00B323CC" w:rsidP="003E6AD3">
      <w:pPr>
        <w:tabs>
          <w:tab w:val="left" w:pos="1134"/>
        </w:tabs>
        <w:spacing w:after="0" w:line="240" w:lineRule="auto"/>
        <w:ind w:firstLine="709"/>
        <w:rPr>
          <w:szCs w:val="28"/>
        </w:rPr>
      </w:pPr>
      <w:r>
        <w:rPr>
          <w:szCs w:val="28"/>
        </w:rPr>
        <w:t>Эл</w:t>
      </w:r>
      <w:proofErr w:type="gramStart"/>
      <w:r>
        <w:rPr>
          <w:szCs w:val="28"/>
        </w:rPr>
        <w:t>.</w:t>
      </w:r>
      <w:proofErr w:type="gramEnd"/>
      <w:r>
        <w:rPr>
          <w:szCs w:val="28"/>
        </w:rPr>
        <w:t> </w:t>
      </w:r>
      <w:proofErr w:type="gramStart"/>
      <w:r>
        <w:rPr>
          <w:szCs w:val="28"/>
        </w:rPr>
        <w:t>п</w:t>
      </w:r>
      <w:proofErr w:type="gramEnd"/>
      <w:r>
        <w:rPr>
          <w:szCs w:val="28"/>
        </w:rPr>
        <w:t xml:space="preserve">очта: </w:t>
      </w:r>
      <w:hyperlink r:id="rId6" w:history="1">
        <w:r>
          <w:rPr>
            <w:rStyle w:val="a5"/>
            <w:rFonts w:eastAsia="Calibri"/>
            <w:szCs w:val="28"/>
            <w:lang w:val="en-US"/>
          </w:rPr>
          <w:t>tovar</w:t>
        </w:r>
        <w:r>
          <w:rPr>
            <w:rStyle w:val="a5"/>
            <w:rFonts w:eastAsia="Calibri"/>
            <w:szCs w:val="28"/>
          </w:rPr>
          <w:t>@</w:t>
        </w:r>
        <w:proofErr w:type="spellStart"/>
        <w:r>
          <w:rPr>
            <w:rStyle w:val="a5"/>
            <w:rFonts w:eastAsia="Calibri"/>
            <w:szCs w:val="28"/>
            <w:lang w:val="en-US"/>
          </w:rPr>
          <w:t>armz</w:t>
        </w:r>
        <w:proofErr w:type="spellEnd"/>
        <w:r>
          <w:rPr>
            <w:rStyle w:val="a5"/>
            <w:rFonts w:eastAsia="Calibri"/>
            <w:szCs w:val="28"/>
          </w:rPr>
          <w:t>-</w:t>
        </w:r>
        <w:r>
          <w:rPr>
            <w:rStyle w:val="a5"/>
            <w:rFonts w:eastAsia="Calibri"/>
            <w:szCs w:val="28"/>
            <w:lang w:val="en-US"/>
          </w:rPr>
          <w:t>service</w:t>
        </w:r>
        <w:r>
          <w:rPr>
            <w:rStyle w:val="a5"/>
            <w:rFonts w:eastAsia="Calibri"/>
            <w:szCs w:val="28"/>
          </w:rPr>
          <w:t>.</w:t>
        </w:r>
        <w:proofErr w:type="spellStart"/>
        <w:r>
          <w:rPr>
            <w:rStyle w:val="a5"/>
            <w:rFonts w:eastAsia="Calibri"/>
            <w:szCs w:val="28"/>
            <w:lang w:val="en-US"/>
          </w:rPr>
          <w:t>ru</w:t>
        </w:r>
        <w:proofErr w:type="spellEnd"/>
      </w:hyperlink>
    </w:p>
    <w:p w:rsidR="00B323CC" w:rsidRDefault="00B323CC" w:rsidP="003E6AD3">
      <w:pPr>
        <w:tabs>
          <w:tab w:val="left" w:pos="1134"/>
        </w:tabs>
        <w:spacing w:after="0" w:line="240" w:lineRule="auto"/>
        <w:ind w:firstLine="709"/>
        <w:rPr>
          <w:b/>
          <w:szCs w:val="28"/>
        </w:rPr>
      </w:pPr>
      <w:r>
        <w:rPr>
          <w:b/>
          <w:szCs w:val="28"/>
        </w:rPr>
        <w:t xml:space="preserve">Время работы: </w:t>
      </w:r>
      <w:r>
        <w:rPr>
          <w:b/>
          <w:i/>
          <w:szCs w:val="28"/>
        </w:rPr>
        <w:t>в рабочие дни с 8-00 до 17-00 (в пятницу с 8-00 до 15-45) по московскому времени.</w:t>
      </w:r>
    </w:p>
    <w:p w:rsidR="00B323CC" w:rsidRDefault="00B323CC" w:rsidP="003E6AD3">
      <w:pPr>
        <w:tabs>
          <w:tab w:val="left" w:pos="1134"/>
        </w:tabs>
        <w:spacing w:after="0" w:line="240" w:lineRule="auto"/>
        <w:ind w:firstLine="709"/>
        <w:rPr>
          <w:szCs w:val="28"/>
        </w:rPr>
      </w:pPr>
    </w:p>
    <w:p w:rsidR="00B323CC" w:rsidRDefault="00B323CC" w:rsidP="003E6AD3">
      <w:pPr>
        <w:pStyle w:val="a0"/>
        <w:numPr>
          <w:ilvl w:val="0"/>
          <w:numId w:val="5"/>
        </w:numPr>
        <w:ind w:left="0" w:firstLine="709"/>
      </w:pPr>
      <w:r>
        <w:t>Количество лотов:</w:t>
      </w:r>
      <w:r>
        <w:rPr>
          <w:lang w:val="en-US"/>
        </w:rPr>
        <w:t xml:space="preserve"> 1 (</w:t>
      </w:r>
      <w:r>
        <w:t>один</w:t>
      </w:r>
      <w:r>
        <w:rPr>
          <w:lang w:val="en-US"/>
        </w:rPr>
        <w:t>)</w:t>
      </w:r>
      <w:r>
        <w:t xml:space="preserve">. </w:t>
      </w:r>
    </w:p>
    <w:p w:rsidR="00B323CC" w:rsidRDefault="00B323CC" w:rsidP="003E6AD3">
      <w:pPr>
        <w:tabs>
          <w:tab w:val="left" w:pos="1134"/>
        </w:tabs>
        <w:spacing w:after="0" w:line="240" w:lineRule="auto"/>
        <w:ind w:firstLine="709"/>
        <w:rPr>
          <w:szCs w:val="28"/>
        </w:rPr>
      </w:pPr>
    </w:p>
    <w:p w:rsidR="00B323CC" w:rsidRDefault="00B323CC" w:rsidP="003E6AD3">
      <w:pPr>
        <w:pStyle w:val="a0"/>
        <w:numPr>
          <w:ilvl w:val="0"/>
          <w:numId w:val="5"/>
        </w:numPr>
        <w:ind w:left="0" w:firstLine="709"/>
      </w:pPr>
      <w:r>
        <w:t xml:space="preserve">Предмет договора: оказание услуг по ремонту и техническому обслуживанию автомобилей марки </w:t>
      </w:r>
      <w:proofErr w:type="spellStart"/>
      <w:r>
        <w:t>Тойота</w:t>
      </w:r>
      <w:proofErr w:type="spellEnd"/>
      <w:r>
        <w:t xml:space="preserve"> стоящих на гарантийном обслуживании.</w:t>
      </w:r>
    </w:p>
    <w:p w:rsidR="00B323CC" w:rsidRDefault="00B323CC" w:rsidP="003E6AD3">
      <w:pPr>
        <w:tabs>
          <w:tab w:val="left" w:pos="1134"/>
        </w:tabs>
        <w:spacing w:after="0" w:line="240" w:lineRule="auto"/>
        <w:ind w:firstLine="709"/>
        <w:rPr>
          <w:szCs w:val="28"/>
        </w:rPr>
      </w:pPr>
      <w:r>
        <w:rPr>
          <w:szCs w:val="28"/>
        </w:rPr>
        <w:t xml:space="preserve">Срок </w:t>
      </w:r>
      <w:r>
        <w:rPr>
          <w:b/>
          <w:i/>
        </w:rPr>
        <w:t>поставок/работ/услуг</w:t>
      </w:r>
      <w:r>
        <w:rPr>
          <w:szCs w:val="28"/>
        </w:rPr>
        <w:t>: в соответствии с частью 3 «Проект договора».</w:t>
      </w:r>
    </w:p>
    <w:p w:rsidR="00B323CC" w:rsidRDefault="00B323CC" w:rsidP="003E6AD3">
      <w:pPr>
        <w:tabs>
          <w:tab w:val="left" w:pos="1134"/>
        </w:tabs>
        <w:spacing w:after="0" w:line="240" w:lineRule="auto"/>
        <w:ind w:firstLine="709"/>
        <w:rPr>
          <w:szCs w:val="28"/>
        </w:rPr>
      </w:pPr>
      <w:r>
        <w:rPr>
          <w:szCs w:val="28"/>
        </w:rPr>
        <w:t>Место выполнения</w:t>
      </w:r>
      <w:r>
        <w:rPr>
          <w:b/>
          <w:i/>
        </w:rPr>
        <w:t xml:space="preserve"> поставок/работ/услуг</w:t>
      </w:r>
      <w:r>
        <w:rPr>
          <w:szCs w:val="28"/>
        </w:rPr>
        <w:t xml:space="preserve">: в соответствии с частью 3 «Проект договора». </w:t>
      </w:r>
    </w:p>
    <w:p w:rsidR="00B323CC" w:rsidRDefault="00B323CC" w:rsidP="003E6AD3">
      <w:pPr>
        <w:tabs>
          <w:tab w:val="left" w:pos="1134"/>
        </w:tabs>
        <w:spacing w:after="0" w:line="240" w:lineRule="auto"/>
        <w:ind w:firstLine="709"/>
        <w:rPr>
          <w:szCs w:val="28"/>
        </w:rPr>
      </w:pPr>
    </w:p>
    <w:p w:rsidR="00B323CC" w:rsidRDefault="00B323CC" w:rsidP="003E6AD3">
      <w:pPr>
        <w:tabs>
          <w:tab w:val="left" w:pos="1134"/>
        </w:tabs>
        <w:spacing w:after="0" w:line="240" w:lineRule="auto"/>
        <w:ind w:firstLine="709"/>
        <w:rPr>
          <w:szCs w:val="28"/>
        </w:rPr>
      </w:pPr>
      <w:r>
        <w:rPr>
          <w:szCs w:val="28"/>
        </w:rPr>
        <w:lastRenderedPageBreak/>
        <w:t xml:space="preserve">Состав и объем </w:t>
      </w:r>
      <w:r>
        <w:rPr>
          <w:b/>
          <w:i/>
        </w:rPr>
        <w:t>поставок/работ/услуг</w:t>
      </w:r>
      <w:r>
        <w:rPr>
          <w:szCs w:val="28"/>
        </w:rPr>
        <w:t>: все необходимые сведения приведены в Томе 2 документации по запросу предложений.</w:t>
      </w:r>
    </w:p>
    <w:p w:rsidR="00B323CC" w:rsidRDefault="00B323CC" w:rsidP="003E6AD3">
      <w:pPr>
        <w:tabs>
          <w:tab w:val="left" w:pos="1134"/>
        </w:tabs>
        <w:spacing w:after="0" w:line="240" w:lineRule="auto"/>
        <w:ind w:firstLine="709"/>
        <w:rPr>
          <w:b/>
          <w:i/>
          <w:sz w:val="24"/>
          <w:szCs w:val="24"/>
        </w:rPr>
      </w:pPr>
      <w:r>
        <w:rPr>
          <w:szCs w:val="28"/>
        </w:rPr>
        <w:t xml:space="preserve">Предложение частичного выполнения </w:t>
      </w:r>
      <w:r>
        <w:rPr>
          <w:b/>
          <w:i/>
        </w:rPr>
        <w:t xml:space="preserve">поставок/работ/услуг </w:t>
      </w:r>
      <w:r>
        <w:rPr>
          <w:szCs w:val="28"/>
        </w:rPr>
        <w:t>не допускается.</w:t>
      </w:r>
    </w:p>
    <w:p w:rsidR="00B323CC" w:rsidRDefault="00B323CC" w:rsidP="003E6AD3">
      <w:pPr>
        <w:tabs>
          <w:tab w:val="left" w:pos="1134"/>
        </w:tabs>
        <w:spacing w:after="0" w:line="240" w:lineRule="auto"/>
        <w:ind w:firstLine="709"/>
        <w:rPr>
          <w:b/>
          <w:i/>
        </w:rPr>
      </w:pPr>
    </w:p>
    <w:p w:rsidR="00B323CC" w:rsidRDefault="00B323CC" w:rsidP="003E6AD3">
      <w:pPr>
        <w:pStyle w:val="a0"/>
        <w:numPr>
          <w:ilvl w:val="0"/>
          <w:numId w:val="5"/>
        </w:numPr>
        <w:ind w:left="0" w:firstLine="709"/>
      </w:pPr>
      <w:r>
        <w:t>Условия оплаты: в соответствии с частью 3 «Проект договора».</w:t>
      </w:r>
    </w:p>
    <w:p w:rsidR="00B323CC" w:rsidRDefault="00B323CC" w:rsidP="003E6AD3">
      <w:pPr>
        <w:spacing w:after="0" w:line="240" w:lineRule="auto"/>
        <w:ind w:right="153" w:firstLine="709"/>
        <w:rPr>
          <w:szCs w:val="28"/>
        </w:rPr>
      </w:pPr>
    </w:p>
    <w:p w:rsidR="00B323CC" w:rsidRDefault="00B323CC" w:rsidP="003E6AD3">
      <w:pPr>
        <w:spacing w:after="0" w:line="240" w:lineRule="auto"/>
        <w:ind w:right="153" w:firstLine="709"/>
        <w:rPr>
          <w:sz w:val="24"/>
          <w:szCs w:val="24"/>
        </w:rPr>
      </w:pPr>
      <w:r>
        <w:rPr>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B323CC" w:rsidRDefault="00B323CC" w:rsidP="003E6AD3">
      <w:pPr>
        <w:tabs>
          <w:tab w:val="left" w:pos="1134"/>
        </w:tabs>
        <w:spacing w:after="0" w:line="240" w:lineRule="auto"/>
        <w:ind w:firstLine="709"/>
        <w:rPr>
          <w:szCs w:val="28"/>
        </w:rPr>
      </w:pPr>
      <w:r>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B323CC" w:rsidRDefault="00B323CC" w:rsidP="003E6AD3">
      <w:pPr>
        <w:tabs>
          <w:tab w:val="left" w:pos="1134"/>
        </w:tabs>
        <w:spacing w:after="0" w:line="240" w:lineRule="auto"/>
        <w:ind w:firstLine="709"/>
        <w:rPr>
          <w:szCs w:val="28"/>
        </w:rPr>
      </w:pPr>
    </w:p>
    <w:p w:rsidR="00B323CC" w:rsidRDefault="00B323CC" w:rsidP="003E6AD3">
      <w:pPr>
        <w:pStyle w:val="a9"/>
        <w:numPr>
          <w:ilvl w:val="0"/>
          <w:numId w:val="5"/>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sz w:val="28"/>
          <w:szCs w:val="28"/>
        </w:rPr>
        <w:t>Начальная (максимальная) цена договора:</w:t>
      </w:r>
    </w:p>
    <w:p w:rsidR="00B323CC" w:rsidRDefault="00B323CC" w:rsidP="003E6AD3">
      <w:pPr>
        <w:pStyle w:val="a9"/>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Бюджетный лимит: 200</w:t>
      </w:r>
      <w:r>
        <w:rPr>
          <w:rFonts w:ascii="Times New Roman" w:hAnsi="Times New Roman"/>
          <w:sz w:val="28"/>
          <w:szCs w:val="28"/>
          <w:lang w:val="en-US"/>
        </w:rPr>
        <w:t> </w:t>
      </w:r>
      <w:r>
        <w:rPr>
          <w:rFonts w:ascii="Times New Roman" w:hAnsi="Times New Roman"/>
          <w:sz w:val="28"/>
          <w:szCs w:val="28"/>
        </w:rPr>
        <w:t xml:space="preserve">000 (двести тысяч) рублей 00 копеек, включая НДС 18%. </w:t>
      </w:r>
    </w:p>
    <w:p w:rsidR="00B323CC" w:rsidRDefault="00B323CC" w:rsidP="003E6AD3">
      <w:pPr>
        <w:pStyle w:val="a9"/>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 xml:space="preserve">Бюджетный лимит: 169 491 (сто шестьдесят девять тысяч четыреста девяносто один) рубль 52 копейки, </w:t>
      </w:r>
      <w:r w:rsidR="003E6AD3">
        <w:rPr>
          <w:rFonts w:ascii="Times New Roman" w:hAnsi="Times New Roman"/>
          <w:sz w:val="28"/>
          <w:szCs w:val="28"/>
        </w:rPr>
        <w:t>без НДС</w:t>
      </w:r>
      <w:r>
        <w:rPr>
          <w:rFonts w:ascii="Times New Roman" w:hAnsi="Times New Roman"/>
          <w:sz w:val="28"/>
          <w:szCs w:val="28"/>
        </w:rPr>
        <w:t>.</w:t>
      </w:r>
    </w:p>
    <w:p w:rsidR="00B323CC" w:rsidRDefault="00B323CC" w:rsidP="003E6AD3">
      <w:pPr>
        <w:pStyle w:val="a9"/>
        <w:spacing w:before="120" w:after="0" w:line="240" w:lineRule="auto"/>
        <w:ind w:left="0" w:firstLine="709"/>
        <w:jc w:val="both"/>
        <w:rPr>
          <w:rFonts w:ascii="Times New Roman" w:eastAsiaTheme="minorHAnsi" w:hAnsi="Times New Roman"/>
          <w:sz w:val="28"/>
          <w:szCs w:val="28"/>
          <w:lang w:eastAsia="ru-RU"/>
        </w:rPr>
      </w:pPr>
      <w:r>
        <w:rPr>
          <w:rFonts w:ascii="Times New Roman" w:eastAsiaTheme="minorHAnsi" w:hAnsi="Times New Roman"/>
          <w:sz w:val="28"/>
          <w:szCs w:val="28"/>
          <w:lang w:eastAsia="ru-RU"/>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323CC" w:rsidRDefault="00B323CC" w:rsidP="003E6AD3">
      <w:pPr>
        <w:pStyle w:val="a9"/>
        <w:tabs>
          <w:tab w:val="left" w:pos="0"/>
          <w:tab w:val="left" w:pos="1134"/>
        </w:tabs>
        <w:spacing w:after="0" w:line="240" w:lineRule="auto"/>
        <w:ind w:left="709"/>
        <w:jc w:val="both"/>
        <w:rPr>
          <w:rFonts w:ascii="Times New Roman" w:hAnsi="Times New Roman"/>
          <w:b/>
          <w:sz w:val="28"/>
          <w:szCs w:val="28"/>
        </w:rPr>
      </w:pPr>
    </w:p>
    <w:p w:rsidR="00B323CC" w:rsidRDefault="00B323CC" w:rsidP="003E6AD3">
      <w:pPr>
        <w:tabs>
          <w:tab w:val="left" w:pos="1134"/>
        </w:tabs>
        <w:spacing w:after="0" w:line="240" w:lineRule="auto"/>
        <w:ind w:firstLine="709"/>
        <w:rPr>
          <w:szCs w:val="28"/>
        </w:rPr>
      </w:pPr>
      <w:r>
        <w:rPr>
          <w:szCs w:val="28"/>
        </w:rPr>
        <w:t>Оценка и сопоставление заявок участников осуществляется по стоимости оказания услуг в соответствии с подразделом 4.2 «Критерии и методика оценки заявок на участие в запросе предложений».</w:t>
      </w:r>
    </w:p>
    <w:p w:rsidR="00B323CC" w:rsidRDefault="00B323CC" w:rsidP="003E6AD3">
      <w:pPr>
        <w:tabs>
          <w:tab w:val="left" w:pos="1134"/>
        </w:tabs>
        <w:spacing w:after="0" w:line="240" w:lineRule="auto"/>
        <w:ind w:firstLine="709"/>
        <w:rPr>
          <w:b/>
          <w:i/>
          <w:sz w:val="24"/>
          <w:szCs w:val="24"/>
        </w:rPr>
      </w:pPr>
      <w:r>
        <w:rPr>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B323CC" w:rsidRDefault="00B323CC" w:rsidP="003E6AD3">
      <w:pPr>
        <w:tabs>
          <w:tab w:val="left" w:pos="1134"/>
        </w:tabs>
        <w:spacing w:after="0" w:line="240" w:lineRule="auto"/>
        <w:ind w:firstLine="709"/>
        <w:rPr>
          <w:b/>
          <w:i/>
        </w:rPr>
      </w:pPr>
    </w:p>
    <w:p w:rsidR="00B323CC" w:rsidRDefault="00B323CC" w:rsidP="003E6AD3">
      <w:pPr>
        <w:pStyle w:val="a0"/>
        <w:numPr>
          <w:ilvl w:val="0"/>
          <w:numId w:val="5"/>
        </w:numPr>
        <w:ind w:left="0" w:firstLine="709"/>
        <w:rPr>
          <w:bCs/>
        </w:rPr>
      </w:pPr>
      <w:r>
        <w:t>Официальный язык запроса предложений: русский.</w:t>
      </w:r>
    </w:p>
    <w:p w:rsidR="00B323CC" w:rsidRDefault="00B323CC" w:rsidP="003E6AD3">
      <w:pPr>
        <w:tabs>
          <w:tab w:val="left" w:pos="1134"/>
        </w:tabs>
        <w:spacing w:after="0" w:line="240" w:lineRule="auto"/>
        <w:ind w:firstLine="709"/>
        <w:rPr>
          <w:rFonts w:eastAsia="Calibri"/>
          <w:szCs w:val="28"/>
        </w:rPr>
      </w:pPr>
      <w:bookmarkStart w:id="4" w:name="_Ref317253353"/>
      <w:r>
        <w:rPr>
          <w:rFonts w:eastAsia="Calibri"/>
          <w:szCs w:val="28"/>
        </w:rPr>
        <w:t xml:space="preserve">Заявка на участие в </w:t>
      </w:r>
      <w:r>
        <w:rPr>
          <w:szCs w:val="28"/>
        </w:rPr>
        <w:t>запросе предложений</w:t>
      </w:r>
      <w:r>
        <w:rPr>
          <w:rFonts w:eastAsia="Calibri"/>
          <w:szCs w:val="28"/>
        </w:rPr>
        <w:t xml:space="preserve">, подготовленная участником запроса предложений, а также вся корреспонденция и документация, связанная с </w:t>
      </w:r>
      <w:r>
        <w:rPr>
          <w:szCs w:val="28"/>
        </w:rPr>
        <w:t>запросом предложений</w:t>
      </w:r>
      <w:r>
        <w:rPr>
          <w:rFonts w:eastAsia="Calibri"/>
          <w:szCs w:val="28"/>
        </w:rPr>
        <w:t>, которыми обмениваются участники запроса предложений и организатор запроса предложений, должны быть написаны на русском языке.</w:t>
      </w:r>
      <w:bookmarkEnd w:id="4"/>
      <w:r>
        <w:rPr>
          <w:rFonts w:eastAsia="Calibri"/>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w:t>
      </w:r>
      <w:r>
        <w:rPr>
          <w:rFonts w:eastAsia="Calibri"/>
          <w:szCs w:val="28"/>
        </w:rPr>
        <w:lastRenderedPageBreak/>
        <w:t xml:space="preserve">документах не учитываются при рассмотрении заявки на участие в запросе предложений. Ответственность за достоверность перевода на русский язык несет участник </w:t>
      </w:r>
      <w:r>
        <w:rPr>
          <w:szCs w:val="28"/>
        </w:rPr>
        <w:t>запроса предложений</w:t>
      </w:r>
      <w:r>
        <w:rPr>
          <w:rFonts w:eastAsia="Calibri"/>
          <w:szCs w:val="28"/>
        </w:rPr>
        <w:t>.</w:t>
      </w:r>
    </w:p>
    <w:p w:rsidR="00B323CC" w:rsidRDefault="00B323CC" w:rsidP="003E6AD3">
      <w:pPr>
        <w:tabs>
          <w:tab w:val="left" w:pos="1134"/>
        </w:tabs>
        <w:spacing w:after="0" w:line="240" w:lineRule="auto"/>
        <w:ind w:firstLine="709"/>
        <w:rPr>
          <w:rFonts w:eastAsia="Times New Roman"/>
          <w:b/>
          <w:i/>
          <w:sz w:val="24"/>
          <w:szCs w:val="24"/>
          <w:lang w:eastAsia="ru-RU"/>
        </w:rPr>
      </w:pPr>
    </w:p>
    <w:p w:rsidR="00B323CC" w:rsidRDefault="00B323CC" w:rsidP="003E6AD3">
      <w:pPr>
        <w:pStyle w:val="a0"/>
        <w:numPr>
          <w:ilvl w:val="0"/>
          <w:numId w:val="5"/>
        </w:numPr>
        <w:ind w:left="0" w:firstLine="709"/>
        <w:rPr>
          <w:bCs/>
        </w:rPr>
      </w:pPr>
      <w:r>
        <w:t>Валюта запроса предложений: российский рубль.</w:t>
      </w:r>
    </w:p>
    <w:p w:rsidR="00B323CC" w:rsidRDefault="00B323CC" w:rsidP="003E6AD3">
      <w:pPr>
        <w:tabs>
          <w:tab w:val="left" w:pos="1134"/>
        </w:tabs>
        <w:spacing w:after="0" w:line="240" w:lineRule="auto"/>
        <w:ind w:firstLine="709"/>
        <w:rPr>
          <w:rFonts w:eastAsia="Calibri"/>
          <w:szCs w:val="28"/>
        </w:rPr>
      </w:pPr>
      <w:r>
        <w:rPr>
          <w:rFonts w:eastAsia="Calibri"/>
          <w:szCs w:val="28"/>
        </w:rPr>
        <w:t>Документы, оригиналы которых выданы участнику запроса предложений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323CC" w:rsidRDefault="00B323CC" w:rsidP="003E6AD3">
      <w:pPr>
        <w:tabs>
          <w:tab w:val="left" w:pos="1134"/>
        </w:tabs>
        <w:spacing w:after="0" w:line="240" w:lineRule="auto"/>
        <w:ind w:firstLine="709"/>
        <w:rPr>
          <w:rFonts w:eastAsia="Times New Roman"/>
          <w:b/>
          <w:i/>
          <w:sz w:val="24"/>
          <w:szCs w:val="24"/>
          <w:lang w:eastAsia="ru-RU"/>
        </w:rPr>
      </w:pPr>
    </w:p>
    <w:p w:rsidR="00B323CC" w:rsidRDefault="00B323CC" w:rsidP="003E6AD3">
      <w:pPr>
        <w:pStyle w:val="a0"/>
        <w:numPr>
          <w:ilvl w:val="0"/>
          <w:numId w:val="5"/>
        </w:numPr>
        <w:ind w:left="0" w:firstLine="709"/>
        <w:rPr>
          <w:b/>
          <w:i/>
        </w:rPr>
      </w:pPr>
      <w:r>
        <w:t>Обеспечение заявки на участие в запросе предложений: не требуется.</w:t>
      </w:r>
    </w:p>
    <w:p w:rsidR="00B323CC" w:rsidRDefault="00B323CC" w:rsidP="003E6AD3">
      <w:pPr>
        <w:pStyle w:val="a9"/>
        <w:tabs>
          <w:tab w:val="left" w:pos="0"/>
          <w:tab w:val="left" w:pos="1134"/>
        </w:tabs>
        <w:spacing w:after="0" w:line="240" w:lineRule="auto"/>
        <w:ind w:left="709"/>
        <w:jc w:val="both"/>
        <w:rPr>
          <w:b/>
          <w:i/>
        </w:rPr>
      </w:pPr>
    </w:p>
    <w:p w:rsidR="00B323CC" w:rsidRDefault="00B323CC" w:rsidP="003E6AD3">
      <w:pPr>
        <w:pStyle w:val="a0"/>
        <w:numPr>
          <w:ilvl w:val="0"/>
          <w:numId w:val="5"/>
        </w:numPr>
        <w:ind w:left="0" w:firstLine="709"/>
      </w:pPr>
      <w:r>
        <w:t>Сведения о порядке проведения, в том числе об оформлении участия в запросе предложений, определении лица, выигравшего запрос предложений:</w:t>
      </w:r>
    </w:p>
    <w:p w:rsidR="00B323CC" w:rsidRDefault="00B323CC" w:rsidP="003E6AD3">
      <w:pPr>
        <w:tabs>
          <w:tab w:val="left" w:pos="1134"/>
        </w:tabs>
        <w:spacing w:after="0" w:line="240" w:lineRule="auto"/>
        <w:ind w:firstLine="709"/>
        <w:rPr>
          <w:szCs w:val="28"/>
        </w:rPr>
      </w:pPr>
      <w:r>
        <w:rPr>
          <w:szCs w:val="28"/>
        </w:rPr>
        <w:t>Запрос предложений проводится на электронной торговой площадке (ЭТП) ООО «Аукционный Конкурсный Дом»</w:t>
      </w:r>
      <w:r>
        <w:rPr>
          <w:b/>
          <w:i/>
        </w:rPr>
        <w:t xml:space="preserve"> </w:t>
      </w:r>
      <w:r>
        <w:rPr>
          <w:szCs w:val="28"/>
        </w:rPr>
        <w:t xml:space="preserve">в сети «Интернет» по адресу: </w:t>
      </w:r>
      <w:hyperlink r:id="rId7" w:history="1">
        <w:r>
          <w:rPr>
            <w:rStyle w:val="a5"/>
            <w:szCs w:val="28"/>
          </w:rPr>
          <w:t>www.</w:t>
        </w:r>
        <w:r>
          <w:rPr>
            <w:rStyle w:val="a5"/>
            <w:szCs w:val="28"/>
            <w:lang w:val="en-US"/>
          </w:rPr>
          <w:t>a</w:t>
        </w:r>
        <w:r>
          <w:rPr>
            <w:rStyle w:val="a5"/>
            <w:szCs w:val="28"/>
          </w:rPr>
          <w:t>-</w:t>
        </w:r>
        <w:r>
          <w:rPr>
            <w:rStyle w:val="a5"/>
            <w:szCs w:val="28"/>
            <w:lang w:val="en-US"/>
          </w:rPr>
          <w:t>k</w:t>
        </w:r>
        <w:r>
          <w:rPr>
            <w:rStyle w:val="a5"/>
            <w:szCs w:val="28"/>
          </w:rPr>
          <w:t>-</w:t>
        </w:r>
        <w:r>
          <w:rPr>
            <w:rStyle w:val="a5"/>
            <w:szCs w:val="28"/>
            <w:lang w:val="en-US"/>
          </w:rPr>
          <w:t>d</w:t>
        </w:r>
        <w:r>
          <w:rPr>
            <w:rStyle w:val="a5"/>
            <w:szCs w:val="28"/>
          </w:rPr>
          <w:t>.</w:t>
        </w:r>
        <w:proofErr w:type="spellStart"/>
        <w:r>
          <w:rPr>
            <w:rStyle w:val="a5"/>
            <w:szCs w:val="28"/>
          </w:rPr>
          <w:t>ru</w:t>
        </w:r>
        <w:proofErr w:type="spellEnd"/>
      </w:hyperlink>
      <w:r>
        <w:rPr>
          <w:szCs w:val="28"/>
        </w:rPr>
        <w:t xml:space="preserve"> в порядке, установленном регламентом данной ЭТП в соответствии с условиями и требованиями документации по запросу предложений.</w:t>
      </w:r>
    </w:p>
    <w:p w:rsidR="00B323CC" w:rsidRDefault="00B323CC" w:rsidP="003E6AD3">
      <w:pPr>
        <w:tabs>
          <w:tab w:val="left" w:pos="1134"/>
        </w:tabs>
        <w:spacing w:after="0" w:line="240" w:lineRule="auto"/>
        <w:ind w:firstLine="709"/>
        <w:rPr>
          <w:szCs w:val="28"/>
        </w:rPr>
      </w:pPr>
      <w:proofErr w:type="gramStart"/>
      <w:r>
        <w:rPr>
          <w:szCs w:val="28"/>
        </w:rPr>
        <w:t>Для участия в запросе предложений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323CC" w:rsidRDefault="00B323CC" w:rsidP="003E6AD3">
      <w:pPr>
        <w:tabs>
          <w:tab w:val="left" w:pos="1134"/>
        </w:tabs>
        <w:spacing w:after="0" w:line="240" w:lineRule="auto"/>
        <w:ind w:firstLine="709"/>
        <w:rPr>
          <w:szCs w:val="28"/>
        </w:rPr>
      </w:pPr>
      <w:r>
        <w:rPr>
          <w:szCs w:val="28"/>
        </w:rPr>
        <w:t xml:space="preserve">Победителем запроса предложений признается, по решению закупочной комиссии, допущенный участник </w:t>
      </w:r>
      <w:r>
        <w:rPr>
          <w:rFonts w:eastAsia="Calibri"/>
          <w:szCs w:val="28"/>
        </w:rPr>
        <w:t>запроса предложений</w:t>
      </w:r>
      <w:r>
        <w:rPr>
          <w:szCs w:val="28"/>
        </w:rPr>
        <w:t>, предложивший наилучшие условия исполнения договора, по совокупности критериев, объявленных в документации по запросу предложений.</w:t>
      </w:r>
    </w:p>
    <w:p w:rsidR="00B323CC" w:rsidRDefault="00B323CC" w:rsidP="003E6AD3">
      <w:pPr>
        <w:tabs>
          <w:tab w:val="left" w:pos="1134"/>
        </w:tabs>
        <w:spacing w:after="0" w:line="240" w:lineRule="auto"/>
        <w:rPr>
          <w:spacing w:val="-6"/>
          <w:szCs w:val="28"/>
        </w:rPr>
      </w:pPr>
    </w:p>
    <w:p w:rsidR="00B323CC" w:rsidRDefault="00B323CC" w:rsidP="003E6AD3">
      <w:pPr>
        <w:pStyle w:val="a0"/>
        <w:numPr>
          <w:ilvl w:val="0"/>
          <w:numId w:val="5"/>
        </w:numPr>
        <w:ind w:left="0" w:firstLine="709"/>
      </w:pPr>
      <w:r>
        <w:t>Порядок получения документации по запросу предложений:</w:t>
      </w:r>
    </w:p>
    <w:p w:rsidR="00B323CC" w:rsidRDefault="00B323CC" w:rsidP="003E6AD3">
      <w:pPr>
        <w:tabs>
          <w:tab w:val="left" w:pos="1134"/>
        </w:tabs>
        <w:spacing w:after="0" w:line="240" w:lineRule="auto"/>
        <w:ind w:firstLine="709"/>
        <w:rPr>
          <w:b/>
          <w:i/>
        </w:rPr>
      </w:pPr>
      <w:r>
        <w:rPr>
          <w:szCs w:val="28"/>
        </w:rPr>
        <w:t xml:space="preserve">На официальных сайтах документация по запросу предложений находится в открытом доступе, начиная </w:t>
      </w:r>
      <w:proofErr w:type="gramStart"/>
      <w:r>
        <w:rPr>
          <w:szCs w:val="28"/>
        </w:rPr>
        <w:t>с даты</w:t>
      </w:r>
      <w:proofErr w:type="gramEnd"/>
      <w:r>
        <w:rPr>
          <w:szCs w:val="28"/>
        </w:rPr>
        <w:t xml:space="preserve"> официальной публикации.</w:t>
      </w:r>
      <w:r>
        <w:rPr>
          <w:spacing w:val="-6"/>
          <w:szCs w:val="28"/>
        </w:rPr>
        <w:t xml:space="preserve"> Порядок получения документации </w:t>
      </w:r>
      <w:r>
        <w:rPr>
          <w:szCs w:val="28"/>
        </w:rPr>
        <w:t>по запросу предложений</w:t>
      </w:r>
      <w:r>
        <w:rPr>
          <w:spacing w:val="-6"/>
          <w:szCs w:val="28"/>
        </w:rPr>
        <w:t xml:space="preserve"> на ЭТП определяется правилами данной ЭТП.</w:t>
      </w:r>
    </w:p>
    <w:p w:rsidR="00B323CC" w:rsidRDefault="00B323CC" w:rsidP="003E6AD3">
      <w:pPr>
        <w:tabs>
          <w:tab w:val="left" w:pos="1134"/>
        </w:tabs>
        <w:spacing w:after="0" w:line="240" w:lineRule="auto"/>
        <w:ind w:firstLine="709"/>
        <w:rPr>
          <w:szCs w:val="28"/>
        </w:rPr>
      </w:pPr>
      <w:r>
        <w:rPr>
          <w:szCs w:val="28"/>
        </w:rPr>
        <w:t xml:space="preserve">Официальная публикация документов по данному </w:t>
      </w:r>
      <w:r>
        <w:rPr>
          <w:rFonts w:eastAsia="Calibri"/>
          <w:szCs w:val="28"/>
        </w:rPr>
        <w:t>запросу предложений</w:t>
      </w:r>
      <w:r>
        <w:rPr>
          <w:szCs w:val="28"/>
        </w:rPr>
        <w:t>:</w:t>
      </w:r>
    </w:p>
    <w:p w:rsidR="00B323CC" w:rsidRDefault="00B323CC" w:rsidP="003E6AD3">
      <w:pPr>
        <w:tabs>
          <w:tab w:val="left" w:pos="1134"/>
        </w:tabs>
        <w:spacing w:after="0" w:line="240" w:lineRule="auto"/>
        <w:ind w:firstLine="709"/>
        <w:rPr>
          <w:spacing w:val="-6"/>
          <w:szCs w:val="28"/>
        </w:rPr>
      </w:pPr>
      <w:r>
        <w:rPr>
          <w:szCs w:val="28"/>
        </w:rPr>
        <w:t>Официальный</w:t>
      </w:r>
      <w:r>
        <w:rPr>
          <w:spacing w:val="-6"/>
          <w:szCs w:val="28"/>
        </w:rPr>
        <w:t xml:space="preserve"> сайт по закупкам атомной отрасли (</w:t>
      </w:r>
      <w:hyperlink r:id="rId8" w:history="1">
        <w:r>
          <w:rPr>
            <w:rStyle w:val="a5"/>
            <w:rFonts w:eastAsia="Calibri"/>
            <w:szCs w:val="28"/>
          </w:rPr>
          <w:t>http://zakupki.rosatom.ru</w:t>
        </w:r>
      </w:hyperlink>
      <w:r>
        <w:rPr>
          <w:spacing w:val="-6"/>
          <w:szCs w:val="28"/>
        </w:rPr>
        <w:t>).</w:t>
      </w:r>
    </w:p>
    <w:p w:rsidR="00B323CC" w:rsidRDefault="00B323CC" w:rsidP="003E6AD3">
      <w:pPr>
        <w:tabs>
          <w:tab w:val="left" w:pos="1134"/>
        </w:tabs>
        <w:spacing w:after="0" w:line="240" w:lineRule="auto"/>
        <w:ind w:firstLine="709"/>
        <w:rPr>
          <w:szCs w:val="28"/>
        </w:rPr>
      </w:pPr>
      <w:r>
        <w:rPr>
          <w:szCs w:val="28"/>
        </w:rPr>
        <w:t>ЭТП ООО «Аукционный Конкурсный Дом»</w:t>
      </w:r>
      <w:r>
        <w:rPr>
          <w:b/>
          <w:i/>
        </w:rPr>
        <w:t xml:space="preserve"> </w:t>
      </w:r>
      <w:hyperlink r:id="rId9" w:history="1">
        <w:r>
          <w:rPr>
            <w:rStyle w:val="a5"/>
            <w:szCs w:val="28"/>
          </w:rPr>
          <w:t>http://www.</w:t>
        </w:r>
        <w:r>
          <w:rPr>
            <w:rStyle w:val="a5"/>
            <w:szCs w:val="28"/>
            <w:lang w:val="en-US"/>
          </w:rPr>
          <w:t>a</w:t>
        </w:r>
        <w:r>
          <w:rPr>
            <w:rStyle w:val="a5"/>
            <w:szCs w:val="28"/>
          </w:rPr>
          <w:t>-</w:t>
        </w:r>
        <w:r>
          <w:rPr>
            <w:rStyle w:val="a5"/>
            <w:szCs w:val="28"/>
            <w:lang w:val="en-US"/>
          </w:rPr>
          <w:t>k</w:t>
        </w:r>
        <w:r>
          <w:rPr>
            <w:rStyle w:val="a5"/>
            <w:szCs w:val="28"/>
          </w:rPr>
          <w:t>-</w:t>
        </w:r>
        <w:r>
          <w:rPr>
            <w:rStyle w:val="a5"/>
            <w:szCs w:val="28"/>
            <w:lang w:val="en-US"/>
          </w:rPr>
          <w:t>d</w:t>
        </w:r>
        <w:r>
          <w:rPr>
            <w:rStyle w:val="a5"/>
            <w:szCs w:val="28"/>
          </w:rPr>
          <w:t>.</w:t>
        </w:r>
        <w:proofErr w:type="spellStart"/>
        <w:r>
          <w:rPr>
            <w:rStyle w:val="a5"/>
            <w:szCs w:val="28"/>
          </w:rPr>
          <w:t>ru</w:t>
        </w:r>
        <w:proofErr w:type="spellEnd"/>
      </w:hyperlink>
    </w:p>
    <w:p w:rsidR="00B323CC" w:rsidRDefault="00B323CC" w:rsidP="003E6AD3">
      <w:pPr>
        <w:tabs>
          <w:tab w:val="left" w:pos="386"/>
        </w:tabs>
        <w:spacing w:after="0" w:line="240" w:lineRule="auto"/>
        <w:ind w:firstLine="709"/>
        <w:rPr>
          <w:szCs w:val="28"/>
        </w:rPr>
      </w:pPr>
    </w:p>
    <w:p w:rsidR="00B323CC" w:rsidRDefault="00B323CC" w:rsidP="003E6AD3">
      <w:pPr>
        <w:pStyle w:val="a0"/>
        <w:numPr>
          <w:ilvl w:val="0"/>
          <w:numId w:val="5"/>
        </w:numPr>
        <w:ind w:left="0" w:firstLine="709"/>
      </w:pPr>
      <w:r>
        <w:t>Возможность и условия, по которым допускается подача альтернативных предложений: не допускается.</w:t>
      </w:r>
    </w:p>
    <w:p w:rsidR="00B323CC" w:rsidRDefault="00B323CC" w:rsidP="003E6AD3">
      <w:pPr>
        <w:tabs>
          <w:tab w:val="left" w:pos="1134"/>
        </w:tabs>
        <w:spacing w:after="0" w:line="240" w:lineRule="auto"/>
        <w:ind w:firstLine="709"/>
        <w:rPr>
          <w:spacing w:val="-6"/>
          <w:szCs w:val="28"/>
        </w:rPr>
      </w:pPr>
    </w:p>
    <w:p w:rsidR="00B323CC" w:rsidRDefault="00B323CC" w:rsidP="003E6AD3">
      <w:pPr>
        <w:pStyle w:val="a0"/>
        <w:numPr>
          <w:ilvl w:val="0"/>
          <w:numId w:val="5"/>
        </w:numPr>
        <w:ind w:left="0" w:firstLine="709"/>
        <w:rPr>
          <w:bCs/>
        </w:rPr>
      </w:pPr>
      <w:r>
        <w:lastRenderedPageBreak/>
        <w:t xml:space="preserve">Привлечение </w:t>
      </w:r>
      <w:r>
        <w:rPr>
          <w:b/>
          <w:bCs/>
          <w:i/>
          <w:sz w:val="24"/>
          <w:szCs w:val="24"/>
        </w:rPr>
        <w:t>субподрядчиков/соисполнителей</w:t>
      </w:r>
      <w:r>
        <w:t xml:space="preserve"> (юридических или физических лиц, </w:t>
      </w:r>
      <w:r>
        <w:rPr>
          <w:b/>
          <w:bCs/>
          <w:i/>
          <w:sz w:val="24"/>
          <w:szCs w:val="24"/>
        </w:rPr>
        <w:t>выполняющих/оказывающих</w:t>
      </w:r>
      <w:r>
        <w:t xml:space="preserve"> часть </w:t>
      </w:r>
      <w:r>
        <w:rPr>
          <w:b/>
          <w:bCs/>
          <w:i/>
          <w:sz w:val="24"/>
          <w:szCs w:val="24"/>
        </w:rPr>
        <w:t>работ/услуг</w:t>
      </w:r>
      <w:r>
        <w:t xml:space="preserve"> по договору):</w:t>
      </w:r>
      <w:r>
        <w:rPr>
          <w:b/>
          <w:i/>
          <w:sz w:val="24"/>
          <w:szCs w:val="24"/>
        </w:rPr>
        <w:t xml:space="preserve"> </w:t>
      </w:r>
      <w:r>
        <w:t xml:space="preserve">не </w:t>
      </w:r>
      <w:r>
        <w:rPr>
          <w:spacing w:val="-6"/>
        </w:rPr>
        <w:t>допускается</w:t>
      </w:r>
      <w:r>
        <w:rPr>
          <w:rFonts w:eastAsia="Times New Roman"/>
          <w:b/>
          <w:i/>
          <w:sz w:val="24"/>
          <w:szCs w:val="24"/>
          <w:lang w:eastAsia="ru-RU"/>
        </w:rPr>
        <w:t>.</w:t>
      </w:r>
    </w:p>
    <w:p w:rsidR="00B323CC" w:rsidRDefault="00B323CC" w:rsidP="003E6AD3">
      <w:pPr>
        <w:pStyle w:val="Times12"/>
        <w:tabs>
          <w:tab w:val="left" w:pos="70"/>
        </w:tabs>
        <w:ind w:right="153" w:firstLine="0"/>
        <w:jc w:val="left"/>
        <w:rPr>
          <w:rFonts w:eastAsia="Calibri"/>
          <w:bCs w:val="0"/>
          <w:sz w:val="28"/>
          <w:szCs w:val="28"/>
          <w:lang w:eastAsia="en-US"/>
        </w:rPr>
      </w:pPr>
    </w:p>
    <w:p w:rsidR="00B323CC" w:rsidRDefault="00B323CC" w:rsidP="003E6AD3">
      <w:pPr>
        <w:pStyle w:val="a0"/>
        <w:numPr>
          <w:ilvl w:val="0"/>
          <w:numId w:val="5"/>
        </w:numPr>
        <w:ind w:left="0" w:firstLine="709"/>
        <w:contextualSpacing/>
      </w:pPr>
      <w:r>
        <w:t>Возможность проведения процедуры переторжки: возможна по снижению первоначально указанной в заявке на участие в запросе предложений цены.</w:t>
      </w:r>
    </w:p>
    <w:p w:rsidR="00B323CC" w:rsidRDefault="00B323CC" w:rsidP="003E6AD3">
      <w:pPr>
        <w:pStyle w:val="a9"/>
        <w:spacing w:after="0" w:line="240" w:lineRule="auto"/>
        <w:rPr>
          <w:rFonts w:ascii="Times New Roman" w:hAnsi="Times New Roman"/>
          <w:spacing w:val="-6"/>
          <w:sz w:val="28"/>
          <w:szCs w:val="28"/>
        </w:rPr>
      </w:pPr>
    </w:p>
    <w:p w:rsidR="00B323CC" w:rsidRDefault="00B323CC" w:rsidP="003E6AD3">
      <w:pPr>
        <w:pStyle w:val="a0"/>
        <w:numPr>
          <w:ilvl w:val="0"/>
          <w:numId w:val="5"/>
        </w:numPr>
        <w:ind w:left="0" w:firstLine="709"/>
        <w:contextualSpacing/>
      </w:pPr>
      <w:r>
        <w:t>Возможность проведения переговоров: возможны.</w:t>
      </w:r>
    </w:p>
    <w:p w:rsidR="00B323CC" w:rsidRDefault="00B323CC" w:rsidP="003E6AD3">
      <w:pPr>
        <w:tabs>
          <w:tab w:val="left" w:pos="1134"/>
        </w:tabs>
        <w:spacing w:after="0" w:line="240" w:lineRule="auto"/>
        <w:ind w:firstLine="709"/>
        <w:rPr>
          <w:spacing w:val="-6"/>
          <w:szCs w:val="28"/>
        </w:rPr>
      </w:pPr>
    </w:p>
    <w:p w:rsidR="00B323CC" w:rsidRDefault="00B323CC" w:rsidP="003E6AD3">
      <w:pPr>
        <w:tabs>
          <w:tab w:val="left" w:pos="1134"/>
        </w:tabs>
        <w:spacing w:after="0" w:line="240" w:lineRule="auto"/>
        <w:ind w:firstLine="709"/>
        <w:rPr>
          <w:rFonts w:eastAsia="Calibri"/>
          <w:spacing w:val="-6"/>
          <w:szCs w:val="28"/>
        </w:rPr>
      </w:pPr>
      <w:r>
        <w:rPr>
          <w:rFonts w:eastAsia="Calibri"/>
          <w:spacing w:val="-6"/>
          <w:szCs w:val="28"/>
        </w:rPr>
        <w:t>19)</w:t>
      </w:r>
      <w:r>
        <w:rPr>
          <w:rFonts w:eastAsia="Calibri"/>
          <w:spacing w:val="-6"/>
          <w:szCs w:val="28"/>
        </w:rPr>
        <w:tab/>
        <w:t xml:space="preserve">Срок окончания подачи заявок на участие в запросе предложений (открытия доступа к поданным заявкам): 10-00 (время московское) «15» февраля 2016 года. </w:t>
      </w:r>
    </w:p>
    <w:p w:rsidR="00B323CC" w:rsidRDefault="00B323CC" w:rsidP="003E6AD3">
      <w:pPr>
        <w:tabs>
          <w:tab w:val="left" w:pos="1134"/>
        </w:tabs>
        <w:spacing w:after="0" w:line="240" w:lineRule="auto"/>
        <w:ind w:firstLine="709"/>
        <w:rPr>
          <w:rFonts w:eastAsia="Calibri"/>
          <w:spacing w:val="-6"/>
          <w:szCs w:val="28"/>
        </w:rPr>
      </w:pPr>
    </w:p>
    <w:p w:rsidR="00B323CC" w:rsidRDefault="00B323CC" w:rsidP="003E6AD3">
      <w:pPr>
        <w:tabs>
          <w:tab w:val="left" w:pos="1134"/>
        </w:tabs>
        <w:spacing w:after="0" w:line="240" w:lineRule="auto"/>
        <w:ind w:firstLine="709"/>
        <w:rPr>
          <w:rFonts w:eastAsia="Times New Roman"/>
          <w:spacing w:val="-6"/>
          <w:szCs w:val="28"/>
          <w:lang w:eastAsia="ru-RU"/>
        </w:rPr>
      </w:pPr>
      <w:r>
        <w:rPr>
          <w:rFonts w:eastAsia="Calibri"/>
          <w:spacing w:val="-6"/>
          <w:szCs w:val="28"/>
        </w:rPr>
        <w:t>20)</w:t>
      </w:r>
      <w:r>
        <w:rPr>
          <w:rFonts w:eastAsia="Calibri"/>
          <w:spacing w:val="-6"/>
          <w:szCs w:val="28"/>
        </w:rPr>
        <w:tab/>
        <w:t>Место и дата рассмотрения заявок и подведения итогов запроса предложений: 109004, г. Москва, Большой Дровяной переулок, д. 12, стр. 3, не позднее «25» февраля 2016 года.</w:t>
      </w:r>
    </w:p>
    <w:p w:rsidR="00B323CC" w:rsidRDefault="00B323CC" w:rsidP="003E6AD3">
      <w:pPr>
        <w:pStyle w:val="a0"/>
        <w:numPr>
          <w:ilvl w:val="0"/>
          <w:numId w:val="5"/>
        </w:numPr>
        <w:ind w:left="0" w:firstLine="709"/>
        <w:rPr>
          <w:spacing w:val="-6"/>
          <w:sz w:val="32"/>
        </w:rPr>
      </w:pPr>
      <w:r>
        <w:rPr>
          <w:spacing w:val="-6"/>
        </w:rPr>
        <w:t xml:space="preserve">Срок </w:t>
      </w:r>
      <w:r>
        <w:t>заключения</w:t>
      </w:r>
      <w:r>
        <w:rPr>
          <w:spacing w:val="-6"/>
        </w:rPr>
        <w:t xml:space="preserve"> договора: </w:t>
      </w:r>
      <w:r>
        <w:t>в течение </w:t>
      </w:r>
      <w:r>
        <w:rPr>
          <w:spacing w:val="-6"/>
        </w:rPr>
        <w:t>30 (тридцати) дней</w:t>
      </w:r>
      <w:r>
        <w:t xml:space="preserve">, но не ранее чем через 10 (десять) дней после размещения на официальном сайте и на ЭТП протокола подведения итогов запроса предложений, за исключением следующих случаев: </w:t>
      </w:r>
    </w:p>
    <w:p w:rsidR="00B323CC" w:rsidRDefault="00B323CC" w:rsidP="003E6AD3">
      <w:pPr>
        <w:tabs>
          <w:tab w:val="left" w:pos="1134"/>
        </w:tabs>
        <w:spacing w:after="0" w:line="240" w:lineRule="auto"/>
        <w:ind w:firstLine="709"/>
      </w:pPr>
      <w:r>
        <w:t>если вследствие рассмотрения жалобы в ЦАК, АК дивизиона или Федеральной антимонопольной службе требуется более длительный срок;</w:t>
      </w:r>
    </w:p>
    <w:p w:rsidR="00B323CC" w:rsidRDefault="00B323CC" w:rsidP="003E6AD3">
      <w:pPr>
        <w:tabs>
          <w:tab w:val="left" w:pos="1134"/>
        </w:tabs>
        <w:spacing w:after="0" w:line="240" w:lineRule="auto"/>
        <w:ind w:firstLine="709"/>
        <w:rPr>
          <w:szCs w:val="28"/>
        </w:rPr>
      </w:pPr>
      <w:r>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323CC" w:rsidRDefault="00B323CC" w:rsidP="003E6AD3">
      <w:pPr>
        <w:tabs>
          <w:tab w:val="left" w:pos="1134"/>
        </w:tabs>
        <w:spacing w:after="0" w:line="240" w:lineRule="auto"/>
        <w:ind w:firstLine="709"/>
        <w:rPr>
          <w:szCs w:val="24"/>
        </w:rPr>
      </w:pPr>
      <w:r>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323CC" w:rsidRDefault="00B323CC" w:rsidP="003E6AD3">
      <w:pPr>
        <w:tabs>
          <w:tab w:val="left" w:pos="1134"/>
        </w:tabs>
        <w:spacing w:after="0" w:line="240" w:lineRule="auto"/>
        <w:ind w:firstLine="709"/>
        <w:rPr>
          <w:rFonts w:eastAsia="Calibri"/>
          <w:spacing w:val="-6"/>
          <w:szCs w:val="28"/>
        </w:rPr>
      </w:pPr>
      <w:proofErr w:type="gramStart"/>
      <w:r>
        <w:rPr>
          <w:rFonts w:eastAsia="Calibri"/>
          <w:spacing w:val="-6"/>
          <w:szCs w:val="28"/>
        </w:rPr>
        <w:t xml:space="preserve">Заказчик в течение </w:t>
      </w:r>
      <w:r>
        <w:rPr>
          <w:b/>
          <w:bCs/>
          <w:i/>
          <w:iCs/>
        </w:rPr>
        <w:t xml:space="preserve"> </w:t>
      </w:r>
      <w:r>
        <w:rPr>
          <w:rFonts w:eastAsia="Calibri"/>
          <w:spacing w:val="-6"/>
          <w:szCs w:val="28"/>
        </w:rPr>
        <w:t xml:space="preserve">3 (трех) рабочих дней со дня размещения протокола заседания закупочной комиссии по подведению итогов </w:t>
      </w:r>
      <w:r>
        <w:rPr>
          <w:rFonts w:eastAsia="Calibri"/>
          <w:szCs w:val="28"/>
        </w:rPr>
        <w:t>запроса предложений</w:t>
      </w:r>
      <w:r>
        <w:rPr>
          <w:rFonts w:eastAsia="Calibri"/>
          <w:spacing w:val="-6"/>
          <w:szCs w:val="28"/>
        </w:rPr>
        <w:t xml:space="preserve"> на официальном сайте и ЭТП, либо со дня завершения выше указанных мероприятий, передает лицу, с которым заключается договор (победителю </w:t>
      </w:r>
      <w:r>
        <w:rPr>
          <w:rFonts w:eastAsia="Calibri"/>
          <w:szCs w:val="28"/>
        </w:rPr>
        <w:t>запроса предложений</w:t>
      </w:r>
      <w:r>
        <w:rPr>
          <w:rFonts w:eastAsia="Calibri"/>
          <w:spacing w:val="-6"/>
          <w:szCs w:val="28"/>
        </w:rPr>
        <w:t xml:space="preserve"> или единственному участнику </w:t>
      </w:r>
      <w:r>
        <w:rPr>
          <w:rFonts w:eastAsia="Calibri"/>
          <w:szCs w:val="28"/>
        </w:rPr>
        <w:t>запроса предложений</w:t>
      </w:r>
      <w:r>
        <w:rPr>
          <w:rFonts w:eastAsia="Calibri"/>
          <w:spacing w:val="-6"/>
          <w:szCs w:val="28"/>
        </w:rPr>
        <w:t>), проект договора, который составляется путем включения условий исполнения договора, предложенных лицом, с которым заключается договор</w:t>
      </w:r>
      <w:proofErr w:type="gramEnd"/>
      <w:r>
        <w:rPr>
          <w:rFonts w:eastAsia="Calibri"/>
          <w:spacing w:val="-6"/>
          <w:szCs w:val="28"/>
        </w:rPr>
        <w:t>, в заявке на участие в </w:t>
      </w:r>
      <w:r>
        <w:rPr>
          <w:szCs w:val="28"/>
        </w:rPr>
        <w:t>запросе предложений</w:t>
      </w:r>
      <w:r>
        <w:rPr>
          <w:rFonts w:eastAsia="Calibri"/>
          <w:spacing w:val="-6"/>
          <w:szCs w:val="28"/>
        </w:rPr>
        <w:t xml:space="preserve">, с учетом преддоговорных переговоров, в проект договора, прилагаемый к  документации </w:t>
      </w:r>
      <w:r>
        <w:rPr>
          <w:szCs w:val="28"/>
        </w:rPr>
        <w:t>по запросу предложений</w:t>
      </w:r>
      <w:r>
        <w:rPr>
          <w:rFonts w:eastAsia="Calibri"/>
          <w:spacing w:val="-6"/>
          <w:szCs w:val="28"/>
        </w:rPr>
        <w:t>.</w:t>
      </w:r>
    </w:p>
    <w:p w:rsidR="00B323CC" w:rsidRDefault="00B323CC" w:rsidP="003E6AD3">
      <w:pPr>
        <w:tabs>
          <w:tab w:val="left" w:pos="1134"/>
        </w:tabs>
        <w:spacing w:after="0" w:line="240" w:lineRule="auto"/>
        <w:ind w:firstLine="709"/>
        <w:rPr>
          <w:rFonts w:eastAsia="Times New Roman"/>
          <w:szCs w:val="28"/>
          <w:lang w:eastAsia="ru-RU"/>
        </w:rPr>
      </w:pPr>
      <w:r>
        <w:rPr>
          <w:rFonts w:eastAsia="Calibri"/>
          <w:spacing w:val="-6"/>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323CC" w:rsidRDefault="00B323CC" w:rsidP="003E6AD3">
      <w:pPr>
        <w:tabs>
          <w:tab w:val="left" w:pos="1134"/>
        </w:tabs>
        <w:spacing w:after="0" w:line="240" w:lineRule="auto"/>
        <w:ind w:firstLine="709"/>
        <w:rPr>
          <w:rFonts w:eastAsia="Calibri"/>
          <w:spacing w:val="-6"/>
          <w:szCs w:val="28"/>
        </w:rPr>
      </w:pPr>
      <w:r>
        <w:rPr>
          <w:rFonts w:eastAsia="Calibri"/>
          <w:spacing w:val="-6"/>
          <w:szCs w:val="28"/>
        </w:rPr>
        <w:lastRenderedPageBreak/>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t xml:space="preserve"> </w:t>
      </w:r>
      <w:r>
        <w:rPr>
          <w:rFonts w:eastAsia="Calibri"/>
          <w:spacing w:val="-6"/>
          <w:szCs w:val="28"/>
        </w:rPr>
        <w:t>со дня направления указанного договора.</w:t>
      </w:r>
    </w:p>
    <w:p w:rsidR="00B323CC" w:rsidRDefault="00B323CC" w:rsidP="003E6AD3">
      <w:pPr>
        <w:tabs>
          <w:tab w:val="left" w:pos="1134"/>
        </w:tabs>
        <w:spacing w:after="0" w:line="240" w:lineRule="auto"/>
        <w:ind w:left="709"/>
        <w:contextualSpacing/>
        <w:rPr>
          <w:rFonts w:eastAsia="Times New Roman"/>
          <w:spacing w:val="-6"/>
          <w:sz w:val="32"/>
          <w:szCs w:val="28"/>
          <w:lang w:eastAsia="ru-RU"/>
        </w:rPr>
      </w:pPr>
    </w:p>
    <w:p w:rsidR="00B323CC" w:rsidRDefault="00B323CC" w:rsidP="003E6AD3">
      <w:pPr>
        <w:pStyle w:val="a9"/>
        <w:numPr>
          <w:ilvl w:val="0"/>
          <w:numId w:val="5"/>
        </w:numPr>
        <w:tabs>
          <w:tab w:val="left" w:pos="0"/>
          <w:tab w:val="left" w:pos="1134"/>
        </w:tabs>
        <w:spacing w:after="0" w:line="240" w:lineRule="auto"/>
        <w:ind w:left="0" w:firstLine="709"/>
        <w:jc w:val="both"/>
        <w:rPr>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не требуется.</w:t>
      </w:r>
    </w:p>
    <w:p w:rsidR="00B323CC" w:rsidRDefault="00B323CC" w:rsidP="003E6AD3">
      <w:pPr>
        <w:pStyle w:val="a9"/>
        <w:tabs>
          <w:tab w:val="left" w:pos="0"/>
          <w:tab w:val="left" w:pos="1134"/>
        </w:tabs>
        <w:spacing w:after="0" w:line="240" w:lineRule="auto"/>
        <w:ind w:left="709"/>
        <w:jc w:val="both"/>
        <w:rPr>
          <w:spacing w:val="-6"/>
          <w:sz w:val="28"/>
          <w:szCs w:val="28"/>
        </w:rPr>
      </w:pPr>
    </w:p>
    <w:p w:rsidR="00B323CC" w:rsidRDefault="00B323CC" w:rsidP="003E6AD3">
      <w:pPr>
        <w:numPr>
          <w:ilvl w:val="0"/>
          <w:numId w:val="5"/>
        </w:numPr>
        <w:tabs>
          <w:tab w:val="left" w:pos="0"/>
          <w:tab w:val="left" w:pos="1134"/>
        </w:tabs>
        <w:spacing w:after="0" w:line="240" w:lineRule="auto"/>
        <w:ind w:left="0" w:firstLine="709"/>
        <w:contextualSpacing/>
        <w:rPr>
          <w:szCs w:val="28"/>
        </w:rPr>
      </w:pPr>
      <w:r>
        <w:rPr>
          <w:szCs w:val="28"/>
        </w:rPr>
        <w:t>Процедура запроса предложений</w:t>
      </w:r>
      <w:r>
        <w:rPr>
          <w:b/>
          <w:i/>
        </w:rPr>
        <w:t xml:space="preserve"> </w:t>
      </w:r>
      <w:r>
        <w:rPr>
          <w:szCs w:val="28"/>
        </w:rPr>
        <w:t>не является торгами по законодательству Российской Федерации.</w:t>
      </w:r>
    </w:p>
    <w:p w:rsidR="00B323CC" w:rsidRDefault="00B323CC" w:rsidP="003E6AD3">
      <w:pPr>
        <w:tabs>
          <w:tab w:val="left" w:pos="0"/>
          <w:tab w:val="left" w:pos="1134"/>
        </w:tabs>
        <w:spacing w:after="0" w:line="240" w:lineRule="auto"/>
        <w:ind w:left="709"/>
        <w:contextualSpacing/>
        <w:rPr>
          <w:szCs w:val="28"/>
        </w:rPr>
      </w:pPr>
    </w:p>
    <w:p w:rsidR="00B323CC" w:rsidRDefault="00B323CC" w:rsidP="003E6AD3">
      <w:pPr>
        <w:pStyle w:val="a0"/>
        <w:numPr>
          <w:ilvl w:val="0"/>
          <w:numId w:val="5"/>
        </w:numPr>
        <w:ind w:left="0" w:firstLine="709"/>
      </w:pPr>
      <w:r>
        <w:t>Отказ организатора запроса предложений от проведения запроса предложений по решению заказчика в любое время вплоть до подведения итогов запроса предложений не приводит к каким-либо последствиям для организатора запроса предложений:</w:t>
      </w:r>
    </w:p>
    <w:p w:rsidR="00B323CC" w:rsidRDefault="00B323CC" w:rsidP="003E6AD3">
      <w:pPr>
        <w:pStyle w:val="a9"/>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B323CC" w:rsidRDefault="00B323CC" w:rsidP="003E6AD3">
      <w:pPr>
        <w:pStyle w:val="a9"/>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323CC" w:rsidRDefault="00B323CC" w:rsidP="003E6AD3">
      <w:pPr>
        <w:pStyle w:val="a9"/>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B323CC" w:rsidRDefault="00B323CC" w:rsidP="003E6AD3">
      <w:pPr>
        <w:pStyle w:val="a9"/>
        <w:spacing w:after="0" w:line="240" w:lineRule="auto"/>
        <w:ind w:left="0" w:firstLine="709"/>
        <w:jc w:val="both"/>
        <w:rPr>
          <w:rFonts w:ascii="Times New Roman" w:eastAsia="Times New Roman" w:hAnsi="Times New Roman"/>
          <w:sz w:val="28"/>
          <w:szCs w:val="28"/>
          <w:lang w:eastAsia="ru-RU"/>
        </w:rPr>
      </w:pPr>
      <w:proofErr w:type="gramStart"/>
      <w:r>
        <w:rPr>
          <w:rFonts w:ascii="Times New Roman" w:eastAsia="Times New Roman" w:hAnsi="Times New Roman"/>
          <w:sz w:val="28"/>
          <w:szCs w:val="28"/>
          <w:lang w:eastAsia="ru-RU"/>
        </w:rPr>
        <w:t>Извещение об отказе от проведения запроса предложений или любого лота запроса предложений, содержащее обоснование такого отказа,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w:t>
      </w:r>
      <w:proofErr w:type="gramEnd"/>
      <w:r>
        <w:rPr>
          <w:rFonts w:ascii="Times New Roman" w:eastAsia="Times New Roman" w:hAnsi="Times New Roman"/>
          <w:sz w:val="28"/>
          <w:szCs w:val="28"/>
          <w:lang w:eastAsia="ru-RU"/>
        </w:rPr>
        <w:t xml:space="preserve"> о проведении запроса предложений и документации по запросу предложений.</w:t>
      </w:r>
    </w:p>
    <w:p w:rsidR="00B323CC" w:rsidRDefault="00B323CC" w:rsidP="003E6AD3">
      <w:pPr>
        <w:tabs>
          <w:tab w:val="left" w:pos="1134"/>
        </w:tabs>
        <w:spacing w:after="0" w:line="240" w:lineRule="auto"/>
        <w:ind w:left="142" w:firstLine="567"/>
        <w:contextualSpacing/>
        <w:rPr>
          <w:rFonts w:eastAsia="Times New Roman"/>
          <w:szCs w:val="28"/>
          <w:lang w:eastAsia="ru-RU"/>
        </w:rPr>
      </w:pPr>
    </w:p>
    <w:p w:rsidR="00B323CC" w:rsidRDefault="00B323CC" w:rsidP="003E6AD3">
      <w:pPr>
        <w:pStyle w:val="a0"/>
        <w:numPr>
          <w:ilvl w:val="0"/>
          <w:numId w:val="5"/>
        </w:numPr>
        <w:ind w:left="0" w:firstLine="709"/>
      </w:pPr>
      <w:r>
        <w:t xml:space="preserve">Наименование, электронный адрес арбитражного комитета, в котором могут быть обжалованы действия (бездействие) заказчика, организатора запроса предложений, закупочной комиссии: </w:t>
      </w:r>
    </w:p>
    <w:p w:rsidR="005C497D" w:rsidRPr="00B323CC" w:rsidRDefault="00B323CC" w:rsidP="003E6AD3">
      <w:pPr>
        <w:spacing w:after="0" w:line="240" w:lineRule="auto"/>
      </w:pPr>
      <w:r>
        <w:rPr>
          <w:szCs w:val="28"/>
        </w:rPr>
        <w:t xml:space="preserve">Центральный арбитражный комитет (ЦАК) - </w:t>
      </w:r>
      <w:hyperlink r:id="rId10" w:history="1">
        <w:r>
          <w:rPr>
            <w:rStyle w:val="a5"/>
            <w:szCs w:val="28"/>
          </w:rPr>
          <w:t>arbitration@rosatom.ru</w:t>
        </w:r>
      </w:hyperlink>
    </w:p>
    <w:sectPr w:rsidR="005C497D" w:rsidRPr="00B323CC" w:rsidSect="005C497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9B9AE45E"/>
    <w:lvl w:ilvl="0" w:tplc="672EBB3A">
      <w:start w:val="1"/>
      <w:numFmt w:val="decimal"/>
      <w:pStyle w:val="a0"/>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F02E9"/>
    <w:rsid w:val="0005180B"/>
    <w:rsid w:val="000524D1"/>
    <w:rsid w:val="000D3B1F"/>
    <w:rsid w:val="000F705A"/>
    <w:rsid w:val="00205DCC"/>
    <w:rsid w:val="002D41C3"/>
    <w:rsid w:val="002F318F"/>
    <w:rsid w:val="003553E5"/>
    <w:rsid w:val="00374878"/>
    <w:rsid w:val="00387A5D"/>
    <w:rsid w:val="003E6AD3"/>
    <w:rsid w:val="00490ACC"/>
    <w:rsid w:val="00564ABF"/>
    <w:rsid w:val="005C497D"/>
    <w:rsid w:val="006C0742"/>
    <w:rsid w:val="0070063B"/>
    <w:rsid w:val="0075020F"/>
    <w:rsid w:val="007A6B34"/>
    <w:rsid w:val="00887225"/>
    <w:rsid w:val="0098618F"/>
    <w:rsid w:val="00B323CC"/>
    <w:rsid w:val="00BF161E"/>
    <w:rsid w:val="00C220B6"/>
    <w:rsid w:val="00DE6FED"/>
    <w:rsid w:val="00DF02E9"/>
    <w:rsid w:val="00E67CB9"/>
    <w:rsid w:val="00F303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553E5"/>
    <w:pPr>
      <w:jc w:val="both"/>
    </w:pPr>
    <w:rPr>
      <w:rFonts w:ascii="Times New Roman" w:hAnsi="Times New Roman"/>
      <w:sz w:val="28"/>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BF161E"/>
    <w:pPr>
      <w:keepNext/>
      <w:numPr>
        <w:numId w:val="1"/>
      </w:numPr>
      <w:spacing w:after="0" w:line="240" w:lineRule="auto"/>
      <w:jc w:val="right"/>
      <w:outlineLvl w:val="0"/>
    </w:pPr>
    <w:rPr>
      <w:rFonts w:eastAsia="Times New Roman" w:cs="Times New Roman"/>
      <w:iCs/>
      <w:sz w:val="24"/>
      <w:szCs w:val="24"/>
      <w:lang w:eastAsia="ru-RU"/>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BF161E"/>
    <w:pPr>
      <w:keepNext/>
      <w:numPr>
        <w:ilvl w:val="1"/>
        <w:numId w:val="1"/>
      </w:numPr>
      <w:spacing w:before="240" w:after="60" w:line="240" w:lineRule="auto"/>
      <w:jc w:val="left"/>
      <w:outlineLvl w:val="1"/>
    </w:pPr>
    <w:rPr>
      <w:rFonts w:ascii="Arial" w:eastAsia="Times New Roman" w:hAnsi="Arial" w:cs="Arial"/>
      <w:b/>
      <w:bCs/>
      <w:i/>
      <w:iCs/>
      <w:szCs w:val="28"/>
      <w:lang w:eastAsia="ru-RU"/>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BF161E"/>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BF161E"/>
    <w:rPr>
      <w:rFonts w:ascii="Arial" w:eastAsia="Times New Roman" w:hAnsi="Arial" w:cs="Arial"/>
      <w:b/>
      <w:bCs/>
      <w:i/>
      <w:iCs/>
      <w:sz w:val="28"/>
      <w:szCs w:val="28"/>
      <w:lang w:eastAsia="ru-RU"/>
    </w:rPr>
  </w:style>
  <w:style w:type="paragraph" w:customStyle="1" w:styleId="a">
    <w:name w:val="Пункт"/>
    <w:basedOn w:val="a1"/>
    <w:uiPriority w:val="34"/>
    <w:qFormat/>
    <w:rsid w:val="00BF161E"/>
    <w:pPr>
      <w:numPr>
        <w:ilvl w:val="2"/>
        <w:numId w:val="1"/>
      </w:numPr>
      <w:spacing w:after="0" w:line="360" w:lineRule="auto"/>
    </w:pPr>
    <w:rPr>
      <w:rFonts w:eastAsia="Times New Roman" w:cs="Times New Roman"/>
      <w:snapToGrid w:val="0"/>
      <w:szCs w:val="28"/>
      <w:lang w:eastAsia="ru-RU"/>
    </w:rPr>
  </w:style>
  <w:style w:type="character" w:styleId="a5">
    <w:name w:val="Hyperlink"/>
    <w:uiPriority w:val="99"/>
    <w:rsid w:val="00BF161E"/>
    <w:rPr>
      <w:color w:val="0000FF"/>
      <w:u w:val="single"/>
    </w:rPr>
  </w:style>
  <w:style w:type="paragraph" w:customStyle="1" w:styleId="Times12">
    <w:name w:val="Times 12"/>
    <w:basedOn w:val="a1"/>
    <w:uiPriority w:val="34"/>
    <w:qFormat/>
    <w:rsid w:val="00BF161E"/>
    <w:pPr>
      <w:overflowPunct w:val="0"/>
      <w:autoSpaceDE w:val="0"/>
      <w:autoSpaceDN w:val="0"/>
      <w:adjustRightInd w:val="0"/>
      <w:spacing w:after="0" w:line="240" w:lineRule="auto"/>
      <w:ind w:firstLine="567"/>
    </w:pPr>
    <w:rPr>
      <w:rFonts w:eastAsia="Times New Roman" w:cs="Times New Roman"/>
      <w:bCs/>
      <w:sz w:val="24"/>
      <w:lang w:eastAsia="ru-RU"/>
    </w:rPr>
  </w:style>
  <w:style w:type="paragraph" w:styleId="a6">
    <w:name w:val="List Continue"/>
    <w:basedOn w:val="a1"/>
    <w:rsid w:val="00BF161E"/>
    <w:pPr>
      <w:spacing w:after="120" w:line="240" w:lineRule="auto"/>
      <w:ind w:left="283"/>
      <w:jc w:val="left"/>
    </w:pPr>
    <w:rPr>
      <w:rFonts w:eastAsia="Times New Roman" w:cs="Times New Roman"/>
      <w:sz w:val="24"/>
      <w:szCs w:val="24"/>
      <w:lang w:eastAsia="ru-RU"/>
    </w:rPr>
  </w:style>
  <w:style w:type="paragraph" w:styleId="a7">
    <w:name w:val="List Paragraph"/>
    <w:basedOn w:val="a1"/>
    <w:link w:val="a8"/>
    <w:uiPriority w:val="34"/>
    <w:qFormat/>
    <w:rsid w:val="00BF161E"/>
    <w:pPr>
      <w:ind w:left="720"/>
      <w:contextualSpacing/>
      <w:jc w:val="left"/>
    </w:pPr>
    <w:rPr>
      <w:rFonts w:ascii="Calibri" w:eastAsia="Calibri" w:hAnsi="Calibri" w:cs="Times New Roman"/>
      <w:sz w:val="22"/>
    </w:rPr>
  </w:style>
  <w:style w:type="character" w:customStyle="1" w:styleId="a8">
    <w:name w:val="Абзац списка Знак"/>
    <w:link w:val="a7"/>
    <w:uiPriority w:val="34"/>
    <w:rsid w:val="00BF161E"/>
    <w:rPr>
      <w:rFonts w:ascii="Calibri" w:eastAsia="Calibri" w:hAnsi="Calibri" w:cs="Times New Roman"/>
    </w:rPr>
  </w:style>
  <w:style w:type="paragraph" w:customStyle="1" w:styleId="a0">
    <w:name w:val="Извещение"/>
    <w:uiPriority w:val="34"/>
    <w:qFormat/>
    <w:rsid w:val="00BF161E"/>
    <w:pPr>
      <w:numPr>
        <w:numId w:val="2"/>
      </w:numPr>
      <w:tabs>
        <w:tab w:val="left" w:pos="0"/>
        <w:tab w:val="left" w:pos="1134"/>
      </w:tabs>
      <w:spacing w:after="0" w:line="240" w:lineRule="auto"/>
      <w:ind w:left="0" w:firstLine="709"/>
      <w:jc w:val="both"/>
    </w:pPr>
    <w:rPr>
      <w:rFonts w:ascii="Times New Roman" w:eastAsia="Calibri" w:hAnsi="Times New Roman" w:cs="Times New Roman"/>
      <w:sz w:val="28"/>
      <w:szCs w:val="28"/>
    </w:rPr>
  </w:style>
  <w:style w:type="paragraph" w:styleId="a9">
    <w:name w:val="Normal (Web)"/>
    <w:aliases w:val="Обычный (Web),Обычный (веб) Знак Знак,Обычный (Web) Знак Знак Знак"/>
    <w:basedOn w:val="a1"/>
    <w:uiPriority w:val="34"/>
    <w:semiHidden/>
    <w:unhideWhenUsed/>
    <w:qFormat/>
    <w:rsid w:val="00B323CC"/>
    <w:pPr>
      <w:ind w:left="720"/>
      <w:contextualSpacing/>
      <w:jc w:val="left"/>
    </w:pPr>
    <w:rPr>
      <w:rFonts w:ascii="Calibri" w:eastAsia="Calibri" w:hAnsi="Calibri" w:cs="Times New Roman"/>
      <w:sz w:val="22"/>
    </w:rPr>
  </w:style>
</w:styles>
</file>

<file path=word/webSettings.xml><?xml version="1.0" encoding="utf-8"?>
<w:webSettings xmlns:r="http://schemas.openxmlformats.org/officeDocument/2006/relationships" xmlns:w="http://schemas.openxmlformats.org/wordprocessingml/2006/main">
  <w:divs>
    <w:div w:id="899364279">
      <w:bodyDiv w:val="1"/>
      <w:marLeft w:val="0"/>
      <w:marRight w:val="0"/>
      <w:marTop w:val="0"/>
      <w:marBottom w:val="0"/>
      <w:divBdr>
        <w:top w:val="none" w:sz="0" w:space="0" w:color="auto"/>
        <w:left w:val="none" w:sz="0" w:space="0" w:color="auto"/>
        <w:bottom w:val="none" w:sz="0" w:space="0" w:color="auto"/>
        <w:right w:val="none" w:sz="0" w:space="0" w:color="auto"/>
      </w:divBdr>
    </w:div>
    <w:div w:id="1992784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ovar@armz-service.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80739F-421B-4A33-A69D-019452E24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Pages>
  <Words>1544</Words>
  <Characters>8807</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shkabrova.e.a</dc:creator>
  <cp:keywords/>
  <dc:description/>
  <cp:lastModifiedBy>potemkin.s.d</cp:lastModifiedBy>
  <cp:revision>9</cp:revision>
  <dcterms:created xsi:type="dcterms:W3CDTF">2015-09-17T13:18:00Z</dcterms:created>
  <dcterms:modified xsi:type="dcterms:W3CDTF">2016-02-03T11:52:00Z</dcterms:modified>
</cp:coreProperties>
</file>