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FE6" w:rsidRPr="00F7547C" w:rsidRDefault="00B14FE6" w:rsidP="00B14FE6">
      <w:pPr>
        <w:pStyle w:val="a5"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547C">
        <w:rPr>
          <w:rFonts w:ascii="Times New Roman" w:hAnsi="Times New Roman" w:cs="Times New Roman"/>
          <w:b/>
          <w:bCs/>
          <w:sz w:val="28"/>
          <w:szCs w:val="28"/>
        </w:rPr>
        <w:t xml:space="preserve">ПРОТОКОЛ № </w:t>
      </w:r>
      <w:r w:rsidR="004B39AB" w:rsidRPr="00F7547C">
        <w:rPr>
          <w:rFonts w:ascii="Times New Roman" w:hAnsi="Times New Roman" w:cs="Times New Roman"/>
          <w:b/>
          <w:bCs/>
          <w:sz w:val="28"/>
          <w:szCs w:val="28"/>
        </w:rPr>
        <w:t>8865/331 Куд3,4/П-15-2</w:t>
      </w:r>
      <w:r w:rsidRPr="00F754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14FE6" w:rsidRPr="00F7547C" w:rsidRDefault="00B14FE6" w:rsidP="00B14FE6">
      <w:pPr>
        <w:pStyle w:val="a5"/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7547C">
        <w:rPr>
          <w:rFonts w:ascii="Times New Roman" w:hAnsi="Times New Roman" w:cs="Times New Roman"/>
          <w:b/>
          <w:bCs/>
          <w:sz w:val="28"/>
          <w:szCs w:val="28"/>
        </w:rPr>
        <w:t>заседания Закупочной комиссии по вопросу продления сроков проведения отборочной и оценочной стадии рассмотрения заявок, подведения итогов (выбора победителя) по лоту №</w:t>
      </w:r>
      <w:r w:rsidR="004B39AB" w:rsidRPr="00F7547C">
        <w:rPr>
          <w:rFonts w:ascii="Times New Roman" w:hAnsi="Times New Roman" w:cs="Times New Roman"/>
          <w:b/>
          <w:bCs/>
          <w:sz w:val="28"/>
          <w:szCs w:val="28"/>
        </w:rPr>
        <w:t xml:space="preserve">8865/331 </w:t>
      </w:r>
      <w:proofErr w:type="spellStart"/>
      <w:r w:rsidR="004B39AB" w:rsidRPr="00F7547C">
        <w:rPr>
          <w:rFonts w:ascii="Times New Roman" w:hAnsi="Times New Roman" w:cs="Times New Roman"/>
          <w:b/>
          <w:bCs/>
          <w:sz w:val="28"/>
          <w:szCs w:val="28"/>
        </w:rPr>
        <w:t>Куд</w:t>
      </w:r>
      <w:proofErr w:type="spellEnd"/>
      <w:r w:rsidR="004B39AB" w:rsidRPr="00F7547C">
        <w:rPr>
          <w:rFonts w:ascii="Times New Roman" w:hAnsi="Times New Roman" w:cs="Times New Roman"/>
          <w:b/>
          <w:bCs/>
          <w:sz w:val="28"/>
          <w:szCs w:val="28"/>
        </w:rPr>
        <w:t>/П-15 «Поставка задвижек быстродействующих НД для энергоблока №3,4 АЭС «</w:t>
      </w:r>
      <w:proofErr w:type="spellStart"/>
      <w:r w:rsidR="004B39AB" w:rsidRPr="00F7547C">
        <w:rPr>
          <w:rFonts w:ascii="Times New Roman" w:hAnsi="Times New Roman" w:cs="Times New Roman"/>
          <w:b/>
          <w:bCs/>
          <w:sz w:val="28"/>
          <w:szCs w:val="28"/>
        </w:rPr>
        <w:t>Куданкулам</w:t>
      </w:r>
      <w:proofErr w:type="spellEnd"/>
      <w:r w:rsidR="004B39AB" w:rsidRPr="00F7547C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:rsidR="00B14FE6" w:rsidRPr="00F7547C" w:rsidRDefault="00B14FE6" w:rsidP="00B14FE6">
      <w:pPr>
        <w:pStyle w:val="a5"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81"/>
        <w:gridCol w:w="5056"/>
      </w:tblGrid>
      <w:tr w:rsidR="0012583A" w:rsidRPr="00F7547C" w:rsidTr="00AE1BDD">
        <w:tc>
          <w:tcPr>
            <w:tcW w:w="5133" w:type="dxa"/>
          </w:tcPr>
          <w:p w:rsidR="00B14FE6" w:rsidRPr="00F7547C" w:rsidRDefault="00B14FE6" w:rsidP="00AE1BDD">
            <w:pPr>
              <w:pStyle w:val="a5"/>
              <w:spacing w:after="0"/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</w:pPr>
            <w:r w:rsidRPr="00F7547C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г</w:t>
            </w:r>
            <w:r w:rsidRPr="00F7547C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F7547C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18" w:type="dxa"/>
          </w:tcPr>
          <w:p w:rsidR="00B14FE6" w:rsidRPr="00F7547C" w:rsidRDefault="00B14FE6" w:rsidP="004B39AB">
            <w:pPr>
              <w:pStyle w:val="a5"/>
              <w:spacing w:after="0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F7547C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>«</w:t>
            </w:r>
            <w:r w:rsidR="004B39AB" w:rsidRPr="00F7547C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12</w:t>
            </w:r>
            <w:r w:rsidRPr="00F7547C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4B39AB" w:rsidRPr="00F7547C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января</w:t>
            </w:r>
            <w:r w:rsidRPr="00F7547C">
              <w:rPr>
                <w:rFonts w:ascii="Times New Roman" w:hAnsi="Times New Roman" w:cs="Times New Roman"/>
                <w:bCs/>
                <w:sz w:val="28"/>
                <w:szCs w:val="28"/>
                <w:lang w:val="en-US" w:eastAsia="en-US"/>
              </w:rPr>
              <w:t xml:space="preserve"> 201</w:t>
            </w:r>
            <w:r w:rsidR="004B39AB" w:rsidRPr="00F7547C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6</w:t>
            </w:r>
            <w:r w:rsidRPr="00F7547C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B14FE6" w:rsidRPr="00F7547C" w:rsidRDefault="00B14FE6" w:rsidP="00B14FE6">
      <w:pPr>
        <w:pStyle w:val="a5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14FE6" w:rsidRPr="00F7547C" w:rsidRDefault="004B39AB" w:rsidP="00B14FE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7547C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7547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7547C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7547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7547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7547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7547C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8" w:history="1">
        <w:r w:rsidR="009F65C9" w:rsidRPr="00F7547C">
          <w:rPr>
            <w:rStyle w:val="a3"/>
            <w:rFonts w:ascii="Times New Roman" w:hAnsi="Times New Roman"/>
            <w:color w:val="auto"/>
            <w:sz w:val="28"/>
            <w:szCs w:val="28"/>
          </w:rPr>
          <w:t>АКД</w:t>
        </w:r>
      </w:hyperlink>
      <w:r w:rsidRPr="00F7547C">
        <w:rPr>
          <w:rFonts w:ascii="Times New Roman" w:hAnsi="Times New Roman"/>
          <w:sz w:val="28"/>
          <w:szCs w:val="28"/>
        </w:rPr>
        <w:t>» согласно регламенту ее работы.</w:t>
      </w:r>
    </w:p>
    <w:p w:rsidR="00B14FE6" w:rsidRPr="00F7547C" w:rsidRDefault="00B14FE6" w:rsidP="00B14FE6">
      <w:pPr>
        <w:pStyle w:val="3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B14FE6" w:rsidRPr="00F7547C" w:rsidRDefault="00B14FE6" w:rsidP="00B14FE6">
      <w:pPr>
        <w:pStyle w:val="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7547C">
        <w:rPr>
          <w:sz w:val="28"/>
          <w:szCs w:val="28"/>
        </w:rPr>
        <w:t>Информация о закупке:</w:t>
      </w:r>
    </w:p>
    <w:p w:rsidR="004B39AB" w:rsidRPr="00F7547C" w:rsidRDefault="004B39AB" w:rsidP="004B39A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F7547C">
        <w:rPr>
          <w:rFonts w:ascii="Times New Roman" w:hAnsi="Times New Roman"/>
          <w:sz w:val="28"/>
          <w:szCs w:val="28"/>
        </w:rPr>
        <w:t>Заказчик: АО "АСЭ"</w:t>
      </w:r>
    </w:p>
    <w:p w:rsidR="004B39AB" w:rsidRPr="00F7547C" w:rsidRDefault="004B39AB" w:rsidP="004B39A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7547C">
        <w:rPr>
          <w:rFonts w:ascii="Times New Roman" w:hAnsi="Times New Roman"/>
          <w:sz w:val="28"/>
          <w:szCs w:val="28"/>
        </w:rPr>
        <w:t xml:space="preserve">Организатор </w:t>
      </w:r>
      <w:r w:rsidRPr="00F7547C">
        <w:rPr>
          <w:rFonts w:ascii="Times New Roman" w:hAnsi="Times New Roman"/>
          <w:sz w:val="28"/>
          <w:szCs w:val="28"/>
          <w:lang w:eastAsia="ar-SA"/>
        </w:rPr>
        <w:t>запроса предложений</w:t>
      </w:r>
      <w:r w:rsidRPr="00F7547C">
        <w:rPr>
          <w:rFonts w:ascii="Times New Roman" w:hAnsi="Times New Roman"/>
          <w:sz w:val="28"/>
          <w:szCs w:val="28"/>
        </w:rPr>
        <w:t>: АО "НИАЭП"</w:t>
      </w:r>
    </w:p>
    <w:p w:rsidR="004B39AB" w:rsidRPr="00F7547C" w:rsidRDefault="004B39AB" w:rsidP="004B39AB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4B39AB" w:rsidRPr="00F7547C" w:rsidRDefault="004B39AB" w:rsidP="004B39A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7547C">
        <w:rPr>
          <w:rFonts w:ascii="Times New Roman" w:hAnsi="Times New Roman"/>
          <w:sz w:val="28"/>
          <w:szCs w:val="28"/>
        </w:rPr>
        <w:t xml:space="preserve">Предмет </w:t>
      </w:r>
      <w:r w:rsidRPr="00F7547C">
        <w:rPr>
          <w:rFonts w:ascii="Times New Roman" w:hAnsi="Times New Roman"/>
          <w:sz w:val="28"/>
          <w:szCs w:val="28"/>
          <w:lang w:eastAsia="ar-SA"/>
        </w:rPr>
        <w:t>запроса предложений</w:t>
      </w:r>
      <w:r w:rsidRPr="00F7547C">
        <w:rPr>
          <w:rFonts w:ascii="Times New Roman" w:hAnsi="Times New Roman"/>
          <w:sz w:val="28"/>
          <w:szCs w:val="28"/>
        </w:rPr>
        <w:t xml:space="preserve">: право заключения договора на поставку товара по лоту № 8865/331 </w:t>
      </w:r>
      <w:proofErr w:type="spellStart"/>
      <w:r w:rsidRPr="00F7547C">
        <w:rPr>
          <w:rFonts w:ascii="Times New Roman" w:hAnsi="Times New Roman"/>
          <w:sz w:val="28"/>
          <w:szCs w:val="28"/>
        </w:rPr>
        <w:t>Куд</w:t>
      </w:r>
      <w:proofErr w:type="spellEnd"/>
      <w:r w:rsidRPr="00F7547C">
        <w:rPr>
          <w:rFonts w:ascii="Times New Roman" w:hAnsi="Times New Roman"/>
          <w:sz w:val="28"/>
          <w:szCs w:val="28"/>
        </w:rPr>
        <w:t>/П-15 «Поставка задвижек быстродействующих НД для энергоблока №3,4 АЭС «</w:t>
      </w:r>
      <w:proofErr w:type="spellStart"/>
      <w:r w:rsidRPr="00F7547C">
        <w:rPr>
          <w:rFonts w:ascii="Times New Roman" w:hAnsi="Times New Roman"/>
          <w:sz w:val="28"/>
          <w:szCs w:val="28"/>
        </w:rPr>
        <w:t>Куданкулам</w:t>
      </w:r>
      <w:proofErr w:type="spellEnd"/>
      <w:r w:rsidRPr="00F7547C">
        <w:rPr>
          <w:rFonts w:ascii="Times New Roman" w:hAnsi="Times New Roman"/>
          <w:sz w:val="28"/>
          <w:szCs w:val="28"/>
        </w:rPr>
        <w:t>».</w:t>
      </w:r>
    </w:p>
    <w:p w:rsidR="004B39AB" w:rsidRPr="00F7547C" w:rsidRDefault="004B39AB" w:rsidP="004B39AB">
      <w:pPr>
        <w:rPr>
          <w:rFonts w:ascii="Times New Roman" w:hAnsi="Times New Roman"/>
          <w:sz w:val="28"/>
          <w:szCs w:val="28"/>
        </w:rPr>
      </w:pPr>
    </w:p>
    <w:p w:rsidR="004B39AB" w:rsidRPr="00F7547C" w:rsidRDefault="004B39AB" w:rsidP="004B39AB">
      <w:pPr>
        <w:rPr>
          <w:rFonts w:ascii="Times New Roman" w:hAnsi="Times New Roman"/>
          <w:sz w:val="28"/>
          <w:szCs w:val="28"/>
        </w:rPr>
      </w:pPr>
      <w:r w:rsidRPr="00F7547C">
        <w:rPr>
          <w:rFonts w:ascii="Times New Roman" w:hAnsi="Times New Roman"/>
          <w:sz w:val="28"/>
          <w:szCs w:val="28"/>
        </w:rPr>
        <w:t xml:space="preserve">Предмет договора: поставка товара по лоту № 8865/331 </w:t>
      </w:r>
      <w:proofErr w:type="spellStart"/>
      <w:r w:rsidRPr="00F7547C">
        <w:rPr>
          <w:rFonts w:ascii="Times New Roman" w:hAnsi="Times New Roman"/>
          <w:sz w:val="28"/>
          <w:szCs w:val="28"/>
        </w:rPr>
        <w:t>Куд</w:t>
      </w:r>
      <w:proofErr w:type="spellEnd"/>
      <w:r w:rsidRPr="00F7547C">
        <w:rPr>
          <w:rFonts w:ascii="Times New Roman" w:hAnsi="Times New Roman"/>
          <w:sz w:val="28"/>
          <w:szCs w:val="28"/>
        </w:rPr>
        <w:t>/П-15 «Поставка задвижек быстродействующих НД для энергоблока №3,4 АЭС «</w:t>
      </w:r>
      <w:proofErr w:type="spellStart"/>
      <w:r w:rsidRPr="00F7547C">
        <w:rPr>
          <w:rFonts w:ascii="Times New Roman" w:hAnsi="Times New Roman"/>
          <w:sz w:val="28"/>
          <w:szCs w:val="28"/>
        </w:rPr>
        <w:t>Куданкулам</w:t>
      </w:r>
      <w:proofErr w:type="spellEnd"/>
      <w:r w:rsidRPr="00F7547C">
        <w:rPr>
          <w:rFonts w:ascii="Times New Roman" w:hAnsi="Times New Roman"/>
          <w:sz w:val="28"/>
          <w:szCs w:val="28"/>
        </w:rPr>
        <w:t xml:space="preserve">». </w:t>
      </w:r>
    </w:p>
    <w:p w:rsidR="004B39AB" w:rsidRPr="00F7547C" w:rsidRDefault="004B39AB" w:rsidP="004B39AB">
      <w:pPr>
        <w:rPr>
          <w:rFonts w:ascii="Times New Roman" w:hAnsi="Times New Roman"/>
          <w:sz w:val="28"/>
          <w:szCs w:val="28"/>
        </w:rPr>
      </w:pPr>
    </w:p>
    <w:p w:rsidR="004B39AB" w:rsidRPr="00F7547C" w:rsidRDefault="004B39AB" w:rsidP="004B39AB">
      <w:pPr>
        <w:rPr>
          <w:rFonts w:ascii="Times New Roman" w:hAnsi="Times New Roman"/>
          <w:sz w:val="28"/>
          <w:szCs w:val="28"/>
        </w:rPr>
      </w:pPr>
      <w:r w:rsidRPr="00F7547C">
        <w:rPr>
          <w:rFonts w:ascii="Times New Roman" w:hAnsi="Times New Roman"/>
          <w:sz w:val="28"/>
          <w:szCs w:val="28"/>
        </w:rPr>
        <w:t xml:space="preserve">Начальная (максимальная) цена договора: 66 080 000,00 (Шестьдесят шесть миллионов восемьдесят тысяч) рублей 00 копеек, включая НДС. </w:t>
      </w:r>
    </w:p>
    <w:p w:rsidR="00221765" w:rsidRPr="00F7547C" w:rsidRDefault="00221765" w:rsidP="004B39AB">
      <w:pPr>
        <w:rPr>
          <w:rFonts w:ascii="Times New Roman" w:hAnsi="Times New Roman"/>
          <w:sz w:val="28"/>
          <w:szCs w:val="28"/>
        </w:rPr>
      </w:pPr>
    </w:p>
    <w:p w:rsidR="004B39AB" w:rsidRPr="00F7547C" w:rsidRDefault="004B39AB" w:rsidP="004B39AB">
      <w:pPr>
        <w:rPr>
          <w:rFonts w:ascii="Times New Roman" w:hAnsi="Times New Roman"/>
          <w:sz w:val="28"/>
          <w:szCs w:val="28"/>
          <w:lang w:eastAsia="en-US"/>
        </w:rPr>
      </w:pPr>
      <w:r w:rsidRPr="00F7547C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221765" w:rsidRPr="00F7547C" w:rsidRDefault="00221765" w:rsidP="004B39A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B39AB" w:rsidRPr="00F7547C" w:rsidRDefault="004B39AB" w:rsidP="004B39A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F7547C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F7547C">
        <w:rPr>
          <w:rFonts w:ascii="Times New Roman" w:hAnsi="Times New Roman"/>
          <w:sz w:val="28"/>
          <w:szCs w:val="28"/>
          <w:lang w:eastAsia="ar-SA"/>
        </w:rPr>
        <w:t>запроса предложений в электронной форме</w:t>
      </w:r>
      <w:r w:rsidRPr="00F7547C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F7547C">
        <w:rPr>
          <w:rFonts w:ascii="Times New Roman" w:hAnsi="Times New Roman"/>
          <w:sz w:val="28"/>
          <w:szCs w:val="28"/>
          <w:lang w:eastAsia="ar-SA"/>
        </w:rPr>
        <w:t>запроса предложений</w:t>
      </w:r>
      <w:r w:rsidRPr="00F7547C">
        <w:rPr>
          <w:rFonts w:ascii="Times New Roman" w:hAnsi="Times New Roman"/>
          <w:sz w:val="28"/>
          <w:szCs w:val="28"/>
        </w:rPr>
        <w:t xml:space="preserve"> опубликован</w:t>
      </w:r>
      <w:r w:rsidRPr="00F7547C">
        <w:rPr>
          <w:rFonts w:ascii="Times New Roman" w:hAnsi="Times New Roman"/>
          <w:sz w:val="28"/>
          <w:szCs w:val="28"/>
          <w:lang w:eastAsia="ar-SA"/>
        </w:rPr>
        <w:t>ы «26» ноября 2015 года в информационно</w:t>
      </w:r>
      <w:r w:rsidRPr="00F7547C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F7547C">
          <w:rPr>
            <w:rStyle w:val="a3"/>
            <w:rFonts w:ascii="Times New Roman" w:hAnsi="Times New Roman"/>
            <w:color w:val="auto"/>
            <w:sz w:val="28"/>
            <w:szCs w:val="28"/>
          </w:rPr>
          <w:t>http://www.zakupki.gov.ru</w:t>
        </w:r>
      </w:hyperlink>
      <w:r w:rsidRPr="00F7547C">
        <w:rPr>
          <w:rStyle w:val="a3"/>
          <w:rFonts w:ascii="Times New Roman" w:hAnsi="Times New Roman"/>
          <w:color w:val="auto"/>
          <w:sz w:val="28"/>
          <w:szCs w:val="28"/>
        </w:rPr>
        <w:t>/</w:t>
      </w:r>
      <w:r w:rsidRPr="00F7547C">
        <w:rPr>
          <w:rFonts w:ascii="Times New Roman" w:hAnsi="Times New Roman"/>
          <w:sz w:val="28"/>
          <w:szCs w:val="28"/>
        </w:rPr>
        <w:t xml:space="preserve">, закупка 31503005205, на официальном сайте о размещении заказов на закупки товаров, работ и услуг для нужд </w:t>
      </w:r>
      <w:proofErr w:type="spellStart"/>
      <w:r w:rsidRPr="00F7547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7547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7547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7547C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F7547C">
          <w:rPr>
            <w:rStyle w:val="a3"/>
            <w:rFonts w:ascii="Times New Roman" w:hAnsi="Times New Roman"/>
            <w:color w:val="auto"/>
            <w:sz w:val="28"/>
            <w:szCs w:val="28"/>
          </w:rPr>
          <w:t>http://zakupki.rosatom</w:t>
        </w:r>
        <w:proofErr w:type="gramEnd"/>
        <w:r w:rsidRPr="00F7547C">
          <w:rPr>
            <w:rStyle w:val="a3"/>
            <w:rFonts w:ascii="Times New Roman" w:hAnsi="Times New Roman"/>
            <w:color w:val="auto"/>
            <w:sz w:val="28"/>
            <w:szCs w:val="28"/>
          </w:rPr>
          <w:t>.ru/</w:t>
        </w:r>
      </w:hyperlink>
      <w:r w:rsidRPr="00F7547C">
        <w:rPr>
          <w:rFonts w:ascii="Times New Roman" w:hAnsi="Times New Roman"/>
          <w:sz w:val="28"/>
          <w:szCs w:val="28"/>
        </w:rPr>
        <w:t>, закупка №151126/0536/1581, на ЭТП «АКД», закупка №R028398.</w:t>
      </w:r>
    </w:p>
    <w:p w:rsidR="00B14FE6" w:rsidRPr="00F7547C" w:rsidRDefault="00B14FE6" w:rsidP="00B14FE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7547C">
        <w:rPr>
          <w:rFonts w:ascii="Times New Roman" w:hAnsi="Times New Roman"/>
          <w:sz w:val="28"/>
          <w:szCs w:val="28"/>
        </w:rPr>
        <w:t xml:space="preserve"> </w:t>
      </w:r>
    </w:p>
    <w:p w:rsidR="00B14FE6" w:rsidRPr="00F7547C" w:rsidRDefault="00F7547C" w:rsidP="00B14FE6">
      <w:pPr>
        <w:suppressAutoHyphens/>
        <w:ind w:firstLine="567"/>
        <w:rPr>
          <w:rStyle w:val="a3"/>
          <w:rFonts w:ascii="Times New Roman" w:hAnsi="Times New Roman"/>
          <w:color w:val="auto"/>
          <w:sz w:val="28"/>
          <w:szCs w:val="28"/>
          <w:lang w:val="en-US" w:eastAsia="ar-SA"/>
        </w:rPr>
      </w:pPr>
      <w:hyperlink r:id="rId11" w:history="1">
        <w:hyperlink r:id="rId12" w:history="1">
          <w:r w:rsidR="00B14FE6" w:rsidRPr="00F7547C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 xml:space="preserve">Заседание </w:t>
          </w:r>
          <w:r w:rsidR="00B14FE6" w:rsidRPr="00F7547C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>закупочной комиссии</w:t>
          </w:r>
          <w:r w:rsidR="00B14FE6" w:rsidRPr="00F7547C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 xml:space="preserve"> проводится в 10:00:00 (время московское) «</w:t>
          </w:r>
          <w:r w:rsidR="004B39AB" w:rsidRPr="00F7547C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>12</w:t>
          </w:r>
          <w:r w:rsidR="00B14FE6" w:rsidRPr="00F7547C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>» </w:t>
          </w:r>
          <w:r w:rsidR="004B39AB" w:rsidRPr="00F7547C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>января</w:t>
          </w:r>
          <w:r w:rsidR="00B14FE6" w:rsidRPr="00F7547C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 xml:space="preserve"> 201</w:t>
          </w:r>
          <w:r w:rsidR="004B39AB" w:rsidRPr="00F7547C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>6</w:t>
          </w:r>
          <w:r w:rsidR="00B14FE6" w:rsidRPr="00F7547C">
            <w:rPr>
              <w:rStyle w:val="a3"/>
              <w:rFonts w:ascii="Times New Roman" w:hAnsi="Times New Roman"/>
              <w:color w:val="auto"/>
              <w:sz w:val="28"/>
              <w:szCs w:val="28"/>
              <w:lang w:eastAsia="ar-SA"/>
            </w:rPr>
            <w:t xml:space="preserve"> года, по адресу: г. Н.Новгород, пл. Свободы, д. 3.</w:t>
          </w:r>
        </w:hyperlink>
      </w:hyperlink>
    </w:p>
    <w:p w:rsidR="00B14FE6" w:rsidRPr="00F7547C" w:rsidRDefault="00B14FE6" w:rsidP="00B14FE6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221765" w:rsidRPr="00F7547C" w:rsidRDefault="00221765" w:rsidP="00B14FE6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14FE6" w:rsidRPr="00F7547C" w:rsidRDefault="00B14FE6" w:rsidP="00B14FE6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F7547C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F7547C">
        <w:rPr>
          <w:rFonts w:ascii="Times New Roman" w:hAnsi="Times New Roman"/>
          <w:sz w:val="28"/>
          <w:szCs w:val="28"/>
        </w:rPr>
        <w:t xml:space="preserve"> </w:t>
      </w:r>
    </w:p>
    <w:p w:rsidR="00221765" w:rsidRPr="00F7547C" w:rsidRDefault="00221765" w:rsidP="00B14FE6">
      <w:pPr>
        <w:ind w:firstLine="54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F7547C" w:rsidRPr="00F7547C" w:rsidTr="00AE1BDD">
        <w:trPr>
          <w:trHeight w:val="173"/>
        </w:trPr>
        <w:tc>
          <w:tcPr>
            <w:tcW w:w="2835" w:type="dxa"/>
            <w:vAlign w:val="center"/>
          </w:tcPr>
          <w:p w:rsidR="00B14FE6" w:rsidRPr="00F7547C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7547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125" w:type="dxa"/>
            <w:vAlign w:val="center"/>
          </w:tcPr>
          <w:p w:rsidR="00B14FE6" w:rsidRPr="00F7547C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7547C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F7547C" w:rsidRPr="00F7547C" w:rsidTr="00AE1BDD">
        <w:trPr>
          <w:trHeight w:val="299"/>
        </w:trPr>
        <w:tc>
          <w:tcPr>
            <w:tcW w:w="9960" w:type="dxa"/>
            <w:gridSpan w:val="2"/>
            <w:vAlign w:val="center"/>
          </w:tcPr>
          <w:p w:rsidR="00B14FE6" w:rsidRPr="00F7547C" w:rsidRDefault="00B14FE6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F7547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F7547C" w:rsidRPr="00F7547C" w:rsidTr="00AE1BDD">
        <w:trPr>
          <w:trHeight w:val="515"/>
        </w:trPr>
        <w:tc>
          <w:tcPr>
            <w:tcW w:w="2835" w:type="dxa"/>
            <w:vAlign w:val="center"/>
          </w:tcPr>
          <w:p w:rsidR="00B14FE6" w:rsidRPr="00F7547C" w:rsidRDefault="00B14FE6" w:rsidP="009F65C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7547C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 xml:space="preserve">Казакова </w:t>
            </w:r>
            <w:r w:rsidR="009F65C9" w:rsidRPr="00F7547C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Е.А.</w:t>
            </w:r>
          </w:p>
        </w:tc>
        <w:tc>
          <w:tcPr>
            <w:tcW w:w="7125" w:type="dxa"/>
            <w:vAlign w:val="center"/>
          </w:tcPr>
          <w:p w:rsidR="00B14FE6" w:rsidRPr="00F7547C" w:rsidRDefault="00221765" w:rsidP="00AE1BD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7547C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н</w:t>
            </w:r>
            <w:r w:rsidR="00B14FE6" w:rsidRPr="00F7547C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ачальник управления методологии и организации закупок АО «НИАЭП»</w:t>
            </w:r>
          </w:p>
        </w:tc>
      </w:tr>
      <w:tr w:rsidR="00F7547C" w:rsidRPr="00F7547C" w:rsidTr="00AE1BDD">
        <w:trPr>
          <w:trHeight w:val="289"/>
        </w:trPr>
        <w:tc>
          <w:tcPr>
            <w:tcW w:w="9960" w:type="dxa"/>
            <w:gridSpan w:val="2"/>
            <w:vAlign w:val="center"/>
          </w:tcPr>
          <w:p w:rsidR="00B14FE6" w:rsidRPr="00F7547C" w:rsidRDefault="00B14FE6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7547C" w:rsidRPr="00F7547C" w:rsidTr="00AE1BDD">
        <w:trPr>
          <w:trHeight w:val="420"/>
        </w:trPr>
        <w:tc>
          <w:tcPr>
            <w:tcW w:w="2835" w:type="dxa"/>
            <w:vAlign w:val="center"/>
          </w:tcPr>
          <w:p w:rsidR="00B14FE6" w:rsidRPr="00F7547C" w:rsidRDefault="009F65C9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547C">
              <w:rPr>
                <w:rFonts w:ascii="Times New Roman" w:hAnsi="Times New Roman"/>
                <w:sz w:val="28"/>
                <w:szCs w:val="28"/>
              </w:rPr>
              <w:t>Несин</w:t>
            </w:r>
            <w:proofErr w:type="spellEnd"/>
            <w:r w:rsidRPr="00F7547C">
              <w:rPr>
                <w:rFonts w:ascii="Times New Roman" w:hAnsi="Times New Roman"/>
                <w:sz w:val="28"/>
                <w:szCs w:val="28"/>
              </w:rPr>
              <w:t xml:space="preserve"> В.А.</w:t>
            </w:r>
          </w:p>
        </w:tc>
        <w:tc>
          <w:tcPr>
            <w:tcW w:w="7125" w:type="dxa"/>
            <w:vAlign w:val="center"/>
          </w:tcPr>
          <w:p w:rsidR="00B14FE6" w:rsidRPr="00F7547C" w:rsidRDefault="009F65C9" w:rsidP="00F7547C">
            <w:pPr>
              <w:rPr>
                <w:rFonts w:ascii="Times New Roman" w:hAnsi="Times New Roman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sz w:val="28"/>
                <w:szCs w:val="28"/>
              </w:rPr>
              <w:t>начальник отдела защиты активов и коммерческой тайны зарубежных проектов управления специальной безопасности и защиты активов зарубежных проектов</w:t>
            </w:r>
            <w:r w:rsidR="00627A0C" w:rsidRPr="00F754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7547C">
              <w:rPr>
                <w:rFonts w:ascii="Times New Roman" w:hAnsi="Times New Roman"/>
                <w:sz w:val="28"/>
                <w:szCs w:val="28"/>
              </w:rPr>
              <w:t>АО «НИАЭП»</w:t>
            </w:r>
            <w:r w:rsidR="00F7547C" w:rsidRPr="00F7547C">
              <w:rPr>
                <w:rStyle w:val="30"/>
                <w:bCs w:val="0"/>
                <w:sz w:val="26"/>
                <w:szCs w:val="26"/>
              </w:rPr>
              <w:t xml:space="preserve"> </w:t>
            </w:r>
            <w:r w:rsidR="00F7547C" w:rsidRPr="00F7547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F7547C" w:rsidRPr="00F7547C" w:rsidTr="00AE1BDD">
        <w:trPr>
          <w:trHeight w:val="265"/>
        </w:trPr>
        <w:tc>
          <w:tcPr>
            <w:tcW w:w="9960" w:type="dxa"/>
            <w:gridSpan w:val="2"/>
            <w:vAlign w:val="center"/>
          </w:tcPr>
          <w:p w:rsidR="00B14FE6" w:rsidRPr="00F7547C" w:rsidRDefault="00B14FE6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F7547C" w:rsidRPr="00F7547C" w:rsidTr="00AE1BDD">
        <w:trPr>
          <w:trHeight w:val="420"/>
        </w:trPr>
        <w:tc>
          <w:tcPr>
            <w:tcW w:w="2835" w:type="dxa"/>
            <w:vAlign w:val="center"/>
          </w:tcPr>
          <w:p w:rsidR="00B14FE6" w:rsidRPr="00F7547C" w:rsidRDefault="009F65C9" w:rsidP="00AE1BD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sz w:val="28"/>
                <w:szCs w:val="28"/>
              </w:rPr>
              <w:t>Журавлев О.А.</w:t>
            </w:r>
          </w:p>
        </w:tc>
        <w:tc>
          <w:tcPr>
            <w:tcW w:w="7125" w:type="dxa"/>
            <w:vAlign w:val="center"/>
          </w:tcPr>
          <w:p w:rsidR="00B14FE6" w:rsidRPr="00F7547C" w:rsidRDefault="009F65C9" w:rsidP="00F7547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поставок по зарубежному строительству и тепловой энергетике АО «НИАЭП»</w:t>
            </w:r>
            <w:r w:rsidR="00F7547C" w:rsidRPr="00F7547C">
              <w:rPr>
                <w:rStyle w:val="30"/>
                <w:bCs w:val="0"/>
                <w:sz w:val="26"/>
                <w:szCs w:val="26"/>
              </w:rPr>
              <w:t xml:space="preserve"> </w:t>
            </w:r>
            <w:r w:rsidR="00F7547C" w:rsidRPr="00F7547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(присутствовал в ре</w:t>
            </w:r>
            <w:bookmarkStart w:id="0" w:name="_GoBack"/>
            <w:bookmarkEnd w:id="0"/>
            <w:r w:rsidR="00F7547C" w:rsidRPr="00F7547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жиме видеоконференции)</w:t>
            </w:r>
          </w:p>
        </w:tc>
      </w:tr>
      <w:tr w:rsidR="00F7547C" w:rsidRPr="00F7547C" w:rsidTr="00AE1BDD">
        <w:trPr>
          <w:trHeight w:val="420"/>
        </w:trPr>
        <w:tc>
          <w:tcPr>
            <w:tcW w:w="2835" w:type="dxa"/>
            <w:vAlign w:val="center"/>
          </w:tcPr>
          <w:p w:rsidR="00B14FE6" w:rsidRPr="00F7547C" w:rsidRDefault="009F65C9" w:rsidP="00AE1BD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sz w:val="28"/>
                <w:szCs w:val="28"/>
              </w:rPr>
              <w:t>Ульянов В.Б.</w:t>
            </w:r>
          </w:p>
        </w:tc>
        <w:tc>
          <w:tcPr>
            <w:tcW w:w="7125" w:type="dxa"/>
            <w:vAlign w:val="center"/>
          </w:tcPr>
          <w:p w:rsidR="009F65C9" w:rsidRPr="00F7547C" w:rsidRDefault="009F65C9" w:rsidP="009F65C9">
            <w:pPr>
              <w:rPr>
                <w:rFonts w:ascii="Times New Roman" w:hAnsi="Times New Roman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sz w:val="28"/>
                <w:szCs w:val="28"/>
              </w:rPr>
              <w:t xml:space="preserve">главный юрисконсульт отдела общеправового сопровождения международного правового управления </w:t>
            </w:r>
          </w:p>
          <w:p w:rsidR="00B14FE6" w:rsidRPr="00F7547C" w:rsidRDefault="009F65C9" w:rsidP="00F7547C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sz w:val="28"/>
                <w:szCs w:val="28"/>
              </w:rPr>
              <w:t>АО «НИАЭП»</w:t>
            </w:r>
            <w:r w:rsidR="00F7547C" w:rsidRPr="00F7547C">
              <w:rPr>
                <w:rStyle w:val="30"/>
                <w:bCs w:val="0"/>
                <w:sz w:val="26"/>
                <w:szCs w:val="26"/>
              </w:rPr>
              <w:t xml:space="preserve"> </w:t>
            </w:r>
            <w:r w:rsidR="00F7547C" w:rsidRPr="00F7547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F7547C" w:rsidRPr="00F7547C" w:rsidTr="00AE1BDD">
        <w:trPr>
          <w:trHeight w:val="423"/>
        </w:trPr>
        <w:tc>
          <w:tcPr>
            <w:tcW w:w="2835" w:type="dxa"/>
            <w:vAlign w:val="center"/>
          </w:tcPr>
          <w:p w:rsidR="00B14FE6" w:rsidRPr="00F7547C" w:rsidRDefault="009F65C9" w:rsidP="00AE1BD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sz w:val="28"/>
                <w:szCs w:val="28"/>
              </w:rPr>
              <w:t>Меркулов Ю.А.</w:t>
            </w:r>
          </w:p>
        </w:tc>
        <w:tc>
          <w:tcPr>
            <w:tcW w:w="7125" w:type="dxa"/>
            <w:vAlign w:val="center"/>
          </w:tcPr>
          <w:p w:rsidR="00B14FE6" w:rsidRPr="00F7547C" w:rsidRDefault="009F65C9" w:rsidP="00F7547C">
            <w:pPr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sz w:val="28"/>
                <w:szCs w:val="28"/>
              </w:rPr>
              <w:t>главный специалист отдела обеспечения качества АЭС в Индии управления по обеспечению качества при сооружен</w:t>
            </w:r>
            <w:proofErr w:type="gramStart"/>
            <w:r w:rsidRPr="00F7547C">
              <w:rPr>
                <w:rFonts w:ascii="Times New Roman" w:hAnsi="Times New Roman"/>
                <w:sz w:val="28"/>
                <w:szCs w:val="28"/>
              </w:rPr>
              <w:t>ии АЭ</w:t>
            </w:r>
            <w:proofErr w:type="gramEnd"/>
            <w:r w:rsidRPr="00F7547C">
              <w:rPr>
                <w:rFonts w:ascii="Times New Roman" w:hAnsi="Times New Roman"/>
                <w:sz w:val="28"/>
                <w:szCs w:val="28"/>
              </w:rPr>
              <w:t>С за рубежом</w:t>
            </w:r>
            <w:r w:rsidR="00627A0C" w:rsidRPr="00F754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7547C">
              <w:rPr>
                <w:rFonts w:ascii="Times New Roman" w:hAnsi="Times New Roman"/>
                <w:sz w:val="28"/>
                <w:szCs w:val="28"/>
              </w:rPr>
              <w:t>АО «НИАЭП»</w:t>
            </w:r>
            <w:r w:rsidR="00F7547C" w:rsidRPr="00F7547C">
              <w:rPr>
                <w:rStyle w:val="30"/>
                <w:bCs w:val="0"/>
                <w:sz w:val="26"/>
                <w:szCs w:val="26"/>
              </w:rPr>
              <w:t xml:space="preserve"> </w:t>
            </w:r>
            <w:r w:rsidR="00F7547C" w:rsidRPr="00F7547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F7547C" w:rsidRPr="00F7547C" w:rsidTr="00AE1BDD">
        <w:trPr>
          <w:trHeight w:val="420"/>
        </w:trPr>
        <w:tc>
          <w:tcPr>
            <w:tcW w:w="2835" w:type="dxa"/>
            <w:vAlign w:val="center"/>
          </w:tcPr>
          <w:p w:rsidR="009F65C9" w:rsidRPr="00F7547C" w:rsidRDefault="009F65C9" w:rsidP="00AE1BD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547C">
              <w:rPr>
                <w:rFonts w:ascii="Times New Roman" w:hAnsi="Times New Roman"/>
                <w:sz w:val="28"/>
                <w:szCs w:val="28"/>
              </w:rPr>
              <w:t>Сенникова</w:t>
            </w:r>
            <w:proofErr w:type="spellEnd"/>
            <w:r w:rsidRPr="00F7547C">
              <w:rPr>
                <w:rFonts w:ascii="Times New Roman" w:hAnsi="Times New Roman"/>
                <w:sz w:val="28"/>
                <w:szCs w:val="28"/>
              </w:rPr>
              <w:t xml:space="preserve"> Т.В.</w:t>
            </w:r>
          </w:p>
        </w:tc>
        <w:tc>
          <w:tcPr>
            <w:tcW w:w="7125" w:type="dxa"/>
            <w:vAlign w:val="center"/>
          </w:tcPr>
          <w:p w:rsidR="009F65C9" w:rsidRPr="00F7547C" w:rsidRDefault="009F65C9" w:rsidP="00627A0C">
            <w:pPr>
              <w:rPr>
                <w:rFonts w:ascii="Times New Roman" w:hAnsi="Times New Roman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sz w:val="28"/>
                <w:szCs w:val="28"/>
              </w:rPr>
              <w:t>эксперт управления планирования закупок</w:t>
            </w:r>
            <w:r w:rsidR="00627A0C" w:rsidRPr="00F754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7547C">
              <w:rPr>
                <w:rFonts w:ascii="Times New Roman" w:hAnsi="Times New Roman"/>
                <w:sz w:val="28"/>
                <w:szCs w:val="28"/>
              </w:rPr>
              <w:t>АО «НИАЭП»</w:t>
            </w:r>
            <w:r w:rsidR="00F7547C" w:rsidRPr="00F7547C">
              <w:rPr>
                <w:rStyle w:val="30"/>
                <w:bCs w:val="0"/>
                <w:sz w:val="26"/>
                <w:szCs w:val="26"/>
              </w:rPr>
              <w:t xml:space="preserve"> </w:t>
            </w:r>
            <w:r w:rsidR="00F7547C" w:rsidRPr="00F7547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(присутствовала в режиме видеоконференции)</w:t>
            </w:r>
          </w:p>
        </w:tc>
      </w:tr>
      <w:tr w:rsidR="00F7547C" w:rsidRPr="00F7547C" w:rsidTr="00AE1BDD">
        <w:trPr>
          <w:trHeight w:val="420"/>
        </w:trPr>
        <w:tc>
          <w:tcPr>
            <w:tcW w:w="2835" w:type="dxa"/>
            <w:vAlign w:val="center"/>
          </w:tcPr>
          <w:p w:rsidR="00B14FE6" w:rsidRPr="00F7547C" w:rsidRDefault="009F65C9" w:rsidP="00AE1BD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7125" w:type="dxa"/>
            <w:vAlign w:val="center"/>
          </w:tcPr>
          <w:p w:rsidR="00B14FE6" w:rsidRPr="00F7547C" w:rsidRDefault="009F65C9" w:rsidP="00AE1BD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gramStart"/>
            <w:r w:rsidRPr="00F7547C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F7547C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 «НИАЭП»</w:t>
            </w:r>
          </w:p>
        </w:tc>
      </w:tr>
      <w:tr w:rsidR="00F7547C" w:rsidRPr="00F7547C" w:rsidTr="00AE1BDD">
        <w:trPr>
          <w:trHeight w:val="220"/>
        </w:trPr>
        <w:tc>
          <w:tcPr>
            <w:tcW w:w="9960" w:type="dxa"/>
            <w:gridSpan w:val="2"/>
            <w:vAlign w:val="center"/>
          </w:tcPr>
          <w:p w:rsidR="00B14FE6" w:rsidRPr="00F7547C" w:rsidRDefault="00B14FE6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12583A" w:rsidRPr="00F7547C" w:rsidTr="00AE1BDD">
        <w:trPr>
          <w:trHeight w:val="420"/>
        </w:trPr>
        <w:tc>
          <w:tcPr>
            <w:tcW w:w="2835" w:type="dxa"/>
            <w:vAlign w:val="center"/>
          </w:tcPr>
          <w:p w:rsidR="00B14FE6" w:rsidRPr="00F7547C" w:rsidRDefault="009F65C9" w:rsidP="00AE1BD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7125" w:type="dxa"/>
          </w:tcPr>
          <w:p w:rsidR="00B14FE6" w:rsidRPr="00F7547C" w:rsidRDefault="009F65C9" w:rsidP="00627A0C">
            <w:pPr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proofErr w:type="gramStart"/>
            <w:r w:rsidRPr="00F7547C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F7547C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</w:t>
            </w:r>
            <w:r w:rsidR="00627A0C" w:rsidRPr="00F754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7547C">
              <w:rPr>
                <w:rFonts w:ascii="Times New Roman" w:hAnsi="Times New Roman"/>
                <w:sz w:val="28"/>
                <w:szCs w:val="28"/>
              </w:rPr>
              <w:t>АО «НИАЭП»</w:t>
            </w:r>
          </w:p>
        </w:tc>
      </w:tr>
    </w:tbl>
    <w:p w:rsidR="00B14FE6" w:rsidRPr="00F7547C" w:rsidRDefault="00B14FE6" w:rsidP="00B14FE6">
      <w:pPr>
        <w:ind w:firstLine="540"/>
        <w:outlineLvl w:val="0"/>
        <w:rPr>
          <w:rFonts w:ascii="Times New Roman" w:hAnsi="Times New Roman"/>
          <w:sz w:val="28"/>
          <w:szCs w:val="28"/>
        </w:rPr>
      </w:pPr>
    </w:p>
    <w:p w:rsidR="00B14FE6" w:rsidRPr="00F7547C" w:rsidRDefault="00B14FE6" w:rsidP="00B14FE6">
      <w:pPr>
        <w:ind w:firstLine="567"/>
        <w:rPr>
          <w:rFonts w:ascii="Times New Roman" w:hAnsi="Times New Roman"/>
          <w:sz w:val="28"/>
          <w:szCs w:val="28"/>
          <w:lang w:eastAsia="ar-SA"/>
        </w:rPr>
      </w:pPr>
      <w:r w:rsidRPr="00F7547C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="009F65C9" w:rsidRPr="00F7547C">
        <w:rPr>
          <w:rFonts w:ascii="Times New Roman" w:hAnsi="Times New Roman"/>
          <w:sz w:val="28"/>
          <w:szCs w:val="28"/>
        </w:rPr>
        <w:t>7</w:t>
      </w:r>
      <w:r w:rsidRPr="00F7547C">
        <w:rPr>
          <w:rFonts w:ascii="Times New Roman" w:hAnsi="Times New Roman"/>
          <w:sz w:val="28"/>
          <w:szCs w:val="28"/>
        </w:rPr>
        <w:t xml:space="preserve"> из </w:t>
      </w:r>
      <w:r w:rsidR="009F65C9" w:rsidRPr="00F7547C">
        <w:rPr>
          <w:rFonts w:ascii="Times New Roman" w:hAnsi="Times New Roman"/>
          <w:sz w:val="28"/>
          <w:szCs w:val="28"/>
        </w:rPr>
        <w:t>11</w:t>
      </w:r>
      <w:r w:rsidRPr="00F7547C">
        <w:rPr>
          <w:rFonts w:ascii="Times New Roman" w:hAnsi="Times New Roman"/>
          <w:sz w:val="28"/>
          <w:szCs w:val="28"/>
        </w:rPr>
        <w:t xml:space="preserve"> членов закупочной комиссии, что составляет </w:t>
      </w:r>
      <w:r w:rsidR="009F65C9" w:rsidRPr="00F7547C">
        <w:rPr>
          <w:rFonts w:ascii="Times New Roman" w:hAnsi="Times New Roman"/>
          <w:sz w:val="28"/>
          <w:szCs w:val="28"/>
        </w:rPr>
        <w:t>6</w:t>
      </w:r>
      <w:r w:rsidR="00340FD6" w:rsidRPr="00F7547C">
        <w:rPr>
          <w:rFonts w:ascii="Times New Roman" w:hAnsi="Times New Roman"/>
          <w:sz w:val="28"/>
          <w:szCs w:val="28"/>
        </w:rPr>
        <w:t>3</w:t>
      </w:r>
      <w:r w:rsidRPr="00F7547C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B14FE6" w:rsidRPr="00F7547C" w:rsidRDefault="00B14FE6" w:rsidP="00B14FE6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B14FE6" w:rsidRPr="00F7547C" w:rsidRDefault="00B14FE6" w:rsidP="00B14FE6">
      <w:pPr>
        <w:ind w:firstLine="539"/>
        <w:rPr>
          <w:rFonts w:ascii="Times New Roman" w:hAnsi="Times New Roman"/>
          <w:b/>
          <w:sz w:val="28"/>
          <w:szCs w:val="28"/>
        </w:rPr>
      </w:pPr>
      <w:r w:rsidRPr="00F7547C">
        <w:rPr>
          <w:rFonts w:ascii="Times New Roman" w:hAnsi="Times New Roman"/>
          <w:b/>
          <w:sz w:val="28"/>
          <w:szCs w:val="28"/>
        </w:rPr>
        <w:t>Повестка дня:</w:t>
      </w:r>
    </w:p>
    <w:p w:rsidR="00B14FE6" w:rsidRPr="00F7547C" w:rsidRDefault="00B14FE6" w:rsidP="00B14FE6">
      <w:pPr>
        <w:ind w:firstLine="567"/>
        <w:rPr>
          <w:rFonts w:ascii="Times New Roman" w:hAnsi="Times New Roman"/>
          <w:noProof/>
          <w:sz w:val="28"/>
          <w:szCs w:val="28"/>
        </w:rPr>
      </w:pPr>
      <w:r w:rsidRPr="00F7547C">
        <w:rPr>
          <w:rFonts w:ascii="Times New Roman" w:hAnsi="Times New Roman"/>
          <w:noProof/>
          <w:sz w:val="28"/>
          <w:szCs w:val="28"/>
        </w:rPr>
        <w:t>Продление сроков проведения отборочной и оценочной стадии рассмотрения заявок, подведения итогов (выбора победителя) по лоту №</w:t>
      </w:r>
      <w:r w:rsidR="004B39AB" w:rsidRPr="00F7547C">
        <w:rPr>
          <w:rFonts w:ascii="Times New Roman" w:hAnsi="Times New Roman"/>
          <w:sz w:val="28"/>
          <w:szCs w:val="28"/>
        </w:rPr>
        <w:t xml:space="preserve">8865/331 </w:t>
      </w:r>
      <w:proofErr w:type="spellStart"/>
      <w:r w:rsidR="004B39AB" w:rsidRPr="00F7547C">
        <w:rPr>
          <w:rFonts w:ascii="Times New Roman" w:hAnsi="Times New Roman"/>
          <w:sz w:val="28"/>
          <w:szCs w:val="28"/>
        </w:rPr>
        <w:t>Куд</w:t>
      </w:r>
      <w:proofErr w:type="spellEnd"/>
      <w:r w:rsidR="004B39AB" w:rsidRPr="00F7547C">
        <w:rPr>
          <w:rFonts w:ascii="Times New Roman" w:hAnsi="Times New Roman"/>
          <w:sz w:val="28"/>
          <w:szCs w:val="28"/>
        </w:rPr>
        <w:t>/П-15 «Поставка задвижек быстродействующих НД для энергоблока №3,4 АЭС «</w:t>
      </w:r>
      <w:proofErr w:type="spellStart"/>
      <w:r w:rsidR="004B39AB" w:rsidRPr="00F7547C">
        <w:rPr>
          <w:rFonts w:ascii="Times New Roman" w:hAnsi="Times New Roman"/>
          <w:sz w:val="28"/>
          <w:szCs w:val="28"/>
        </w:rPr>
        <w:t>Куданкулам</w:t>
      </w:r>
      <w:proofErr w:type="spellEnd"/>
      <w:r w:rsidR="004B39AB" w:rsidRPr="00F7547C">
        <w:rPr>
          <w:rFonts w:ascii="Times New Roman" w:hAnsi="Times New Roman"/>
          <w:sz w:val="28"/>
          <w:szCs w:val="28"/>
        </w:rPr>
        <w:t>».</w:t>
      </w:r>
    </w:p>
    <w:p w:rsidR="00221765" w:rsidRPr="00F7547C" w:rsidRDefault="00221765" w:rsidP="00B14FE6">
      <w:pPr>
        <w:rPr>
          <w:rFonts w:ascii="Times New Roman" w:hAnsi="Times New Roman"/>
          <w:noProof/>
          <w:sz w:val="28"/>
          <w:szCs w:val="28"/>
        </w:rPr>
      </w:pPr>
    </w:p>
    <w:p w:rsidR="00B14FE6" w:rsidRPr="00F7547C" w:rsidRDefault="00B14FE6" w:rsidP="00B14FE6">
      <w:pPr>
        <w:ind w:firstLine="539"/>
        <w:rPr>
          <w:rFonts w:ascii="Times New Roman" w:hAnsi="Times New Roman"/>
          <w:b/>
          <w:sz w:val="28"/>
          <w:szCs w:val="28"/>
        </w:rPr>
      </w:pPr>
      <w:r w:rsidRPr="00F7547C">
        <w:rPr>
          <w:rFonts w:ascii="Times New Roman" w:hAnsi="Times New Roman"/>
          <w:b/>
          <w:sz w:val="28"/>
          <w:szCs w:val="28"/>
        </w:rPr>
        <w:t>Решение:</w:t>
      </w:r>
    </w:p>
    <w:p w:rsidR="00221765" w:rsidRPr="00F7547C" w:rsidRDefault="00221765" w:rsidP="00B14FE6">
      <w:pPr>
        <w:ind w:firstLine="539"/>
        <w:rPr>
          <w:rFonts w:ascii="Times New Roman" w:hAnsi="Times New Roman"/>
          <w:b/>
          <w:sz w:val="28"/>
          <w:szCs w:val="28"/>
        </w:rPr>
      </w:pPr>
    </w:p>
    <w:p w:rsidR="00B14FE6" w:rsidRPr="00F7547C" w:rsidRDefault="00B14FE6" w:rsidP="00B14FE6">
      <w:pPr>
        <w:ind w:firstLine="539"/>
        <w:rPr>
          <w:rFonts w:ascii="Times New Roman" w:hAnsi="Times New Roman"/>
          <w:noProof/>
          <w:sz w:val="28"/>
          <w:szCs w:val="28"/>
        </w:rPr>
      </w:pPr>
      <w:r w:rsidRPr="00F7547C">
        <w:rPr>
          <w:rFonts w:ascii="Times New Roman" w:hAnsi="Times New Roman"/>
          <w:sz w:val="28"/>
          <w:szCs w:val="28"/>
        </w:rPr>
        <w:lastRenderedPageBreak/>
        <w:t>П</w:t>
      </w:r>
      <w:r w:rsidRPr="00F7547C">
        <w:rPr>
          <w:rFonts w:ascii="Times New Roman" w:hAnsi="Times New Roman"/>
          <w:noProof/>
          <w:sz w:val="28"/>
          <w:szCs w:val="28"/>
        </w:rPr>
        <w:t xml:space="preserve">родлить срок проведения отборочной стадии и оценочной стадии рассмотрения заявок, подведения итогов открытого запроса предложений: </w:t>
      </w:r>
    </w:p>
    <w:p w:rsidR="00B14FE6" w:rsidRPr="00F7547C" w:rsidRDefault="00B14FE6" w:rsidP="00B14FE6">
      <w:pPr>
        <w:keepLines w:val="0"/>
        <w:numPr>
          <w:ilvl w:val="0"/>
          <w:numId w:val="1"/>
        </w:numPr>
        <w:rPr>
          <w:rFonts w:ascii="Times New Roman" w:hAnsi="Times New Roman"/>
          <w:noProof/>
          <w:sz w:val="28"/>
          <w:szCs w:val="28"/>
        </w:rPr>
      </w:pPr>
      <w:r w:rsidRPr="00F7547C">
        <w:rPr>
          <w:rFonts w:ascii="Times New Roman" w:hAnsi="Times New Roman"/>
          <w:noProof/>
          <w:sz w:val="28"/>
          <w:szCs w:val="28"/>
        </w:rPr>
        <w:t>отборочная стадия рассмотрения заявок на участие в открытом запросе предложений: не позднее «</w:t>
      </w:r>
      <w:r w:rsidR="004B39AB" w:rsidRPr="00F7547C">
        <w:rPr>
          <w:rFonts w:ascii="Times New Roman" w:hAnsi="Times New Roman"/>
          <w:noProof/>
          <w:sz w:val="28"/>
          <w:szCs w:val="28"/>
        </w:rPr>
        <w:t>29</w:t>
      </w:r>
      <w:r w:rsidRPr="00F7547C">
        <w:rPr>
          <w:rFonts w:ascii="Times New Roman" w:hAnsi="Times New Roman"/>
          <w:noProof/>
          <w:sz w:val="28"/>
          <w:szCs w:val="28"/>
        </w:rPr>
        <w:t>» </w:t>
      </w:r>
      <w:r w:rsidR="004B39AB" w:rsidRPr="00F7547C">
        <w:rPr>
          <w:rFonts w:ascii="Times New Roman" w:hAnsi="Times New Roman"/>
          <w:noProof/>
          <w:sz w:val="28"/>
          <w:szCs w:val="28"/>
        </w:rPr>
        <w:t>января</w:t>
      </w:r>
      <w:r w:rsidRPr="00F7547C">
        <w:rPr>
          <w:rFonts w:ascii="Times New Roman" w:hAnsi="Times New Roman"/>
          <w:noProof/>
          <w:sz w:val="28"/>
          <w:szCs w:val="28"/>
        </w:rPr>
        <w:t xml:space="preserve"> 201</w:t>
      </w:r>
      <w:r w:rsidR="004B39AB" w:rsidRPr="00F7547C">
        <w:rPr>
          <w:rFonts w:ascii="Times New Roman" w:hAnsi="Times New Roman"/>
          <w:noProof/>
          <w:sz w:val="28"/>
          <w:szCs w:val="28"/>
        </w:rPr>
        <w:t>6</w:t>
      </w:r>
      <w:r w:rsidRPr="00F7547C">
        <w:rPr>
          <w:rFonts w:ascii="Times New Roman" w:hAnsi="Times New Roman"/>
          <w:noProof/>
          <w:sz w:val="28"/>
          <w:szCs w:val="28"/>
        </w:rPr>
        <w:t> г.</w:t>
      </w:r>
    </w:p>
    <w:p w:rsidR="00B14FE6" w:rsidRPr="00F7547C" w:rsidRDefault="00B14FE6" w:rsidP="00B14FE6">
      <w:pPr>
        <w:keepLines w:val="0"/>
        <w:numPr>
          <w:ilvl w:val="0"/>
          <w:numId w:val="1"/>
        </w:numPr>
        <w:ind w:left="714" w:hanging="357"/>
        <w:rPr>
          <w:rFonts w:ascii="Times New Roman" w:hAnsi="Times New Roman"/>
          <w:noProof/>
          <w:sz w:val="28"/>
          <w:szCs w:val="28"/>
        </w:rPr>
      </w:pPr>
      <w:r w:rsidRPr="00F7547C">
        <w:rPr>
          <w:rFonts w:ascii="Times New Roman" w:hAnsi="Times New Roman"/>
          <w:noProof/>
          <w:sz w:val="28"/>
          <w:szCs w:val="28"/>
        </w:rPr>
        <w:t>оценочная стадия рассмотрения заявок и подведение итогов открытого запроса предложений: не позднее «</w:t>
      </w:r>
      <w:r w:rsidR="004B39AB" w:rsidRPr="00F7547C">
        <w:rPr>
          <w:rFonts w:ascii="Times New Roman" w:hAnsi="Times New Roman"/>
          <w:noProof/>
          <w:sz w:val="28"/>
          <w:szCs w:val="28"/>
        </w:rPr>
        <w:t>05</w:t>
      </w:r>
      <w:r w:rsidRPr="00F7547C">
        <w:rPr>
          <w:rFonts w:ascii="Times New Roman" w:hAnsi="Times New Roman"/>
          <w:noProof/>
          <w:sz w:val="28"/>
          <w:szCs w:val="28"/>
        </w:rPr>
        <w:t>» </w:t>
      </w:r>
      <w:r w:rsidR="004B39AB" w:rsidRPr="00F7547C">
        <w:rPr>
          <w:rFonts w:ascii="Times New Roman" w:hAnsi="Times New Roman"/>
          <w:noProof/>
          <w:sz w:val="28"/>
          <w:szCs w:val="28"/>
        </w:rPr>
        <w:t>февряля</w:t>
      </w:r>
      <w:r w:rsidRPr="00F7547C">
        <w:rPr>
          <w:rFonts w:ascii="Times New Roman" w:hAnsi="Times New Roman"/>
          <w:noProof/>
          <w:sz w:val="28"/>
          <w:szCs w:val="28"/>
        </w:rPr>
        <w:t xml:space="preserve"> 201</w:t>
      </w:r>
      <w:r w:rsidR="004B39AB" w:rsidRPr="00F7547C">
        <w:rPr>
          <w:rFonts w:ascii="Times New Roman" w:hAnsi="Times New Roman"/>
          <w:noProof/>
          <w:sz w:val="28"/>
          <w:szCs w:val="28"/>
        </w:rPr>
        <w:t>6</w:t>
      </w:r>
      <w:r w:rsidRPr="00F7547C">
        <w:rPr>
          <w:rFonts w:ascii="Times New Roman" w:hAnsi="Times New Roman"/>
          <w:noProof/>
          <w:sz w:val="28"/>
          <w:szCs w:val="28"/>
        </w:rPr>
        <w:t> г.</w:t>
      </w:r>
    </w:p>
    <w:p w:rsidR="00B14FE6" w:rsidRPr="00F7547C" w:rsidRDefault="00F7547C" w:rsidP="00B14FE6">
      <w:pPr>
        <w:pStyle w:val="a6"/>
        <w:spacing w:before="0" w:beforeAutospacing="0" w:after="0" w:afterAutospacing="0"/>
        <w:ind w:firstLine="600"/>
        <w:jc w:val="both"/>
        <w:rPr>
          <w:rStyle w:val="a3"/>
          <w:i/>
          <w:color w:val="auto"/>
          <w:sz w:val="28"/>
          <w:szCs w:val="28"/>
        </w:rPr>
      </w:pPr>
      <w:hyperlink r:id="rId13" w:history="1">
        <w:hyperlink r:id="rId14" w:history="1">
          <w:hyperlink r:id="rId15" w:history="1">
            <w:r w:rsidR="00B14FE6" w:rsidRPr="00F7547C">
              <w:rPr>
                <w:rStyle w:val="a3"/>
                <w:i/>
                <w:color w:val="auto"/>
                <w:sz w:val="28"/>
                <w:szCs w:val="28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B14FE6" w:rsidRPr="00F7547C" w:rsidRDefault="00F7547C" w:rsidP="00B14FE6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16" w:history="1">
        <w:hyperlink r:id="rId17" w:history="1">
          <w:hyperlink r:id="rId18" w:history="1">
            <w:r w:rsidR="00B14FE6" w:rsidRPr="00F7547C">
              <w:rPr>
                <w:rStyle w:val="a3"/>
                <w:rFonts w:ascii="Times New Roman" w:hAnsi="Times New Roman"/>
                <w:i/>
                <w:color w:val="auto"/>
                <w:sz w:val="28"/>
                <w:szCs w:val="28"/>
              </w:rPr>
              <w:t xml:space="preserve">«за» - </w:t>
            </w:r>
            <w:r w:rsidR="009F65C9" w:rsidRPr="00F7547C">
              <w:rPr>
                <w:rStyle w:val="a3"/>
                <w:rFonts w:ascii="Times New Roman" w:hAnsi="Times New Roman"/>
                <w:i/>
                <w:color w:val="auto"/>
                <w:sz w:val="28"/>
                <w:szCs w:val="28"/>
              </w:rPr>
              <w:t>7</w:t>
            </w:r>
            <w:r w:rsidR="00B14FE6" w:rsidRPr="00F7547C">
              <w:rPr>
                <w:rStyle w:val="a3"/>
                <w:rFonts w:ascii="Times New Roman" w:hAnsi="Times New Roman"/>
                <w:i/>
                <w:color w:val="auto"/>
                <w:sz w:val="28"/>
                <w:szCs w:val="28"/>
              </w:rPr>
              <w:t xml:space="preserve"> голосов;</w:t>
            </w:r>
          </w:hyperlink>
        </w:hyperlink>
      </w:hyperlink>
    </w:p>
    <w:p w:rsidR="00B14FE6" w:rsidRPr="00F7547C" w:rsidRDefault="00F7547C" w:rsidP="00B14FE6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19" w:history="1">
        <w:hyperlink r:id="rId20" w:history="1">
          <w:hyperlink r:id="rId21" w:history="1">
            <w:r w:rsidR="00B14FE6" w:rsidRPr="00F7547C">
              <w:rPr>
                <w:rStyle w:val="a3"/>
                <w:rFonts w:ascii="Times New Roman" w:hAnsi="Times New Roman"/>
                <w:i/>
                <w:color w:val="auto"/>
                <w:sz w:val="28"/>
                <w:szCs w:val="28"/>
              </w:rPr>
              <w:t>«против» - 0 голосов;</w:t>
            </w:r>
          </w:hyperlink>
        </w:hyperlink>
      </w:hyperlink>
    </w:p>
    <w:p w:rsidR="00B14FE6" w:rsidRPr="00F7547C" w:rsidRDefault="00F7547C" w:rsidP="00B14FE6">
      <w:pPr>
        <w:pStyle w:val="a6"/>
        <w:tabs>
          <w:tab w:val="left" w:pos="540"/>
        </w:tabs>
        <w:spacing w:before="0" w:beforeAutospacing="0" w:after="0" w:afterAutospacing="0"/>
        <w:ind w:firstLine="600"/>
        <w:jc w:val="both"/>
        <w:rPr>
          <w:rStyle w:val="a3"/>
          <w:color w:val="auto"/>
          <w:sz w:val="28"/>
          <w:szCs w:val="28"/>
        </w:rPr>
      </w:pPr>
      <w:hyperlink r:id="rId22" w:history="1">
        <w:hyperlink r:id="rId23" w:history="1">
          <w:hyperlink r:id="rId24" w:history="1">
            <w:r w:rsidR="00B14FE6" w:rsidRPr="00F7547C">
              <w:rPr>
                <w:rStyle w:val="a3"/>
                <w:i/>
                <w:color w:val="auto"/>
                <w:sz w:val="28"/>
                <w:szCs w:val="28"/>
              </w:rPr>
              <w:t>воздержался» - 0 голосов</w:t>
            </w:r>
            <w:r w:rsidR="00B14FE6" w:rsidRPr="00F7547C">
              <w:rPr>
                <w:rStyle w:val="a3"/>
                <w:color w:val="auto"/>
                <w:sz w:val="28"/>
                <w:szCs w:val="28"/>
              </w:rPr>
              <w:t>.</w:t>
            </w:r>
          </w:hyperlink>
        </w:hyperlink>
      </w:hyperlink>
    </w:p>
    <w:p w:rsidR="00B14FE6" w:rsidRPr="00F7547C" w:rsidRDefault="00B14FE6" w:rsidP="00B14FE6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B14FE6" w:rsidRPr="00F7547C" w:rsidRDefault="00B14FE6" w:rsidP="00B14FE6">
      <w:pPr>
        <w:ind w:firstLine="540"/>
        <w:outlineLvl w:val="0"/>
        <w:rPr>
          <w:rFonts w:ascii="Times New Roman" w:hAnsi="Times New Roman"/>
          <w:b/>
          <w:sz w:val="28"/>
          <w:szCs w:val="28"/>
        </w:rPr>
      </w:pPr>
      <w:r w:rsidRPr="00F7547C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F7547C" w:rsidRPr="00F7547C" w:rsidTr="00AE1BDD">
        <w:trPr>
          <w:trHeight w:val="293"/>
        </w:trPr>
        <w:tc>
          <w:tcPr>
            <w:tcW w:w="4950" w:type="dxa"/>
            <w:vAlign w:val="center"/>
          </w:tcPr>
          <w:p w:rsidR="00B14FE6" w:rsidRPr="00F7547C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7547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B14FE6" w:rsidRPr="00F7547C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7547C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F7547C" w:rsidRPr="00F7547C" w:rsidTr="00AE1BDD">
        <w:trPr>
          <w:trHeight w:val="269"/>
        </w:trPr>
        <w:tc>
          <w:tcPr>
            <w:tcW w:w="9900" w:type="dxa"/>
            <w:gridSpan w:val="2"/>
            <w:vAlign w:val="center"/>
          </w:tcPr>
          <w:p w:rsidR="00B14FE6" w:rsidRPr="00F7547C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7547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F7547C" w:rsidRPr="00F7547C" w:rsidTr="00AE1BDD">
        <w:trPr>
          <w:trHeight w:val="404"/>
        </w:trPr>
        <w:tc>
          <w:tcPr>
            <w:tcW w:w="4950" w:type="dxa"/>
            <w:vAlign w:val="center"/>
          </w:tcPr>
          <w:p w:rsidR="00B14FE6" w:rsidRPr="00F7547C" w:rsidRDefault="009F65C9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7547C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Казакова Е.А.</w:t>
            </w:r>
          </w:p>
        </w:tc>
        <w:tc>
          <w:tcPr>
            <w:tcW w:w="4950" w:type="dxa"/>
          </w:tcPr>
          <w:p w:rsidR="00B14FE6" w:rsidRPr="00F7547C" w:rsidRDefault="00B14FE6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547C" w:rsidRPr="00F7547C" w:rsidTr="00AE1BDD">
        <w:trPr>
          <w:trHeight w:val="237"/>
        </w:trPr>
        <w:tc>
          <w:tcPr>
            <w:tcW w:w="9900" w:type="dxa"/>
            <w:gridSpan w:val="2"/>
            <w:vAlign w:val="center"/>
          </w:tcPr>
          <w:p w:rsidR="00B14FE6" w:rsidRPr="00F7547C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7547C" w:rsidRPr="00F7547C" w:rsidTr="00AE1BDD">
        <w:trPr>
          <w:trHeight w:val="432"/>
        </w:trPr>
        <w:tc>
          <w:tcPr>
            <w:tcW w:w="4950" w:type="dxa"/>
            <w:vAlign w:val="center"/>
          </w:tcPr>
          <w:p w:rsidR="00B14FE6" w:rsidRPr="00F7547C" w:rsidRDefault="009F65C9" w:rsidP="00AE1BD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547C">
              <w:rPr>
                <w:rFonts w:ascii="Times New Roman" w:hAnsi="Times New Roman"/>
                <w:sz w:val="28"/>
                <w:szCs w:val="28"/>
              </w:rPr>
              <w:t>Несин</w:t>
            </w:r>
            <w:proofErr w:type="spellEnd"/>
            <w:r w:rsidRPr="00F7547C">
              <w:rPr>
                <w:rFonts w:ascii="Times New Roman" w:hAnsi="Times New Roman"/>
                <w:sz w:val="28"/>
                <w:szCs w:val="28"/>
              </w:rPr>
              <w:t xml:space="preserve"> В.А.</w:t>
            </w:r>
          </w:p>
        </w:tc>
        <w:tc>
          <w:tcPr>
            <w:tcW w:w="4950" w:type="dxa"/>
            <w:vAlign w:val="center"/>
          </w:tcPr>
          <w:p w:rsidR="00B14FE6" w:rsidRPr="00F7547C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547C" w:rsidRPr="00F7547C" w:rsidTr="00AE1BDD">
        <w:trPr>
          <w:trHeight w:val="234"/>
        </w:trPr>
        <w:tc>
          <w:tcPr>
            <w:tcW w:w="9900" w:type="dxa"/>
            <w:gridSpan w:val="2"/>
            <w:vAlign w:val="center"/>
          </w:tcPr>
          <w:p w:rsidR="00B14FE6" w:rsidRPr="00F7547C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F7547C" w:rsidRPr="00F7547C" w:rsidTr="00AE1BDD">
        <w:trPr>
          <w:trHeight w:val="432"/>
        </w:trPr>
        <w:tc>
          <w:tcPr>
            <w:tcW w:w="4950" w:type="dxa"/>
            <w:vAlign w:val="center"/>
          </w:tcPr>
          <w:p w:rsidR="009F65C9" w:rsidRPr="00F7547C" w:rsidRDefault="009F65C9" w:rsidP="0030077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sz w:val="28"/>
                <w:szCs w:val="28"/>
              </w:rPr>
              <w:t>Журавлев О.А.</w:t>
            </w:r>
          </w:p>
        </w:tc>
        <w:tc>
          <w:tcPr>
            <w:tcW w:w="4950" w:type="dxa"/>
            <w:vAlign w:val="center"/>
          </w:tcPr>
          <w:p w:rsidR="009F65C9" w:rsidRPr="00F7547C" w:rsidRDefault="009F65C9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547C" w:rsidRPr="00F7547C" w:rsidTr="00AE1BDD">
        <w:trPr>
          <w:trHeight w:val="432"/>
        </w:trPr>
        <w:tc>
          <w:tcPr>
            <w:tcW w:w="4950" w:type="dxa"/>
            <w:vAlign w:val="center"/>
          </w:tcPr>
          <w:p w:rsidR="009F65C9" w:rsidRPr="00F7547C" w:rsidRDefault="009F65C9" w:rsidP="0030077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sz w:val="28"/>
                <w:szCs w:val="28"/>
              </w:rPr>
              <w:t>Ульянов В.Б.</w:t>
            </w:r>
          </w:p>
        </w:tc>
        <w:tc>
          <w:tcPr>
            <w:tcW w:w="4950" w:type="dxa"/>
            <w:vAlign w:val="center"/>
          </w:tcPr>
          <w:p w:rsidR="009F65C9" w:rsidRPr="00F7547C" w:rsidRDefault="009F65C9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547C" w:rsidRPr="00F7547C" w:rsidTr="00AE1BDD">
        <w:trPr>
          <w:trHeight w:val="432"/>
        </w:trPr>
        <w:tc>
          <w:tcPr>
            <w:tcW w:w="4950" w:type="dxa"/>
            <w:vAlign w:val="center"/>
          </w:tcPr>
          <w:p w:rsidR="009F65C9" w:rsidRPr="00F7547C" w:rsidRDefault="009F65C9" w:rsidP="0030077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sz w:val="28"/>
                <w:szCs w:val="28"/>
              </w:rPr>
              <w:t>Меркулов Ю.А.</w:t>
            </w:r>
          </w:p>
        </w:tc>
        <w:tc>
          <w:tcPr>
            <w:tcW w:w="4950" w:type="dxa"/>
            <w:vAlign w:val="center"/>
          </w:tcPr>
          <w:p w:rsidR="009F65C9" w:rsidRPr="00F7547C" w:rsidRDefault="009F65C9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547C" w:rsidRPr="00F7547C" w:rsidTr="00AE1BDD">
        <w:trPr>
          <w:trHeight w:val="432"/>
        </w:trPr>
        <w:tc>
          <w:tcPr>
            <w:tcW w:w="4950" w:type="dxa"/>
            <w:vAlign w:val="center"/>
          </w:tcPr>
          <w:p w:rsidR="009F65C9" w:rsidRPr="00F7547C" w:rsidRDefault="009F65C9" w:rsidP="0030077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547C">
              <w:rPr>
                <w:rFonts w:ascii="Times New Roman" w:hAnsi="Times New Roman"/>
                <w:sz w:val="28"/>
                <w:szCs w:val="28"/>
              </w:rPr>
              <w:t>Сенникова</w:t>
            </w:r>
            <w:proofErr w:type="spellEnd"/>
            <w:r w:rsidRPr="00F7547C">
              <w:rPr>
                <w:rFonts w:ascii="Times New Roman" w:hAnsi="Times New Roman"/>
                <w:sz w:val="28"/>
                <w:szCs w:val="28"/>
              </w:rPr>
              <w:t xml:space="preserve"> Т.В.</w:t>
            </w:r>
          </w:p>
        </w:tc>
        <w:tc>
          <w:tcPr>
            <w:tcW w:w="4950" w:type="dxa"/>
            <w:vAlign w:val="center"/>
          </w:tcPr>
          <w:p w:rsidR="009F65C9" w:rsidRPr="00F7547C" w:rsidRDefault="009F65C9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547C" w:rsidRPr="00F7547C" w:rsidTr="00AE1BDD">
        <w:trPr>
          <w:trHeight w:val="432"/>
        </w:trPr>
        <w:tc>
          <w:tcPr>
            <w:tcW w:w="4950" w:type="dxa"/>
            <w:vAlign w:val="center"/>
          </w:tcPr>
          <w:p w:rsidR="009F65C9" w:rsidRPr="00F7547C" w:rsidRDefault="009F65C9" w:rsidP="0030077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4950" w:type="dxa"/>
            <w:vAlign w:val="center"/>
          </w:tcPr>
          <w:p w:rsidR="009F65C9" w:rsidRPr="00F7547C" w:rsidRDefault="009F65C9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547C" w:rsidRPr="00F7547C" w:rsidTr="00AE1BDD">
        <w:trPr>
          <w:trHeight w:val="245"/>
        </w:trPr>
        <w:tc>
          <w:tcPr>
            <w:tcW w:w="9900" w:type="dxa"/>
            <w:gridSpan w:val="2"/>
            <w:vAlign w:val="center"/>
          </w:tcPr>
          <w:p w:rsidR="00B14FE6" w:rsidRPr="00F7547C" w:rsidRDefault="00B14FE6" w:rsidP="00AE1B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12583A" w:rsidRPr="00F7547C" w:rsidTr="00AE1BDD">
        <w:trPr>
          <w:trHeight w:val="432"/>
        </w:trPr>
        <w:tc>
          <w:tcPr>
            <w:tcW w:w="4950" w:type="dxa"/>
            <w:vAlign w:val="center"/>
          </w:tcPr>
          <w:p w:rsidR="00B14FE6" w:rsidRPr="00F7547C" w:rsidRDefault="009F65C9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7547C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4950" w:type="dxa"/>
          </w:tcPr>
          <w:p w:rsidR="00B14FE6" w:rsidRPr="00F7547C" w:rsidRDefault="00B14FE6" w:rsidP="00AE1B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39AB" w:rsidRPr="00F7547C" w:rsidRDefault="004B39AB" w:rsidP="00B14FE6">
      <w:pPr>
        <w:rPr>
          <w:rFonts w:ascii="Times New Roman" w:hAnsi="Times New Roman"/>
          <w:sz w:val="28"/>
          <w:szCs w:val="28"/>
        </w:rPr>
      </w:pPr>
    </w:p>
    <w:p w:rsidR="00B14FE6" w:rsidRPr="00F7547C" w:rsidRDefault="00B14FE6" w:rsidP="00B14FE6">
      <w:pPr>
        <w:rPr>
          <w:rFonts w:ascii="Times New Roman" w:hAnsi="Times New Roman"/>
          <w:sz w:val="20"/>
          <w:szCs w:val="20"/>
        </w:rPr>
      </w:pPr>
      <w:r w:rsidRPr="00F7547C">
        <w:rPr>
          <w:rFonts w:ascii="Times New Roman" w:hAnsi="Times New Roman"/>
          <w:sz w:val="20"/>
          <w:szCs w:val="20"/>
        </w:rPr>
        <w:t>Иванов А.А., 33-55</w:t>
      </w:r>
    </w:p>
    <w:p w:rsidR="00B14D97" w:rsidRPr="00F7547C" w:rsidRDefault="00B14D97">
      <w:pPr>
        <w:rPr>
          <w:rFonts w:ascii="Times New Roman" w:hAnsi="Times New Roman"/>
          <w:sz w:val="28"/>
          <w:szCs w:val="28"/>
        </w:rPr>
      </w:pPr>
    </w:p>
    <w:sectPr w:rsidR="00B14D97" w:rsidRPr="00F7547C" w:rsidSect="001461F5">
      <w:footerReference w:type="default" r:id="rId25"/>
      <w:pgSz w:w="11906" w:h="16838"/>
      <w:pgMar w:top="851" w:right="851" w:bottom="851" w:left="1134" w:header="709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83A" w:rsidRDefault="0012583A" w:rsidP="0012583A">
      <w:r>
        <w:separator/>
      </w:r>
    </w:p>
  </w:endnote>
  <w:endnote w:type="continuationSeparator" w:id="0">
    <w:p w:rsidR="0012583A" w:rsidRDefault="0012583A" w:rsidP="00125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765" w:rsidRPr="00221765" w:rsidRDefault="00B90D26" w:rsidP="00221765">
    <w:pPr>
      <w:pStyle w:val="a5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343C15">
      <w:rPr>
        <w:rFonts w:ascii="Times New Roman" w:hAnsi="Times New Roman"/>
        <w:bCs/>
        <w:i/>
        <w:sz w:val="16"/>
        <w:szCs w:val="16"/>
      </w:rPr>
      <w:t xml:space="preserve">ПРОТОКОЛ </w:t>
    </w:r>
    <w:r w:rsidRPr="00722888">
      <w:rPr>
        <w:rFonts w:ascii="Times New Roman" w:hAnsi="Times New Roman"/>
        <w:bCs/>
        <w:i/>
        <w:sz w:val="16"/>
        <w:szCs w:val="16"/>
      </w:rPr>
      <w:t xml:space="preserve">№ </w:t>
    </w:r>
    <w:r w:rsidR="00221765" w:rsidRPr="00221765">
      <w:rPr>
        <w:rFonts w:ascii="Times New Roman" w:hAnsi="Times New Roman"/>
        <w:bCs/>
        <w:i/>
        <w:sz w:val="16"/>
        <w:szCs w:val="16"/>
      </w:rPr>
      <w:t xml:space="preserve">8865/331 Куд3,4/П-15-2 </w:t>
    </w:r>
  </w:p>
  <w:p w:rsidR="00221765" w:rsidRPr="00221765" w:rsidRDefault="00221765" w:rsidP="00221765">
    <w:pPr>
      <w:pStyle w:val="a5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221765">
      <w:rPr>
        <w:rFonts w:ascii="Times New Roman" w:hAnsi="Times New Roman"/>
        <w:bCs/>
        <w:i/>
        <w:sz w:val="16"/>
        <w:szCs w:val="16"/>
      </w:rPr>
      <w:t xml:space="preserve">заседания Закупочной комиссии по вопросу продления сроков проведения отборочной и оценочной стадии рассмотрения заявок, подведения итогов (выбора победителя) по лоту №8865/331 </w:t>
    </w:r>
    <w:proofErr w:type="spellStart"/>
    <w:r w:rsidRPr="00221765">
      <w:rPr>
        <w:rFonts w:ascii="Times New Roman" w:hAnsi="Times New Roman"/>
        <w:bCs/>
        <w:i/>
        <w:sz w:val="16"/>
        <w:szCs w:val="16"/>
      </w:rPr>
      <w:t>Куд</w:t>
    </w:r>
    <w:proofErr w:type="spellEnd"/>
    <w:r w:rsidRPr="00221765">
      <w:rPr>
        <w:rFonts w:ascii="Times New Roman" w:hAnsi="Times New Roman"/>
        <w:bCs/>
        <w:i/>
        <w:sz w:val="16"/>
        <w:szCs w:val="16"/>
      </w:rPr>
      <w:t>/П-15 «Поставка задвижек быстродействующих НД для энергоблока №3,4 АЭС «</w:t>
    </w:r>
    <w:proofErr w:type="spellStart"/>
    <w:r w:rsidRPr="00221765">
      <w:rPr>
        <w:rFonts w:ascii="Times New Roman" w:hAnsi="Times New Roman"/>
        <w:bCs/>
        <w:i/>
        <w:sz w:val="16"/>
        <w:szCs w:val="16"/>
      </w:rPr>
      <w:t>Куданкулам</w:t>
    </w:r>
    <w:proofErr w:type="spellEnd"/>
    <w:r w:rsidRPr="00221765">
      <w:rPr>
        <w:rFonts w:ascii="Times New Roman" w:hAnsi="Times New Roman"/>
        <w:bCs/>
        <w:i/>
        <w:sz w:val="16"/>
        <w:szCs w:val="16"/>
      </w:rPr>
      <w:t>».</w:t>
    </w:r>
  </w:p>
  <w:p w:rsidR="00B6191E" w:rsidRDefault="00B90D26" w:rsidP="00221765">
    <w:pPr>
      <w:pStyle w:val="a5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F7547C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F7547C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83A" w:rsidRDefault="0012583A" w:rsidP="0012583A">
      <w:r>
        <w:separator/>
      </w:r>
    </w:p>
  </w:footnote>
  <w:footnote w:type="continuationSeparator" w:id="0">
    <w:p w:rsidR="0012583A" w:rsidRDefault="0012583A" w:rsidP="00125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059"/>
    <w:rsid w:val="0012583A"/>
    <w:rsid w:val="00221765"/>
    <w:rsid w:val="00340FD6"/>
    <w:rsid w:val="004B39AB"/>
    <w:rsid w:val="00627A0C"/>
    <w:rsid w:val="008173E6"/>
    <w:rsid w:val="00881059"/>
    <w:rsid w:val="009F65C9"/>
    <w:rsid w:val="00B14D97"/>
    <w:rsid w:val="00B14FE6"/>
    <w:rsid w:val="00B90D26"/>
    <w:rsid w:val="00DD0D0D"/>
    <w:rsid w:val="00F7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FE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B14FE6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4F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uiPriority w:val="99"/>
    <w:semiHidden/>
    <w:rsid w:val="00B14FE6"/>
    <w:rPr>
      <w:strike w:val="0"/>
      <w:dstrike w:val="0"/>
      <w:color w:val="0063A4"/>
      <w:u w:val="none"/>
      <w:effect w:val="none"/>
    </w:rPr>
  </w:style>
  <w:style w:type="character" w:customStyle="1" w:styleId="a4">
    <w:name w:val="Основной текст Знак"/>
    <w:link w:val="a5"/>
    <w:locked/>
    <w:rsid w:val="00B14FE6"/>
    <w:rPr>
      <w:rFonts w:ascii="Arial" w:hAnsi="Arial"/>
      <w:sz w:val="24"/>
      <w:szCs w:val="24"/>
      <w:lang w:eastAsia="ru-RU"/>
    </w:rPr>
  </w:style>
  <w:style w:type="paragraph" w:styleId="a5">
    <w:name w:val="Body Text"/>
    <w:basedOn w:val="a"/>
    <w:link w:val="a4"/>
    <w:rsid w:val="00B14FE6"/>
    <w:pPr>
      <w:spacing w:after="160"/>
    </w:pPr>
    <w:rPr>
      <w:rFonts w:eastAsiaTheme="minorHAnsi" w:cstheme="minorBidi"/>
    </w:rPr>
  </w:style>
  <w:style w:type="character" w:customStyle="1" w:styleId="1">
    <w:name w:val="Основной текст Знак1"/>
    <w:basedOn w:val="a0"/>
    <w:uiPriority w:val="99"/>
    <w:semiHidden/>
    <w:rsid w:val="00B14FE6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14F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34"/>
    <w:locked/>
    <w:rsid w:val="00B14F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2583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2583A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2583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2583A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27A0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27A0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FE6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B14FE6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4F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uiPriority w:val="99"/>
    <w:semiHidden/>
    <w:rsid w:val="00B14FE6"/>
    <w:rPr>
      <w:strike w:val="0"/>
      <w:dstrike w:val="0"/>
      <w:color w:val="0063A4"/>
      <w:u w:val="none"/>
      <w:effect w:val="none"/>
    </w:rPr>
  </w:style>
  <w:style w:type="character" w:customStyle="1" w:styleId="a4">
    <w:name w:val="Основной текст Знак"/>
    <w:link w:val="a5"/>
    <w:locked/>
    <w:rsid w:val="00B14FE6"/>
    <w:rPr>
      <w:rFonts w:ascii="Arial" w:hAnsi="Arial"/>
      <w:sz w:val="24"/>
      <w:szCs w:val="24"/>
      <w:lang w:eastAsia="ru-RU"/>
    </w:rPr>
  </w:style>
  <w:style w:type="paragraph" w:styleId="a5">
    <w:name w:val="Body Text"/>
    <w:basedOn w:val="a"/>
    <w:link w:val="a4"/>
    <w:rsid w:val="00B14FE6"/>
    <w:pPr>
      <w:spacing w:after="160"/>
    </w:pPr>
    <w:rPr>
      <w:rFonts w:eastAsiaTheme="minorHAnsi" w:cstheme="minorBidi"/>
    </w:rPr>
  </w:style>
  <w:style w:type="character" w:customStyle="1" w:styleId="1">
    <w:name w:val="Основной текст Знак1"/>
    <w:basedOn w:val="a0"/>
    <w:uiPriority w:val="99"/>
    <w:semiHidden/>
    <w:rsid w:val="00B14FE6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14F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34"/>
    <w:locked/>
    <w:rsid w:val="00B14F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2583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2583A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2583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2583A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27A0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27A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11</cp:revision>
  <cp:lastPrinted>2016-01-13T09:42:00Z</cp:lastPrinted>
  <dcterms:created xsi:type="dcterms:W3CDTF">2015-10-21T08:10:00Z</dcterms:created>
  <dcterms:modified xsi:type="dcterms:W3CDTF">2016-01-13T10:44:00Z</dcterms:modified>
</cp:coreProperties>
</file>