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B1C" w:rsidRPr="00BA7B1C" w:rsidRDefault="00BA7B1C" w:rsidP="00BA7B1C">
      <w:pPr>
        <w:pStyle w:val="1"/>
        <w:jc w:val="center"/>
        <w:rPr>
          <w:sz w:val="28"/>
          <w:szCs w:val="28"/>
        </w:rPr>
      </w:pPr>
      <w:r w:rsidRPr="00BA7B1C">
        <w:rPr>
          <w:sz w:val="28"/>
          <w:szCs w:val="28"/>
        </w:rPr>
        <w:t>Протокол № 850 Р3-12</w:t>
      </w:r>
      <w:r>
        <w:rPr>
          <w:sz w:val="28"/>
          <w:szCs w:val="28"/>
        </w:rPr>
        <w:t>-</w:t>
      </w:r>
      <w:r w:rsidR="00A953F3">
        <w:rPr>
          <w:sz w:val="28"/>
          <w:szCs w:val="28"/>
        </w:rPr>
        <w:t>5</w:t>
      </w:r>
      <w:r w:rsidRPr="00BA7B1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A7B1C">
        <w:rPr>
          <w:sz w:val="28"/>
          <w:szCs w:val="28"/>
        </w:rPr>
        <w:t>№C000531</w:t>
      </w:r>
      <w:r>
        <w:rPr>
          <w:sz w:val="28"/>
          <w:szCs w:val="28"/>
        </w:rPr>
        <w:t>-</w:t>
      </w:r>
      <w:r w:rsidR="00A953F3">
        <w:rPr>
          <w:sz w:val="28"/>
          <w:szCs w:val="28"/>
        </w:rPr>
        <w:t>5</w:t>
      </w:r>
      <w:r>
        <w:rPr>
          <w:sz w:val="28"/>
          <w:szCs w:val="28"/>
        </w:rPr>
        <w:t xml:space="preserve">) </w:t>
      </w:r>
      <w:r w:rsidRPr="00BA7B1C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BA7B1C">
        <w:rPr>
          <w:sz w:val="28"/>
          <w:szCs w:val="28"/>
        </w:rPr>
        <w:br/>
        <w:t xml:space="preserve">«№ 850 Р3-12 Поставка оборудования </w:t>
      </w:r>
      <w:proofErr w:type="spellStart"/>
      <w:r w:rsidRPr="00BA7B1C">
        <w:rPr>
          <w:sz w:val="28"/>
          <w:szCs w:val="28"/>
        </w:rPr>
        <w:t>КИПиА</w:t>
      </w:r>
      <w:proofErr w:type="spellEnd"/>
      <w:r w:rsidRPr="00BA7B1C">
        <w:rPr>
          <w:sz w:val="28"/>
          <w:szCs w:val="28"/>
        </w:rPr>
        <w:t xml:space="preserve"> ДОУ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A7B1C" w:rsidTr="000867A3">
        <w:trPr>
          <w:tblCellSpacing w:w="15" w:type="dxa"/>
        </w:trPr>
        <w:tc>
          <w:tcPr>
            <w:tcW w:w="0" w:type="auto"/>
            <w:vAlign w:val="center"/>
          </w:tcPr>
          <w:p w:rsidR="00BA7B1C" w:rsidRDefault="00BA7B1C" w:rsidP="000867A3">
            <w:r>
              <w:t>г. Москва</w:t>
            </w:r>
          </w:p>
        </w:tc>
        <w:tc>
          <w:tcPr>
            <w:tcW w:w="0" w:type="auto"/>
            <w:vAlign w:val="center"/>
          </w:tcPr>
          <w:p w:rsidR="00BA7B1C" w:rsidRDefault="00BA7B1C" w:rsidP="00BA7B1C">
            <w:pPr>
              <w:jc w:val="right"/>
            </w:pPr>
            <w:r>
              <w:t>Дата: 11.09.2012 г.</w:t>
            </w:r>
          </w:p>
        </w:tc>
      </w:tr>
    </w:tbl>
    <w:p w:rsidR="00BA7B1C" w:rsidRDefault="00BA7B1C" w:rsidP="00BA7B1C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C000531.</w:t>
      </w:r>
      <w:r>
        <w:br/>
        <w:t xml:space="preserve">Номер протокола: </w:t>
      </w:r>
      <w:r w:rsidRPr="00BA7B1C">
        <w:t>850 Р3-12-</w:t>
      </w:r>
      <w:r w:rsidR="00A953F3">
        <w:t>5</w:t>
      </w:r>
      <w:r w:rsidRPr="00BA7B1C">
        <w:t xml:space="preserve"> </w:t>
      </w:r>
      <w:r>
        <w:t>(C000531-</w:t>
      </w:r>
      <w:r w:rsidR="00A953F3">
        <w:t>5</w:t>
      </w:r>
      <w:r>
        <w:t>).</w:t>
      </w:r>
      <w:r>
        <w:br/>
        <w:t xml:space="preserve">Дата протокола: 11.09.2012 г. 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20.07.2012 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BA7B1C" w:rsidRDefault="00BA7B1C" w:rsidP="00BA7B1C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100" w:afterAutospacing="1"/>
      </w:pPr>
      <w:r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BA7B1C" w:rsidRDefault="00BA7B1C" w:rsidP="00BA7B1C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Энерг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Теплоконтроль</w:t>
      </w:r>
      <w:proofErr w:type="spellEnd"/>
      <w:r>
        <w:t xml:space="preserve">»: </w:t>
      </w:r>
      <w:r>
        <w:rPr>
          <w:rStyle w:val="a4"/>
        </w:rPr>
        <w:t>75,00 баллов</w:t>
      </w:r>
    </w:p>
    <w:p w:rsidR="00BA7B1C" w:rsidRDefault="00BA7B1C" w:rsidP="00BA7B1C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Производственно-коммерческая фирма «</w:t>
      </w:r>
      <w:proofErr w:type="spellStart"/>
      <w:r>
        <w:t>Метэк-Энерго</w:t>
      </w:r>
      <w:proofErr w:type="spellEnd"/>
      <w:r>
        <w:t xml:space="preserve">»: </w:t>
      </w:r>
      <w:r>
        <w:rPr>
          <w:rStyle w:val="a4"/>
        </w:rPr>
        <w:t>72,00 баллов</w:t>
      </w:r>
    </w:p>
    <w:p w:rsidR="00BA7B1C" w:rsidRDefault="00BA7B1C" w:rsidP="00BA7B1C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BA7B1C" w:rsidRDefault="00BA7B1C" w:rsidP="00BA7B1C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Энерг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Теплоконтроль</w:t>
      </w:r>
      <w:proofErr w:type="spellEnd"/>
      <w:r>
        <w:t xml:space="preserve">»: </w:t>
      </w:r>
      <w:r>
        <w:rPr>
          <w:rStyle w:val="a4"/>
        </w:rPr>
        <w:t>12,00 баллов</w:t>
      </w:r>
    </w:p>
    <w:p w:rsidR="00BA7B1C" w:rsidRDefault="00BA7B1C" w:rsidP="00BA7B1C">
      <w:pPr>
        <w:numPr>
          <w:ilvl w:val="2"/>
          <w:numId w:val="1"/>
        </w:numPr>
        <w:spacing w:before="100" w:beforeAutospacing="1" w:after="100" w:afterAutospacing="1"/>
      </w:pPr>
      <w:r>
        <w:lastRenderedPageBreak/>
        <w:t>Общество с Ограниченной Ответственностью Производственно-коммерческая фирма «</w:t>
      </w:r>
      <w:proofErr w:type="spellStart"/>
      <w:r>
        <w:t>Метэк-Энерго</w:t>
      </w:r>
      <w:proofErr w:type="spellEnd"/>
      <w:r>
        <w:t xml:space="preserve">»: </w:t>
      </w:r>
      <w:r>
        <w:rPr>
          <w:rStyle w:val="a4"/>
        </w:rPr>
        <w:t>19,00 баллов</w:t>
      </w:r>
    </w:p>
    <w:p w:rsidR="00BA7B1C" w:rsidRDefault="00BA7B1C" w:rsidP="003C34AA">
      <w:pPr>
        <w:spacing w:before="100" w:beforeAutospacing="1"/>
        <w:ind w:left="720"/>
      </w:pPr>
    </w:p>
    <w:p w:rsidR="00BA7B1C" w:rsidRDefault="00BA7B1C" w:rsidP="003C34AA">
      <w:pPr>
        <w:numPr>
          <w:ilvl w:val="0"/>
          <w:numId w:val="1"/>
        </w:numPr>
        <w:spacing w:after="100" w:afterAutospacing="1"/>
        <w:ind w:left="714" w:hanging="357"/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3611"/>
        <w:gridCol w:w="1518"/>
        <w:gridCol w:w="3124"/>
      </w:tblGrid>
      <w:tr w:rsidR="00BA7B1C" w:rsidTr="003C34AA">
        <w:trPr>
          <w:trHeight w:val="1268"/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3079" w:type="dxa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BA7B1C" w:rsidTr="003C34AA">
        <w:trPr>
          <w:trHeight w:val="1469"/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r>
              <w:t>1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r>
              <w:t>Общество с Ограниченной Ответственностью Производственно-коммерческая фирма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BA7B1C" w:rsidRDefault="00BA7B1C" w:rsidP="003C34AA">
            <w:pPr>
              <w:jc w:val="center"/>
            </w:pPr>
            <w:r>
              <w:t>91,00</w:t>
            </w:r>
          </w:p>
        </w:tc>
        <w:tc>
          <w:tcPr>
            <w:tcW w:w="3079" w:type="dxa"/>
            <w:vAlign w:val="center"/>
          </w:tcPr>
          <w:p w:rsidR="00BA7B1C" w:rsidRDefault="00BA7B1C" w:rsidP="00BA7B1C">
            <w:r>
              <w:t>12 848 487.42 (двенадцать миллионов восемьсот сорок восемь тысяч четыреста восемьдесят семь рублей 42 копейки) с НДС</w:t>
            </w:r>
          </w:p>
        </w:tc>
      </w:tr>
      <w:tr w:rsidR="00BA7B1C" w:rsidTr="003C34AA">
        <w:trPr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r>
              <w:t>2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r>
              <w:t>Общество с ограниченной ответственностью «</w:t>
            </w:r>
            <w:proofErr w:type="spellStart"/>
            <w:r>
              <w:t>Энерг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Теплоконтроль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BA7B1C" w:rsidRDefault="00BA7B1C" w:rsidP="003C34AA">
            <w:pPr>
              <w:jc w:val="center"/>
            </w:pPr>
            <w:r>
              <w:t>87,00</w:t>
            </w:r>
          </w:p>
        </w:tc>
        <w:tc>
          <w:tcPr>
            <w:tcW w:w="3079" w:type="dxa"/>
            <w:vAlign w:val="center"/>
          </w:tcPr>
          <w:p w:rsidR="00BA7B1C" w:rsidRDefault="00BA7B1C" w:rsidP="00BA7B1C">
            <w:r>
              <w:t>12 258 637.46 (двенадцать миллионов двести пятьдесят восемь тысяч шестьсот тридцать семь рублей 46 копеек) с НДС</w:t>
            </w:r>
          </w:p>
        </w:tc>
      </w:tr>
    </w:tbl>
    <w:p w:rsidR="00BA7B1C" w:rsidRDefault="00BA7B1C" w:rsidP="003C34AA">
      <w:pPr>
        <w:numPr>
          <w:ilvl w:val="0"/>
          <w:numId w:val="1"/>
        </w:numPr>
        <w:spacing w:before="360" w:after="360"/>
        <w:ind w:left="714" w:hanging="357"/>
      </w:pPr>
      <w: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63"/>
        <w:gridCol w:w="3306"/>
        <w:gridCol w:w="2776"/>
      </w:tblGrid>
      <w:tr w:rsidR="00BA7B1C" w:rsidTr="003C34AA">
        <w:trPr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BA7B1C" w:rsidTr="003C34AA">
        <w:trPr>
          <w:trHeight w:val="1629"/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r>
              <w:t>Общество с Ограниченной Ответственностью Производственно-коммерческая фирма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BA7B1C" w:rsidRDefault="00BA7B1C" w:rsidP="00BA7B1C">
            <w:r>
              <w:t>Общество с ограниченной ответственностью «</w:t>
            </w:r>
            <w:proofErr w:type="spellStart"/>
            <w:r>
              <w:t>Энерго-Теплоконтроль</w:t>
            </w:r>
            <w:proofErr w:type="spellEnd"/>
            <w:r>
              <w:t>»</w:t>
            </w:r>
          </w:p>
        </w:tc>
      </w:tr>
      <w:tr w:rsidR="00BA7B1C" w:rsidTr="003C34AA">
        <w:trPr>
          <w:trHeight w:val="1328"/>
          <w:tblCellSpacing w:w="15" w:type="dxa"/>
        </w:trPr>
        <w:tc>
          <w:tcPr>
            <w:tcW w:w="0" w:type="auto"/>
            <w:vAlign w:val="center"/>
          </w:tcPr>
          <w:p w:rsidR="00BA7B1C" w:rsidRDefault="00BA7B1C" w:rsidP="009A49F4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vAlign w:val="center"/>
          </w:tcPr>
          <w:p w:rsidR="00BA7B1C" w:rsidRDefault="00BA7B1C" w:rsidP="00BA7B1C">
            <w:r>
              <w:t xml:space="preserve">603001, Н.Новгород, ул. </w:t>
            </w:r>
            <w:proofErr w:type="gramStart"/>
            <w:r>
              <w:t>Кожевенная</w:t>
            </w:r>
            <w:proofErr w:type="gramEnd"/>
            <w:r>
              <w:t>, д.6</w:t>
            </w:r>
          </w:p>
        </w:tc>
        <w:tc>
          <w:tcPr>
            <w:tcW w:w="0" w:type="auto"/>
            <w:vAlign w:val="center"/>
          </w:tcPr>
          <w:p w:rsidR="00BA7B1C" w:rsidRDefault="00BA7B1C" w:rsidP="009A49F4">
            <w:r>
              <w:t xml:space="preserve">Республика Татарстан 420054 г. Казань ул. Владимира Кулагина, д.1. </w:t>
            </w:r>
          </w:p>
        </w:tc>
      </w:tr>
    </w:tbl>
    <w:p w:rsidR="00BA7B1C" w:rsidRDefault="00BA7B1C" w:rsidP="003C34AA">
      <w:pPr>
        <w:numPr>
          <w:ilvl w:val="0"/>
          <w:numId w:val="1"/>
        </w:numPr>
        <w:spacing w:before="360" w:after="360"/>
        <w:ind w:left="714" w:hanging="357"/>
      </w:pPr>
      <w:r>
        <w:t>По данной процедуре была проведена переторжка путем подачи новых предложений.</w:t>
      </w:r>
      <w:r>
        <w:br/>
        <w:t>Переторжка проводилась в период с 05 Сентября 2012 г. 09:00 по 07 Сентября        2012 г. 11:00.</w:t>
      </w:r>
    </w:p>
    <w:p w:rsidR="00BA7B1C" w:rsidRDefault="00BA7B1C" w:rsidP="003C34AA">
      <w:pPr>
        <w:numPr>
          <w:ilvl w:val="0"/>
          <w:numId w:val="1"/>
        </w:numPr>
        <w:spacing w:before="360" w:after="360"/>
        <w:ind w:left="714" w:hanging="357"/>
      </w:pPr>
      <w:proofErr w:type="gramStart"/>
      <w:r>
        <w:t>Руководствуясь  подпунктом а) пункта 28.4.</w:t>
      </w:r>
      <w:r w:rsidR="003C34AA">
        <w:t>2</w:t>
      </w:r>
      <w:r>
        <w:t xml:space="preserve"> </w:t>
      </w:r>
      <w:r>
        <w:rPr>
          <w:szCs w:val="26"/>
        </w:rPr>
        <w:t xml:space="preserve">Единого отраслевого стандарта закупок </w:t>
      </w:r>
      <w:proofErr w:type="spellStart"/>
      <w:r>
        <w:rPr>
          <w:szCs w:val="26"/>
        </w:rPr>
        <w:t>Госкорпорации</w:t>
      </w:r>
      <w:proofErr w:type="spellEnd"/>
      <w:r>
        <w:rPr>
          <w:szCs w:val="26"/>
        </w:rPr>
        <w:t xml:space="preserve"> «</w:t>
      </w:r>
      <w:proofErr w:type="spellStart"/>
      <w:r>
        <w:rPr>
          <w:szCs w:val="26"/>
        </w:rPr>
        <w:t>Росатом</w:t>
      </w:r>
      <w:proofErr w:type="spellEnd"/>
      <w:r>
        <w:rPr>
          <w:szCs w:val="26"/>
        </w:rPr>
        <w:t>» (Положение о закупке)</w:t>
      </w:r>
      <w:r w:rsidR="003C34AA">
        <w:rPr>
          <w:szCs w:val="26"/>
        </w:rPr>
        <w:t>,</w:t>
      </w:r>
      <w:r>
        <w:rPr>
          <w:szCs w:val="26"/>
        </w:rPr>
        <w:t xml:space="preserve"> </w:t>
      </w:r>
      <w:r w:rsidR="003C34AA">
        <w:t xml:space="preserve">учитывая, что цена </w:t>
      </w:r>
      <w:r w:rsidR="003C34AA">
        <w:lastRenderedPageBreak/>
        <w:t xml:space="preserve">договора не превышает начальную (максимальную) цену лота, </w:t>
      </w:r>
      <w:r>
        <w:rPr>
          <w:szCs w:val="26"/>
        </w:rPr>
        <w:t xml:space="preserve">рекомендовать директору </w:t>
      </w:r>
      <w:r w:rsidR="003C34AA">
        <w:rPr>
          <w:szCs w:val="26"/>
        </w:rPr>
        <w:t xml:space="preserve">ОАО «НИАЭП» </w:t>
      </w:r>
      <w:r>
        <w:rPr>
          <w:szCs w:val="26"/>
        </w:rPr>
        <w:t>провести с ООО ПКФ «</w:t>
      </w:r>
      <w:proofErr w:type="spellStart"/>
      <w:r>
        <w:rPr>
          <w:szCs w:val="26"/>
        </w:rPr>
        <w:t>Метэк-Энерго</w:t>
      </w:r>
      <w:proofErr w:type="spellEnd"/>
      <w:r>
        <w:rPr>
          <w:szCs w:val="26"/>
        </w:rPr>
        <w:t xml:space="preserve">» </w:t>
      </w:r>
      <w:r w:rsidR="003C34AA">
        <w:t>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</w:t>
      </w:r>
      <w:proofErr w:type="gramEnd"/>
      <w:r w:rsidR="003C34AA">
        <w:t xml:space="preserve"> преддоговорных переговоров.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BA7B1C" w:rsidRDefault="00BA7B1C" w:rsidP="00BA7B1C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BA7B1C" w:rsidTr="004F2FB8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BA7B1C" w:rsidRDefault="00BA7B1C" w:rsidP="009A49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r>
              <w:t>__________________</w:t>
            </w:r>
          </w:p>
        </w:tc>
      </w:tr>
      <w:tr w:rsidR="00BA7B1C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BA7B1C" w:rsidP="009A49F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7B1C" w:rsidRDefault="004F2FB8" w:rsidP="004F2FB8">
            <w:r>
              <w:t>Опросный лист прилагается</w:t>
            </w:r>
          </w:p>
        </w:tc>
      </w:tr>
      <w:tr w:rsidR="004F2FB8" w:rsidTr="004F2FB8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2FB8" w:rsidRDefault="004F2FB8" w:rsidP="009A49F4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2FB8" w:rsidRDefault="004F2FB8" w:rsidP="00013DFC">
            <w:r>
              <w:t>Опросный лист прилагается</w:t>
            </w:r>
          </w:p>
        </w:tc>
      </w:tr>
    </w:tbl>
    <w:p w:rsidR="00BA7B1C" w:rsidRDefault="00BA7B1C" w:rsidP="00BA7B1C"/>
    <w:p w:rsidR="00BA7B1C" w:rsidRDefault="00BA7B1C" w:rsidP="00BA7B1C"/>
    <w:p w:rsidR="00D5784B" w:rsidRDefault="00D5784B"/>
    <w:sectPr w:rsidR="00D5784B" w:rsidSect="00C76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5B19"/>
    <w:multiLevelType w:val="multilevel"/>
    <w:tmpl w:val="0A70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74C1977"/>
    <w:multiLevelType w:val="multilevel"/>
    <w:tmpl w:val="85F8D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B1C"/>
    <w:rsid w:val="003C34AA"/>
    <w:rsid w:val="004F2FB8"/>
    <w:rsid w:val="005216F5"/>
    <w:rsid w:val="00A3002D"/>
    <w:rsid w:val="00A953F3"/>
    <w:rsid w:val="00BA7B1C"/>
    <w:rsid w:val="00D57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A7B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7B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BA7B1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BA7B1C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53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3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2012-09-11T14:33:00Z</cp:lastPrinted>
  <dcterms:created xsi:type="dcterms:W3CDTF">2012-09-11T11:40:00Z</dcterms:created>
  <dcterms:modified xsi:type="dcterms:W3CDTF">2012-09-11T14:33:00Z</dcterms:modified>
</cp:coreProperties>
</file>