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914" w:rsidRPr="00C0130F" w:rsidRDefault="008A1914" w:rsidP="008A1914">
      <w:pPr>
        <w:pStyle w:val="a5"/>
        <w:jc w:val="center"/>
        <w:rPr>
          <w:b/>
          <w:sz w:val="24"/>
          <w:szCs w:val="24"/>
        </w:rPr>
      </w:pPr>
      <w:r w:rsidRPr="00C0130F">
        <w:rPr>
          <w:b/>
          <w:sz w:val="24"/>
          <w:szCs w:val="24"/>
        </w:rPr>
        <w:t>«ТЕХНИЧЕСКАЯ ЧАСТЬ»</w:t>
      </w:r>
    </w:p>
    <w:p w:rsidR="008A1914" w:rsidRDefault="008A1914" w:rsidP="008A1914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pacing w:line="360" w:lineRule="auto"/>
        <w:ind w:firstLine="34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A1D4B">
        <w:rPr>
          <w:rFonts w:ascii="Times New Roman" w:hAnsi="Times New Roman"/>
          <w:b/>
          <w:sz w:val="28"/>
          <w:szCs w:val="28"/>
          <w:lang w:eastAsia="ru-RU"/>
        </w:rPr>
        <w:t>ТЕХНИЧЕСКОЕ ЗАДАНИЕ</w:t>
      </w: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Предмет закупки: </w:t>
      </w:r>
      <w:r w:rsidRPr="002A1D4B">
        <w:rPr>
          <w:rFonts w:ascii="Times New Roman" w:hAnsi="Times New Roman"/>
          <w:sz w:val="28"/>
          <w:szCs w:val="28"/>
          <w:lang w:eastAsia="ru-RU"/>
        </w:rPr>
        <w:t>«Работы по отработке технологических режимов установки по кондиционированию РАО ЩЖМТ, в рамках подготовки к выводу из эксплуатации ИР БР-10»</w:t>
      </w: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Обнинск</w:t>
      </w: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2014</w:t>
      </w: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br w:type="page"/>
      </w: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СОДЕРЖАНИЕ</w:t>
      </w: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РАЗДЕЛ 1. НАИМЕНОВАНИЕ РАБОТЫ</w:t>
      </w: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РАЗДЕЛ 2. ЦЕЛЬ И ЗАДАЧИ РАБОТЫ.</w:t>
      </w:r>
    </w:p>
    <w:p w:rsidR="008A1914" w:rsidRPr="002A1D4B" w:rsidRDefault="008A1914" w:rsidP="008A1914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Подраздел 2.1 Выбор направлений исследований </w:t>
      </w:r>
    </w:p>
    <w:p w:rsidR="008A1914" w:rsidRPr="002A1D4B" w:rsidRDefault="008A1914" w:rsidP="008A1914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Подраздел 2.2 Цель и задачи работы</w:t>
      </w:r>
    </w:p>
    <w:p w:rsidR="008A1914" w:rsidRPr="002A1D4B" w:rsidRDefault="008A1914" w:rsidP="008A1914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Подраздел 2.3 Стадийность</w:t>
      </w: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РАЗДЕЛ 3. ОПИСАНИЕ РАБОТ.</w:t>
      </w:r>
    </w:p>
    <w:p w:rsidR="008A1914" w:rsidRPr="002A1D4B" w:rsidRDefault="008A1914" w:rsidP="008A1914">
      <w:pPr>
        <w:suppressAutoHyphens w:val="0"/>
        <w:ind w:firstLine="708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tabs>
          <w:tab w:val="left" w:pos="0"/>
        </w:tabs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РАЗДЕЛ 4. ИСХОДНЫЕ ДАННЫЕ ДЛЯ ВЫПОЛНЕНИЯ РАБОТЫ </w:t>
      </w:r>
    </w:p>
    <w:p w:rsidR="008A1914" w:rsidRPr="002A1D4B" w:rsidRDefault="008A1914" w:rsidP="008A1914">
      <w:pPr>
        <w:tabs>
          <w:tab w:val="left" w:pos="851"/>
        </w:tabs>
        <w:suppressAutoHyphens w:val="0"/>
        <w:ind w:left="1276" w:hanging="425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Подраздел 4.1 Исходные данные</w:t>
      </w:r>
    </w:p>
    <w:p w:rsidR="008A1914" w:rsidRPr="002A1D4B" w:rsidRDefault="008A1914" w:rsidP="008A1914">
      <w:pPr>
        <w:tabs>
          <w:tab w:val="left" w:pos="851"/>
        </w:tabs>
        <w:suppressAutoHyphens w:val="0"/>
        <w:ind w:left="1276" w:hanging="425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Подраздел 4.2</w:t>
      </w:r>
      <w:proofErr w:type="gramStart"/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</w:t>
      </w:r>
      <w:proofErr w:type="gramEnd"/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рочие материалы</w:t>
      </w:r>
    </w:p>
    <w:p w:rsidR="008A1914" w:rsidRPr="002A1D4B" w:rsidRDefault="008A1914" w:rsidP="008A1914">
      <w:pPr>
        <w:suppressAutoHyphens w:val="0"/>
        <w:ind w:left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РАЗДЕЛ 5. ТРЕБОВАНИЯ К ТЕХНИЧЕСКИМ РЕЗУЛЬТАТАМ РАБОТЫ </w:t>
      </w:r>
    </w:p>
    <w:p w:rsidR="008A1914" w:rsidRPr="002A1D4B" w:rsidRDefault="008A1914" w:rsidP="008A1914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Подраздел 5.1 Основные требования к выполнению работы </w:t>
      </w:r>
    </w:p>
    <w:p w:rsidR="008A1914" w:rsidRPr="002A1D4B" w:rsidRDefault="008A1914" w:rsidP="008A1914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Подраздел 5.2 Внедрение результатов работы</w:t>
      </w:r>
    </w:p>
    <w:p w:rsidR="008A1914" w:rsidRPr="002A1D4B" w:rsidRDefault="008A1914" w:rsidP="008A1914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Подраздел 5.3 Используемая нормативная документация</w:t>
      </w: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ind w:left="1418" w:hanging="1418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РАЗДЕЛ 6. ТРЕБОВАНИЯ И УСЛОВИЯ К РАЗРАБОТКЕ ПРИРОДООХРАННЫХ МЕР И МЕРОПРИЯТИЙ</w:t>
      </w: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РАЗДЕЛ 7. ТРЕБОВАНИЯ К КАЧЕСТВУ ВЫПОЛНЕНИЯ РАБОТ</w:t>
      </w: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РАЗДЕЛ 8. ТРЕБОВАНИЕ К СРОКУ ВЫПОЛНЕНИЯ РАБОТ</w:t>
      </w: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РАЗДЕЛ 9. ПОРЯДОК ПРИЕМКИ</w:t>
      </w:r>
    </w:p>
    <w:p w:rsidR="008A1914" w:rsidRPr="002A1D4B" w:rsidRDefault="008A1914" w:rsidP="008A1914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Подраздел 9.1 Требования к документации для приемки</w:t>
      </w:r>
    </w:p>
    <w:p w:rsidR="008A1914" w:rsidRPr="002A1D4B" w:rsidRDefault="008A1914" w:rsidP="008A1914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Подраздел 9.2 Порядок рассмотрения и приемки результатов работы</w:t>
      </w: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РАЗДЕЛ 10. ТРЕБОВАНИЯ К ОТЧЕТНОСТИ</w:t>
      </w:r>
    </w:p>
    <w:p w:rsidR="008A1914" w:rsidRPr="002A1D4B" w:rsidRDefault="008A1914" w:rsidP="008A1914">
      <w:pPr>
        <w:tabs>
          <w:tab w:val="left" w:pos="851"/>
        </w:tabs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Подраздел 10.1 Отчетные материалы</w:t>
      </w:r>
    </w:p>
    <w:p w:rsidR="008A1914" w:rsidRPr="002A1D4B" w:rsidRDefault="008A1914" w:rsidP="008A1914">
      <w:pPr>
        <w:tabs>
          <w:tab w:val="left" w:pos="851"/>
        </w:tabs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Подраздел 10.2 Формат отчетной документации</w:t>
      </w: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РАЗДЕЛ 11. ПЕРЕЧЕНЬ ПРИНЯТЫХ СОКРАЩЕНИЙ</w:t>
      </w: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РАЗДЕЛ 12. ПЕРЕЧЕНЬ ПРИЛОЖЕНИЙ</w:t>
      </w: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8A1914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8A1914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8A1914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8A1914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РАЗДЕЛ 1. НАИМЕНОВАНИЕ РАБОТЫ</w:t>
      </w: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8A1914" w:rsidRPr="002A1D4B" w:rsidTr="002B3148">
        <w:tc>
          <w:tcPr>
            <w:tcW w:w="9606" w:type="dxa"/>
            <w:shd w:val="clear" w:color="auto" w:fill="auto"/>
          </w:tcPr>
          <w:p w:rsidR="008A1914" w:rsidRPr="002A1D4B" w:rsidRDefault="008A1914" w:rsidP="002B314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«Работы по отработке технологических режимов установки по кондиционированию РАО ЩЖМТ, в рамках подготовки к выводу из эксплуатации ИР БР-10»</w:t>
            </w:r>
          </w:p>
        </w:tc>
      </w:tr>
    </w:tbl>
    <w:p w:rsidR="008A1914" w:rsidRPr="002A1D4B" w:rsidRDefault="008A1914" w:rsidP="008A1914">
      <w:pPr>
        <w:suppressAutoHyphens w:val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РАЗДЕЛ 2. ЦЕЛЬ И ЗАДАЧИ РАБОТЫ</w:t>
      </w: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A1D4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2.1 Выбор направлений исследований </w:t>
            </w:r>
          </w:p>
        </w:tc>
      </w:tr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Работы в рамках заключенного с ГК «Росатом» договора от 23.04.13 № 1/4092-Д по теме: «Работы по завершению монтажа и отработки технологических режимов установки по переводу во ВПБС ЩЖМТ (Геттер, Магма, Луиза-РАО)»</w:t>
            </w:r>
          </w:p>
        </w:tc>
      </w:tr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A1D4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2.2 Цель и задачи работы</w:t>
            </w:r>
          </w:p>
        </w:tc>
      </w:tr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pacing w:line="276" w:lineRule="auto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Целью данного технического задания является:</w:t>
            </w:r>
          </w:p>
          <w:p w:rsidR="008A1914" w:rsidRPr="002A1D4B" w:rsidRDefault="008A1914" w:rsidP="002B3148">
            <w:pPr>
              <w:spacing w:line="276" w:lineRule="auto"/>
              <w:ind w:firstLine="709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Завершение создания опытно-промышленной установки кондиционирования РАО щелочного жидкометаллического теплоносителя и отработка технологических режимов по переработке радиоактивного жидкометаллического теплоносителя.</w:t>
            </w:r>
          </w:p>
        </w:tc>
      </w:tr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ru-RU"/>
              </w:rPr>
            </w:pPr>
            <w:r w:rsidRPr="002A1D4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2.3 Стадийность </w:t>
            </w:r>
            <w:r w:rsidRPr="002A1D4B">
              <w:rPr>
                <w:rFonts w:ascii="Times New Roman" w:hAnsi="Times New Roman"/>
                <w:i/>
                <w:color w:val="000000"/>
                <w:sz w:val="28"/>
                <w:szCs w:val="28"/>
                <w:lang w:eastAsia="ru-RU"/>
              </w:rPr>
              <w:t>(этапы)</w:t>
            </w:r>
          </w:p>
        </w:tc>
      </w:tr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pacing w:line="276" w:lineRule="auto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Для проведения данной работы необходимо решить следующие задачи:</w:t>
            </w:r>
          </w:p>
          <w:p w:rsidR="008A1914" w:rsidRPr="002A1D4B" w:rsidRDefault="008A1914" w:rsidP="008A1914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В соответствии с разработанной проектной и рабочей документацией оснастить оборудованием и материалами следующие вспомогательные системы:</w:t>
            </w:r>
          </w:p>
          <w:p w:rsidR="008A1914" w:rsidRPr="002A1D4B" w:rsidRDefault="008A1914" w:rsidP="008A1914">
            <w:pPr>
              <w:numPr>
                <w:ilvl w:val="0"/>
                <w:numId w:val="2"/>
              </w:numPr>
              <w:suppressAutoHyphens w:val="0"/>
              <w:spacing w:line="276" w:lineRule="auto"/>
              <w:ind w:left="0"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системы </w:t>
            </w:r>
            <w:proofErr w:type="spellStart"/>
            <w:r w:rsidRPr="002A1D4B">
              <w:rPr>
                <w:rFonts w:ascii="Times New Roman" w:hAnsi="Times New Roman"/>
                <w:szCs w:val="24"/>
                <w:lang w:eastAsia="ru-RU"/>
              </w:rPr>
              <w:t>спецвентиляции</w:t>
            </w:r>
            <w:proofErr w:type="spellEnd"/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 для модулей «Геттер» и «Магма» и помещения № 145 с привязкой системе </w:t>
            </w:r>
            <w:proofErr w:type="spellStart"/>
            <w:r w:rsidRPr="002A1D4B">
              <w:rPr>
                <w:rFonts w:ascii="Times New Roman" w:hAnsi="Times New Roman"/>
                <w:szCs w:val="24"/>
                <w:lang w:eastAsia="ru-RU"/>
              </w:rPr>
              <w:t>спецвентиляции</w:t>
            </w:r>
            <w:proofErr w:type="spellEnd"/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 ИР БР-10;</w:t>
            </w:r>
          </w:p>
          <w:p w:rsidR="008A1914" w:rsidRPr="002A1D4B" w:rsidRDefault="008A1914" w:rsidP="008A1914">
            <w:pPr>
              <w:numPr>
                <w:ilvl w:val="0"/>
                <w:numId w:val="2"/>
              </w:numPr>
              <w:suppressAutoHyphens w:val="0"/>
              <w:spacing w:line="276" w:lineRule="auto"/>
              <w:ind w:left="0"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систему сбора и удаления в систему </w:t>
            </w:r>
            <w:proofErr w:type="spellStart"/>
            <w:r w:rsidRPr="002A1D4B">
              <w:rPr>
                <w:rFonts w:ascii="Times New Roman" w:hAnsi="Times New Roman"/>
                <w:szCs w:val="24"/>
                <w:lang w:eastAsia="ru-RU"/>
              </w:rPr>
              <w:t>спецканализации</w:t>
            </w:r>
            <w:proofErr w:type="spellEnd"/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 ИР БР-10 обмывочных вод для модуля «Геттер»;</w:t>
            </w:r>
          </w:p>
          <w:p w:rsidR="008A1914" w:rsidRPr="002A1D4B" w:rsidRDefault="008A1914" w:rsidP="008A1914">
            <w:pPr>
              <w:numPr>
                <w:ilvl w:val="0"/>
                <w:numId w:val="2"/>
              </w:numPr>
              <w:suppressAutoHyphens w:val="0"/>
              <w:spacing w:line="276" w:lineRule="auto"/>
              <w:ind w:left="0"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систему радиационного контроля модулей «Геттер» и «Магма»;</w:t>
            </w:r>
          </w:p>
          <w:p w:rsidR="008A1914" w:rsidRPr="002A1D4B" w:rsidRDefault="008A1914" w:rsidP="008A1914">
            <w:pPr>
              <w:numPr>
                <w:ilvl w:val="0"/>
                <w:numId w:val="2"/>
              </w:numPr>
              <w:suppressAutoHyphens w:val="0"/>
              <w:spacing w:line="276" w:lineRule="auto"/>
              <w:ind w:left="0"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информационно-управляющие системы (ИУС) модулей «Геттер» и «Магма»;</w:t>
            </w:r>
          </w:p>
          <w:p w:rsidR="008A1914" w:rsidRPr="002A1D4B" w:rsidRDefault="008A1914" w:rsidP="008A1914">
            <w:pPr>
              <w:numPr>
                <w:ilvl w:val="0"/>
                <w:numId w:val="2"/>
              </w:numPr>
              <w:suppressAutoHyphens w:val="0"/>
              <w:spacing w:line="276" w:lineRule="auto"/>
              <w:ind w:left="0"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рабочий участок подготовки шлака;</w:t>
            </w:r>
          </w:p>
          <w:p w:rsidR="008A1914" w:rsidRPr="002A1D4B" w:rsidRDefault="008A1914" w:rsidP="008A1914">
            <w:pPr>
              <w:numPr>
                <w:ilvl w:val="0"/>
                <w:numId w:val="2"/>
              </w:numPr>
              <w:suppressAutoHyphens w:val="0"/>
              <w:spacing w:line="276" w:lineRule="auto"/>
              <w:ind w:left="0"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шатровое укрытие для модуля «Геттер»;</w:t>
            </w:r>
          </w:p>
          <w:p w:rsidR="008A1914" w:rsidRPr="002A1D4B" w:rsidRDefault="008A1914" w:rsidP="008A1914">
            <w:pPr>
              <w:numPr>
                <w:ilvl w:val="0"/>
                <w:numId w:val="2"/>
              </w:numPr>
              <w:suppressAutoHyphens w:val="0"/>
              <w:spacing w:line="276" w:lineRule="auto"/>
              <w:ind w:left="0"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систему транспортных и грузоподъемных средств.</w:t>
            </w:r>
          </w:p>
          <w:p w:rsidR="008A1914" w:rsidRPr="002A1D4B" w:rsidRDefault="008A1914" w:rsidP="008A1914">
            <w:pPr>
              <w:numPr>
                <w:ilvl w:val="0"/>
                <w:numId w:val="1"/>
              </w:numPr>
              <w:suppressAutoHyphens w:val="0"/>
              <w:spacing w:line="276" w:lineRule="auto"/>
              <w:ind w:left="0"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Выполнить подготовку к работе и наладку вспомогательных систем опытно-промышленной установки («Магма», «Геттер» и «Луиза-РАО»):</w:t>
            </w:r>
          </w:p>
          <w:p w:rsidR="008A1914" w:rsidRPr="002A1D4B" w:rsidRDefault="008A1914" w:rsidP="008A1914">
            <w:pPr>
              <w:numPr>
                <w:ilvl w:val="0"/>
                <w:numId w:val="2"/>
              </w:numPr>
              <w:suppressAutoHyphens w:val="0"/>
              <w:spacing w:line="276" w:lineRule="auto"/>
              <w:ind w:left="0"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системы </w:t>
            </w:r>
            <w:proofErr w:type="spellStart"/>
            <w:r w:rsidRPr="002A1D4B">
              <w:rPr>
                <w:rFonts w:ascii="Times New Roman" w:hAnsi="Times New Roman"/>
                <w:szCs w:val="24"/>
                <w:lang w:eastAsia="ru-RU"/>
              </w:rPr>
              <w:t>спецвентиляции</w:t>
            </w:r>
            <w:proofErr w:type="spellEnd"/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 для модулей «Геттер» и «Магма»;</w:t>
            </w:r>
          </w:p>
          <w:p w:rsidR="008A1914" w:rsidRPr="002A1D4B" w:rsidRDefault="008A1914" w:rsidP="008A1914">
            <w:pPr>
              <w:numPr>
                <w:ilvl w:val="0"/>
                <w:numId w:val="2"/>
              </w:numPr>
              <w:suppressAutoHyphens w:val="0"/>
              <w:spacing w:line="276" w:lineRule="auto"/>
              <w:ind w:left="0"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системы радиационного контроля модулей «Геттер» и «Магма»;</w:t>
            </w:r>
          </w:p>
          <w:p w:rsidR="008A1914" w:rsidRPr="002A1D4B" w:rsidRDefault="008A1914" w:rsidP="008A1914">
            <w:pPr>
              <w:numPr>
                <w:ilvl w:val="0"/>
                <w:numId w:val="2"/>
              </w:numPr>
              <w:suppressAutoHyphens w:val="0"/>
              <w:spacing w:line="276" w:lineRule="auto"/>
              <w:ind w:left="0"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шатрового укрытия для модуля «Геттер»;</w:t>
            </w:r>
          </w:p>
          <w:p w:rsidR="008A1914" w:rsidRPr="002A1D4B" w:rsidRDefault="008A1914" w:rsidP="008A1914">
            <w:pPr>
              <w:numPr>
                <w:ilvl w:val="0"/>
                <w:numId w:val="2"/>
              </w:numPr>
              <w:suppressAutoHyphens w:val="0"/>
              <w:spacing w:line="276" w:lineRule="auto"/>
              <w:ind w:left="0"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подготовить помещение размещения модулей «Геттер» и «Магма» в соответствии с требованиями, предъявляемыми к классу работ.</w:t>
            </w:r>
          </w:p>
          <w:p w:rsidR="008A1914" w:rsidRPr="002A1D4B" w:rsidRDefault="008A1914" w:rsidP="002B3148">
            <w:pPr>
              <w:suppressAutoHyphens w:val="0"/>
              <w:ind w:firstLine="709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3. Сдать в эксплуатацию модули «Геттер», «Магма» и «Луиза-РАО»</w:t>
            </w:r>
          </w:p>
        </w:tc>
      </w:tr>
    </w:tbl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РАЗДЕЛ 3. ОПИСАНИЕ РАБОТ</w:t>
      </w: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В 2014 году, в результате выполнения работ должны быть получены следующие результаты:</w:t>
            </w:r>
          </w:p>
          <w:p w:rsidR="008A1914" w:rsidRPr="002A1D4B" w:rsidRDefault="008A1914" w:rsidP="002B3148">
            <w:pPr>
              <w:suppressAutoHyphens w:val="0"/>
              <w:ind w:firstLine="708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По этапам № 1.1 – 1.7:</w:t>
            </w:r>
          </w:p>
          <w:p w:rsidR="008A1914" w:rsidRPr="002A1D4B" w:rsidRDefault="008A1914" w:rsidP="002B3148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lastRenderedPageBreak/>
              <w:t>Обеспечивающие системы модулей «Магма» и «Геттер» оснащены оборудованием и материалами.</w:t>
            </w:r>
          </w:p>
          <w:p w:rsidR="008A1914" w:rsidRPr="002A1D4B" w:rsidRDefault="008A1914" w:rsidP="002B3148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ab/>
              <w:t>По этапам № 2.1 – 2.4:</w:t>
            </w:r>
          </w:p>
          <w:p w:rsidR="008A1914" w:rsidRPr="002A1D4B" w:rsidRDefault="008A1914" w:rsidP="002B3148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Обеспечивающие системы модулей «Магма» и «Геттер» укомплектованы и подготовлены к работе по отработке технологических режимов установки («Геттер», «Магма» и «Луиза-РАО»).</w:t>
            </w:r>
          </w:p>
          <w:p w:rsidR="008A1914" w:rsidRPr="002A1D4B" w:rsidRDefault="008A1914" w:rsidP="002B3148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ab/>
              <w:t>По этапу №3:</w:t>
            </w:r>
          </w:p>
          <w:p w:rsidR="008A1914" w:rsidRPr="002A1D4B" w:rsidRDefault="008A1914" w:rsidP="002B31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Отработаны технологические режимы работы установки по кондиционированию РАО ЩЖМТ. Модули «Магма», «Геттер» и «Луиза-РАО» сданы в эксплуатацию.</w:t>
            </w:r>
          </w:p>
        </w:tc>
      </w:tr>
    </w:tbl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РАЗДЕЛ 4. ИСХОДНЫЕ ДАННЫЕ ДЛЯ ВЫПОЛНЕНИЯ РАБОТЫ</w:t>
      </w: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A1D4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4.1 Исходные данные</w:t>
            </w:r>
          </w:p>
        </w:tc>
      </w:tr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tabs>
                <w:tab w:val="left" w:pos="708"/>
                <w:tab w:val="center" w:pos="4677"/>
                <w:tab w:val="right" w:pos="9355"/>
              </w:tabs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За годы эксплуатации ИР БР-10 (с </w:t>
            </w:r>
            <w:smartTag w:uri="urn:schemas-microsoft-com:office:smarttags" w:element="metricconverter">
              <w:smartTagPr>
                <w:attr w:name="ProductID" w:val="1959 г"/>
              </w:smartTagPr>
              <w:r w:rsidRPr="002A1D4B">
                <w:rPr>
                  <w:rFonts w:ascii="Times New Roman" w:hAnsi="Times New Roman"/>
                  <w:szCs w:val="24"/>
                  <w:lang w:eastAsia="ru-RU"/>
                </w:rPr>
                <w:t>1959 г</w:t>
              </w:r>
            </w:smartTag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. по </w:t>
            </w:r>
            <w:smartTag w:uri="urn:schemas-microsoft-com:office:smarttags" w:element="metricconverter">
              <w:smartTagPr>
                <w:attr w:name="ProductID" w:val="2002 г"/>
              </w:smartTagPr>
              <w:r w:rsidRPr="002A1D4B">
                <w:rPr>
                  <w:rFonts w:ascii="Times New Roman" w:hAnsi="Times New Roman"/>
                  <w:szCs w:val="24"/>
                  <w:lang w:eastAsia="ru-RU"/>
                </w:rPr>
                <w:t>2002 г</w:t>
              </w:r>
            </w:smartTag>
            <w:r w:rsidRPr="002A1D4B">
              <w:rPr>
                <w:rFonts w:ascii="Times New Roman" w:hAnsi="Times New Roman"/>
                <w:szCs w:val="24"/>
                <w:lang w:eastAsia="ru-RU"/>
              </w:rPr>
              <w:t>.) накопилось значительное количество РАО щелочного жидкометаллического теплоносителя (ЩЖМТ), использовавшегося в 1 и во 2 контуре реактора.</w:t>
            </w:r>
          </w:p>
          <w:p w:rsidR="008A1914" w:rsidRPr="002A1D4B" w:rsidRDefault="008A1914" w:rsidP="002B3148">
            <w:pPr>
              <w:tabs>
                <w:tab w:val="left" w:pos="708"/>
                <w:tab w:val="center" w:pos="4677"/>
                <w:tab w:val="right" w:pos="9355"/>
              </w:tabs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bCs/>
                <w:szCs w:val="24"/>
                <w:lang w:eastAsia="ru-RU"/>
              </w:rPr>
              <w:t>РАО ЩЖМТ слиты с технологических систем реактора и находятся в ёмкостях хранения. Общее количество накопленных РАО ЩЖМТ, хранящихся на ИР БР-10, составляет ~18 м</w:t>
            </w:r>
            <w:r w:rsidRPr="002A1D4B">
              <w:rPr>
                <w:rFonts w:ascii="Times New Roman" w:hAnsi="Times New Roman"/>
                <w:bCs/>
                <w:szCs w:val="24"/>
                <w:vertAlign w:val="superscript"/>
                <w:lang w:eastAsia="ru-RU"/>
              </w:rPr>
              <w:t>3</w:t>
            </w:r>
            <w:r w:rsidRPr="002A1D4B">
              <w:rPr>
                <w:rFonts w:ascii="Times New Roman" w:hAnsi="Times New Roman"/>
                <w:bCs/>
                <w:szCs w:val="24"/>
                <w:lang w:eastAsia="ru-RU"/>
              </w:rPr>
              <w:t>.</w:t>
            </w:r>
          </w:p>
          <w:p w:rsidR="008A1914" w:rsidRPr="002A1D4B" w:rsidRDefault="008A1914" w:rsidP="002B3148">
            <w:pPr>
              <w:tabs>
                <w:tab w:val="left" w:pos="708"/>
                <w:tab w:val="center" w:pos="4677"/>
                <w:tab w:val="right" w:pos="9355"/>
              </w:tabs>
              <w:suppressAutoHyphens w:val="0"/>
              <w:ind w:firstLine="708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Сложность проблемы переработки РАО состоит в том, что они представлены в виде нескольких типов щелочных металлов, их сплавов, загрязненных примесями – натрий, натрий-калий, смесь натрия-калия с ртутью.</w:t>
            </w:r>
          </w:p>
          <w:p w:rsidR="008A1914" w:rsidRPr="002A1D4B" w:rsidRDefault="008A1914" w:rsidP="002B3148">
            <w:pPr>
              <w:tabs>
                <w:tab w:val="left" w:pos="708"/>
                <w:tab w:val="center" w:pos="4677"/>
                <w:tab w:val="right" w:pos="9355"/>
              </w:tabs>
              <w:suppressAutoHyphens w:val="0"/>
              <w:ind w:firstLine="708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Для каждого типа РАО ЩЖМТ должна применяться отдельно разработанная технология переработки с использованием индивидуальной установки.</w:t>
            </w:r>
          </w:p>
          <w:p w:rsidR="008A1914" w:rsidRPr="002A1D4B" w:rsidRDefault="008A1914" w:rsidP="002B3148">
            <w:pPr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Опытно-промышленная установка обезвреживания РАО теплоносителя ИР БР-10 по проектной документации состоит из 3-х модулей:</w:t>
            </w:r>
          </w:p>
          <w:p w:rsidR="008A1914" w:rsidRPr="002A1D4B" w:rsidRDefault="008A1914" w:rsidP="002B3148">
            <w:pPr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 -  модуль «Геттер» для очистки РАО щелочного металла от ртути;</w:t>
            </w:r>
          </w:p>
          <w:p w:rsidR="008A1914" w:rsidRPr="002A1D4B" w:rsidRDefault="008A1914" w:rsidP="002B3148">
            <w:pPr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 - модуль «Магма» для кондиционирования РАО натрия и сплава натрий-калий методом твердофазного окисления (ТФО);</w:t>
            </w:r>
          </w:p>
          <w:p w:rsidR="008A1914" w:rsidRPr="002A1D4B" w:rsidRDefault="008A1914" w:rsidP="002B3148">
            <w:pPr>
              <w:suppressAutoHyphens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 - модуль «Луиза-РАО» для нейтрализации </w:t>
            </w:r>
            <w:proofErr w:type="spellStart"/>
            <w:r w:rsidRPr="002A1D4B">
              <w:rPr>
                <w:rFonts w:ascii="Times New Roman" w:hAnsi="Times New Roman"/>
                <w:szCs w:val="24"/>
                <w:lang w:eastAsia="ru-RU"/>
              </w:rPr>
              <w:t>недренируемых</w:t>
            </w:r>
            <w:proofErr w:type="spellEnd"/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 остатков щелочных металлов методом </w:t>
            </w:r>
            <w:proofErr w:type="spellStart"/>
            <w:r w:rsidRPr="002A1D4B">
              <w:rPr>
                <w:rFonts w:ascii="Times New Roman" w:hAnsi="Times New Roman"/>
                <w:szCs w:val="24"/>
                <w:lang w:eastAsia="ru-RU"/>
              </w:rPr>
              <w:t>газофазного</w:t>
            </w:r>
            <w:proofErr w:type="spellEnd"/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 окисления (ГФО).</w:t>
            </w:r>
          </w:p>
          <w:p w:rsidR="008A1914" w:rsidRPr="002A1D4B" w:rsidRDefault="008A1914" w:rsidP="002B3148">
            <w:pPr>
              <w:suppressAutoHyphens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8A1914" w:rsidRPr="002A1D4B" w:rsidRDefault="008A1914" w:rsidP="002B3148">
            <w:pPr>
              <w:suppressAutoHyphens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</w:p>
        </w:tc>
      </w:tr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</w:t>
            </w:r>
            <w:proofErr w:type="gramStart"/>
            <w:r w:rsidRPr="002A1D4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</w:t>
            </w:r>
            <w:proofErr w:type="gramEnd"/>
            <w:r w:rsidRPr="002A1D4B">
              <w:rPr>
                <w:rFonts w:ascii="Times New Roman" w:hAnsi="Times New Roman"/>
                <w:color w:val="000000"/>
                <w:szCs w:val="24"/>
                <w:lang w:eastAsia="ru-RU"/>
              </w:rPr>
              <w:t>рочие материалы, предоставляемые Заказчиком для выполнения процедуры закупки</w:t>
            </w:r>
          </w:p>
        </w:tc>
      </w:tr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РАЗДЕЛ 5. ТРЕБОВАНИЯ К ТЕХНИЧЕСКИМ РЕЗУЛЬТАТАМ РАБОТЫ</w:t>
      </w: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A1D4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5.1 Основные требования к выполнению работы</w:t>
            </w:r>
          </w:p>
        </w:tc>
      </w:tr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ind w:firstLine="709"/>
              <w:rPr>
                <w:rFonts w:ascii="Times New Roman" w:hAnsi="Times New Roman"/>
                <w:bCs/>
                <w:caps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bCs/>
                <w:caps/>
                <w:szCs w:val="24"/>
                <w:lang w:eastAsia="ru-RU"/>
              </w:rPr>
              <w:t>Требования по обеспечению сохранения государственной тайны и интеллектуальной собственности</w:t>
            </w:r>
          </w:p>
          <w:p w:rsidR="008A1914" w:rsidRPr="002A1D4B" w:rsidRDefault="008A1914" w:rsidP="002B3148">
            <w:pPr>
              <w:suppressAutoHyphens w:val="0"/>
              <w:ind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5.1.1 Выполнение работ, предусмотренных  настоящим ТЗ, осуществляется с соблюдением требований Федерального закона Российской Федерации от 21.07.1993 № 5485-1 «О государственной тайне» (с последующими изменениями) и иных нормативных правовых актов в данной области.</w:t>
            </w:r>
          </w:p>
          <w:p w:rsidR="008A1914" w:rsidRPr="002A1D4B" w:rsidRDefault="008A1914" w:rsidP="002B3148">
            <w:pPr>
              <w:suppressAutoHyphens w:val="0"/>
              <w:ind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5.1.2 Стороны обязуются обеспечить сохранность и защиту сведений, составляющих государственную тайну, конфиденциальность сведений ограниченного распространения, относящихся к предмету настоящего ТЗ, ходу его исполнения и полученным результатам.</w:t>
            </w:r>
          </w:p>
          <w:p w:rsidR="008A1914" w:rsidRPr="002A1D4B" w:rsidRDefault="008A1914" w:rsidP="002B3148">
            <w:pPr>
              <w:suppressAutoHyphens w:val="0"/>
              <w:ind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lastRenderedPageBreak/>
              <w:t>5.1.3 Сведения ограниченного распространения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      </w:r>
          </w:p>
          <w:p w:rsidR="008A1914" w:rsidRPr="002A1D4B" w:rsidRDefault="008A1914" w:rsidP="002B3148">
            <w:pPr>
              <w:suppressAutoHyphens w:val="0"/>
              <w:ind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5.1.4. Все результаты интеллектуальной деятельности по настоящему договору (Отчёты, патенты на изобретения, ноу-хау, расчёты, схемы, чертежи, технологические и технические решения и т.п.) принадлежат ФГУП «ГНЦ РФ – ФЭИ».</w:t>
            </w:r>
          </w:p>
          <w:p w:rsidR="008A1914" w:rsidRPr="002A1D4B" w:rsidRDefault="008A1914" w:rsidP="002B31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A1D4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5.2 Внедрение результатов работы</w:t>
            </w:r>
          </w:p>
        </w:tc>
      </w:tr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tabs>
                <w:tab w:val="left" w:pos="1134"/>
              </w:tabs>
              <w:suppressAutoHyphens w:val="0"/>
              <w:ind w:firstLine="709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Опытно промышленная установка по кондиционированию РАО теплоносителя ИР БР-10 (ОПУ) создается с целью реализации решения Коллегии Минатома России (Приказ от 05.03.1997 № 130) о создании на базе ИР БР-10 экспериментального полигона по снятию с эксплуатации реакторов типа БН. После сдачи ОПУ в эксплуатацию и отработки технологических режимов обезвреживания РАО ЩЖМТ, целесообразно разработать проект модернизированной опытно-промышленной установки по отработке технологии кондиционирования РАО ЩЖМТ на большую производительность загрузки щелочного металла, размещаемой в высвобождаемых технологических помещениях ИР БР-10. Для предстоящего, начиная с 2020 года, вывода из эксплуатации реактора БН-600 необходимо производительность установки довести до 1000 литров натрия за одну загрузку.</w:t>
            </w:r>
          </w:p>
        </w:tc>
      </w:tr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A1D4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5.3 Используемая нормативная документация</w:t>
            </w:r>
          </w:p>
        </w:tc>
      </w:tr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РАЗДЕЛ 6. </w:t>
      </w:r>
      <w:r w:rsidRPr="002A1D4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ТРЕБОВАНИЯ И УСЛОВИЯ К РАЗРАБОТКЕ </w:t>
      </w: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2A1D4B">
        <w:rPr>
          <w:rFonts w:ascii="Times New Roman" w:hAnsi="Times New Roman"/>
          <w:color w:val="000000"/>
          <w:sz w:val="26"/>
          <w:szCs w:val="26"/>
          <w:lang w:eastAsia="ru-RU"/>
        </w:rPr>
        <w:t>ПРИРОДООХРАННЫХ МЕР И МЕРОПРИЯТИЙ</w:t>
      </w: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8A1914" w:rsidRPr="002A1D4B" w:rsidTr="002B3148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914" w:rsidRPr="002A1D4B" w:rsidRDefault="008A1914" w:rsidP="002B3148">
            <w:pPr>
              <w:tabs>
                <w:tab w:val="left" w:pos="5670"/>
                <w:tab w:val="left" w:pos="6804"/>
              </w:tabs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color w:val="000000"/>
                <w:szCs w:val="24"/>
                <w:lang w:eastAsia="ru-RU"/>
              </w:rPr>
              <w:t>Нет требований</w:t>
            </w:r>
          </w:p>
        </w:tc>
      </w:tr>
    </w:tbl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РАЗДЕЛ 7. ТРЕБОВАНИЯ К КАЧЕСТВУ ВЫПОЛНЕНИЯ РАБОТ</w:t>
      </w: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i/>
                <w:szCs w:val="24"/>
                <w:lang w:eastAsia="ru-RU"/>
              </w:rPr>
              <w:t>Приводится требование к Исполнителю руководствоваться требованиями, изложенными в стандартах и др., от Исполнителя требуется разработать процедуру качества при выполнении проектных работ и согласовать эту процедуру с Заказчиком.</w:t>
            </w:r>
          </w:p>
          <w:p w:rsidR="008A1914" w:rsidRPr="002A1D4B" w:rsidRDefault="008A1914" w:rsidP="002B31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i/>
                <w:szCs w:val="24"/>
                <w:lang w:eastAsia="ru-RU"/>
              </w:rPr>
              <w:t xml:space="preserve">При выполнении </w:t>
            </w:r>
            <w:proofErr w:type="gramStart"/>
            <w:r w:rsidRPr="002A1D4B">
              <w:rPr>
                <w:rFonts w:ascii="Times New Roman" w:hAnsi="Times New Roman"/>
                <w:i/>
                <w:szCs w:val="24"/>
                <w:lang w:eastAsia="ru-RU"/>
              </w:rPr>
              <w:t>ОКР</w:t>
            </w:r>
            <w:proofErr w:type="gramEnd"/>
            <w:r w:rsidRPr="002A1D4B">
              <w:rPr>
                <w:rFonts w:ascii="Times New Roman" w:hAnsi="Times New Roman"/>
                <w:i/>
                <w:szCs w:val="24"/>
                <w:lang w:eastAsia="ru-RU"/>
              </w:rPr>
              <w:t xml:space="preserve">, результатом которой будет разработка систем (элементов), важных для безопасности, согласно ОПБ-88/97, с учетом особенностей обеспечения последующей оценки соответствия согласно требованиям: федерального закона от 01.07.2011 № 170 «Об использовании атомной энергии» и федеральными нормами и правилами в области использования атомной энергии (НП-071-06 от 01.07.2007) Поставщик должен разработать частную программу обеспечения качества при конструировании оборудования и согласовать ее с Заказчиком в соответствии с требованиями п. 1.2.7 ОПБ-88/97 и </w:t>
            </w:r>
            <w:proofErr w:type="spellStart"/>
            <w:r w:rsidRPr="002A1D4B">
              <w:rPr>
                <w:rFonts w:ascii="Times New Roman" w:hAnsi="Times New Roman"/>
                <w:i/>
                <w:szCs w:val="24"/>
                <w:lang w:eastAsia="ru-RU"/>
              </w:rPr>
              <w:t>пп</w:t>
            </w:r>
            <w:proofErr w:type="spellEnd"/>
            <w:r w:rsidRPr="002A1D4B">
              <w:rPr>
                <w:rFonts w:ascii="Times New Roman" w:hAnsi="Times New Roman"/>
                <w:i/>
                <w:szCs w:val="24"/>
                <w:lang w:eastAsia="ru-RU"/>
              </w:rPr>
              <w:t>. 2.5, 4.8 и 4.9 НП-011-99,</w:t>
            </w:r>
          </w:p>
          <w:p w:rsidR="008A1914" w:rsidRPr="002A1D4B" w:rsidRDefault="008A1914" w:rsidP="002B31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РАЗДЕЛ 8. ТРЕБОВАНИЕ К СРОКУ (ИНТЕРВАЛУ) ВЫПОЛНЕНИЯ РАБОТ</w:t>
      </w:r>
    </w:p>
    <w:p w:rsidR="008A1914" w:rsidRPr="002A1D4B" w:rsidRDefault="008A1914" w:rsidP="008A1914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40"/>
        <w:gridCol w:w="1560"/>
        <w:gridCol w:w="1417"/>
        <w:gridCol w:w="1843"/>
      </w:tblGrid>
      <w:tr w:rsidR="008A1914" w:rsidRPr="002A1D4B" w:rsidTr="002B3148">
        <w:tc>
          <w:tcPr>
            <w:tcW w:w="9577" w:type="dxa"/>
            <w:gridSpan w:val="5"/>
            <w:vAlign w:val="center"/>
          </w:tcPr>
          <w:p w:rsidR="008A1914" w:rsidRPr="002A1D4B" w:rsidRDefault="008A1914" w:rsidP="002B31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A1914" w:rsidRPr="002A1D4B" w:rsidTr="002B3148">
        <w:tc>
          <w:tcPr>
            <w:tcW w:w="817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№ этапа</w:t>
            </w:r>
          </w:p>
        </w:tc>
        <w:tc>
          <w:tcPr>
            <w:tcW w:w="3940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Содержание этапа</w:t>
            </w:r>
          </w:p>
        </w:tc>
        <w:tc>
          <w:tcPr>
            <w:tcW w:w="1560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Дата начала работ</w:t>
            </w:r>
          </w:p>
        </w:tc>
        <w:tc>
          <w:tcPr>
            <w:tcW w:w="1417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Окончание</w:t>
            </w:r>
          </w:p>
        </w:tc>
        <w:tc>
          <w:tcPr>
            <w:tcW w:w="1843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Форма отчетности</w:t>
            </w:r>
          </w:p>
        </w:tc>
      </w:tr>
      <w:tr w:rsidR="008A1914" w:rsidRPr="002A1D4B" w:rsidTr="002B3148">
        <w:tc>
          <w:tcPr>
            <w:tcW w:w="817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1.1</w:t>
            </w:r>
          </w:p>
        </w:tc>
        <w:tc>
          <w:tcPr>
            <w:tcW w:w="3940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Оснащение системы </w:t>
            </w:r>
            <w:proofErr w:type="spellStart"/>
            <w:r w:rsidRPr="002A1D4B">
              <w:rPr>
                <w:rFonts w:ascii="Times New Roman" w:hAnsi="Times New Roman"/>
                <w:szCs w:val="24"/>
                <w:lang w:eastAsia="ru-RU"/>
              </w:rPr>
              <w:lastRenderedPageBreak/>
              <w:t>спец</w:t>
            </w:r>
            <w:proofErr w:type="gramStart"/>
            <w:r w:rsidRPr="002A1D4B">
              <w:rPr>
                <w:rFonts w:ascii="Times New Roman" w:hAnsi="Times New Roman"/>
                <w:szCs w:val="24"/>
                <w:lang w:eastAsia="ru-RU"/>
              </w:rPr>
              <w:t>.в</w:t>
            </w:r>
            <w:proofErr w:type="gramEnd"/>
            <w:r w:rsidRPr="002A1D4B">
              <w:rPr>
                <w:rFonts w:ascii="Times New Roman" w:hAnsi="Times New Roman"/>
                <w:szCs w:val="24"/>
                <w:lang w:eastAsia="ru-RU"/>
              </w:rPr>
              <w:t>ентиляции</w:t>
            </w:r>
            <w:proofErr w:type="spellEnd"/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 для модулей "Геттер", "Магма" и помещения № 145 с привязкой к системе </w:t>
            </w:r>
            <w:proofErr w:type="spellStart"/>
            <w:r w:rsidRPr="002A1D4B">
              <w:rPr>
                <w:rFonts w:ascii="Times New Roman" w:hAnsi="Times New Roman"/>
                <w:szCs w:val="24"/>
                <w:lang w:eastAsia="ru-RU"/>
              </w:rPr>
              <w:t>спец.вентиляции</w:t>
            </w:r>
            <w:proofErr w:type="spellEnd"/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 ИР БР-10 оборудованием и материалами</w:t>
            </w:r>
          </w:p>
        </w:tc>
        <w:tc>
          <w:tcPr>
            <w:tcW w:w="1560" w:type="dxa"/>
          </w:tcPr>
          <w:p w:rsidR="008A1914" w:rsidRPr="002A1D4B" w:rsidRDefault="008A1914" w:rsidP="002B3148">
            <w:pPr>
              <w:suppressAutoHyphens w:val="0"/>
              <w:ind w:right="97" w:firstLine="1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lastRenderedPageBreak/>
              <w:t>30.04.2014</w:t>
            </w:r>
          </w:p>
          <w:p w:rsidR="008A1914" w:rsidRPr="002A1D4B" w:rsidRDefault="008A1914" w:rsidP="002B3148">
            <w:pPr>
              <w:suppressAutoHyphens w:val="0"/>
              <w:ind w:left="10" w:right="-108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8A1914" w:rsidRPr="002A1D4B" w:rsidRDefault="008A1914" w:rsidP="002B3148">
            <w:pPr>
              <w:suppressAutoHyphens w:val="0"/>
              <w:ind w:left="-109" w:right="-108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lastRenderedPageBreak/>
              <w:t>30.05.2014</w:t>
            </w:r>
          </w:p>
        </w:tc>
        <w:tc>
          <w:tcPr>
            <w:tcW w:w="1843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Акт </w:t>
            </w:r>
            <w:r w:rsidRPr="002A1D4B">
              <w:rPr>
                <w:rFonts w:ascii="Times New Roman" w:hAnsi="Times New Roman"/>
                <w:szCs w:val="24"/>
                <w:lang w:eastAsia="ru-RU"/>
              </w:rPr>
              <w:lastRenderedPageBreak/>
              <w:t>выполненных работ</w:t>
            </w:r>
          </w:p>
        </w:tc>
      </w:tr>
      <w:tr w:rsidR="008A1914" w:rsidRPr="002A1D4B" w:rsidTr="002B3148">
        <w:tc>
          <w:tcPr>
            <w:tcW w:w="817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lastRenderedPageBreak/>
              <w:t>1.2</w:t>
            </w:r>
          </w:p>
        </w:tc>
        <w:tc>
          <w:tcPr>
            <w:tcW w:w="3940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Оснащение системы сбора обмывочных вод для модуля "Геттер" и удаления их в систему </w:t>
            </w:r>
            <w:proofErr w:type="spellStart"/>
            <w:r w:rsidRPr="002A1D4B">
              <w:rPr>
                <w:rFonts w:ascii="Times New Roman" w:hAnsi="Times New Roman"/>
                <w:szCs w:val="24"/>
                <w:lang w:eastAsia="ru-RU"/>
              </w:rPr>
              <w:t>спец</w:t>
            </w:r>
            <w:proofErr w:type="gramStart"/>
            <w:r w:rsidRPr="002A1D4B">
              <w:rPr>
                <w:rFonts w:ascii="Times New Roman" w:hAnsi="Times New Roman"/>
                <w:szCs w:val="24"/>
                <w:lang w:eastAsia="ru-RU"/>
              </w:rPr>
              <w:t>.к</w:t>
            </w:r>
            <w:proofErr w:type="gramEnd"/>
            <w:r w:rsidRPr="002A1D4B">
              <w:rPr>
                <w:rFonts w:ascii="Times New Roman" w:hAnsi="Times New Roman"/>
                <w:szCs w:val="24"/>
                <w:lang w:eastAsia="ru-RU"/>
              </w:rPr>
              <w:t>анализации</w:t>
            </w:r>
            <w:proofErr w:type="spellEnd"/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 ИР БР-10 оборудованием и материалами</w:t>
            </w:r>
          </w:p>
        </w:tc>
        <w:tc>
          <w:tcPr>
            <w:tcW w:w="1560" w:type="dxa"/>
          </w:tcPr>
          <w:p w:rsidR="008A1914" w:rsidRPr="002A1D4B" w:rsidRDefault="008A1914" w:rsidP="002B3148">
            <w:pPr>
              <w:suppressAutoHyphens w:val="0"/>
              <w:ind w:right="97" w:firstLine="1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30.04.2014</w:t>
            </w:r>
          </w:p>
          <w:p w:rsidR="008A1914" w:rsidRPr="002A1D4B" w:rsidRDefault="008A1914" w:rsidP="002B3148">
            <w:pPr>
              <w:suppressAutoHyphens w:val="0"/>
              <w:ind w:left="10" w:right="-108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8A1914" w:rsidRPr="002A1D4B" w:rsidRDefault="008A1914" w:rsidP="002B3148">
            <w:pPr>
              <w:suppressAutoHyphens w:val="0"/>
              <w:ind w:left="-109" w:right="-108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30.05.2014</w:t>
            </w:r>
          </w:p>
        </w:tc>
        <w:tc>
          <w:tcPr>
            <w:tcW w:w="1843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Акт выполненных работ</w:t>
            </w:r>
          </w:p>
        </w:tc>
      </w:tr>
      <w:tr w:rsidR="008A1914" w:rsidRPr="002A1D4B" w:rsidTr="002B3148">
        <w:tc>
          <w:tcPr>
            <w:tcW w:w="817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1.3</w:t>
            </w:r>
          </w:p>
        </w:tc>
        <w:tc>
          <w:tcPr>
            <w:tcW w:w="3940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Оснащение системы радиационного контроля технологического участка размещения модулей "Геттер" и "Магма" оборудованием и материалами</w:t>
            </w:r>
          </w:p>
        </w:tc>
        <w:tc>
          <w:tcPr>
            <w:tcW w:w="1560" w:type="dxa"/>
          </w:tcPr>
          <w:p w:rsidR="008A1914" w:rsidRPr="002A1D4B" w:rsidRDefault="008A1914" w:rsidP="002B3148">
            <w:pPr>
              <w:suppressAutoHyphens w:val="0"/>
              <w:ind w:right="97" w:firstLine="1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30.04.2014</w:t>
            </w:r>
          </w:p>
          <w:p w:rsidR="008A1914" w:rsidRPr="002A1D4B" w:rsidRDefault="008A1914" w:rsidP="002B3148">
            <w:pPr>
              <w:suppressAutoHyphens w:val="0"/>
              <w:ind w:left="10" w:right="-108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8A1914" w:rsidRPr="002A1D4B" w:rsidRDefault="008A1914" w:rsidP="002B3148">
            <w:pPr>
              <w:suppressAutoHyphens w:val="0"/>
              <w:ind w:left="-109" w:right="-108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30.05.2014</w:t>
            </w:r>
          </w:p>
        </w:tc>
        <w:tc>
          <w:tcPr>
            <w:tcW w:w="1843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Акт выполненных работ</w:t>
            </w:r>
          </w:p>
        </w:tc>
      </w:tr>
      <w:tr w:rsidR="008A1914" w:rsidRPr="002A1D4B" w:rsidTr="002B3148">
        <w:tc>
          <w:tcPr>
            <w:tcW w:w="817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1.4</w:t>
            </w:r>
          </w:p>
        </w:tc>
        <w:tc>
          <w:tcPr>
            <w:tcW w:w="3940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Оснащение информационно-управляющих систем (ИУС) для 2-х модулей опытно-промышленной установки обезвреживания РАО теплоносителя ИР БР-10 оборудованием и материалами</w:t>
            </w:r>
          </w:p>
        </w:tc>
        <w:tc>
          <w:tcPr>
            <w:tcW w:w="1560" w:type="dxa"/>
          </w:tcPr>
          <w:p w:rsidR="008A1914" w:rsidRPr="002A1D4B" w:rsidRDefault="008A1914" w:rsidP="002B3148">
            <w:pPr>
              <w:suppressAutoHyphens w:val="0"/>
              <w:ind w:right="97" w:firstLine="1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30.04.2014</w:t>
            </w:r>
          </w:p>
          <w:p w:rsidR="008A1914" w:rsidRPr="002A1D4B" w:rsidRDefault="008A1914" w:rsidP="002B3148">
            <w:pPr>
              <w:suppressAutoHyphens w:val="0"/>
              <w:ind w:left="10" w:right="-108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8A1914" w:rsidRPr="002A1D4B" w:rsidRDefault="008A1914" w:rsidP="002B3148">
            <w:pPr>
              <w:suppressAutoHyphens w:val="0"/>
              <w:ind w:left="-109" w:right="-108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30.05.2014</w:t>
            </w:r>
          </w:p>
        </w:tc>
        <w:tc>
          <w:tcPr>
            <w:tcW w:w="1843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Акт выполненных работ</w:t>
            </w:r>
          </w:p>
        </w:tc>
      </w:tr>
      <w:tr w:rsidR="008A1914" w:rsidRPr="002A1D4B" w:rsidTr="002B3148">
        <w:tc>
          <w:tcPr>
            <w:tcW w:w="817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1.5</w:t>
            </w:r>
          </w:p>
        </w:tc>
        <w:tc>
          <w:tcPr>
            <w:tcW w:w="3940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Оснащение рабочего участка подготовки шлака оборудованием и материалами.</w:t>
            </w:r>
          </w:p>
        </w:tc>
        <w:tc>
          <w:tcPr>
            <w:tcW w:w="1560" w:type="dxa"/>
          </w:tcPr>
          <w:p w:rsidR="008A1914" w:rsidRPr="002A1D4B" w:rsidRDefault="008A1914" w:rsidP="002B3148">
            <w:pPr>
              <w:suppressAutoHyphens w:val="0"/>
              <w:ind w:right="97" w:firstLine="1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30.04.2014</w:t>
            </w:r>
          </w:p>
          <w:p w:rsidR="008A1914" w:rsidRPr="002A1D4B" w:rsidRDefault="008A1914" w:rsidP="002B3148">
            <w:pPr>
              <w:suppressAutoHyphens w:val="0"/>
              <w:ind w:left="10" w:right="-108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8A1914" w:rsidRPr="002A1D4B" w:rsidRDefault="008A1914" w:rsidP="002B3148">
            <w:pPr>
              <w:suppressAutoHyphens w:val="0"/>
              <w:ind w:left="-109" w:right="-108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30.05.2014</w:t>
            </w:r>
          </w:p>
        </w:tc>
        <w:tc>
          <w:tcPr>
            <w:tcW w:w="1843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Акт выполненных работ</w:t>
            </w:r>
          </w:p>
        </w:tc>
      </w:tr>
      <w:tr w:rsidR="008A1914" w:rsidRPr="002A1D4B" w:rsidTr="002B3148">
        <w:tc>
          <w:tcPr>
            <w:tcW w:w="817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1.6</w:t>
            </w:r>
          </w:p>
        </w:tc>
        <w:tc>
          <w:tcPr>
            <w:tcW w:w="3940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Оснащение шатрового укрытия для модуля «Геттер» оборудованием и материалами</w:t>
            </w:r>
          </w:p>
        </w:tc>
        <w:tc>
          <w:tcPr>
            <w:tcW w:w="1560" w:type="dxa"/>
          </w:tcPr>
          <w:p w:rsidR="008A1914" w:rsidRPr="002A1D4B" w:rsidRDefault="008A1914" w:rsidP="002B3148">
            <w:pPr>
              <w:suppressAutoHyphens w:val="0"/>
              <w:ind w:right="97" w:firstLine="1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30.04.2014</w:t>
            </w:r>
          </w:p>
          <w:p w:rsidR="008A1914" w:rsidRPr="002A1D4B" w:rsidRDefault="008A1914" w:rsidP="002B3148">
            <w:pPr>
              <w:suppressAutoHyphens w:val="0"/>
              <w:ind w:left="10" w:right="-108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8A1914" w:rsidRPr="002A1D4B" w:rsidRDefault="008A1914" w:rsidP="002B3148">
            <w:pPr>
              <w:suppressAutoHyphens w:val="0"/>
              <w:ind w:left="-109" w:right="-108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30.05.2014</w:t>
            </w:r>
          </w:p>
        </w:tc>
        <w:tc>
          <w:tcPr>
            <w:tcW w:w="1843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Акт выполненных работ</w:t>
            </w:r>
          </w:p>
        </w:tc>
      </w:tr>
      <w:tr w:rsidR="008A1914" w:rsidRPr="002A1D4B" w:rsidTr="002B3148">
        <w:tc>
          <w:tcPr>
            <w:tcW w:w="817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1.7</w:t>
            </w:r>
          </w:p>
        </w:tc>
        <w:tc>
          <w:tcPr>
            <w:tcW w:w="3940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Оснащение оборудованием и материалами для организации транспортных и грузоподъемных средств</w:t>
            </w:r>
          </w:p>
        </w:tc>
        <w:tc>
          <w:tcPr>
            <w:tcW w:w="1560" w:type="dxa"/>
          </w:tcPr>
          <w:p w:rsidR="008A1914" w:rsidRPr="002A1D4B" w:rsidRDefault="008A1914" w:rsidP="002B3148">
            <w:pPr>
              <w:suppressAutoHyphens w:val="0"/>
              <w:ind w:right="97" w:firstLine="1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30.04.2014</w:t>
            </w:r>
          </w:p>
          <w:p w:rsidR="008A1914" w:rsidRPr="002A1D4B" w:rsidRDefault="008A1914" w:rsidP="002B3148">
            <w:pPr>
              <w:suppressAutoHyphens w:val="0"/>
              <w:ind w:left="10" w:right="-108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8A1914" w:rsidRPr="002A1D4B" w:rsidRDefault="008A1914" w:rsidP="002B3148">
            <w:pPr>
              <w:suppressAutoHyphens w:val="0"/>
              <w:ind w:left="-109" w:right="-108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30.05.2014</w:t>
            </w:r>
          </w:p>
        </w:tc>
        <w:tc>
          <w:tcPr>
            <w:tcW w:w="1843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Акт выполненных работ</w:t>
            </w:r>
          </w:p>
        </w:tc>
      </w:tr>
      <w:tr w:rsidR="008A1914" w:rsidRPr="002A1D4B" w:rsidTr="002B3148">
        <w:tc>
          <w:tcPr>
            <w:tcW w:w="817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2.1</w:t>
            </w:r>
          </w:p>
        </w:tc>
        <w:tc>
          <w:tcPr>
            <w:tcW w:w="3940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Подготовка к работе системы </w:t>
            </w:r>
            <w:proofErr w:type="spellStart"/>
            <w:r w:rsidRPr="002A1D4B">
              <w:rPr>
                <w:rFonts w:ascii="Times New Roman" w:hAnsi="Times New Roman"/>
                <w:szCs w:val="24"/>
                <w:lang w:eastAsia="ru-RU"/>
              </w:rPr>
              <w:t>спец</w:t>
            </w:r>
            <w:proofErr w:type="gramStart"/>
            <w:r w:rsidRPr="002A1D4B">
              <w:rPr>
                <w:rFonts w:ascii="Times New Roman" w:hAnsi="Times New Roman"/>
                <w:szCs w:val="24"/>
                <w:lang w:eastAsia="ru-RU"/>
              </w:rPr>
              <w:t>.в</w:t>
            </w:r>
            <w:proofErr w:type="gramEnd"/>
            <w:r w:rsidRPr="002A1D4B">
              <w:rPr>
                <w:rFonts w:ascii="Times New Roman" w:hAnsi="Times New Roman"/>
                <w:szCs w:val="24"/>
                <w:lang w:eastAsia="ru-RU"/>
              </w:rPr>
              <w:t>ентиляции</w:t>
            </w:r>
            <w:proofErr w:type="spellEnd"/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 для модулей "Геттер", "Магма" и помещения № 145 с привязкой к системе </w:t>
            </w:r>
            <w:proofErr w:type="spellStart"/>
            <w:r w:rsidRPr="002A1D4B">
              <w:rPr>
                <w:rFonts w:ascii="Times New Roman" w:hAnsi="Times New Roman"/>
                <w:szCs w:val="24"/>
                <w:lang w:eastAsia="ru-RU"/>
              </w:rPr>
              <w:t>спец.вентиляции</w:t>
            </w:r>
            <w:proofErr w:type="spellEnd"/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 ИР БР-10</w:t>
            </w:r>
          </w:p>
        </w:tc>
        <w:tc>
          <w:tcPr>
            <w:tcW w:w="1560" w:type="dxa"/>
          </w:tcPr>
          <w:p w:rsidR="008A1914" w:rsidRPr="002A1D4B" w:rsidRDefault="008A1914" w:rsidP="002B314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01</w:t>
            </w:r>
            <w:r w:rsidRPr="002A1D4B">
              <w:rPr>
                <w:rFonts w:ascii="Times New Roman" w:hAnsi="Times New Roman"/>
                <w:szCs w:val="24"/>
                <w:lang w:val="en-US" w:eastAsia="ru-RU"/>
              </w:rPr>
              <w:t>.</w:t>
            </w:r>
            <w:r w:rsidRPr="002A1D4B">
              <w:rPr>
                <w:rFonts w:ascii="Times New Roman" w:hAnsi="Times New Roman"/>
                <w:szCs w:val="24"/>
                <w:lang w:eastAsia="ru-RU"/>
              </w:rPr>
              <w:t>06</w:t>
            </w:r>
            <w:r w:rsidRPr="002A1D4B">
              <w:rPr>
                <w:rFonts w:ascii="Times New Roman" w:hAnsi="Times New Roman"/>
                <w:szCs w:val="24"/>
                <w:lang w:val="en-US" w:eastAsia="ru-RU"/>
              </w:rPr>
              <w:t>.201</w:t>
            </w:r>
            <w:r w:rsidRPr="002A1D4B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1417" w:type="dxa"/>
          </w:tcPr>
          <w:p w:rsidR="008A1914" w:rsidRPr="002A1D4B" w:rsidRDefault="008A1914" w:rsidP="002B3148">
            <w:pPr>
              <w:suppressAutoHyphens w:val="0"/>
              <w:ind w:left="-109" w:right="-108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20.09.2014</w:t>
            </w:r>
          </w:p>
        </w:tc>
        <w:tc>
          <w:tcPr>
            <w:tcW w:w="1843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Акт выполненных работ</w:t>
            </w:r>
          </w:p>
        </w:tc>
      </w:tr>
      <w:tr w:rsidR="008A1914" w:rsidRPr="002A1D4B" w:rsidTr="002B3148">
        <w:tc>
          <w:tcPr>
            <w:tcW w:w="817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2.2</w:t>
            </w:r>
          </w:p>
        </w:tc>
        <w:tc>
          <w:tcPr>
            <w:tcW w:w="3940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Подготовка к работе системы радиационного контроля технологического участка размещения модулей "Геттер" и "Магма"</w:t>
            </w:r>
          </w:p>
        </w:tc>
        <w:tc>
          <w:tcPr>
            <w:tcW w:w="1560" w:type="dxa"/>
          </w:tcPr>
          <w:p w:rsidR="008A1914" w:rsidRPr="002A1D4B" w:rsidRDefault="008A1914" w:rsidP="002B314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01.06.2014</w:t>
            </w:r>
          </w:p>
        </w:tc>
        <w:tc>
          <w:tcPr>
            <w:tcW w:w="1417" w:type="dxa"/>
          </w:tcPr>
          <w:p w:rsidR="008A1914" w:rsidRPr="002A1D4B" w:rsidRDefault="008A1914" w:rsidP="002B3148">
            <w:pPr>
              <w:suppressAutoHyphens w:val="0"/>
              <w:ind w:left="-109" w:right="-108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20.09.2014</w:t>
            </w:r>
          </w:p>
        </w:tc>
        <w:tc>
          <w:tcPr>
            <w:tcW w:w="1843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Акт выполненных работ</w:t>
            </w:r>
          </w:p>
        </w:tc>
      </w:tr>
      <w:tr w:rsidR="008A1914" w:rsidRPr="002A1D4B" w:rsidTr="002B3148">
        <w:tc>
          <w:tcPr>
            <w:tcW w:w="817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2.3</w:t>
            </w:r>
          </w:p>
        </w:tc>
        <w:tc>
          <w:tcPr>
            <w:tcW w:w="3940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Подготовка шатрового укрытия для модуля «Геттер»</w:t>
            </w:r>
          </w:p>
        </w:tc>
        <w:tc>
          <w:tcPr>
            <w:tcW w:w="1560" w:type="dxa"/>
          </w:tcPr>
          <w:p w:rsidR="008A1914" w:rsidRPr="002A1D4B" w:rsidRDefault="008A1914" w:rsidP="002B314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01.06.2014</w:t>
            </w:r>
          </w:p>
        </w:tc>
        <w:tc>
          <w:tcPr>
            <w:tcW w:w="1417" w:type="dxa"/>
          </w:tcPr>
          <w:p w:rsidR="008A1914" w:rsidRPr="002A1D4B" w:rsidRDefault="008A1914" w:rsidP="002B3148">
            <w:pPr>
              <w:suppressAutoHyphens w:val="0"/>
              <w:ind w:left="-109" w:right="-108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20.09.2014</w:t>
            </w:r>
          </w:p>
        </w:tc>
        <w:tc>
          <w:tcPr>
            <w:tcW w:w="1843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Акт выполненных работ</w:t>
            </w:r>
          </w:p>
        </w:tc>
      </w:tr>
      <w:tr w:rsidR="008A1914" w:rsidRPr="002A1D4B" w:rsidTr="002B3148">
        <w:tc>
          <w:tcPr>
            <w:tcW w:w="817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2.4</w:t>
            </w:r>
          </w:p>
        </w:tc>
        <w:tc>
          <w:tcPr>
            <w:tcW w:w="3940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Подготовка помещения для размещения модулей "Геттер" и "Магма" в соответствии с требованиями, предъявляемыми к классу работ</w:t>
            </w:r>
          </w:p>
        </w:tc>
        <w:tc>
          <w:tcPr>
            <w:tcW w:w="1560" w:type="dxa"/>
          </w:tcPr>
          <w:p w:rsidR="008A1914" w:rsidRPr="002A1D4B" w:rsidRDefault="008A1914" w:rsidP="002B3148">
            <w:pPr>
              <w:suppressAutoHyphens w:val="0"/>
              <w:ind w:right="97" w:firstLine="1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30.04.2014</w:t>
            </w:r>
          </w:p>
          <w:p w:rsidR="008A1914" w:rsidRPr="002A1D4B" w:rsidRDefault="008A1914" w:rsidP="002B314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8A1914" w:rsidRPr="002A1D4B" w:rsidRDefault="008A1914" w:rsidP="002B3148">
            <w:pPr>
              <w:suppressAutoHyphens w:val="0"/>
              <w:ind w:left="-109" w:right="-108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20.09.2014</w:t>
            </w:r>
          </w:p>
        </w:tc>
        <w:tc>
          <w:tcPr>
            <w:tcW w:w="1843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Акт выполненных работ</w:t>
            </w:r>
          </w:p>
        </w:tc>
      </w:tr>
      <w:tr w:rsidR="008A1914" w:rsidRPr="002A1D4B" w:rsidTr="002B3148">
        <w:tc>
          <w:tcPr>
            <w:tcW w:w="817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3940" w:type="dxa"/>
            <w:vAlign w:val="center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Сдача модулей МАГМА, ГЕТТЕР и </w:t>
            </w:r>
            <w:r w:rsidRPr="002A1D4B">
              <w:rPr>
                <w:rFonts w:ascii="Times New Roman" w:hAnsi="Times New Roman"/>
                <w:szCs w:val="24"/>
                <w:lang w:eastAsia="ru-RU"/>
              </w:rPr>
              <w:lastRenderedPageBreak/>
              <w:t>Луиза-РАО в эксплуатацию</w:t>
            </w:r>
          </w:p>
        </w:tc>
        <w:tc>
          <w:tcPr>
            <w:tcW w:w="1560" w:type="dxa"/>
          </w:tcPr>
          <w:p w:rsidR="008A1914" w:rsidRPr="002A1D4B" w:rsidRDefault="008A1914" w:rsidP="002B3148">
            <w:pPr>
              <w:suppressAutoHyphens w:val="0"/>
              <w:ind w:left="-108" w:right="-108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lastRenderedPageBreak/>
              <w:t>21.09.2014</w:t>
            </w:r>
          </w:p>
        </w:tc>
        <w:tc>
          <w:tcPr>
            <w:tcW w:w="1417" w:type="dxa"/>
          </w:tcPr>
          <w:p w:rsidR="008A1914" w:rsidRPr="002A1D4B" w:rsidRDefault="008A1914" w:rsidP="002B3148">
            <w:pPr>
              <w:suppressAutoHyphens w:val="0"/>
              <w:ind w:left="-109" w:right="-108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20.11.2014</w:t>
            </w:r>
          </w:p>
        </w:tc>
        <w:tc>
          <w:tcPr>
            <w:tcW w:w="1843" w:type="dxa"/>
            <w:vAlign w:val="center"/>
          </w:tcPr>
          <w:p w:rsidR="008A1914" w:rsidRPr="002A1D4B" w:rsidRDefault="008A1914" w:rsidP="002B3148">
            <w:pPr>
              <w:suppressAutoHyphens w:val="0"/>
              <w:ind w:left="-108" w:right="-108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Акт сдачи </w:t>
            </w:r>
            <w:r w:rsidRPr="002A1D4B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опытно </w:t>
            </w:r>
            <w:proofErr w:type="gramStart"/>
            <w:r w:rsidRPr="002A1D4B">
              <w:rPr>
                <w:rFonts w:ascii="Times New Roman" w:hAnsi="Times New Roman"/>
                <w:szCs w:val="24"/>
                <w:lang w:eastAsia="ru-RU"/>
              </w:rPr>
              <w:t>–п</w:t>
            </w:r>
            <w:proofErr w:type="gramEnd"/>
            <w:r w:rsidRPr="002A1D4B">
              <w:rPr>
                <w:rFonts w:ascii="Times New Roman" w:hAnsi="Times New Roman"/>
                <w:szCs w:val="24"/>
                <w:lang w:eastAsia="ru-RU"/>
              </w:rPr>
              <w:t xml:space="preserve">ромышленной установки в эксплуатацию. </w:t>
            </w:r>
          </w:p>
          <w:p w:rsidR="008A1914" w:rsidRPr="002A1D4B" w:rsidRDefault="008A1914" w:rsidP="002B3148">
            <w:pPr>
              <w:suppressAutoHyphens w:val="0"/>
              <w:ind w:left="-108" w:right="-108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Технологический регламент эксплуатации опытно-промышленной установки</w:t>
            </w:r>
          </w:p>
        </w:tc>
      </w:tr>
    </w:tbl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РАЗДЕЛ 9. ПОРЯДОК ПРИЕМКИ</w:t>
      </w: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A1D4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9.1 Требования к документации для приемки </w:t>
            </w:r>
          </w:p>
        </w:tc>
      </w:tr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Состав отчетных документов должен соответствовать требованиям нормативной документации</w:t>
            </w:r>
          </w:p>
        </w:tc>
      </w:tr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A1D4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9.2 Порядок рассмотрения и приемки результатов работы</w:t>
            </w:r>
          </w:p>
        </w:tc>
      </w:tr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Приёмка работ будет осуществляться на основе:</w:t>
            </w:r>
          </w:p>
          <w:p w:rsidR="008A1914" w:rsidRPr="002A1D4B" w:rsidRDefault="008A1914" w:rsidP="008A1914">
            <w:pPr>
              <w:numPr>
                <w:ilvl w:val="0"/>
                <w:numId w:val="3"/>
              </w:numPr>
              <w:suppressAutoHyphens w:val="0"/>
              <w:ind w:firstLine="698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отчетных документов, в соответствии с перечнем мероприятий (этапов работ).</w:t>
            </w:r>
          </w:p>
          <w:p w:rsidR="008A1914" w:rsidRPr="002A1D4B" w:rsidRDefault="008A1914" w:rsidP="008A1914">
            <w:pPr>
              <w:numPr>
                <w:ilvl w:val="0"/>
                <w:numId w:val="3"/>
              </w:numPr>
              <w:suppressAutoHyphens w:val="0"/>
              <w:ind w:firstLine="698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сдача опытно-промышленной установки в эксплуатацию, комплексные испытания оборудования и отработка технологических режимов будут осуществляться в соответствии с действующим «Положением о приемке в эксплуатацию объектов экспериментальной и производственно-технологической базы ГНЦ РФ-ФЭИ» инв. № 1/2628 от 12.07.2005.</w:t>
            </w:r>
          </w:p>
          <w:p w:rsidR="008A1914" w:rsidRPr="002A1D4B" w:rsidRDefault="008A1914" w:rsidP="002B31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1D4B">
        <w:rPr>
          <w:rFonts w:ascii="Times New Roman" w:hAnsi="Times New Roman"/>
          <w:color w:val="000000"/>
          <w:sz w:val="28"/>
          <w:szCs w:val="28"/>
          <w:lang w:eastAsia="ru-RU"/>
        </w:rPr>
        <w:t>РАЗДЕЛ 10. ТРЕБОВАНИЯ К ОТЧЕТНОСТИ</w:t>
      </w:r>
    </w:p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A1D4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10.1 Отчетные материалы</w:t>
            </w:r>
          </w:p>
        </w:tc>
      </w:tr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Отчетные документы предоставляются в соответствии с перечнем мероприятий (этапов работ)</w:t>
            </w:r>
          </w:p>
          <w:p w:rsidR="008A1914" w:rsidRPr="002A1D4B" w:rsidRDefault="008A1914" w:rsidP="002B31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Отчетные документы оформляются в соответствии с требованиями нормативной документации.</w:t>
            </w:r>
          </w:p>
        </w:tc>
      </w:tr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A1D4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10.2 Формат отчетной документации</w:t>
            </w:r>
          </w:p>
        </w:tc>
      </w:tr>
      <w:tr w:rsidR="008A1914" w:rsidRPr="002A1D4B" w:rsidTr="002B3148">
        <w:tc>
          <w:tcPr>
            <w:tcW w:w="9571" w:type="dxa"/>
            <w:shd w:val="clear" w:color="auto" w:fill="auto"/>
          </w:tcPr>
          <w:p w:rsidR="008A1914" w:rsidRPr="002A1D4B" w:rsidRDefault="008A1914" w:rsidP="002B314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A1D4B">
              <w:rPr>
                <w:rFonts w:ascii="Times New Roman" w:hAnsi="Times New Roman"/>
                <w:szCs w:val="24"/>
                <w:lang w:eastAsia="ru-RU"/>
              </w:rPr>
              <w:t>Отчетная документация предоставляется Заказчику в 4-х экземплярах на бумажном носителе, с приложением электронной версии отчетных документов в формате PDF на оптическом носителе. Состав и структура электронной версии должна быть идентична бумажному оригиналу.</w:t>
            </w:r>
          </w:p>
        </w:tc>
      </w:tr>
    </w:tbl>
    <w:p w:rsidR="008A1914" w:rsidRPr="002A1D4B" w:rsidRDefault="008A1914" w:rsidP="008A1914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A1914" w:rsidRPr="00761AD4" w:rsidRDefault="008A1914" w:rsidP="008A1914">
      <w:pPr>
        <w:jc w:val="center"/>
        <w:rPr>
          <w:rFonts w:ascii="Times New Roman" w:hAnsi="Times New Roman"/>
          <w:color w:val="000000"/>
        </w:rPr>
      </w:pPr>
    </w:p>
    <w:p w:rsidR="008A1914" w:rsidRPr="006E719D" w:rsidRDefault="008A1914" w:rsidP="008A1914">
      <w:pPr>
        <w:ind w:left="708"/>
        <w:jc w:val="both"/>
        <w:rPr>
          <w:rFonts w:ascii="Times New Roman" w:hAnsi="Times New Roman"/>
          <w:sz w:val="20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proofErr w:type="spellStart"/>
      <w:r w:rsidRPr="008F2D5C">
        <w:rPr>
          <w:rFonts w:ascii="Times New Roman" w:hAnsi="Times New Roman"/>
          <w:szCs w:val="24"/>
        </w:rPr>
        <w:t>Журин</w:t>
      </w:r>
      <w:proofErr w:type="spellEnd"/>
      <w:r w:rsidRPr="008F2D5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Андрей Владимирович </w:t>
      </w:r>
      <w:r w:rsidRPr="00F75F18">
        <w:rPr>
          <w:rFonts w:ascii="Times New Roman" w:hAnsi="Times New Roman"/>
          <w:szCs w:val="24"/>
        </w:rPr>
        <w:t xml:space="preserve">(48439) </w:t>
      </w:r>
      <w:r w:rsidRPr="00244484">
        <w:rPr>
          <w:rFonts w:ascii="Times New Roman" w:hAnsi="Times New Roman"/>
          <w:szCs w:val="24"/>
        </w:rPr>
        <w:t>9-8</w:t>
      </w:r>
      <w:r>
        <w:rPr>
          <w:rFonts w:ascii="Times New Roman" w:hAnsi="Times New Roman"/>
          <w:szCs w:val="24"/>
        </w:rPr>
        <w:t>0</w:t>
      </w:r>
      <w:r w:rsidRPr="00244484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37</w:t>
      </w:r>
      <w:r w:rsidRPr="00480CE1">
        <w:rPr>
          <w:rFonts w:ascii="Times New Roman" w:hAnsi="Times New Roman"/>
          <w:szCs w:val="24"/>
        </w:rPr>
        <w:t xml:space="preserve"> </w:t>
      </w:r>
      <w:r w:rsidRPr="006E719D">
        <w:rPr>
          <w:rFonts w:ascii="Times New Roman" w:hAnsi="Times New Roman"/>
          <w:sz w:val="20"/>
        </w:rPr>
        <w:t xml:space="preserve"> </w:t>
      </w:r>
    </w:p>
    <w:p w:rsidR="008A1914" w:rsidRDefault="008A1914" w:rsidP="008A1914">
      <w:pPr>
        <w:ind w:left="708"/>
        <w:jc w:val="both"/>
        <w:rPr>
          <w:rFonts w:ascii="Times New Roman" w:hAnsi="Times New Roman"/>
          <w:b/>
          <w:bCs/>
          <w:szCs w:val="24"/>
          <w:lang w:eastAsia="ru-RU"/>
        </w:rPr>
      </w:pPr>
    </w:p>
    <w:p w:rsidR="008E3C0C" w:rsidRDefault="008E3C0C">
      <w:bookmarkStart w:id="0" w:name="_GoBack"/>
      <w:bookmarkEnd w:id="0"/>
    </w:p>
    <w:sectPr w:rsidR="008E3C0C" w:rsidSect="0066226D">
      <w:footerReference w:type="default" r:id="rId6"/>
      <w:pgSz w:w="11905" w:h="16837"/>
      <w:pgMar w:top="1117" w:right="970" w:bottom="405" w:left="1128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89A" w:rsidRDefault="008A1914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F2489A" w:rsidRDefault="008A1914">
    <w:pPr>
      <w:pStyle w:val="a3"/>
    </w:pPr>
  </w:p>
  <w:p w:rsidR="00F2489A" w:rsidRDefault="008A1914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E46"/>
    <w:multiLevelType w:val="hybridMultilevel"/>
    <w:tmpl w:val="4170B148"/>
    <w:lvl w:ilvl="0" w:tplc="96EAFE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8356BE2"/>
    <w:multiLevelType w:val="hybridMultilevel"/>
    <w:tmpl w:val="25B4D13E"/>
    <w:lvl w:ilvl="0" w:tplc="CF5823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1039AA"/>
    <w:multiLevelType w:val="hybridMultilevel"/>
    <w:tmpl w:val="1D22F6C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A17"/>
    <w:rsid w:val="008A1914"/>
    <w:rsid w:val="008E3C0C"/>
    <w:rsid w:val="00A32A1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91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8A191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8A1914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8A1914"/>
    <w:rPr>
      <w:rFonts w:ascii="Arial" w:eastAsia="Times New Roman" w:hAnsi="Arial"/>
      <w:szCs w:val="20"/>
      <w:lang w:eastAsia="ar-SA"/>
    </w:rPr>
  </w:style>
  <w:style w:type="paragraph" w:customStyle="1" w:styleId="a5">
    <w:name w:val="Нормальный"/>
    <w:rsid w:val="008A1914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91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8A191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8A1914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8A1914"/>
    <w:rPr>
      <w:rFonts w:ascii="Arial" w:eastAsia="Times New Roman" w:hAnsi="Arial"/>
      <w:szCs w:val="20"/>
      <w:lang w:eastAsia="ar-SA"/>
    </w:rPr>
  </w:style>
  <w:style w:type="paragraph" w:customStyle="1" w:styleId="a5">
    <w:name w:val="Нормальный"/>
    <w:rsid w:val="008A1914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1727</Words>
  <Characters>9845</Characters>
  <Application>Microsoft Office Word</Application>
  <DocSecurity>0</DocSecurity>
  <Lines>82</Lines>
  <Paragraphs>23</Paragraphs>
  <ScaleCrop>false</ScaleCrop>
  <Company>Организация</Company>
  <LinksUpToDate>false</LinksUpToDate>
  <CharactersWithSpaces>11549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2014-03-13T13:33:00Z</dcterms:created>
  <dcterms:modified xsi:type="dcterms:W3CDTF">2014-03-13T13:33:00Z</dcterms:modified>
</cp:coreProperties>
</file>