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35" w:rsidRDefault="00530235" w:rsidP="00530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t>ТЕХНИЧЕСКОЕ ЗАДАНИЕ.</w:t>
      </w:r>
    </w:p>
    <w:p w:rsidR="00530235" w:rsidRDefault="00530235" w:rsidP="00530235">
      <w:pPr>
        <w:ind w:left="636"/>
        <w:jc w:val="center"/>
        <w:rPr>
          <w:b/>
          <w:sz w:val="28"/>
          <w:szCs w:val="28"/>
          <w:u w:val="single"/>
        </w:rPr>
      </w:pPr>
      <w:r w:rsidRPr="008E3FFA">
        <w:rPr>
          <w:b/>
          <w:sz w:val="28"/>
          <w:szCs w:val="28"/>
          <w:u w:val="single"/>
        </w:rPr>
        <w:t xml:space="preserve">На </w:t>
      </w:r>
      <w:r>
        <w:rPr>
          <w:b/>
          <w:sz w:val="28"/>
          <w:szCs w:val="28"/>
          <w:u w:val="single"/>
        </w:rPr>
        <w:t>выполнение работ по</w:t>
      </w:r>
      <w:r w:rsidRPr="00945ADD">
        <w:rPr>
          <w:b/>
          <w:sz w:val="28"/>
          <w:szCs w:val="28"/>
          <w:u w:val="single"/>
        </w:rPr>
        <w:t xml:space="preserve">  ремонту фасада северной стороны,  ремонту тамбура на 1 этаже в осях 29-32/Г-Д,  ремонту вестибюля на 1 этаже в осях 1-3/Г-Д  в корпусе №1  </w:t>
      </w:r>
      <w:r w:rsidRPr="00751286">
        <w:rPr>
          <w:b/>
          <w:sz w:val="28"/>
          <w:szCs w:val="28"/>
          <w:u w:val="single"/>
        </w:rPr>
        <w:t>ФГУП «Уральский электромеханический завод» по адресу г. Екатеринбург, ул. Студенческая, 9.</w:t>
      </w:r>
    </w:p>
    <w:p w:rsidR="00530235" w:rsidRDefault="00530235" w:rsidP="00530235">
      <w:pPr>
        <w:rPr>
          <w:b/>
          <w:sz w:val="28"/>
          <w:szCs w:val="28"/>
          <w:u w:val="single"/>
        </w:rPr>
      </w:pPr>
    </w:p>
    <w:p w:rsidR="00530235" w:rsidRDefault="00530235" w:rsidP="00530235">
      <w:pPr>
        <w:spacing w:line="360" w:lineRule="auto"/>
        <w:jc w:val="center"/>
        <w:rPr>
          <w:u w:val="single"/>
        </w:rPr>
      </w:pPr>
      <w:r>
        <w:rPr>
          <w:u w:val="single"/>
        </w:rPr>
        <w:t>Для устранения неисправностей (дефектов) необходимо:</w:t>
      </w:r>
    </w:p>
    <w:p w:rsidR="00530235" w:rsidRPr="00945ADD" w:rsidRDefault="00530235" w:rsidP="00530235">
      <w:pPr>
        <w:pStyle w:val="a3"/>
        <w:ind w:left="567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945ADD">
        <w:rPr>
          <w:rFonts w:ascii="Times New Roman" w:hAnsi="Times New Roman"/>
          <w:b/>
          <w:sz w:val="24"/>
          <w:szCs w:val="24"/>
          <w:u w:val="single"/>
        </w:rPr>
        <w:t>Общестроительные работы</w:t>
      </w:r>
    </w:p>
    <w:p w:rsidR="00530235" w:rsidRPr="00945ADD" w:rsidRDefault="00530235" w:rsidP="00530235">
      <w:pPr>
        <w:pStyle w:val="a3"/>
        <w:ind w:left="567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530235" w:rsidRPr="00945ADD" w:rsidRDefault="00530235" w:rsidP="00530235">
      <w:pPr>
        <w:pStyle w:val="a3"/>
        <w:ind w:left="567"/>
        <w:jc w:val="center"/>
        <w:rPr>
          <w:rFonts w:ascii="Times New Roman" w:hAnsi="Times New Roman"/>
          <w:b/>
          <w:sz w:val="24"/>
          <w:szCs w:val="24"/>
        </w:rPr>
      </w:pPr>
      <w:r w:rsidRPr="00945ADD">
        <w:rPr>
          <w:rFonts w:ascii="Times New Roman" w:hAnsi="Times New Roman"/>
          <w:b/>
          <w:sz w:val="24"/>
          <w:szCs w:val="24"/>
        </w:rPr>
        <w:t>1-ый этаж фасада.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Протравка штукатурки нейтрализующим раствором – 1184,37 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Покрытие поверхностей стен грунтовкой глубокого проникновения – 1184,37м2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Оштукатуривание стен цементно-известковым раствором – 395,22м2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Ремонт штукатурки дверных и оконных откосов цементно-известковым раствором – 120,22м2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Ремонт штукатурки гладких фасадов по камню и бетону с земли и лесов цементно-известковым раствором площадью отдельных мест до 5 м2 толщиной слоя до 30 мм – 360,15м2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Улучшенная штукатурка фасадов цементно-известковым раствором по камню карнизов– 84,65м2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Сплошное выравнивание стен сухими растворными смесями толщиной до 10 мм – 1064,15м2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Сплошное выравнивание оконных и дверных откосов сухими растворными смесями толщиной до 10 мм – 120,22м2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Покрытие поверхностей стен грунтовкой глубокого проникновения – 1184,37м2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Окраска стены фасада и откосов по подготовленной поверхности перхлорвиниловыми красками – 1184,37м2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 xml:space="preserve">Ремонт кирпичной кладки стен отдельными местами – 0,97м3 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Смена обделок из листовой стали оконных отливов - 1,56м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 xml:space="preserve">Обезжиривание поверхностей металлических дверей </w:t>
      </w:r>
      <w:proofErr w:type="spellStart"/>
      <w:r w:rsidRPr="00945ADD">
        <w:rPr>
          <w:rFonts w:ascii="Times New Roman" w:hAnsi="Times New Roman"/>
          <w:sz w:val="24"/>
          <w:szCs w:val="24"/>
        </w:rPr>
        <w:t>уайт-спиритом</w:t>
      </w:r>
      <w:proofErr w:type="spellEnd"/>
      <w:r w:rsidRPr="00945ADD">
        <w:rPr>
          <w:rFonts w:ascii="Times New Roman" w:hAnsi="Times New Roman"/>
          <w:sz w:val="24"/>
          <w:szCs w:val="24"/>
        </w:rPr>
        <w:t xml:space="preserve"> – 62,96м2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945ADD">
        <w:rPr>
          <w:rFonts w:ascii="Times New Roman" w:hAnsi="Times New Roman"/>
          <w:sz w:val="24"/>
          <w:szCs w:val="24"/>
        </w:rPr>
        <w:t>Огрунтовка</w:t>
      </w:r>
      <w:proofErr w:type="spellEnd"/>
      <w:r w:rsidRPr="00945ADD">
        <w:rPr>
          <w:rFonts w:ascii="Times New Roman" w:hAnsi="Times New Roman"/>
          <w:sz w:val="24"/>
          <w:szCs w:val="24"/>
        </w:rPr>
        <w:t xml:space="preserve"> металлических поверхностей дверей – 62,96м2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945ADD">
        <w:rPr>
          <w:rFonts w:ascii="Times New Roman" w:hAnsi="Times New Roman"/>
          <w:sz w:val="24"/>
          <w:szCs w:val="24"/>
        </w:rPr>
        <w:t>Маслянная</w:t>
      </w:r>
      <w:proofErr w:type="spellEnd"/>
      <w:r w:rsidRPr="00945ADD">
        <w:rPr>
          <w:rFonts w:ascii="Times New Roman" w:hAnsi="Times New Roman"/>
          <w:sz w:val="24"/>
          <w:szCs w:val="24"/>
        </w:rPr>
        <w:t xml:space="preserve"> окраска за 2 раза металлоконструкций – 124,73м2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 xml:space="preserve"> Масляная окраска за 2 раза металлических поверхностей дверей – 62,96м2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Устройство и разборка деревянных неинвентарных лесов – 1184,37м2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Затаривание строительного мусора в мешки и его вывоз – 25,7851 т</w:t>
      </w:r>
    </w:p>
    <w:p w:rsidR="00530235" w:rsidRPr="00945ADD" w:rsidRDefault="00530235" w:rsidP="00530235">
      <w:pPr>
        <w:pStyle w:val="a3"/>
        <w:rPr>
          <w:rFonts w:ascii="Times New Roman" w:hAnsi="Times New Roman"/>
          <w:sz w:val="24"/>
          <w:szCs w:val="24"/>
        </w:rPr>
      </w:pPr>
    </w:p>
    <w:p w:rsidR="00530235" w:rsidRPr="00945ADD" w:rsidRDefault="00530235" w:rsidP="0053023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945ADD">
        <w:rPr>
          <w:rFonts w:ascii="Times New Roman" w:hAnsi="Times New Roman"/>
          <w:b/>
          <w:sz w:val="24"/>
          <w:szCs w:val="24"/>
        </w:rPr>
        <w:t>2-ой этаж фасада.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Протравка штукатурки нейтрализующим составом – 387,51м2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Покрытие поверхностей стен грунтовкой глубокого проникновения – 387,51м2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Оштукатуривание стен цементно-известковым раствором – 310,8м2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Ремонт штукатурки дверных и оконных откосов цементно-известковым раствором – 20,01м2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lastRenderedPageBreak/>
        <w:t>Улучшенная штукатурка фасадов цементно-известковым раствором по камню карнизов – 56,7м2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Сплошное выравнивание стен сухими растворными смесями толщиной до 10 мм – 367,5м2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Сплошное выравнивание оконных и дверных откосов сухими растворными смесями толщиной до 10 мм – 20,01м2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Ремонт кирпичной кладки стен отдельными местами – 0,65м3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Покрытие поверхностей стен грунтовкой глубокого проникновения – 387,51м2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Окраска стены фасада и откосов по подготовленной поверхности перхлорвиниловыми красками – 387,51м2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945ADD">
        <w:rPr>
          <w:rFonts w:ascii="Times New Roman" w:hAnsi="Times New Roman"/>
          <w:sz w:val="24"/>
          <w:szCs w:val="24"/>
        </w:rPr>
        <w:t>Маслянная</w:t>
      </w:r>
      <w:proofErr w:type="spellEnd"/>
      <w:r w:rsidRPr="00945ADD">
        <w:rPr>
          <w:rFonts w:ascii="Times New Roman" w:hAnsi="Times New Roman"/>
          <w:sz w:val="24"/>
          <w:szCs w:val="24"/>
        </w:rPr>
        <w:t xml:space="preserve"> окраска за 2 раза металлоконструкций – 35,44м2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Затаривание строительного мусора в мешки и его вывоз – 1,937 т</w:t>
      </w:r>
    </w:p>
    <w:p w:rsidR="00530235" w:rsidRPr="00945ADD" w:rsidRDefault="00530235" w:rsidP="00530235">
      <w:pPr>
        <w:spacing w:line="276" w:lineRule="auto"/>
        <w:jc w:val="center"/>
        <w:rPr>
          <w:u w:val="single"/>
        </w:rPr>
      </w:pPr>
    </w:p>
    <w:p w:rsidR="00530235" w:rsidRPr="00945ADD" w:rsidRDefault="00530235" w:rsidP="00530235">
      <w:pPr>
        <w:spacing w:line="276" w:lineRule="auto"/>
        <w:jc w:val="center"/>
        <w:rPr>
          <w:b/>
          <w:u w:val="single"/>
        </w:rPr>
      </w:pPr>
      <w:r w:rsidRPr="00945ADD">
        <w:rPr>
          <w:b/>
          <w:u w:val="single"/>
        </w:rPr>
        <w:t>Ремонт вестибюля на 1-ом этаже в осях 1-3/Г-Д в корпусе №1 (бытовой блок)</w:t>
      </w:r>
    </w:p>
    <w:p w:rsidR="00530235" w:rsidRPr="00945ADD" w:rsidRDefault="00530235" w:rsidP="00530235">
      <w:pPr>
        <w:pStyle w:val="a3"/>
        <w:ind w:left="567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945ADD">
        <w:rPr>
          <w:rFonts w:ascii="Times New Roman" w:hAnsi="Times New Roman"/>
          <w:b/>
          <w:sz w:val="24"/>
          <w:szCs w:val="24"/>
          <w:u w:val="single"/>
        </w:rPr>
        <w:t>Общестроительные работы</w:t>
      </w:r>
    </w:p>
    <w:p w:rsidR="00530235" w:rsidRPr="00945ADD" w:rsidRDefault="00530235" w:rsidP="00530235">
      <w:pPr>
        <w:pStyle w:val="a3"/>
        <w:ind w:left="567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Демонтаж дверей металлических двустворчатых (8 штук) – 31,71м2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 xml:space="preserve">Установка дверей входных алюминиевых двустворчатых (3 штуки) с заполнением верха – стеклопакетом, низа – </w:t>
      </w:r>
      <w:proofErr w:type="spellStart"/>
      <w:r w:rsidRPr="00945ADD">
        <w:rPr>
          <w:rFonts w:ascii="Times New Roman" w:hAnsi="Times New Roman"/>
          <w:sz w:val="24"/>
          <w:szCs w:val="24"/>
        </w:rPr>
        <w:t>сендвич</w:t>
      </w:r>
      <w:proofErr w:type="spellEnd"/>
      <w:r w:rsidRPr="00945ADD">
        <w:rPr>
          <w:rFonts w:ascii="Times New Roman" w:hAnsi="Times New Roman"/>
          <w:sz w:val="24"/>
          <w:szCs w:val="24"/>
        </w:rPr>
        <w:t xml:space="preserve"> панелью – 9,51м2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Установка доводчиков – 3 штуки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Установка дверей алюминиевых двустворчатых (5 штук) с заполнением низа - сэндвичем, верха – армированным стеклом - 22,2м2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Установка доводчиков – 5 штук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Демонтаж перегородки из стеклоблоков – 4,38м2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 xml:space="preserve">Зашивка верха дверных проемов гипсокартонными листами толщиной 100мм с утеплителем из </w:t>
      </w:r>
      <w:proofErr w:type="spellStart"/>
      <w:r w:rsidRPr="00945ADD">
        <w:rPr>
          <w:rFonts w:ascii="Times New Roman" w:hAnsi="Times New Roman"/>
          <w:sz w:val="24"/>
          <w:szCs w:val="24"/>
        </w:rPr>
        <w:t>минераловатной</w:t>
      </w:r>
      <w:proofErr w:type="spellEnd"/>
      <w:r w:rsidRPr="00945ADD">
        <w:rPr>
          <w:rFonts w:ascii="Times New Roman" w:hAnsi="Times New Roman"/>
          <w:sz w:val="24"/>
          <w:szCs w:val="24"/>
        </w:rPr>
        <w:t xml:space="preserve"> плиты – 4,38м2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Очистка поверхности потолка от старой краски – 58,78м2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proofErr w:type="spellStart"/>
      <w:r w:rsidRPr="00945ADD">
        <w:rPr>
          <w:rFonts w:ascii="Times New Roman" w:hAnsi="Times New Roman"/>
          <w:sz w:val="24"/>
          <w:szCs w:val="24"/>
        </w:rPr>
        <w:t>Огрунтовка</w:t>
      </w:r>
      <w:proofErr w:type="spellEnd"/>
      <w:r w:rsidRPr="00945ADD">
        <w:rPr>
          <w:rFonts w:ascii="Times New Roman" w:hAnsi="Times New Roman"/>
          <w:sz w:val="24"/>
          <w:szCs w:val="24"/>
        </w:rPr>
        <w:t xml:space="preserve"> поверхности потолка – 83,97м2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Ремонт штукатурки поверхности потолка толщиной слоя до 20мм отдельными местами до 1м2– 25,191м2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Сплошное выравнивание поверхности потолка – 83,97м2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proofErr w:type="spellStart"/>
      <w:r w:rsidRPr="00945ADD">
        <w:rPr>
          <w:rFonts w:ascii="Times New Roman" w:hAnsi="Times New Roman"/>
          <w:sz w:val="24"/>
          <w:szCs w:val="24"/>
        </w:rPr>
        <w:t>Огрунтовка</w:t>
      </w:r>
      <w:proofErr w:type="spellEnd"/>
      <w:r w:rsidRPr="00945ADD">
        <w:rPr>
          <w:rFonts w:ascii="Times New Roman" w:hAnsi="Times New Roman"/>
          <w:sz w:val="24"/>
          <w:szCs w:val="24"/>
        </w:rPr>
        <w:t xml:space="preserve"> поверхности потолка – 83,97м2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Окраска поверхности потолка водоэмульсионными составами – 83,97м2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proofErr w:type="spellStart"/>
      <w:r w:rsidRPr="00945ADD">
        <w:rPr>
          <w:rFonts w:ascii="Times New Roman" w:hAnsi="Times New Roman"/>
          <w:sz w:val="24"/>
          <w:szCs w:val="24"/>
        </w:rPr>
        <w:t>Огрунтовка</w:t>
      </w:r>
      <w:proofErr w:type="spellEnd"/>
      <w:r w:rsidRPr="00945ADD">
        <w:rPr>
          <w:rFonts w:ascii="Times New Roman" w:hAnsi="Times New Roman"/>
          <w:sz w:val="24"/>
          <w:szCs w:val="24"/>
        </w:rPr>
        <w:t xml:space="preserve"> поверхностей стен – 79,48м2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Ремонт штукатурки поверхностей  стен толщиной слоя до 30мм отдельными местами до 10м2 – 23,84м2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Сплошное выравнивание поверхностей стен – 79,48м2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proofErr w:type="spellStart"/>
      <w:r w:rsidRPr="00945ADD">
        <w:rPr>
          <w:rFonts w:ascii="Times New Roman" w:hAnsi="Times New Roman"/>
          <w:sz w:val="24"/>
          <w:szCs w:val="24"/>
        </w:rPr>
        <w:t>Огрунтовка</w:t>
      </w:r>
      <w:proofErr w:type="spellEnd"/>
      <w:r w:rsidRPr="00945ADD">
        <w:rPr>
          <w:rFonts w:ascii="Times New Roman" w:hAnsi="Times New Roman"/>
          <w:sz w:val="24"/>
          <w:szCs w:val="24"/>
        </w:rPr>
        <w:t xml:space="preserve"> поверхностей стен – 79,48м2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Окраска поверхностей стен водоэмульсионными составами – 79,48м2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Очистка поверхности дверных откосов от старой краски – 23,55м2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proofErr w:type="spellStart"/>
      <w:r w:rsidRPr="00945ADD">
        <w:rPr>
          <w:rFonts w:ascii="Times New Roman" w:hAnsi="Times New Roman"/>
          <w:sz w:val="24"/>
          <w:szCs w:val="24"/>
        </w:rPr>
        <w:t>Огрунтовка</w:t>
      </w:r>
      <w:proofErr w:type="spellEnd"/>
      <w:r w:rsidRPr="00945ADD">
        <w:rPr>
          <w:rFonts w:ascii="Times New Roman" w:hAnsi="Times New Roman"/>
          <w:sz w:val="24"/>
          <w:szCs w:val="24"/>
        </w:rPr>
        <w:t xml:space="preserve"> поверхности дверных откосов – 23,55м2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Ремонт штукатурки поверхности дверных откосов – 23,55м2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Сплошное выравнивание поверхности дверных откосов – 23,55м2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proofErr w:type="spellStart"/>
      <w:r w:rsidRPr="00945ADD">
        <w:rPr>
          <w:rFonts w:ascii="Times New Roman" w:hAnsi="Times New Roman"/>
          <w:sz w:val="24"/>
          <w:szCs w:val="24"/>
        </w:rPr>
        <w:t>Огрунтовка</w:t>
      </w:r>
      <w:proofErr w:type="spellEnd"/>
      <w:r w:rsidRPr="00945ADD">
        <w:rPr>
          <w:rFonts w:ascii="Times New Roman" w:hAnsi="Times New Roman"/>
          <w:sz w:val="24"/>
          <w:szCs w:val="24"/>
        </w:rPr>
        <w:t xml:space="preserve"> поверхности дверных откосов – 23,55м2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Окраска поверхности дверных откосов водоэмульсионными составами – 23,55м2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Устройство уголков перфорированных на дверные откосы – 69,16м/</w:t>
      </w:r>
      <w:proofErr w:type="spellStart"/>
      <w:r w:rsidRPr="00945ADD">
        <w:rPr>
          <w:rFonts w:ascii="Times New Roman" w:hAnsi="Times New Roman"/>
          <w:sz w:val="24"/>
          <w:szCs w:val="24"/>
        </w:rPr>
        <w:t>п</w:t>
      </w:r>
      <w:proofErr w:type="spellEnd"/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lastRenderedPageBreak/>
        <w:t>Окраска воздуховода масляной краской за 2 раза с частичной расчисткой от старой краски – 15,12м2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Укладка на пол плёнки полиэтиленовой – 52,48м2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Установки и разборка инвентарных лесов до 6 метров – 52,48м2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 xml:space="preserve">Уборка строительного мусора и его вывоз – 2,7795 т </w:t>
      </w:r>
    </w:p>
    <w:p w:rsidR="00530235" w:rsidRPr="00945ADD" w:rsidRDefault="00530235" w:rsidP="00530235">
      <w:pPr>
        <w:spacing w:line="276" w:lineRule="auto"/>
        <w:jc w:val="center"/>
        <w:rPr>
          <w:b/>
          <w:u w:val="single"/>
        </w:rPr>
      </w:pPr>
    </w:p>
    <w:p w:rsidR="00530235" w:rsidRPr="00945ADD" w:rsidRDefault="00530235" w:rsidP="00530235">
      <w:pPr>
        <w:spacing w:line="276" w:lineRule="auto"/>
        <w:jc w:val="center"/>
        <w:rPr>
          <w:b/>
          <w:u w:val="single"/>
        </w:rPr>
      </w:pPr>
      <w:r w:rsidRPr="00945ADD">
        <w:rPr>
          <w:b/>
          <w:u w:val="single"/>
        </w:rPr>
        <w:t>Ремонт тамбура на 1-ом этаже в осях 29-32/Г-Д в корпусе №1 (производственный блок)</w:t>
      </w:r>
    </w:p>
    <w:p w:rsidR="00530235" w:rsidRPr="00945ADD" w:rsidRDefault="00530235" w:rsidP="00530235">
      <w:pPr>
        <w:pStyle w:val="a3"/>
        <w:ind w:left="567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945ADD">
        <w:rPr>
          <w:rFonts w:ascii="Times New Roman" w:hAnsi="Times New Roman"/>
          <w:b/>
          <w:sz w:val="24"/>
          <w:szCs w:val="24"/>
          <w:u w:val="single"/>
        </w:rPr>
        <w:t>Общестроительные работы</w:t>
      </w:r>
    </w:p>
    <w:p w:rsidR="00530235" w:rsidRPr="00945ADD" w:rsidRDefault="00530235" w:rsidP="00530235">
      <w:pPr>
        <w:pStyle w:val="a3"/>
        <w:ind w:left="567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Очистка поверхностей стен от старой краски – 172,66м2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Ремонт штукатурки поверхностей  стен толщиной слоя до 30мм отдельными местами до 10м2 – 102,5м2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proofErr w:type="spellStart"/>
      <w:r w:rsidRPr="00945ADD">
        <w:rPr>
          <w:rFonts w:ascii="Times New Roman" w:hAnsi="Times New Roman"/>
          <w:sz w:val="24"/>
          <w:szCs w:val="24"/>
        </w:rPr>
        <w:t>Огрунтовка</w:t>
      </w:r>
      <w:proofErr w:type="spellEnd"/>
      <w:r w:rsidRPr="00945ADD">
        <w:rPr>
          <w:rFonts w:ascii="Times New Roman" w:hAnsi="Times New Roman"/>
          <w:sz w:val="24"/>
          <w:szCs w:val="24"/>
        </w:rPr>
        <w:t xml:space="preserve"> поверхностей стен – 275,16м2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Сплошное выравнивание поверхностей стен – 275,16м2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proofErr w:type="spellStart"/>
      <w:r w:rsidRPr="00945ADD">
        <w:rPr>
          <w:rFonts w:ascii="Times New Roman" w:hAnsi="Times New Roman"/>
          <w:sz w:val="24"/>
          <w:szCs w:val="24"/>
        </w:rPr>
        <w:t>Огрунтовка</w:t>
      </w:r>
      <w:proofErr w:type="spellEnd"/>
      <w:r w:rsidRPr="00945ADD">
        <w:rPr>
          <w:rFonts w:ascii="Times New Roman" w:hAnsi="Times New Roman"/>
          <w:sz w:val="24"/>
          <w:szCs w:val="24"/>
        </w:rPr>
        <w:t xml:space="preserve"> поверхностей стен – 275,16м2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Окраска поверхностей стен водоэмульсионной фасадной краской – 275,16м2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Замена металлической напольной плитки размером 300*300 – 11 штук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Обезжиривание металлоконструкций – 358,99м2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Окраска металлоконструкций масляной краской на основе алюминиевой пудры с частичной расчисткой до 35% - 358,99м2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Укладка на пол плёнки полиэтиленовой – 109,21м2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Установка и разборка инвентарных лесов до 6 метров– 109,21м2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tabs>
          <w:tab w:val="num" w:pos="0"/>
        </w:tabs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Уборка строительного мусора и его вывоз – 2,8 т.</w:t>
      </w:r>
    </w:p>
    <w:p w:rsidR="00530235" w:rsidRPr="00945ADD" w:rsidRDefault="00530235" w:rsidP="00530235">
      <w:pPr>
        <w:pStyle w:val="a3"/>
        <w:rPr>
          <w:rFonts w:ascii="Times New Roman" w:hAnsi="Times New Roman"/>
          <w:sz w:val="24"/>
          <w:szCs w:val="24"/>
        </w:rPr>
      </w:pPr>
    </w:p>
    <w:p w:rsidR="00530235" w:rsidRPr="00945ADD" w:rsidRDefault="00530235" w:rsidP="00530235">
      <w:pPr>
        <w:pStyle w:val="a3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945ADD">
        <w:rPr>
          <w:rFonts w:ascii="Times New Roman" w:hAnsi="Times New Roman"/>
          <w:b/>
          <w:sz w:val="24"/>
          <w:szCs w:val="24"/>
          <w:u w:val="single"/>
        </w:rPr>
        <w:t>Электромонтажные работы</w:t>
      </w:r>
    </w:p>
    <w:p w:rsidR="00530235" w:rsidRPr="00945ADD" w:rsidRDefault="00530235" w:rsidP="00530235">
      <w:pPr>
        <w:pStyle w:val="a3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530235" w:rsidRPr="00945ADD" w:rsidRDefault="00530235" w:rsidP="00530235">
      <w:pPr>
        <w:pStyle w:val="a3"/>
        <w:numPr>
          <w:ilvl w:val="0"/>
          <w:numId w:val="1"/>
        </w:numPr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 xml:space="preserve">Демонтаж светильников </w:t>
      </w:r>
      <w:proofErr w:type="spellStart"/>
      <w:r w:rsidRPr="00945ADD">
        <w:rPr>
          <w:rFonts w:ascii="Times New Roman" w:hAnsi="Times New Roman"/>
          <w:sz w:val="24"/>
          <w:szCs w:val="24"/>
        </w:rPr>
        <w:t>люминисцентных</w:t>
      </w:r>
      <w:proofErr w:type="spellEnd"/>
      <w:r w:rsidRPr="00945ADD">
        <w:rPr>
          <w:rFonts w:ascii="Times New Roman" w:hAnsi="Times New Roman"/>
          <w:sz w:val="24"/>
          <w:szCs w:val="24"/>
        </w:rPr>
        <w:t xml:space="preserve"> ЛПО2х36 – 4шт.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Демонтаж светильников с лампами накаливания – 4шт.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 xml:space="preserve">Установка светильников светодиодных (аналог ЛПО 2х36) класс защиты </w:t>
      </w:r>
      <w:r w:rsidRPr="00945ADD">
        <w:rPr>
          <w:rFonts w:ascii="Times New Roman" w:hAnsi="Times New Roman"/>
          <w:sz w:val="24"/>
          <w:szCs w:val="24"/>
          <w:lang w:val="en-US"/>
        </w:rPr>
        <w:t>IP</w:t>
      </w:r>
      <w:r w:rsidRPr="00945ADD">
        <w:rPr>
          <w:rFonts w:ascii="Times New Roman" w:hAnsi="Times New Roman"/>
          <w:sz w:val="24"/>
          <w:szCs w:val="24"/>
        </w:rPr>
        <w:t>40 – 8 шт.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 xml:space="preserve">Установка светильника светодиодного с сумеречным реле 25 Вт, </w:t>
      </w:r>
      <w:r w:rsidRPr="00945ADD">
        <w:rPr>
          <w:rFonts w:ascii="Times New Roman" w:hAnsi="Times New Roman"/>
          <w:sz w:val="24"/>
          <w:szCs w:val="24"/>
          <w:lang w:val="en-US"/>
        </w:rPr>
        <w:t>IP</w:t>
      </w:r>
      <w:r w:rsidRPr="00945ADD">
        <w:rPr>
          <w:rFonts w:ascii="Times New Roman" w:hAnsi="Times New Roman"/>
          <w:sz w:val="24"/>
          <w:szCs w:val="24"/>
        </w:rPr>
        <w:t>65 – 1шт.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 xml:space="preserve">Прокладка кабеля ВВГ </w:t>
      </w:r>
      <w:proofErr w:type="spellStart"/>
      <w:r w:rsidRPr="00945ADD">
        <w:rPr>
          <w:rFonts w:ascii="Times New Roman" w:hAnsi="Times New Roman"/>
          <w:sz w:val="24"/>
          <w:szCs w:val="24"/>
        </w:rPr>
        <w:t>нг</w:t>
      </w:r>
      <w:proofErr w:type="spellEnd"/>
      <w:r w:rsidRPr="00945ADD">
        <w:rPr>
          <w:rFonts w:ascii="Times New Roman" w:hAnsi="Times New Roman"/>
          <w:sz w:val="24"/>
          <w:szCs w:val="24"/>
        </w:rPr>
        <w:t xml:space="preserve"> 3х1,5 в гофре </w:t>
      </w:r>
      <w:r w:rsidRPr="00945ADD">
        <w:rPr>
          <w:rFonts w:ascii="Times New Roman" w:hAnsi="Times New Roman"/>
          <w:sz w:val="24"/>
          <w:szCs w:val="24"/>
          <w:lang w:val="en-US"/>
        </w:rPr>
        <w:t>d</w:t>
      </w:r>
      <w:r w:rsidRPr="00945ADD">
        <w:rPr>
          <w:rFonts w:ascii="Times New Roman" w:hAnsi="Times New Roman"/>
          <w:sz w:val="24"/>
          <w:szCs w:val="24"/>
        </w:rPr>
        <w:t>16 – 100м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>Установка выключателей одноклавишных о/у – 2шт.</w:t>
      </w:r>
    </w:p>
    <w:p w:rsidR="00530235" w:rsidRPr="00945ADD" w:rsidRDefault="00530235" w:rsidP="00530235">
      <w:pPr>
        <w:pStyle w:val="a3"/>
        <w:numPr>
          <w:ilvl w:val="0"/>
          <w:numId w:val="1"/>
        </w:numPr>
        <w:spacing w:after="0"/>
        <w:ind w:left="720"/>
        <w:rPr>
          <w:rFonts w:ascii="Times New Roman" w:hAnsi="Times New Roman"/>
          <w:sz w:val="24"/>
          <w:szCs w:val="24"/>
        </w:rPr>
      </w:pPr>
      <w:r w:rsidRPr="00945ADD">
        <w:rPr>
          <w:rFonts w:ascii="Times New Roman" w:hAnsi="Times New Roman"/>
          <w:sz w:val="24"/>
          <w:szCs w:val="24"/>
        </w:rPr>
        <w:t xml:space="preserve">Установка коробок  соединительных </w:t>
      </w:r>
      <w:proofErr w:type="spellStart"/>
      <w:r w:rsidRPr="00945ADD">
        <w:rPr>
          <w:rFonts w:ascii="Times New Roman" w:hAnsi="Times New Roman"/>
          <w:sz w:val="24"/>
          <w:szCs w:val="24"/>
        </w:rPr>
        <w:t>разветвительных</w:t>
      </w:r>
      <w:proofErr w:type="spellEnd"/>
      <w:r w:rsidRPr="00945ADD">
        <w:rPr>
          <w:rFonts w:ascii="Times New Roman" w:hAnsi="Times New Roman"/>
          <w:sz w:val="24"/>
          <w:szCs w:val="24"/>
        </w:rPr>
        <w:t xml:space="preserve">  о/у 80х80х40мм – 4 шт.</w:t>
      </w:r>
    </w:p>
    <w:p w:rsidR="00530235" w:rsidRPr="00945ADD" w:rsidRDefault="00530235" w:rsidP="00530235">
      <w:pPr>
        <w:spacing w:line="360" w:lineRule="auto"/>
        <w:jc w:val="center"/>
        <w:rPr>
          <w:b/>
          <w:u w:val="single"/>
        </w:rPr>
      </w:pPr>
    </w:p>
    <w:p w:rsidR="00530235" w:rsidRDefault="00530235" w:rsidP="00530235">
      <w:pPr>
        <w:spacing w:line="360" w:lineRule="auto"/>
      </w:pPr>
      <w:r>
        <w:t>Техническое  задание составлено на основании утвержденных  главным инженером дефектных ведомостей</w:t>
      </w:r>
      <w:r w:rsidRPr="000A0EE3">
        <w:t xml:space="preserve"> : -№ </w:t>
      </w:r>
      <w:r>
        <w:t>05.1/15, № 05.2/15, № 05.3/15</w:t>
      </w:r>
    </w:p>
    <w:p w:rsidR="00D9712A" w:rsidRDefault="00D9712A"/>
    <w:sectPr w:rsidR="00D9712A" w:rsidSect="00D97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208DB"/>
    <w:multiLevelType w:val="hybridMultilevel"/>
    <w:tmpl w:val="CE1A5D4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30235"/>
    <w:rsid w:val="00530235"/>
    <w:rsid w:val="005C611A"/>
    <w:rsid w:val="00D97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2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53023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3">
    <w:name w:val="List Paragraph"/>
    <w:basedOn w:val="a"/>
    <w:link w:val="a4"/>
    <w:uiPriority w:val="99"/>
    <w:qFormat/>
    <w:rsid w:val="005302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link w:val="a3"/>
    <w:uiPriority w:val="99"/>
    <w:rsid w:val="0053023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905</Words>
  <Characters>5160</Characters>
  <Application>Microsoft Office Word</Application>
  <DocSecurity>0</DocSecurity>
  <Lines>43</Lines>
  <Paragraphs>12</Paragraphs>
  <ScaleCrop>false</ScaleCrop>
  <Company>ФГУП "УЭМЗ"</Company>
  <LinksUpToDate>false</LinksUpToDate>
  <CharactersWithSpaces>6053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Деева</dc:creator>
  <cp:keywords/>
  <dc:description/>
  <cp:lastModifiedBy>Деева</cp:lastModifiedBy>
  <cp:revision>2</cp:revision>
  <dcterms:created xsi:type="dcterms:W3CDTF">2015-08-26T05:30:00Z</dcterms:created>
  <dcterms:modified xsi:type="dcterms:W3CDTF">2015-08-26T05:30:00Z</dcterms:modified>
</cp:coreProperties>
</file>