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6E59" w:rsidRPr="00CC5723" w:rsidRDefault="002E6E59" w:rsidP="00CC5723">
      <w:pPr>
        <w:spacing w:after="0" w:line="240" w:lineRule="auto"/>
        <w:ind w:right="22"/>
        <w:jc w:val="center"/>
        <w:rPr>
          <w:rFonts w:ascii="Times New Roman" w:hAnsi="Times New Roman" w:cs="Times New Roman"/>
          <w:b/>
          <w:sz w:val="28"/>
          <w:szCs w:val="28"/>
        </w:rPr>
      </w:pPr>
    </w:p>
    <w:p w:rsidR="00065189" w:rsidRPr="00CC5723" w:rsidRDefault="00065189" w:rsidP="00CC5723">
      <w:pPr>
        <w:spacing w:after="0" w:line="240" w:lineRule="auto"/>
        <w:ind w:right="22"/>
        <w:jc w:val="center"/>
        <w:rPr>
          <w:rFonts w:ascii="Times New Roman" w:hAnsi="Times New Roman" w:cs="Times New Roman"/>
          <w:b/>
          <w:sz w:val="28"/>
          <w:szCs w:val="28"/>
        </w:rPr>
      </w:pPr>
      <w:r w:rsidRPr="00CC5723">
        <w:rPr>
          <w:rFonts w:ascii="Times New Roman" w:hAnsi="Times New Roman" w:cs="Times New Roman"/>
          <w:b/>
          <w:sz w:val="28"/>
          <w:szCs w:val="28"/>
        </w:rPr>
        <w:t>Федеральное государственное унитарное предприятие</w:t>
      </w:r>
    </w:p>
    <w:p w:rsidR="00065189" w:rsidRPr="00CC5723" w:rsidRDefault="00065189" w:rsidP="00CC5723">
      <w:pPr>
        <w:spacing w:after="0" w:line="240" w:lineRule="auto"/>
        <w:ind w:right="22"/>
        <w:jc w:val="center"/>
        <w:rPr>
          <w:rFonts w:ascii="Times New Roman" w:hAnsi="Times New Roman" w:cs="Times New Roman"/>
          <w:b/>
          <w:sz w:val="28"/>
          <w:szCs w:val="28"/>
        </w:rPr>
      </w:pPr>
      <w:r w:rsidRPr="00CC5723">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CC5723" w:rsidTr="00065189">
        <w:tc>
          <w:tcPr>
            <w:tcW w:w="4659" w:type="dxa"/>
          </w:tcPr>
          <w:p w:rsidR="00065189" w:rsidRPr="00CC5723" w:rsidRDefault="00065189" w:rsidP="00CC5723">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CC5723" w:rsidRDefault="00065189" w:rsidP="00CC5723">
            <w:pPr>
              <w:pStyle w:val="a3"/>
              <w:spacing w:before="0" w:after="0"/>
              <w:jc w:val="center"/>
              <w:rPr>
                <w:sz w:val="28"/>
                <w:szCs w:val="28"/>
              </w:rPr>
            </w:pPr>
            <w:r w:rsidRPr="00CC5723">
              <w:rPr>
                <w:sz w:val="28"/>
                <w:szCs w:val="28"/>
              </w:rPr>
              <w:t>УТВЕРЖДАЮ:</w:t>
            </w:r>
          </w:p>
          <w:p w:rsidR="00065189" w:rsidRPr="00CC5723" w:rsidRDefault="00065189" w:rsidP="00CC5723">
            <w:pPr>
              <w:pStyle w:val="a3"/>
              <w:spacing w:before="0" w:after="0"/>
              <w:jc w:val="center"/>
              <w:rPr>
                <w:sz w:val="28"/>
                <w:szCs w:val="28"/>
              </w:rPr>
            </w:pPr>
            <w:r w:rsidRPr="00CC5723">
              <w:rPr>
                <w:sz w:val="28"/>
                <w:szCs w:val="28"/>
              </w:rPr>
              <w:t>Заместитель Председателя</w:t>
            </w:r>
          </w:p>
          <w:p w:rsidR="00065189" w:rsidRPr="00CC5723" w:rsidRDefault="00065189" w:rsidP="00CC5723">
            <w:pPr>
              <w:pStyle w:val="a3"/>
              <w:spacing w:before="0" w:after="0"/>
              <w:jc w:val="center"/>
              <w:rPr>
                <w:sz w:val="28"/>
                <w:szCs w:val="28"/>
              </w:rPr>
            </w:pPr>
            <w:r w:rsidRPr="00CC5723">
              <w:rPr>
                <w:sz w:val="28"/>
                <w:szCs w:val="28"/>
              </w:rPr>
              <w:t>Закупочного комитета</w:t>
            </w:r>
          </w:p>
          <w:p w:rsidR="00065189" w:rsidRPr="00CC5723" w:rsidRDefault="00065189" w:rsidP="00CC5723">
            <w:pPr>
              <w:pStyle w:val="a3"/>
              <w:spacing w:before="0" w:after="0"/>
              <w:jc w:val="center"/>
              <w:rPr>
                <w:sz w:val="28"/>
                <w:szCs w:val="28"/>
              </w:rPr>
            </w:pPr>
            <w:r w:rsidRPr="00CC5723">
              <w:rPr>
                <w:sz w:val="28"/>
                <w:szCs w:val="28"/>
              </w:rPr>
              <w:t>_________С.В. Тарасов</w:t>
            </w:r>
          </w:p>
          <w:p w:rsidR="00065189" w:rsidRPr="00CC5723" w:rsidRDefault="00065189" w:rsidP="00CC5723">
            <w:pPr>
              <w:pStyle w:val="a3"/>
              <w:spacing w:before="0" w:after="0"/>
              <w:jc w:val="center"/>
              <w:rPr>
                <w:b/>
                <w:sz w:val="28"/>
                <w:szCs w:val="28"/>
              </w:rPr>
            </w:pPr>
            <w:r w:rsidRPr="00CC5723">
              <w:rPr>
                <w:sz w:val="28"/>
                <w:szCs w:val="28"/>
              </w:rPr>
              <w:t xml:space="preserve">«__» </w:t>
            </w:r>
            <w:r w:rsidR="00E11C21" w:rsidRPr="00CC5723">
              <w:rPr>
                <w:sz w:val="28"/>
                <w:szCs w:val="28"/>
              </w:rPr>
              <w:t>сентябрь</w:t>
            </w:r>
            <w:r w:rsidRPr="00CC5723">
              <w:rPr>
                <w:sz w:val="28"/>
                <w:szCs w:val="28"/>
              </w:rPr>
              <w:t xml:space="preserve"> 201</w:t>
            </w:r>
            <w:r w:rsidR="0026372F" w:rsidRPr="00CC5723">
              <w:rPr>
                <w:sz w:val="28"/>
                <w:szCs w:val="28"/>
              </w:rPr>
              <w:t>4</w:t>
            </w:r>
            <w:r w:rsidRPr="00CC5723">
              <w:rPr>
                <w:sz w:val="28"/>
                <w:szCs w:val="28"/>
              </w:rPr>
              <w:t xml:space="preserve"> г.</w:t>
            </w:r>
          </w:p>
        </w:tc>
      </w:tr>
    </w:tbl>
    <w:p w:rsidR="00065189" w:rsidRPr="00CC5723" w:rsidRDefault="00E93A73" w:rsidP="00CC5723">
      <w:pPr>
        <w:spacing w:after="0" w:line="240" w:lineRule="auto"/>
        <w:jc w:val="center"/>
        <w:rPr>
          <w:rFonts w:ascii="Times New Roman" w:hAnsi="Times New Roman" w:cs="Times New Roman"/>
          <w:b/>
          <w:sz w:val="28"/>
          <w:szCs w:val="28"/>
          <w:lang w:eastAsia="en-US"/>
        </w:rPr>
      </w:pPr>
      <w:r w:rsidRPr="00CC5723">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CC5723" w:rsidRDefault="00065189" w:rsidP="00CC5723">
      <w:pPr>
        <w:spacing w:after="0" w:line="240" w:lineRule="auto"/>
        <w:jc w:val="center"/>
        <w:rPr>
          <w:rFonts w:ascii="Times New Roman" w:hAnsi="Times New Roman" w:cs="Times New Roman"/>
          <w:b/>
          <w:sz w:val="28"/>
          <w:szCs w:val="28"/>
        </w:rPr>
      </w:pPr>
    </w:p>
    <w:p w:rsidR="00FA4F4F" w:rsidRPr="00CC5723" w:rsidRDefault="00FA4F4F" w:rsidP="00CC5723">
      <w:pPr>
        <w:spacing w:after="0" w:line="240" w:lineRule="auto"/>
        <w:jc w:val="center"/>
        <w:rPr>
          <w:rFonts w:ascii="Times New Roman" w:hAnsi="Times New Roman" w:cs="Times New Roman"/>
          <w:b/>
          <w:sz w:val="28"/>
          <w:szCs w:val="28"/>
        </w:rPr>
      </w:pPr>
    </w:p>
    <w:p w:rsidR="00FA4F4F" w:rsidRPr="00CC5723" w:rsidRDefault="00FA4F4F" w:rsidP="00CC5723">
      <w:pPr>
        <w:spacing w:after="0" w:line="240" w:lineRule="auto"/>
        <w:jc w:val="center"/>
        <w:rPr>
          <w:rFonts w:ascii="Times New Roman" w:hAnsi="Times New Roman" w:cs="Times New Roman"/>
          <w:b/>
          <w:sz w:val="28"/>
          <w:szCs w:val="28"/>
        </w:rPr>
      </w:pPr>
    </w:p>
    <w:p w:rsidR="00682C08" w:rsidRPr="00CC5723" w:rsidRDefault="00682C08" w:rsidP="00CC5723">
      <w:pPr>
        <w:spacing w:after="0" w:line="240" w:lineRule="auto"/>
        <w:jc w:val="center"/>
        <w:rPr>
          <w:rFonts w:ascii="Times New Roman" w:hAnsi="Times New Roman" w:cs="Times New Roman"/>
          <w:b/>
          <w:sz w:val="28"/>
          <w:szCs w:val="28"/>
        </w:rPr>
      </w:pPr>
    </w:p>
    <w:p w:rsidR="00387351" w:rsidRPr="00CC5723" w:rsidRDefault="00387351" w:rsidP="00CC5723">
      <w:pPr>
        <w:spacing w:after="0" w:line="240" w:lineRule="auto"/>
        <w:jc w:val="center"/>
        <w:rPr>
          <w:rFonts w:ascii="Times New Roman" w:hAnsi="Times New Roman" w:cs="Times New Roman"/>
          <w:b/>
          <w:sz w:val="28"/>
          <w:szCs w:val="28"/>
        </w:rPr>
      </w:pPr>
    </w:p>
    <w:p w:rsidR="00387351" w:rsidRPr="00CC5723" w:rsidRDefault="00387351" w:rsidP="00CC5723">
      <w:pPr>
        <w:spacing w:after="0" w:line="240" w:lineRule="auto"/>
        <w:jc w:val="center"/>
        <w:rPr>
          <w:rFonts w:ascii="Times New Roman" w:hAnsi="Times New Roman" w:cs="Times New Roman"/>
          <w:b/>
          <w:sz w:val="28"/>
          <w:szCs w:val="28"/>
        </w:rPr>
      </w:pPr>
    </w:p>
    <w:p w:rsidR="00387351" w:rsidRPr="00CC5723" w:rsidRDefault="00387351" w:rsidP="00CC5723">
      <w:pPr>
        <w:spacing w:after="0" w:line="240" w:lineRule="auto"/>
        <w:jc w:val="center"/>
        <w:rPr>
          <w:rFonts w:ascii="Times New Roman" w:hAnsi="Times New Roman" w:cs="Times New Roman"/>
          <w:b/>
          <w:sz w:val="28"/>
          <w:szCs w:val="28"/>
        </w:rPr>
      </w:pPr>
    </w:p>
    <w:p w:rsidR="00387351" w:rsidRPr="00CC5723" w:rsidRDefault="00387351" w:rsidP="00CC5723">
      <w:pPr>
        <w:spacing w:after="0" w:line="240" w:lineRule="auto"/>
        <w:jc w:val="center"/>
        <w:rPr>
          <w:rFonts w:ascii="Times New Roman" w:hAnsi="Times New Roman" w:cs="Times New Roman"/>
          <w:b/>
          <w:sz w:val="28"/>
          <w:szCs w:val="28"/>
        </w:rPr>
      </w:pPr>
    </w:p>
    <w:p w:rsidR="00682C08" w:rsidRPr="00CC5723" w:rsidRDefault="00682C08" w:rsidP="00CC5723">
      <w:pPr>
        <w:spacing w:after="0" w:line="240" w:lineRule="auto"/>
        <w:jc w:val="center"/>
        <w:rPr>
          <w:rFonts w:ascii="Times New Roman" w:hAnsi="Times New Roman" w:cs="Times New Roman"/>
          <w:b/>
          <w:sz w:val="28"/>
          <w:szCs w:val="28"/>
        </w:rPr>
      </w:pPr>
    </w:p>
    <w:p w:rsidR="00682C08" w:rsidRPr="00CC5723" w:rsidRDefault="00682C08" w:rsidP="00CC5723">
      <w:pPr>
        <w:spacing w:after="0" w:line="240" w:lineRule="auto"/>
        <w:jc w:val="center"/>
        <w:rPr>
          <w:rFonts w:ascii="Times New Roman" w:hAnsi="Times New Roman" w:cs="Times New Roman"/>
          <w:b/>
          <w:sz w:val="28"/>
          <w:szCs w:val="28"/>
        </w:rPr>
      </w:pPr>
    </w:p>
    <w:p w:rsidR="00682C08" w:rsidRPr="00CC5723" w:rsidRDefault="00682C08" w:rsidP="00CC5723">
      <w:pPr>
        <w:spacing w:after="0" w:line="240" w:lineRule="auto"/>
        <w:jc w:val="center"/>
        <w:rPr>
          <w:rFonts w:ascii="Times New Roman" w:hAnsi="Times New Roman" w:cs="Times New Roman"/>
          <w:b/>
          <w:sz w:val="28"/>
          <w:szCs w:val="28"/>
        </w:rPr>
      </w:pPr>
    </w:p>
    <w:p w:rsidR="00682C08" w:rsidRPr="00CC5723" w:rsidRDefault="00682C08" w:rsidP="00CC5723">
      <w:pPr>
        <w:spacing w:after="0" w:line="240" w:lineRule="auto"/>
        <w:jc w:val="center"/>
        <w:rPr>
          <w:rFonts w:ascii="Times New Roman" w:hAnsi="Times New Roman" w:cs="Times New Roman"/>
          <w:b/>
          <w:sz w:val="28"/>
          <w:szCs w:val="28"/>
        </w:rPr>
      </w:pPr>
    </w:p>
    <w:p w:rsidR="00FA4F4F" w:rsidRPr="00CC5723" w:rsidRDefault="00FA4F4F" w:rsidP="00CC5723">
      <w:pPr>
        <w:spacing w:after="0" w:line="240" w:lineRule="auto"/>
        <w:jc w:val="center"/>
        <w:rPr>
          <w:rFonts w:ascii="Times New Roman" w:hAnsi="Times New Roman" w:cs="Times New Roman"/>
          <w:b/>
          <w:sz w:val="28"/>
          <w:szCs w:val="28"/>
        </w:rPr>
      </w:pPr>
    </w:p>
    <w:p w:rsidR="00065189" w:rsidRPr="00CC5723" w:rsidRDefault="00065189" w:rsidP="00CC5723">
      <w:pPr>
        <w:spacing w:after="0" w:line="240" w:lineRule="auto"/>
        <w:jc w:val="center"/>
        <w:rPr>
          <w:rFonts w:ascii="Times New Roman" w:hAnsi="Times New Roman" w:cs="Times New Roman"/>
          <w:bCs/>
          <w:sz w:val="28"/>
          <w:szCs w:val="28"/>
        </w:rPr>
      </w:pPr>
      <w:r w:rsidRPr="00CC5723">
        <w:rPr>
          <w:rFonts w:ascii="Times New Roman" w:hAnsi="Times New Roman" w:cs="Times New Roman"/>
          <w:bCs/>
          <w:sz w:val="28"/>
          <w:szCs w:val="28"/>
        </w:rPr>
        <w:t>ДОКУМЕНТАЦИЯ ПО ПРОВЕДЕНИЮ ЗАПРОСА ЦЕН В ЭЛЕКТРОННОЙ ФОРМЕ</w:t>
      </w:r>
    </w:p>
    <w:p w:rsidR="00065189" w:rsidRPr="00CC5723" w:rsidRDefault="00065189" w:rsidP="00CC5723">
      <w:pPr>
        <w:spacing w:after="0" w:line="240" w:lineRule="auto"/>
        <w:jc w:val="center"/>
        <w:rPr>
          <w:rFonts w:ascii="Times New Roman" w:hAnsi="Times New Roman" w:cs="Times New Roman"/>
          <w:bCs/>
          <w:sz w:val="28"/>
          <w:szCs w:val="28"/>
        </w:rPr>
      </w:pPr>
    </w:p>
    <w:p w:rsidR="00065189" w:rsidRPr="00CC5723" w:rsidRDefault="00065189" w:rsidP="00CC5723">
      <w:pPr>
        <w:spacing w:after="0" w:line="240" w:lineRule="auto"/>
        <w:jc w:val="center"/>
        <w:rPr>
          <w:rFonts w:ascii="Times New Roman" w:hAnsi="Times New Roman" w:cs="Times New Roman"/>
          <w:bCs/>
          <w:sz w:val="28"/>
          <w:szCs w:val="28"/>
        </w:rPr>
      </w:pPr>
      <w:r w:rsidRPr="00CC5723">
        <w:rPr>
          <w:rFonts w:ascii="Times New Roman" w:hAnsi="Times New Roman" w:cs="Times New Roman"/>
          <w:sz w:val="28"/>
          <w:szCs w:val="28"/>
        </w:rPr>
        <w:t>Открытый запрос цен на право заключения договора</w:t>
      </w:r>
    </w:p>
    <w:p w:rsidR="00065189" w:rsidRPr="00CC5723" w:rsidRDefault="00CC5723" w:rsidP="00CC5723">
      <w:pPr>
        <w:spacing w:after="0" w:line="240" w:lineRule="auto"/>
        <w:jc w:val="center"/>
        <w:rPr>
          <w:rFonts w:ascii="Times New Roman" w:hAnsi="Times New Roman" w:cs="Times New Roman"/>
          <w:sz w:val="28"/>
          <w:szCs w:val="28"/>
        </w:rPr>
      </w:pPr>
      <w:r w:rsidRPr="00CC5723">
        <w:rPr>
          <w:rFonts w:ascii="Times New Roman" w:hAnsi="Times New Roman" w:cs="Times New Roman"/>
          <w:b/>
          <w:i/>
          <w:sz w:val="28"/>
          <w:szCs w:val="28"/>
          <w:highlight w:val="yellow"/>
        </w:rPr>
        <w:t xml:space="preserve">на поставку системы сбора и обработки данных </w:t>
      </w:r>
      <w:r w:rsidRPr="00CC5723">
        <w:rPr>
          <w:rFonts w:ascii="Times New Roman" w:hAnsi="Times New Roman" w:cs="Times New Roman"/>
          <w:b/>
          <w:bCs/>
          <w:i/>
          <w:sz w:val="28"/>
          <w:szCs w:val="28"/>
          <w:highlight w:val="yellow"/>
        </w:rPr>
        <w:t>- 1 к-т</w:t>
      </w:r>
    </w:p>
    <w:p w:rsidR="00B85839" w:rsidRPr="00CC5723" w:rsidRDefault="00B85839" w:rsidP="00CC5723">
      <w:pPr>
        <w:spacing w:after="0" w:line="240" w:lineRule="auto"/>
        <w:jc w:val="center"/>
        <w:rPr>
          <w:rFonts w:ascii="Times New Roman" w:hAnsi="Times New Roman" w:cs="Times New Roman"/>
          <w:sz w:val="28"/>
          <w:szCs w:val="28"/>
        </w:rPr>
      </w:pPr>
    </w:p>
    <w:p w:rsidR="00065189" w:rsidRPr="00CC5723" w:rsidRDefault="00065189" w:rsidP="00CC5723">
      <w:pPr>
        <w:spacing w:after="0" w:line="240" w:lineRule="auto"/>
        <w:jc w:val="center"/>
        <w:rPr>
          <w:rFonts w:ascii="Times New Roman" w:hAnsi="Times New Roman" w:cs="Times New Roman"/>
          <w:sz w:val="28"/>
          <w:szCs w:val="28"/>
        </w:rPr>
      </w:pPr>
    </w:p>
    <w:p w:rsidR="00E11C21" w:rsidRPr="00CC5723" w:rsidRDefault="00E11C21" w:rsidP="00CC5723">
      <w:pPr>
        <w:spacing w:after="0" w:line="240" w:lineRule="auto"/>
        <w:jc w:val="center"/>
        <w:rPr>
          <w:rFonts w:ascii="Times New Roman" w:hAnsi="Times New Roman" w:cs="Times New Roman"/>
          <w:sz w:val="28"/>
          <w:szCs w:val="28"/>
        </w:rPr>
      </w:pPr>
    </w:p>
    <w:p w:rsidR="00065189" w:rsidRPr="00CC5723" w:rsidRDefault="00065189" w:rsidP="00CC5723">
      <w:pPr>
        <w:spacing w:after="0" w:line="240" w:lineRule="auto"/>
        <w:jc w:val="center"/>
        <w:rPr>
          <w:rFonts w:ascii="Times New Roman" w:hAnsi="Times New Roman" w:cs="Times New Roman"/>
          <w:caps/>
          <w:sz w:val="28"/>
          <w:szCs w:val="28"/>
        </w:rPr>
      </w:pPr>
      <w:r w:rsidRPr="00CC5723">
        <w:rPr>
          <w:rFonts w:ascii="Times New Roman" w:hAnsi="Times New Roman" w:cs="Times New Roman"/>
          <w:caps/>
          <w:sz w:val="28"/>
          <w:szCs w:val="28"/>
        </w:rPr>
        <w:t>том 2 «техническая часть»</w:t>
      </w:r>
    </w:p>
    <w:p w:rsidR="00065189" w:rsidRPr="00CC5723" w:rsidRDefault="00065189" w:rsidP="00CC5723">
      <w:pPr>
        <w:spacing w:after="0" w:line="240" w:lineRule="auto"/>
        <w:jc w:val="center"/>
        <w:rPr>
          <w:rFonts w:ascii="Times New Roman" w:hAnsi="Times New Roman" w:cs="Times New Roman"/>
          <w:sz w:val="28"/>
          <w:szCs w:val="28"/>
        </w:rPr>
      </w:pPr>
    </w:p>
    <w:p w:rsidR="00065189" w:rsidRPr="00CC5723" w:rsidRDefault="00065189" w:rsidP="00CC5723">
      <w:pPr>
        <w:spacing w:after="0" w:line="240" w:lineRule="auto"/>
        <w:jc w:val="center"/>
        <w:rPr>
          <w:rFonts w:ascii="Times New Roman" w:hAnsi="Times New Roman" w:cs="Times New Roman"/>
          <w:sz w:val="28"/>
          <w:szCs w:val="28"/>
        </w:rPr>
      </w:pPr>
    </w:p>
    <w:p w:rsidR="00682C08" w:rsidRPr="00CC5723" w:rsidRDefault="00682C08" w:rsidP="00CC5723">
      <w:pPr>
        <w:spacing w:after="0" w:line="240" w:lineRule="auto"/>
        <w:jc w:val="center"/>
        <w:rPr>
          <w:rFonts w:ascii="Times New Roman" w:hAnsi="Times New Roman" w:cs="Times New Roman"/>
          <w:sz w:val="28"/>
          <w:szCs w:val="28"/>
        </w:rPr>
      </w:pPr>
    </w:p>
    <w:p w:rsidR="00E27B6E" w:rsidRPr="00CC5723" w:rsidRDefault="00E27B6E" w:rsidP="00CC5723">
      <w:pPr>
        <w:spacing w:after="0" w:line="240" w:lineRule="auto"/>
        <w:jc w:val="center"/>
        <w:rPr>
          <w:rFonts w:ascii="Times New Roman" w:hAnsi="Times New Roman" w:cs="Times New Roman"/>
          <w:sz w:val="28"/>
          <w:szCs w:val="28"/>
        </w:rPr>
      </w:pPr>
    </w:p>
    <w:p w:rsidR="00312BB1" w:rsidRPr="00CC5723" w:rsidRDefault="00312BB1" w:rsidP="00CC5723">
      <w:pPr>
        <w:spacing w:after="0" w:line="240" w:lineRule="auto"/>
        <w:jc w:val="center"/>
        <w:rPr>
          <w:rFonts w:ascii="Times New Roman" w:hAnsi="Times New Roman" w:cs="Times New Roman"/>
          <w:sz w:val="28"/>
          <w:szCs w:val="28"/>
        </w:rPr>
      </w:pPr>
    </w:p>
    <w:p w:rsidR="009F074C" w:rsidRPr="00CC5723" w:rsidRDefault="009F074C" w:rsidP="00CC5723">
      <w:pPr>
        <w:spacing w:after="0" w:line="240" w:lineRule="auto"/>
        <w:jc w:val="center"/>
        <w:rPr>
          <w:rFonts w:ascii="Times New Roman" w:hAnsi="Times New Roman" w:cs="Times New Roman"/>
          <w:sz w:val="28"/>
          <w:szCs w:val="28"/>
        </w:rPr>
      </w:pPr>
    </w:p>
    <w:p w:rsidR="00D310F8" w:rsidRPr="00CC5723" w:rsidRDefault="00D310F8" w:rsidP="00CC5723">
      <w:pPr>
        <w:spacing w:after="0" w:line="240" w:lineRule="auto"/>
        <w:jc w:val="center"/>
        <w:rPr>
          <w:rFonts w:ascii="Times New Roman" w:hAnsi="Times New Roman" w:cs="Times New Roman"/>
          <w:sz w:val="28"/>
          <w:szCs w:val="28"/>
        </w:rPr>
      </w:pPr>
    </w:p>
    <w:p w:rsidR="00D310F8" w:rsidRPr="00CC5723" w:rsidRDefault="00D310F8" w:rsidP="00CC5723">
      <w:pPr>
        <w:spacing w:after="0" w:line="240" w:lineRule="auto"/>
        <w:jc w:val="center"/>
        <w:rPr>
          <w:rFonts w:ascii="Times New Roman" w:hAnsi="Times New Roman" w:cs="Times New Roman"/>
          <w:sz w:val="28"/>
          <w:szCs w:val="28"/>
        </w:rPr>
      </w:pPr>
    </w:p>
    <w:p w:rsidR="00065189" w:rsidRPr="00CC5723" w:rsidRDefault="00065189" w:rsidP="00CC5723">
      <w:pPr>
        <w:spacing w:after="0" w:line="240" w:lineRule="auto"/>
        <w:jc w:val="center"/>
        <w:rPr>
          <w:rFonts w:ascii="Times New Roman" w:hAnsi="Times New Roman" w:cs="Times New Roman"/>
          <w:sz w:val="28"/>
          <w:szCs w:val="28"/>
        </w:rPr>
      </w:pPr>
    </w:p>
    <w:p w:rsidR="00065189" w:rsidRPr="00CC5723" w:rsidRDefault="00065189" w:rsidP="00CC5723">
      <w:pPr>
        <w:spacing w:after="0" w:line="240" w:lineRule="auto"/>
        <w:jc w:val="center"/>
        <w:rPr>
          <w:rFonts w:ascii="Times New Roman" w:hAnsi="Times New Roman" w:cs="Times New Roman"/>
          <w:sz w:val="28"/>
          <w:szCs w:val="28"/>
        </w:rPr>
      </w:pPr>
    </w:p>
    <w:p w:rsidR="00065189" w:rsidRPr="00CC5723" w:rsidRDefault="00065189" w:rsidP="00CC5723">
      <w:pPr>
        <w:spacing w:after="0" w:line="240" w:lineRule="auto"/>
        <w:jc w:val="center"/>
        <w:rPr>
          <w:rFonts w:ascii="Times New Roman" w:hAnsi="Times New Roman" w:cs="Times New Roman"/>
          <w:sz w:val="28"/>
          <w:szCs w:val="28"/>
        </w:rPr>
      </w:pPr>
      <w:r w:rsidRPr="00CC5723">
        <w:rPr>
          <w:rFonts w:ascii="Times New Roman" w:hAnsi="Times New Roman" w:cs="Times New Roman"/>
          <w:sz w:val="28"/>
          <w:szCs w:val="28"/>
        </w:rPr>
        <w:t>г.Саров</w:t>
      </w:r>
    </w:p>
    <w:p w:rsidR="00065189" w:rsidRPr="00CC5723" w:rsidRDefault="00065189" w:rsidP="00CC5723">
      <w:pPr>
        <w:spacing w:after="0" w:line="240" w:lineRule="auto"/>
        <w:jc w:val="center"/>
        <w:rPr>
          <w:rFonts w:ascii="Times New Roman" w:hAnsi="Times New Roman" w:cs="Times New Roman"/>
          <w:sz w:val="28"/>
          <w:szCs w:val="28"/>
        </w:rPr>
      </w:pPr>
      <w:r w:rsidRPr="00CC5723">
        <w:rPr>
          <w:rFonts w:ascii="Times New Roman" w:hAnsi="Times New Roman" w:cs="Times New Roman"/>
          <w:sz w:val="28"/>
          <w:szCs w:val="28"/>
        </w:rPr>
        <w:t>201</w:t>
      </w:r>
      <w:r w:rsidR="0026372F" w:rsidRPr="00CC5723">
        <w:rPr>
          <w:rFonts w:ascii="Times New Roman" w:hAnsi="Times New Roman" w:cs="Times New Roman"/>
          <w:sz w:val="28"/>
          <w:szCs w:val="28"/>
        </w:rPr>
        <w:t>4</w:t>
      </w:r>
      <w:r w:rsidRPr="00CC5723">
        <w:rPr>
          <w:rFonts w:ascii="Times New Roman" w:hAnsi="Times New Roman" w:cs="Times New Roman"/>
          <w:sz w:val="28"/>
          <w:szCs w:val="28"/>
        </w:rPr>
        <w:t xml:space="preserve"> г.</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80"/>
        <w:gridCol w:w="6476"/>
      </w:tblGrid>
      <w:tr w:rsidR="00CC5723" w:rsidRPr="00CC5723" w:rsidTr="00CC5723">
        <w:tc>
          <w:tcPr>
            <w:tcW w:w="2880" w:type="dxa"/>
          </w:tcPr>
          <w:p w:rsidR="00CC5723" w:rsidRPr="00CC5723" w:rsidRDefault="00CC5723" w:rsidP="00CC5723">
            <w:pPr>
              <w:tabs>
                <w:tab w:val="left" w:pos="0"/>
              </w:tabs>
              <w:spacing w:after="0"/>
              <w:rPr>
                <w:rFonts w:ascii="Times New Roman" w:hAnsi="Times New Roman" w:cs="Times New Roman"/>
                <w:sz w:val="28"/>
                <w:szCs w:val="28"/>
              </w:rPr>
            </w:pPr>
            <w:r w:rsidRPr="00CC5723">
              <w:rPr>
                <w:rFonts w:ascii="Times New Roman" w:hAnsi="Times New Roman" w:cs="Times New Roman"/>
                <w:sz w:val="28"/>
                <w:szCs w:val="28"/>
              </w:rPr>
              <w:lastRenderedPageBreak/>
              <w:t>Предмет закупки (наименование товаров, работ и услуг)</w:t>
            </w:r>
          </w:p>
        </w:tc>
        <w:tc>
          <w:tcPr>
            <w:tcW w:w="6476" w:type="dxa"/>
          </w:tcPr>
          <w:p w:rsidR="00CC5723" w:rsidRPr="00CC5723" w:rsidRDefault="00CC5723" w:rsidP="00CC5723">
            <w:pPr>
              <w:tabs>
                <w:tab w:val="left" w:pos="0"/>
              </w:tabs>
              <w:spacing w:after="0"/>
              <w:rPr>
                <w:rFonts w:ascii="Times New Roman" w:hAnsi="Times New Roman" w:cs="Times New Roman"/>
                <w:sz w:val="28"/>
                <w:szCs w:val="28"/>
              </w:rPr>
            </w:pPr>
          </w:p>
          <w:p w:rsidR="00CC5723" w:rsidRPr="00CC5723" w:rsidRDefault="00CC5723" w:rsidP="00CC5723">
            <w:pPr>
              <w:tabs>
                <w:tab w:val="left" w:pos="0"/>
              </w:tabs>
              <w:spacing w:after="0"/>
              <w:jc w:val="center"/>
              <w:rPr>
                <w:rFonts w:ascii="Times New Roman" w:hAnsi="Times New Roman" w:cs="Times New Roman"/>
                <w:sz w:val="28"/>
                <w:szCs w:val="28"/>
              </w:rPr>
            </w:pPr>
            <w:r w:rsidRPr="00CC5723">
              <w:rPr>
                <w:rFonts w:ascii="Times New Roman" w:hAnsi="Times New Roman" w:cs="Times New Roman"/>
                <w:sz w:val="28"/>
                <w:szCs w:val="28"/>
              </w:rPr>
              <w:t xml:space="preserve">Система сбора и обработки данных </w:t>
            </w:r>
            <w:r w:rsidRPr="00CC5723">
              <w:rPr>
                <w:rFonts w:ascii="Times New Roman" w:hAnsi="Times New Roman" w:cs="Times New Roman"/>
                <w:bCs/>
                <w:sz w:val="28"/>
                <w:szCs w:val="28"/>
              </w:rPr>
              <w:t>- 1 к-т</w:t>
            </w:r>
          </w:p>
        </w:tc>
      </w:tr>
      <w:tr w:rsidR="00CC5723" w:rsidRPr="00CC5723" w:rsidTr="00CC5723">
        <w:tc>
          <w:tcPr>
            <w:tcW w:w="2880" w:type="dxa"/>
          </w:tcPr>
          <w:p w:rsidR="00CC5723" w:rsidRPr="00CC5723" w:rsidRDefault="00CC5723" w:rsidP="00CC5723">
            <w:pPr>
              <w:tabs>
                <w:tab w:val="left" w:pos="0"/>
              </w:tabs>
              <w:spacing w:after="0"/>
              <w:rPr>
                <w:rFonts w:ascii="Times New Roman" w:hAnsi="Times New Roman" w:cs="Times New Roman"/>
                <w:sz w:val="28"/>
                <w:szCs w:val="28"/>
              </w:rPr>
            </w:pPr>
            <w:r w:rsidRPr="00CC5723">
              <w:rPr>
                <w:rFonts w:ascii="Times New Roman" w:hAnsi="Times New Roman" w:cs="Times New Roman"/>
                <w:sz w:val="28"/>
                <w:szCs w:val="28"/>
              </w:rPr>
              <w:t>Начальная максимальная цена договора, рублей</w:t>
            </w:r>
          </w:p>
        </w:tc>
        <w:tc>
          <w:tcPr>
            <w:tcW w:w="6476" w:type="dxa"/>
          </w:tcPr>
          <w:p w:rsidR="00CC5723" w:rsidRPr="00CC5723" w:rsidRDefault="00CC5723" w:rsidP="00CC5723">
            <w:pPr>
              <w:tabs>
                <w:tab w:val="left" w:pos="0"/>
              </w:tabs>
              <w:spacing w:after="0"/>
              <w:jc w:val="center"/>
              <w:rPr>
                <w:rFonts w:ascii="Times New Roman" w:hAnsi="Times New Roman" w:cs="Times New Roman"/>
                <w:sz w:val="28"/>
                <w:szCs w:val="28"/>
              </w:rPr>
            </w:pPr>
            <w:r w:rsidRPr="00CC5723">
              <w:rPr>
                <w:rFonts w:ascii="Times New Roman" w:hAnsi="Times New Roman" w:cs="Times New Roman"/>
                <w:sz w:val="28"/>
                <w:szCs w:val="28"/>
              </w:rPr>
              <w:t>1 305 900</w:t>
            </w:r>
          </w:p>
        </w:tc>
      </w:tr>
      <w:tr w:rsidR="00CC5723" w:rsidRPr="00CC5723" w:rsidTr="00CC5723">
        <w:tc>
          <w:tcPr>
            <w:tcW w:w="2880" w:type="dxa"/>
          </w:tcPr>
          <w:p w:rsidR="00CC5723" w:rsidRPr="00CC5723" w:rsidRDefault="00CC5723" w:rsidP="00CC5723">
            <w:pPr>
              <w:tabs>
                <w:tab w:val="left" w:pos="0"/>
              </w:tabs>
              <w:spacing w:after="0"/>
              <w:rPr>
                <w:rFonts w:ascii="Times New Roman" w:hAnsi="Times New Roman" w:cs="Times New Roman"/>
                <w:sz w:val="28"/>
                <w:szCs w:val="28"/>
              </w:rPr>
            </w:pPr>
            <w:r w:rsidRPr="00CC5723">
              <w:rPr>
                <w:rFonts w:ascii="Times New Roman" w:hAnsi="Times New Roman" w:cs="Times New Roman"/>
                <w:sz w:val="28"/>
                <w:szCs w:val="28"/>
              </w:rPr>
              <w:t>Порядок расчетов (условия оплаты: с авансом, без аванса)</w:t>
            </w:r>
          </w:p>
          <w:p w:rsidR="00CC5723" w:rsidRPr="00CC5723" w:rsidRDefault="00CC5723" w:rsidP="00CC5723">
            <w:pPr>
              <w:tabs>
                <w:tab w:val="left" w:pos="0"/>
              </w:tabs>
              <w:spacing w:after="0"/>
              <w:rPr>
                <w:rFonts w:ascii="Times New Roman" w:hAnsi="Times New Roman" w:cs="Times New Roman"/>
                <w:sz w:val="28"/>
                <w:szCs w:val="28"/>
              </w:rPr>
            </w:pPr>
          </w:p>
        </w:tc>
        <w:tc>
          <w:tcPr>
            <w:tcW w:w="6476" w:type="dxa"/>
          </w:tcPr>
          <w:p w:rsidR="00CC5723" w:rsidRPr="00CC5723" w:rsidRDefault="00CC5723" w:rsidP="00CC5723">
            <w:pPr>
              <w:tabs>
                <w:tab w:val="left" w:pos="0"/>
              </w:tabs>
              <w:spacing w:after="0"/>
              <w:jc w:val="both"/>
              <w:rPr>
                <w:rFonts w:ascii="Times New Roman" w:hAnsi="Times New Roman" w:cs="Times New Roman"/>
                <w:sz w:val="28"/>
                <w:szCs w:val="28"/>
              </w:rPr>
            </w:pPr>
            <w:r w:rsidRPr="00CC5723">
              <w:rPr>
                <w:rFonts w:ascii="Times New Roman" w:hAnsi="Times New Roman" w:cs="Times New Roman"/>
                <w:sz w:val="28"/>
                <w:szCs w:val="28"/>
              </w:rPr>
              <w:t>Оплата будет производиться путем перечисления денежных средств на расчетный счет Поставщика в течение 30 рабочих дней с момента поставки Товара</w:t>
            </w:r>
          </w:p>
        </w:tc>
      </w:tr>
      <w:tr w:rsidR="00CC5723" w:rsidRPr="00CC5723" w:rsidTr="00CC5723">
        <w:tc>
          <w:tcPr>
            <w:tcW w:w="2880" w:type="dxa"/>
          </w:tcPr>
          <w:p w:rsidR="00CC5723" w:rsidRPr="00CC5723" w:rsidRDefault="00CC5723" w:rsidP="00CC5723">
            <w:pPr>
              <w:tabs>
                <w:tab w:val="left" w:pos="0"/>
              </w:tabs>
              <w:spacing w:after="0"/>
              <w:rPr>
                <w:rFonts w:ascii="Times New Roman" w:hAnsi="Times New Roman" w:cs="Times New Roman"/>
                <w:sz w:val="28"/>
                <w:szCs w:val="28"/>
              </w:rPr>
            </w:pPr>
            <w:bookmarkStart w:id="0" w:name="_Ref264477417"/>
            <w:bookmarkStart w:id="1" w:name="_Ref264478467"/>
            <w:bookmarkStart w:id="2" w:name="_Ref298490302"/>
            <w:bookmarkStart w:id="3" w:name="_Toc368984183"/>
            <w:bookmarkStart w:id="4" w:name="_Toc383097117"/>
            <w:r w:rsidRPr="00CC5723">
              <w:rPr>
                <w:rFonts w:ascii="Times New Roman" w:hAnsi="Times New Roman" w:cs="Times New Roman"/>
                <w:sz w:val="28"/>
                <w:szCs w:val="28"/>
              </w:rPr>
              <w:t>Требуемое обеспечение исполнения обязательств по авансу (договору</w:t>
            </w:r>
            <w:bookmarkEnd w:id="0"/>
            <w:bookmarkEnd w:id="1"/>
            <w:bookmarkEnd w:id="2"/>
            <w:bookmarkEnd w:id="3"/>
            <w:bookmarkEnd w:id="4"/>
            <w:r w:rsidRPr="00CC5723">
              <w:rPr>
                <w:rFonts w:ascii="Times New Roman" w:hAnsi="Times New Roman" w:cs="Times New Roman"/>
                <w:sz w:val="28"/>
                <w:szCs w:val="28"/>
              </w:rPr>
              <w:t>)</w:t>
            </w:r>
          </w:p>
        </w:tc>
        <w:tc>
          <w:tcPr>
            <w:tcW w:w="6476" w:type="dxa"/>
          </w:tcPr>
          <w:p w:rsidR="00CC5723" w:rsidRPr="00CC5723" w:rsidRDefault="00CC5723" w:rsidP="00CC5723">
            <w:pPr>
              <w:tabs>
                <w:tab w:val="left" w:pos="0"/>
              </w:tabs>
              <w:spacing w:after="0"/>
              <w:jc w:val="both"/>
              <w:rPr>
                <w:rFonts w:ascii="Times New Roman" w:hAnsi="Times New Roman" w:cs="Times New Roman"/>
                <w:sz w:val="28"/>
                <w:szCs w:val="28"/>
              </w:rPr>
            </w:pPr>
          </w:p>
          <w:p w:rsidR="00CC5723" w:rsidRPr="00CC5723" w:rsidRDefault="00CC5723" w:rsidP="00CC5723">
            <w:pPr>
              <w:tabs>
                <w:tab w:val="left" w:pos="0"/>
              </w:tabs>
              <w:spacing w:after="0"/>
              <w:jc w:val="center"/>
              <w:rPr>
                <w:rFonts w:ascii="Times New Roman" w:hAnsi="Times New Roman" w:cs="Times New Roman"/>
                <w:sz w:val="28"/>
                <w:szCs w:val="28"/>
              </w:rPr>
            </w:pPr>
            <w:r w:rsidRPr="00CC5723">
              <w:rPr>
                <w:rFonts w:ascii="Times New Roman" w:hAnsi="Times New Roman" w:cs="Times New Roman"/>
                <w:sz w:val="28"/>
                <w:szCs w:val="28"/>
              </w:rPr>
              <w:t>Не требуется</w:t>
            </w:r>
          </w:p>
        </w:tc>
      </w:tr>
      <w:tr w:rsidR="00CC5723" w:rsidRPr="00CC5723" w:rsidTr="00CC5723">
        <w:tc>
          <w:tcPr>
            <w:tcW w:w="2880" w:type="dxa"/>
          </w:tcPr>
          <w:p w:rsidR="00CC5723" w:rsidRPr="00CC5723" w:rsidRDefault="00CC5723" w:rsidP="00CC5723">
            <w:pPr>
              <w:tabs>
                <w:tab w:val="left" w:pos="0"/>
              </w:tabs>
              <w:spacing w:after="0"/>
              <w:rPr>
                <w:rFonts w:ascii="Times New Roman" w:hAnsi="Times New Roman" w:cs="Times New Roman"/>
                <w:sz w:val="28"/>
                <w:szCs w:val="28"/>
              </w:rPr>
            </w:pPr>
            <w:r w:rsidRPr="00CC5723">
              <w:rPr>
                <w:rFonts w:ascii="Times New Roman" w:hAnsi="Times New Roman" w:cs="Times New Roman"/>
                <w:sz w:val="28"/>
                <w:szCs w:val="28"/>
              </w:rPr>
              <w:t>Требуемый срок выполнения обязательств по договору</w:t>
            </w:r>
          </w:p>
        </w:tc>
        <w:tc>
          <w:tcPr>
            <w:tcW w:w="6476" w:type="dxa"/>
          </w:tcPr>
          <w:p w:rsidR="00CC5723" w:rsidRPr="00CC5723" w:rsidRDefault="00CC5723" w:rsidP="00CC5723">
            <w:pPr>
              <w:pStyle w:val="a9"/>
              <w:jc w:val="both"/>
              <w:rPr>
                <w:i/>
                <w:sz w:val="28"/>
                <w:szCs w:val="28"/>
                <w:lang w:val="ru-RU"/>
              </w:rPr>
            </w:pPr>
            <w:r w:rsidRPr="00CC5723">
              <w:rPr>
                <w:sz w:val="28"/>
                <w:szCs w:val="28"/>
                <w:lang w:val="ru-RU"/>
              </w:rPr>
              <w:t>Поставка в течение 60 дней со дня подписания договора.</w:t>
            </w:r>
          </w:p>
          <w:p w:rsidR="00CC5723" w:rsidRPr="00CC5723" w:rsidRDefault="00CC5723" w:rsidP="00CC5723">
            <w:pPr>
              <w:tabs>
                <w:tab w:val="left" w:pos="0"/>
              </w:tabs>
              <w:spacing w:after="0"/>
              <w:rPr>
                <w:rFonts w:ascii="Times New Roman" w:hAnsi="Times New Roman" w:cs="Times New Roman"/>
                <w:sz w:val="28"/>
                <w:szCs w:val="28"/>
              </w:rPr>
            </w:pPr>
          </w:p>
        </w:tc>
      </w:tr>
      <w:tr w:rsidR="00CC5723" w:rsidRPr="00CC5723" w:rsidTr="00CC5723">
        <w:tc>
          <w:tcPr>
            <w:tcW w:w="2880" w:type="dxa"/>
          </w:tcPr>
          <w:p w:rsidR="00CC5723" w:rsidRPr="00CC5723" w:rsidRDefault="00CC5723" w:rsidP="00CC5723">
            <w:pPr>
              <w:tabs>
                <w:tab w:val="left" w:pos="0"/>
              </w:tabs>
              <w:spacing w:after="0"/>
              <w:rPr>
                <w:rFonts w:ascii="Times New Roman" w:hAnsi="Times New Roman" w:cs="Times New Roman"/>
                <w:sz w:val="28"/>
                <w:szCs w:val="28"/>
              </w:rPr>
            </w:pPr>
            <w:r w:rsidRPr="00CC5723">
              <w:rPr>
                <w:rFonts w:ascii="Times New Roman" w:hAnsi="Times New Roman" w:cs="Times New Roman"/>
                <w:sz w:val="28"/>
                <w:szCs w:val="28"/>
              </w:rPr>
              <w:t>Требования к месту и условиям выпол</w:t>
            </w:r>
            <w:r w:rsidRPr="00CC5723">
              <w:rPr>
                <w:rFonts w:ascii="Times New Roman" w:hAnsi="Times New Roman" w:cs="Times New Roman"/>
                <w:sz w:val="28"/>
                <w:szCs w:val="28"/>
              </w:rPr>
              <w:softHyphen/>
              <w:t xml:space="preserve">нения предмета закупки </w:t>
            </w:r>
          </w:p>
          <w:p w:rsidR="00CC5723" w:rsidRPr="00CC5723" w:rsidRDefault="00CC5723" w:rsidP="00CC5723">
            <w:pPr>
              <w:tabs>
                <w:tab w:val="left" w:pos="0"/>
              </w:tabs>
              <w:spacing w:after="0"/>
              <w:rPr>
                <w:rFonts w:ascii="Times New Roman" w:hAnsi="Times New Roman" w:cs="Times New Roman"/>
                <w:sz w:val="28"/>
                <w:szCs w:val="28"/>
              </w:rPr>
            </w:pPr>
          </w:p>
        </w:tc>
        <w:tc>
          <w:tcPr>
            <w:tcW w:w="6476" w:type="dxa"/>
          </w:tcPr>
          <w:p w:rsidR="00CC5723" w:rsidRPr="00CC5723" w:rsidRDefault="00CC5723" w:rsidP="00CC5723">
            <w:pPr>
              <w:pStyle w:val="a9"/>
              <w:jc w:val="both"/>
              <w:rPr>
                <w:sz w:val="28"/>
                <w:szCs w:val="28"/>
                <w:lang w:val="ru-RU"/>
              </w:rPr>
            </w:pPr>
            <w:r w:rsidRPr="00CC5723">
              <w:rPr>
                <w:sz w:val="28"/>
                <w:szCs w:val="28"/>
                <w:lang w:val="ru-RU"/>
              </w:rPr>
              <w:t>Склад Заказчика в ЗАТО г. Саров, Нижегородской области. Доставка товара до склада Заказчика осуществляется транспортом Поставщика.</w:t>
            </w:r>
          </w:p>
        </w:tc>
      </w:tr>
      <w:tr w:rsidR="00CC5723" w:rsidRPr="00CC5723" w:rsidTr="00CC5723">
        <w:tc>
          <w:tcPr>
            <w:tcW w:w="2880" w:type="dxa"/>
          </w:tcPr>
          <w:p w:rsidR="00CC5723" w:rsidRPr="00CC5723" w:rsidRDefault="00CC5723" w:rsidP="00CC5723">
            <w:pPr>
              <w:tabs>
                <w:tab w:val="left" w:pos="0"/>
              </w:tabs>
              <w:spacing w:after="0"/>
              <w:rPr>
                <w:rFonts w:ascii="Times New Roman" w:hAnsi="Times New Roman" w:cs="Times New Roman"/>
                <w:sz w:val="28"/>
                <w:szCs w:val="28"/>
              </w:rPr>
            </w:pPr>
            <w:r w:rsidRPr="00CC5723">
              <w:rPr>
                <w:rFonts w:ascii="Times New Roman" w:hAnsi="Times New Roman" w:cs="Times New Roman"/>
                <w:sz w:val="28"/>
                <w:szCs w:val="28"/>
              </w:rPr>
              <w:t>Требования к участникам закупки</w:t>
            </w:r>
          </w:p>
        </w:tc>
        <w:tc>
          <w:tcPr>
            <w:tcW w:w="6476" w:type="dxa"/>
          </w:tcPr>
          <w:p w:rsidR="00CC5723" w:rsidRPr="00CC5723" w:rsidRDefault="00CC5723" w:rsidP="00CC5723">
            <w:pPr>
              <w:numPr>
                <w:ilvl w:val="0"/>
                <w:numId w:val="9"/>
              </w:numPr>
              <w:tabs>
                <w:tab w:val="left" w:pos="280"/>
              </w:tabs>
              <w:spacing w:after="0" w:line="240" w:lineRule="auto"/>
              <w:ind w:left="280" w:hanging="284"/>
              <w:jc w:val="both"/>
              <w:rPr>
                <w:rFonts w:ascii="Times New Roman" w:hAnsi="Times New Roman" w:cs="Times New Roman"/>
                <w:sz w:val="28"/>
                <w:szCs w:val="28"/>
              </w:rPr>
            </w:pPr>
            <w:r w:rsidRPr="00CC5723">
              <w:rPr>
                <w:rFonts w:ascii="Times New Roman" w:hAnsi="Times New Roman" w:cs="Times New Roman"/>
                <w:sz w:val="28"/>
                <w:szCs w:val="28"/>
              </w:rPr>
              <w:t>быть правомочным заключить договор;</w:t>
            </w:r>
          </w:p>
          <w:p w:rsidR="00CC5723" w:rsidRPr="00CC5723" w:rsidRDefault="00CC5723" w:rsidP="00CC5723">
            <w:pPr>
              <w:numPr>
                <w:ilvl w:val="0"/>
                <w:numId w:val="9"/>
              </w:numPr>
              <w:tabs>
                <w:tab w:val="left" w:pos="280"/>
              </w:tabs>
              <w:spacing w:after="0" w:line="240" w:lineRule="auto"/>
              <w:ind w:left="280" w:hanging="284"/>
              <w:jc w:val="both"/>
              <w:rPr>
                <w:rFonts w:ascii="Times New Roman" w:hAnsi="Times New Roman" w:cs="Times New Roman"/>
                <w:sz w:val="28"/>
                <w:szCs w:val="28"/>
              </w:rPr>
            </w:pPr>
            <w:r w:rsidRPr="00CC5723">
              <w:rPr>
                <w:rFonts w:ascii="Times New Roman" w:hAnsi="Times New Roman" w:cs="Times New Roman"/>
                <w:sz w:val="28"/>
                <w:szCs w:val="28"/>
              </w:rPr>
              <w:t>не находиться в процессе ликвидации (для юридических лиц) или в процессе банкротства;</w:t>
            </w:r>
          </w:p>
          <w:p w:rsidR="00CC5723" w:rsidRPr="00CC5723" w:rsidRDefault="00CC5723" w:rsidP="00CC5723">
            <w:pPr>
              <w:numPr>
                <w:ilvl w:val="0"/>
                <w:numId w:val="9"/>
              </w:numPr>
              <w:tabs>
                <w:tab w:val="left" w:pos="280"/>
              </w:tabs>
              <w:spacing w:after="0" w:line="240" w:lineRule="auto"/>
              <w:ind w:left="280" w:hanging="284"/>
              <w:jc w:val="both"/>
              <w:rPr>
                <w:rFonts w:ascii="Times New Roman" w:hAnsi="Times New Roman" w:cs="Times New Roman"/>
                <w:sz w:val="28"/>
                <w:szCs w:val="28"/>
              </w:rPr>
            </w:pPr>
            <w:r w:rsidRPr="00CC5723">
              <w:rPr>
                <w:rFonts w:ascii="Times New Roman" w:hAnsi="Times New Roman" w:cs="Times New Roman"/>
                <w:sz w:val="28"/>
                <w:szCs w:val="28"/>
              </w:rPr>
              <w:t>не является организацией, на имущество которой наложен арест по решению суда, административного органа и экономическая деятельность которого приостановлена;</w:t>
            </w:r>
          </w:p>
          <w:p w:rsidR="00CC5723" w:rsidRPr="00CC5723" w:rsidRDefault="00CC5723" w:rsidP="00CC5723">
            <w:pPr>
              <w:numPr>
                <w:ilvl w:val="0"/>
                <w:numId w:val="9"/>
              </w:numPr>
              <w:tabs>
                <w:tab w:val="left" w:pos="280"/>
              </w:tabs>
              <w:spacing w:after="0" w:line="240" w:lineRule="auto"/>
              <w:ind w:left="280" w:hanging="284"/>
              <w:jc w:val="both"/>
              <w:rPr>
                <w:rFonts w:ascii="Times New Roman" w:hAnsi="Times New Roman" w:cs="Times New Roman"/>
                <w:sz w:val="28"/>
                <w:szCs w:val="28"/>
              </w:rPr>
            </w:pPr>
            <w:r w:rsidRPr="00CC5723">
              <w:rPr>
                <w:rFonts w:ascii="Times New Roman" w:hAnsi="Times New Roman" w:cs="Times New Roman"/>
                <w:sz w:val="28"/>
                <w:szCs w:val="28"/>
              </w:rPr>
              <w:t>не имеет задолженности по начисленным  налогам и иным обязательным платежам в бюджеты любого уровня или государственные внебюджетные фонды за прошедший календарный год, размер которых превышает 25% балансовой стоимости  активов участника процедуры закупки, определяемой по данным бухгалтерской отчетности за последний отчетный период;</w:t>
            </w:r>
          </w:p>
          <w:p w:rsidR="00CC5723" w:rsidRPr="00CC5723" w:rsidRDefault="00CC5723" w:rsidP="00CC5723">
            <w:pPr>
              <w:numPr>
                <w:ilvl w:val="0"/>
                <w:numId w:val="9"/>
              </w:numPr>
              <w:tabs>
                <w:tab w:val="left" w:pos="280"/>
              </w:tabs>
              <w:spacing w:after="0" w:line="240" w:lineRule="auto"/>
              <w:ind w:left="280" w:hanging="284"/>
              <w:jc w:val="both"/>
              <w:rPr>
                <w:rFonts w:ascii="Times New Roman" w:hAnsi="Times New Roman" w:cs="Times New Roman"/>
                <w:sz w:val="28"/>
                <w:szCs w:val="28"/>
              </w:rPr>
            </w:pPr>
            <w:r w:rsidRPr="00CC5723">
              <w:rPr>
                <w:rFonts w:ascii="Times New Roman" w:hAnsi="Times New Roman" w:cs="Times New Roman"/>
                <w:sz w:val="28"/>
                <w:szCs w:val="28"/>
              </w:rPr>
              <w:t xml:space="preserve">поставщик обязан на весь поставляемый товар, </w:t>
            </w:r>
            <w:r w:rsidRPr="00CC5723">
              <w:rPr>
                <w:rFonts w:ascii="Times New Roman" w:hAnsi="Times New Roman" w:cs="Times New Roman"/>
                <w:sz w:val="28"/>
                <w:szCs w:val="28"/>
              </w:rPr>
              <w:lastRenderedPageBreak/>
              <w:t>по требованию Заказчика, предоставить сертификат соответствия или декларацию о соответствии, либо документы по форме, установленной законодательством РФ; соответствие Поставщика правовым и   нормативным требованиям в части лицензий и разрешений.</w:t>
            </w:r>
          </w:p>
        </w:tc>
      </w:tr>
    </w:tbl>
    <w:p w:rsidR="00A27F17" w:rsidRPr="00CC5723" w:rsidRDefault="00A27F17" w:rsidP="00CC5723">
      <w:pPr>
        <w:pStyle w:val="a3"/>
        <w:spacing w:before="0" w:after="0"/>
        <w:ind w:firstLine="851"/>
        <w:jc w:val="both"/>
        <w:rPr>
          <w:rFonts w:eastAsiaTheme="minorEastAsia"/>
          <w:sz w:val="28"/>
          <w:szCs w:val="28"/>
        </w:rPr>
      </w:pPr>
    </w:p>
    <w:p w:rsidR="00CC5723" w:rsidRPr="00CC5723" w:rsidRDefault="00CC5723" w:rsidP="00CC5723">
      <w:pPr>
        <w:spacing w:after="0"/>
        <w:ind w:left="5670"/>
        <w:rPr>
          <w:rFonts w:ascii="Times New Roman" w:hAnsi="Times New Roman" w:cs="Times New Roman"/>
          <w:b/>
          <w:sz w:val="28"/>
          <w:szCs w:val="28"/>
        </w:rPr>
      </w:pPr>
    </w:p>
    <w:p w:rsidR="00CC5723" w:rsidRPr="00CC5723" w:rsidRDefault="00CC5723" w:rsidP="00CC5723">
      <w:pPr>
        <w:spacing w:after="0"/>
        <w:ind w:left="5670"/>
        <w:rPr>
          <w:rFonts w:ascii="Times New Roman" w:hAnsi="Times New Roman" w:cs="Times New Roman"/>
          <w:b/>
          <w:sz w:val="28"/>
          <w:szCs w:val="28"/>
        </w:rPr>
      </w:pPr>
      <w:r w:rsidRPr="00CC5723">
        <w:rPr>
          <w:rFonts w:ascii="Times New Roman" w:hAnsi="Times New Roman" w:cs="Times New Roman"/>
          <w:b/>
          <w:sz w:val="28"/>
          <w:szCs w:val="28"/>
        </w:rPr>
        <w:t xml:space="preserve">Приложение №2 </w:t>
      </w:r>
    </w:p>
    <w:p w:rsidR="00CC5723" w:rsidRPr="00CC5723" w:rsidRDefault="00CC5723" w:rsidP="00CC5723">
      <w:pPr>
        <w:spacing w:after="0"/>
        <w:ind w:left="5670"/>
        <w:rPr>
          <w:rFonts w:ascii="Times New Roman" w:hAnsi="Times New Roman" w:cs="Times New Roman"/>
          <w:b/>
          <w:sz w:val="28"/>
          <w:szCs w:val="28"/>
        </w:rPr>
      </w:pPr>
      <w:r w:rsidRPr="00CC5723">
        <w:rPr>
          <w:rFonts w:ascii="Times New Roman" w:hAnsi="Times New Roman" w:cs="Times New Roman"/>
          <w:b/>
          <w:sz w:val="28"/>
          <w:szCs w:val="28"/>
        </w:rPr>
        <w:t xml:space="preserve">к заявке на размещение заказа </w:t>
      </w:r>
    </w:p>
    <w:p w:rsidR="00CC5723" w:rsidRPr="00CC5723" w:rsidRDefault="00CC5723" w:rsidP="00CC5723">
      <w:pPr>
        <w:spacing w:after="0"/>
        <w:ind w:left="5670"/>
        <w:rPr>
          <w:rFonts w:ascii="Times New Roman" w:hAnsi="Times New Roman" w:cs="Times New Roman"/>
          <w:b/>
          <w:sz w:val="28"/>
          <w:szCs w:val="28"/>
        </w:rPr>
      </w:pPr>
      <w:r w:rsidRPr="00CC5723">
        <w:rPr>
          <w:rFonts w:ascii="Times New Roman" w:hAnsi="Times New Roman" w:cs="Times New Roman"/>
          <w:b/>
          <w:sz w:val="28"/>
          <w:szCs w:val="28"/>
        </w:rPr>
        <w:t>от ____________ № ___________</w:t>
      </w:r>
    </w:p>
    <w:p w:rsidR="00CC5723" w:rsidRPr="00CC5723" w:rsidRDefault="00CC5723" w:rsidP="00CC5723">
      <w:pPr>
        <w:spacing w:after="0"/>
        <w:jc w:val="center"/>
        <w:rPr>
          <w:rFonts w:ascii="Times New Roman" w:hAnsi="Times New Roman" w:cs="Times New Roman"/>
          <w:color w:val="000000"/>
          <w:sz w:val="28"/>
          <w:szCs w:val="28"/>
        </w:rPr>
      </w:pPr>
    </w:p>
    <w:p w:rsidR="00CC5723" w:rsidRPr="00CC5723" w:rsidRDefault="00CC5723" w:rsidP="00CC5723">
      <w:pPr>
        <w:spacing w:after="0"/>
        <w:jc w:val="center"/>
        <w:rPr>
          <w:rFonts w:ascii="Times New Roman" w:hAnsi="Times New Roman" w:cs="Times New Roman"/>
          <w:color w:val="000000"/>
          <w:sz w:val="28"/>
          <w:szCs w:val="28"/>
        </w:rPr>
      </w:pPr>
    </w:p>
    <w:p w:rsidR="00CC5723" w:rsidRPr="00CC5723" w:rsidRDefault="00CC5723" w:rsidP="00CC5723">
      <w:pPr>
        <w:spacing w:after="0"/>
        <w:jc w:val="center"/>
        <w:rPr>
          <w:rFonts w:ascii="Times New Roman" w:hAnsi="Times New Roman" w:cs="Times New Roman"/>
          <w:color w:val="000000"/>
          <w:sz w:val="28"/>
          <w:szCs w:val="28"/>
        </w:rPr>
      </w:pPr>
    </w:p>
    <w:p w:rsidR="00CC5723" w:rsidRPr="00CC5723" w:rsidRDefault="00CC5723" w:rsidP="00CC5723">
      <w:pPr>
        <w:spacing w:after="0" w:line="360" w:lineRule="auto"/>
        <w:jc w:val="center"/>
        <w:rPr>
          <w:rStyle w:val="af2"/>
          <w:rFonts w:ascii="Times New Roman" w:hAnsi="Times New Roman" w:cs="Times New Roman"/>
          <w:b/>
          <w:i w:val="0"/>
          <w:sz w:val="28"/>
          <w:szCs w:val="28"/>
        </w:rPr>
      </w:pPr>
      <w:r w:rsidRPr="00CC5723">
        <w:rPr>
          <w:rStyle w:val="af2"/>
          <w:rFonts w:ascii="Times New Roman" w:hAnsi="Times New Roman" w:cs="Times New Roman"/>
          <w:b/>
          <w:i w:val="0"/>
          <w:sz w:val="28"/>
          <w:szCs w:val="28"/>
        </w:rPr>
        <w:t>Техническое задание</w:t>
      </w:r>
    </w:p>
    <w:p w:rsidR="00CC5723" w:rsidRPr="00CC5723" w:rsidRDefault="00CC5723" w:rsidP="00CC5723">
      <w:pPr>
        <w:spacing w:after="0"/>
        <w:jc w:val="center"/>
        <w:rPr>
          <w:rStyle w:val="af2"/>
          <w:rFonts w:ascii="Times New Roman" w:hAnsi="Times New Roman" w:cs="Times New Roman"/>
          <w:b/>
          <w:i w:val="0"/>
          <w:sz w:val="28"/>
          <w:szCs w:val="28"/>
        </w:rPr>
      </w:pPr>
      <w:r w:rsidRPr="00CC5723">
        <w:rPr>
          <w:rStyle w:val="af2"/>
          <w:rFonts w:ascii="Times New Roman" w:hAnsi="Times New Roman" w:cs="Times New Roman"/>
          <w:b/>
          <w:i w:val="0"/>
          <w:sz w:val="28"/>
          <w:szCs w:val="28"/>
        </w:rPr>
        <w:t xml:space="preserve">на поставку </w:t>
      </w:r>
      <w:r w:rsidRPr="00CC5723">
        <w:rPr>
          <w:rFonts w:ascii="Times New Roman" w:hAnsi="Times New Roman" w:cs="Times New Roman"/>
          <w:sz w:val="28"/>
          <w:szCs w:val="28"/>
          <w:u w:val="single"/>
        </w:rPr>
        <w:t>Системы сбора и обработки данных</w:t>
      </w:r>
    </w:p>
    <w:p w:rsidR="00CC5723" w:rsidRPr="00CC5723" w:rsidRDefault="00CC5723" w:rsidP="00CC5723">
      <w:pPr>
        <w:spacing w:after="0"/>
        <w:jc w:val="center"/>
        <w:rPr>
          <w:rFonts w:ascii="Times New Roman" w:hAnsi="Times New Roman" w:cs="Times New Roman"/>
          <w:sz w:val="28"/>
          <w:szCs w:val="28"/>
        </w:rPr>
      </w:pPr>
      <w:r w:rsidRPr="00CC5723">
        <w:rPr>
          <w:rFonts w:ascii="Times New Roman" w:hAnsi="Times New Roman" w:cs="Times New Roman"/>
          <w:color w:val="000000"/>
          <w:sz w:val="28"/>
          <w:szCs w:val="28"/>
        </w:rPr>
        <w:t>Предмет закупки по ГПЗ</w:t>
      </w:r>
    </w:p>
    <w:p w:rsidR="00CC5723" w:rsidRPr="00CC5723" w:rsidRDefault="00CC5723" w:rsidP="00CC5723">
      <w:pPr>
        <w:spacing w:after="0"/>
        <w:jc w:val="center"/>
        <w:rPr>
          <w:rFonts w:ascii="Times New Roman" w:hAnsi="Times New Roman" w:cs="Times New Roman"/>
          <w:sz w:val="28"/>
          <w:szCs w:val="28"/>
        </w:rPr>
      </w:pPr>
    </w:p>
    <w:p w:rsidR="00CC5723" w:rsidRPr="00CC5723" w:rsidRDefault="00CC5723" w:rsidP="00CC5723">
      <w:pPr>
        <w:spacing w:after="0"/>
        <w:jc w:val="center"/>
        <w:rPr>
          <w:rFonts w:ascii="Times New Roman" w:hAnsi="Times New Roman" w:cs="Times New Roman"/>
          <w:color w:val="000000"/>
          <w:sz w:val="28"/>
          <w:szCs w:val="28"/>
        </w:rPr>
      </w:pPr>
    </w:p>
    <w:p w:rsidR="00CC5723" w:rsidRPr="00CC5723" w:rsidRDefault="00CC5723" w:rsidP="00CC5723">
      <w:pPr>
        <w:spacing w:after="0"/>
        <w:rPr>
          <w:rFonts w:ascii="Times New Roman" w:hAnsi="Times New Roman" w:cs="Times New Roman"/>
          <w:b/>
          <w:color w:val="000000"/>
          <w:sz w:val="28"/>
          <w:szCs w:val="28"/>
        </w:rPr>
      </w:pPr>
      <w:r w:rsidRPr="00CC5723">
        <w:rPr>
          <w:rFonts w:ascii="Times New Roman" w:hAnsi="Times New Roman" w:cs="Times New Roman"/>
          <w:b/>
          <w:color w:val="000000"/>
          <w:sz w:val="28"/>
          <w:szCs w:val="28"/>
        </w:rPr>
        <w:t>РАЗДЕЛ 1. ОБЩИЕ СВЕДЕНИЯ</w:t>
      </w:r>
    </w:p>
    <w:p w:rsidR="00CC5723" w:rsidRPr="00CC5723" w:rsidRDefault="00CC5723" w:rsidP="00CC5723">
      <w:pPr>
        <w:spacing w:after="0"/>
        <w:rPr>
          <w:rFonts w:ascii="Times New Roman" w:hAnsi="Times New Roman" w:cs="Times New Roman"/>
          <w:color w:val="000000"/>
          <w:sz w:val="28"/>
          <w:szCs w:val="28"/>
        </w:rPr>
      </w:pPr>
    </w:p>
    <w:p w:rsidR="00CC5723" w:rsidRPr="00CC5723" w:rsidRDefault="00CC5723" w:rsidP="00CC5723">
      <w:pPr>
        <w:spacing w:after="0"/>
        <w:rPr>
          <w:rFonts w:ascii="Times New Roman" w:hAnsi="Times New Roman" w:cs="Times New Roman"/>
          <w:b/>
          <w:i/>
          <w:color w:val="000000"/>
          <w:sz w:val="28"/>
          <w:szCs w:val="28"/>
        </w:rPr>
      </w:pPr>
      <w:r w:rsidRPr="00CC5723">
        <w:rPr>
          <w:rFonts w:ascii="Times New Roman" w:hAnsi="Times New Roman" w:cs="Times New Roman"/>
          <w:b/>
          <w:i/>
          <w:color w:val="000000"/>
          <w:sz w:val="28"/>
          <w:szCs w:val="28"/>
        </w:rPr>
        <w:t>Подраздел 1.1 ПЕРЕЧЕНЬ ТОВАРОВ</w:t>
      </w:r>
    </w:p>
    <w:p w:rsidR="00CC5723" w:rsidRPr="00CC5723" w:rsidRDefault="00CC5723" w:rsidP="00CC5723">
      <w:pPr>
        <w:spacing w:after="0"/>
        <w:rPr>
          <w:rFonts w:ascii="Times New Roman" w:hAnsi="Times New Roman" w:cs="Times New Roman"/>
          <w:b/>
          <w:i/>
          <w:color w:val="000000"/>
          <w:sz w:val="28"/>
          <w:szCs w:val="28"/>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3686"/>
        <w:gridCol w:w="1134"/>
        <w:gridCol w:w="1133"/>
        <w:gridCol w:w="1418"/>
        <w:gridCol w:w="1701"/>
      </w:tblGrid>
      <w:tr w:rsidR="00CC5723" w:rsidRPr="00CC5723" w:rsidTr="00DF2997">
        <w:tc>
          <w:tcPr>
            <w:tcW w:w="675" w:type="dxa"/>
            <w:tcBorders>
              <w:top w:val="single" w:sz="4" w:space="0" w:color="auto"/>
              <w:left w:val="single" w:sz="4" w:space="0" w:color="auto"/>
              <w:bottom w:val="single" w:sz="4" w:space="0" w:color="auto"/>
              <w:right w:val="single" w:sz="4" w:space="0" w:color="auto"/>
            </w:tcBorders>
            <w:shd w:val="clear" w:color="auto" w:fill="auto"/>
          </w:tcPr>
          <w:p w:rsidR="00CC5723" w:rsidRPr="00CC5723" w:rsidRDefault="00CC5723" w:rsidP="00CC5723">
            <w:pPr>
              <w:spacing w:after="0"/>
              <w:jc w:val="center"/>
              <w:rPr>
                <w:rFonts w:ascii="Times New Roman" w:hAnsi="Times New Roman" w:cs="Times New Roman"/>
                <w:b/>
                <w:color w:val="000000"/>
                <w:sz w:val="28"/>
                <w:szCs w:val="28"/>
              </w:rPr>
            </w:pPr>
            <w:r w:rsidRPr="00CC5723">
              <w:rPr>
                <w:rFonts w:ascii="Times New Roman" w:hAnsi="Times New Roman" w:cs="Times New Roman"/>
                <w:b/>
                <w:color w:val="000000"/>
                <w:sz w:val="28"/>
                <w:szCs w:val="28"/>
              </w:rPr>
              <w:t>№</w:t>
            </w:r>
          </w:p>
          <w:p w:rsidR="00CC5723" w:rsidRPr="00CC5723" w:rsidRDefault="00CC5723" w:rsidP="00CC5723">
            <w:pPr>
              <w:spacing w:after="0"/>
              <w:jc w:val="center"/>
              <w:rPr>
                <w:rFonts w:ascii="Times New Roman" w:hAnsi="Times New Roman" w:cs="Times New Roman"/>
                <w:b/>
                <w:color w:val="000000"/>
                <w:sz w:val="28"/>
                <w:szCs w:val="28"/>
              </w:rPr>
            </w:pPr>
            <w:r w:rsidRPr="00CC5723">
              <w:rPr>
                <w:rFonts w:ascii="Times New Roman" w:hAnsi="Times New Roman" w:cs="Times New Roman"/>
                <w:b/>
                <w:color w:val="000000"/>
                <w:sz w:val="28"/>
                <w:szCs w:val="28"/>
              </w:rPr>
              <w:t>п/п</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CC5723" w:rsidRPr="00CC5723" w:rsidRDefault="00CC5723" w:rsidP="00CC5723">
            <w:pPr>
              <w:spacing w:after="0"/>
              <w:rPr>
                <w:rFonts w:ascii="Times New Roman" w:hAnsi="Times New Roman" w:cs="Times New Roman"/>
                <w:b/>
                <w:color w:val="000000"/>
                <w:sz w:val="28"/>
                <w:szCs w:val="28"/>
              </w:rPr>
            </w:pPr>
            <w:r w:rsidRPr="00CC5723">
              <w:rPr>
                <w:rFonts w:ascii="Times New Roman" w:hAnsi="Times New Roman" w:cs="Times New Roman"/>
                <w:b/>
                <w:color w:val="000000"/>
                <w:sz w:val="28"/>
                <w:szCs w:val="28"/>
              </w:rPr>
              <w:t>Наименование</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C5723" w:rsidRPr="00CC5723" w:rsidRDefault="00CC5723" w:rsidP="00CC5723">
            <w:pPr>
              <w:spacing w:after="0"/>
              <w:rPr>
                <w:rFonts w:ascii="Times New Roman" w:hAnsi="Times New Roman" w:cs="Times New Roman"/>
                <w:b/>
                <w:color w:val="000000"/>
                <w:sz w:val="28"/>
                <w:szCs w:val="28"/>
              </w:rPr>
            </w:pPr>
            <w:r w:rsidRPr="00CC5723">
              <w:rPr>
                <w:rFonts w:ascii="Times New Roman" w:hAnsi="Times New Roman" w:cs="Times New Roman"/>
                <w:b/>
                <w:color w:val="000000"/>
                <w:sz w:val="28"/>
                <w:szCs w:val="28"/>
              </w:rPr>
              <w:t>Ед. изм.</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CC5723" w:rsidRPr="00CC5723" w:rsidRDefault="00CC5723" w:rsidP="00CC5723">
            <w:pPr>
              <w:spacing w:after="0"/>
              <w:rPr>
                <w:rFonts w:ascii="Times New Roman" w:hAnsi="Times New Roman" w:cs="Times New Roman"/>
                <w:b/>
                <w:color w:val="000000"/>
                <w:sz w:val="28"/>
                <w:szCs w:val="28"/>
              </w:rPr>
            </w:pPr>
            <w:r w:rsidRPr="00CC5723">
              <w:rPr>
                <w:rFonts w:ascii="Times New Roman" w:hAnsi="Times New Roman" w:cs="Times New Roman"/>
                <w:b/>
                <w:color w:val="000000"/>
                <w:sz w:val="28"/>
                <w:szCs w:val="28"/>
              </w:rPr>
              <w:t>Коли-чество</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CC5723" w:rsidRPr="00CC5723" w:rsidRDefault="00CC5723" w:rsidP="00CC5723">
            <w:pPr>
              <w:spacing w:after="0"/>
              <w:rPr>
                <w:rFonts w:ascii="Times New Roman" w:hAnsi="Times New Roman" w:cs="Times New Roman"/>
                <w:b/>
                <w:color w:val="000000"/>
                <w:sz w:val="28"/>
                <w:szCs w:val="28"/>
              </w:rPr>
            </w:pPr>
            <w:r w:rsidRPr="00CC5723">
              <w:rPr>
                <w:rFonts w:ascii="Times New Roman" w:hAnsi="Times New Roman" w:cs="Times New Roman"/>
                <w:b/>
                <w:color w:val="000000"/>
                <w:sz w:val="28"/>
                <w:szCs w:val="28"/>
              </w:rPr>
              <w:t>Срок поставки</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CC5723" w:rsidRPr="00CC5723" w:rsidRDefault="00CC5723" w:rsidP="00CC5723">
            <w:pPr>
              <w:spacing w:after="0"/>
              <w:rPr>
                <w:rFonts w:ascii="Times New Roman" w:hAnsi="Times New Roman" w:cs="Times New Roman"/>
                <w:b/>
                <w:color w:val="000000"/>
                <w:sz w:val="28"/>
                <w:szCs w:val="28"/>
              </w:rPr>
            </w:pPr>
            <w:r w:rsidRPr="00CC5723">
              <w:rPr>
                <w:rFonts w:ascii="Times New Roman" w:hAnsi="Times New Roman" w:cs="Times New Roman"/>
                <w:b/>
                <w:color w:val="000000"/>
                <w:sz w:val="28"/>
                <w:szCs w:val="28"/>
              </w:rPr>
              <w:t>Объем гарантий и гарантийный срок</w:t>
            </w:r>
          </w:p>
        </w:tc>
      </w:tr>
      <w:tr w:rsidR="00CC5723" w:rsidRPr="00CC5723" w:rsidTr="00DF2997">
        <w:tc>
          <w:tcPr>
            <w:tcW w:w="675" w:type="dxa"/>
            <w:tcBorders>
              <w:top w:val="single" w:sz="4" w:space="0" w:color="auto"/>
              <w:left w:val="single" w:sz="4" w:space="0" w:color="auto"/>
              <w:bottom w:val="single" w:sz="4" w:space="0" w:color="auto"/>
              <w:right w:val="single" w:sz="4" w:space="0" w:color="auto"/>
            </w:tcBorders>
            <w:shd w:val="clear" w:color="auto" w:fill="auto"/>
          </w:tcPr>
          <w:p w:rsidR="00CC5723" w:rsidRPr="00CC5723" w:rsidRDefault="00CC5723" w:rsidP="00CC5723">
            <w:pPr>
              <w:spacing w:after="0"/>
              <w:rPr>
                <w:rFonts w:ascii="Times New Roman" w:hAnsi="Times New Roman" w:cs="Times New Roman"/>
                <w:color w:val="000000"/>
                <w:sz w:val="28"/>
                <w:szCs w:val="28"/>
              </w:rPr>
            </w:pPr>
            <w:r w:rsidRPr="00CC5723">
              <w:rPr>
                <w:rFonts w:ascii="Times New Roman" w:hAnsi="Times New Roman" w:cs="Times New Roman"/>
                <w:color w:val="000000"/>
                <w:sz w:val="28"/>
                <w:szCs w:val="28"/>
              </w:rPr>
              <w:t>1</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CC5723" w:rsidRPr="00CC5723" w:rsidRDefault="00CC5723" w:rsidP="00CC5723">
            <w:pPr>
              <w:spacing w:after="0"/>
              <w:rPr>
                <w:rFonts w:ascii="Times New Roman" w:hAnsi="Times New Roman" w:cs="Times New Roman"/>
                <w:color w:val="000000"/>
                <w:sz w:val="28"/>
                <w:szCs w:val="28"/>
              </w:rPr>
            </w:pPr>
            <w:r w:rsidRPr="00CC5723">
              <w:rPr>
                <w:rFonts w:ascii="Times New Roman" w:hAnsi="Times New Roman" w:cs="Times New Roman"/>
                <w:sz w:val="28"/>
                <w:szCs w:val="28"/>
              </w:rPr>
              <w:t>Система сбора и обработки данных</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C5723" w:rsidRPr="00CC5723" w:rsidRDefault="00CC5723" w:rsidP="00CC5723">
            <w:pPr>
              <w:spacing w:after="0"/>
              <w:jc w:val="center"/>
              <w:rPr>
                <w:rFonts w:ascii="Times New Roman" w:hAnsi="Times New Roman" w:cs="Times New Roman"/>
                <w:color w:val="000000"/>
                <w:sz w:val="28"/>
                <w:szCs w:val="28"/>
              </w:rPr>
            </w:pPr>
            <w:r w:rsidRPr="00CC5723">
              <w:rPr>
                <w:rFonts w:ascii="Times New Roman" w:hAnsi="Times New Roman" w:cs="Times New Roman"/>
                <w:color w:val="000000"/>
                <w:sz w:val="28"/>
                <w:szCs w:val="28"/>
              </w:rPr>
              <w:t>К-т.</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CC5723" w:rsidRPr="00CC5723" w:rsidRDefault="00CC5723" w:rsidP="00CC5723">
            <w:pPr>
              <w:spacing w:after="0"/>
              <w:rPr>
                <w:rFonts w:ascii="Times New Roman" w:hAnsi="Times New Roman" w:cs="Times New Roman"/>
                <w:color w:val="000000"/>
                <w:sz w:val="28"/>
                <w:szCs w:val="28"/>
              </w:rPr>
            </w:pPr>
            <w:r w:rsidRPr="00CC5723">
              <w:rPr>
                <w:rFonts w:ascii="Times New Roman" w:hAnsi="Times New Roman" w:cs="Times New Roman"/>
                <w:color w:val="000000"/>
                <w:sz w:val="28"/>
                <w:szCs w:val="28"/>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CC5723" w:rsidRPr="00CC5723" w:rsidRDefault="00CC5723" w:rsidP="00CC5723">
            <w:pPr>
              <w:pStyle w:val="a9"/>
              <w:jc w:val="both"/>
              <w:rPr>
                <w:i/>
                <w:sz w:val="28"/>
                <w:szCs w:val="28"/>
                <w:lang w:val="ru-RU"/>
              </w:rPr>
            </w:pPr>
            <w:r w:rsidRPr="00CC5723">
              <w:rPr>
                <w:sz w:val="28"/>
                <w:szCs w:val="28"/>
                <w:lang w:val="ru-RU"/>
              </w:rPr>
              <w:t>в течение 60 дней со дня подписания договора.</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CC5723" w:rsidRPr="00CC5723" w:rsidRDefault="00CC5723" w:rsidP="00CC5723">
            <w:pPr>
              <w:spacing w:after="0"/>
              <w:rPr>
                <w:rFonts w:ascii="Times New Roman" w:hAnsi="Times New Roman" w:cs="Times New Roman"/>
                <w:color w:val="000000"/>
                <w:sz w:val="28"/>
                <w:szCs w:val="28"/>
              </w:rPr>
            </w:pPr>
            <w:r w:rsidRPr="00CC5723">
              <w:rPr>
                <w:rFonts w:ascii="Times New Roman" w:hAnsi="Times New Roman" w:cs="Times New Roman"/>
                <w:color w:val="000000"/>
                <w:sz w:val="28"/>
                <w:szCs w:val="28"/>
              </w:rPr>
              <w:t>12 месяцев с даты поставки</w:t>
            </w:r>
          </w:p>
        </w:tc>
      </w:tr>
      <w:tr w:rsidR="00CC5723" w:rsidRPr="00CC5723" w:rsidTr="00DF2997">
        <w:tc>
          <w:tcPr>
            <w:tcW w:w="675" w:type="dxa"/>
            <w:tcBorders>
              <w:top w:val="single" w:sz="4" w:space="0" w:color="auto"/>
              <w:left w:val="single" w:sz="4" w:space="0" w:color="auto"/>
              <w:bottom w:val="single" w:sz="4" w:space="0" w:color="auto"/>
              <w:right w:val="single" w:sz="4" w:space="0" w:color="auto"/>
            </w:tcBorders>
            <w:shd w:val="clear" w:color="auto" w:fill="auto"/>
          </w:tcPr>
          <w:p w:rsidR="00CC5723" w:rsidRPr="00CC5723" w:rsidRDefault="00CC5723" w:rsidP="00CC5723">
            <w:pPr>
              <w:spacing w:after="0"/>
              <w:rPr>
                <w:rFonts w:ascii="Times New Roman" w:hAnsi="Times New Roman" w:cs="Times New Roman"/>
                <w:color w:val="000000"/>
                <w:sz w:val="28"/>
                <w:szCs w:val="28"/>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CC5723" w:rsidRPr="00CC5723" w:rsidRDefault="00CC5723" w:rsidP="00CC5723">
            <w:pPr>
              <w:spacing w:after="0"/>
              <w:rPr>
                <w:rFonts w:ascii="Times New Roman" w:hAnsi="Times New Roman" w:cs="Times New Roman"/>
                <w:color w:val="000000"/>
                <w:sz w:val="28"/>
                <w:szCs w:val="28"/>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C5723" w:rsidRPr="00CC5723" w:rsidRDefault="00CC5723" w:rsidP="00CC5723">
            <w:pPr>
              <w:spacing w:after="0"/>
              <w:rPr>
                <w:rFonts w:ascii="Times New Roman" w:hAnsi="Times New Roman" w:cs="Times New Roman"/>
                <w:color w:val="000000"/>
                <w:sz w:val="28"/>
                <w:szCs w:val="28"/>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CC5723" w:rsidRPr="00CC5723" w:rsidRDefault="00CC5723" w:rsidP="00CC5723">
            <w:pPr>
              <w:spacing w:after="0"/>
              <w:rPr>
                <w:rFonts w:ascii="Times New Roman" w:hAnsi="Times New Roman" w:cs="Times New Roman"/>
                <w:color w:val="000000"/>
                <w:sz w:val="28"/>
                <w:szCs w:val="28"/>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CC5723" w:rsidRPr="00CC5723" w:rsidRDefault="00CC5723" w:rsidP="00CC5723">
            <w:pPr>
              <w:spacing w:after="0"/>
              <w:rPr>
                <w:rFonts w:ascii="Times New Roman" w:hAnsi="Times New Roman" w:cs="Times New Roman"/>
                <w:color w:val="000000"/>
                <w:sz w:val="28"/>
                <w:szCs w:val="28"/>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CC5723" w:rsidRPr="00CC5723" w:rsidRDefault="00CC5723" w:rsidP="00CC5723">
            <w:pPr>
              <w:spacing w:after="0"/>
              <w:rPr>
                <w:rFonts w:ascii="Times New Roman" w:hAnsi="Times New Roman" w:cs="Times New Roman"/>
                <w:color w:val="000000"/>
                <w:sz w:val="28"/>
                <w:szCs w:val="28"/>
              </w:rPr>
            </w:pPr>
          </w:p>
        </w:tc>
      </w:tr>
      <w:tr w:rsidR="00CC5723" w:rsidRPr="00CC5723" w:rsidTr="00DF2997">
        <w:tc>
          <w:tcPr>
            <w:tcW w:w="675" w:type="dxa"/>
            <w:tcBorders>
              <w:top w:val="single" w:sz="4" w:space="0" w:color="auto"/>
              <w:left w:val="single" w:sz="4" w:space="0" w:color="auto"/>
              <w:bottom w:val="single" w:sz="4" w:space="0" w:color="auto"/>
              <w:right w:val="single" w:sz="4" w:space="0" w:color="auto"/>
            </w:tcBorders>
            <w:shd w:val="clear" w:color="auto" w:fill="auto"/>
          </w:tcPr>
          <w:p w:rsidR="00CC5723" w:rsidRPr="00CC5723" w:rsidRDefault="00CC5723" w:rsidP="00CC5723">
            <w:pPr>
              <w:spacing w:after="0"/>
              <w:rPr>
                <w:rFonts w:ascii="Times New Roman" w:hAnsi="Times New Roman" w:cs="Times New Roman"/>
                <w:color w:val="000000"/>
                <w:sz w:val="28"/>
                <w:szCs w:val="28"/>
              </w:rPr>
            </w:pP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CC5723" w:rsidRPr="00CC5723" w:rsidRDefault="00CC5723" w:rsidP="00CC5723">
            <w:pPr>
              <w:spacing w:after="0"/>
              <w:rPr>
                <w:rFonts w:ascii="Times New Roman" w:hAnsi="Times New Roman" w:cs="Times New Roman"/>
                <w:color w:val="000000"/>
                <w:sz w:val="28"/>
                <w:szCs w:val="28"/>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C5723" w:rsidRPr="00CC5723" w:rsidRDefault="00CC5723" w:rsidP="00CC5723">
            <w:pPr>
              <w:spacing w:after="0"/>
              <w:rPr>
                <w:rFonts w:ascii="Times New Roman" w:hAnsi="Times New Roman" w:cs="Times New Roman"/>
                <w:color w:val="000000"/>
                <w:sz w:val="28"/>
                <w:szCs w:val="28"/>
              </w:rPr>
            </w:pP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CC5723" w:rsidRPr="00CC5723" w:rsidRDefault="00CC5723" w:rsidP="00CC5723">
            <w:pPr>
              <w:spacing w:after="0"/>
              <w:rPr>
                <w:rFonts w:ascii="Times New Roman" w:hAnsi="Times New Roman" w:cs="Times New Roman"/>
                <w:color w:val="000000"/>
                <w:sz w:val="28"/>
                <w:szCs w:val="28"/>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CC5723" w:rsidRPr="00CC5723" w:rsidRDefault="00CC5723" w:rsidP="00CC5723">
            <w:pPr>
              <w:spacing w:after="0"/>
              <w:rPr>
                <w:rFonts w:ascii="Times New Roman" w:hAnsi="Times New Roman" w:cs="Times New Roman"/>
                <w:color w:val="000000"/>
                <w:sz w:val="28"/>
                <w:szCs w:val="28"/>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CC5723" w:rsidRPr="00CC5723" w:rsidRDefault="00CC5723" w:rsidP="00CC5723">
            <w:pPr>
              <w:spacing w:after="0"/>
              <w:rPr>
                <w:rFonts w:ascii="Times New Roman" w:hAnsi="Times New Roman" w:cs="Times New Roman"/>
                <w:color w:val="000000"/>
                <w:sz w:val="28"/>
                <w:szCs w:val="28"/>
              </w:rPr>
            </w:pPr>
          </w:p>
        </w:tc>
      </w:tr>
    </w:tbl>
    <w:p w:rsidR="00CC5723" w:rsidRPr="00CC5723" w:rsidRDefault="00CC5723" w:rsidP="00CC5723">
      <w:pPr>
        <w:spacing w:after="0"/>
        <w:rPr>
          <w:rFonts w:ascii="Times New Roman" w:hAnsi="Times New Roman" w:cs="Times New Roman"/>
          <w:color w:val="000000"/>
          <w:sz w:val="28"/>
          <w:szCs w:val="28"/>
        </w:rPr>
        <w:sectPr w:rsidR="00CC5723" w:rsidRPr="00CC5723" w:rsidSect="00052F10">
          <w:pgSz w:w="11906" w:h="16838" w:code="9"/>
          <w:pgMar w:top="1134" w:right="567" w:bottom="1134" w:left="1701" w:header="709" w:footer="709" w:gutter="0"/>
          <w:pgNumType w:start="1"/>
          <w:cols w:space="708"/>
          <w:titlePg/>
          <w:docGrid w:linePitch="360"/>
        </w:sectPr>
      </w:pPr>
    </w:p>
    <w:p w:rsidR="00CC5723" w:rsidRPr="00CC5723" w:rsidRDefault="00CC5723" w:rsidP="00CC5723">
      <w:pPr>
        <w:spacing w:after="0"/>
        <w:rPr>
          <w:rFonts w:ascii="Times New Roman" w:hAnsi="Times New Roman" w:cs="Times New Roman"/>
          <w:color w:val="000000"/>
          <w:sz w:val="28"/>
          <w:szCs w:val="28"/>
        </w:rPr>
      </w:pPr>
    </w:p>
    <w:tbl>
      <w:tblPr>
        <w:tblW w:w="973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38"/>
      </w:tblGrid>
      <w:tr w:rsidR="00CC5723" w:rsidRPr="00CC5723" w:rsidTr="00DF2997">
        <w:trPr>
          <w:trHeight w:val="399"/>
        </w:trPr>
        <w:tc>
          <w:tcPr>
            <w:tcW w:w="9738" w:type="dxa"/>
            <w:tcBorders>
              <w:top w:val="single" w:sz="4" w:space="0" w:color="auto"/>
              <w:left w:val="single" w:sz="4" w:space="0" w:color="auto"/>
              <w:bottom w:val="single" w:sz="4" w:space="0" w:color="auto"/>
              <w:right w:val="single" w:sz="4" w:space="0" w:color="auto"/>
            </w:tcBorders>
          </w:tcPr>
          <w:p w:rsidR="00CC5723" w:rsidRPr="00CC5723" w:rsidRDefault="00CC5723" w:rsidP="00CC5723">
            <w:pPr>
              <w:spacing w:after="0"/>
              <w:rPr>
                <w:rFonts w:ascii="Times New Roman" w:hAnsi="Times New Roman" w:cs="Times New Roman"/>
                <w:b/>
                <w:i/>
                <w:color w:val="000000"/>
                <w:sz w:val="28"/>
                <w:szCs w:val="28"/>
              </w:rPr>
            </w:pPr>
            <w:r w:rsidRPr="00CC5723">
              <w:rPr>
                <w:rFonts w:ascii="Times New Roman" w:hAnsi="Times New Roman" w:cs="Times New Roman"/>
                <w:b/>
                <w:i/>
                <w:color w:val="000000"/>
                <w:sz w:val="28"/>
                <w:szCs w:val="28"/>
              </w:rPr>
              <w:t>Подраздел 1.2 Сведения о новизне</w:t>
            </w:r>
          </w:p>
        </w:tc>
      </w:tr>
      <w:tr w:rsidR="00CC5723" w:rsidRPr="00CC5723" w:rsidTr="00DF2997">
        <w:trPr>
          <w:trHeight w:val="399"/>
        </w:trPr>
        <w:tc>
          <w:tcPr>
            <w:tcW w:w="9738" w:type="dxa"/>
            <w:tcBorders>
              <w:top w:val="single" w:sz="4" w:space="0" w:color="auto"/>
              <w:left w:val="single" w:sz="4" w:space="0" w:color="auto"/>
              <w:bottom w:val="single" w:sz="4" w:space="0" w:color="auto"/>
              <w:right w:val="single" w:sz="4" w:space="0" w:color="auto"/>
            </w:tcBorders>
          </w:tcPr>
          <w:p w:rsidR="00CC5723" w:rsidRPr="00CC5723" w:rsidRDefault="00CC5723" w:rsidP="00CC5723">
            <w:pPr>
              <w:spacing w:after="0"/>
              <w:rPr>
                <w:rFonts w:ascii="Times New Roman" w:hAnsi="Times New Roman" w:cs="Times New Roman"/>
                <w:color w:val="000000"/>
                <w:sz w:val="28"/>
                <w:szCs w:val="28"/>
              </w:rPr>
            </w:pPr>
            <w:r w:rsidRPr="00CC5723">
              <w:rPr>
                <w:rFonts w:ascii="Times New Roman" w:hAnsi="Times New Roman" w:cs="Times New Roman"/>
                <w:color w:val="000000"/>
                <w:sz w:val="28"/>
                <w:szCs w:val="28"/>
              </w:rPr>
              <w:t xml:space="preserve">Поставляемое оборудование должно быть новым, выпуска не ранее </w:t>
            </w:r>
            <w:r w:rsidRPr="00CC5723">
              <w:rPr>
                <w:rFonts w:ascii="Times New Roman" w:hAnsi="Times New Roman" w:cs="Times New Roman"/>
                <w:color w:val="000000"/>
                <w:sz w:val="28"/>
                <w:szCs w:val="28"/>
                <w:u w:val="single"/>
              </w:rPr>
              <w:t>2014</w:t>
            </w:r>
            <w:r w:rsidRPr="00CC5723">
              <w:rPr>
                <w:rFonts w:ascii="Times New Roman" w:hAnsi="Times New Roman" w:cs="Times New Roman"/>
                <w:color w:val="000000"/>
                <w:sz w:val="28"/>
                <w:szCs w:val="28"/>
              </w:rPr>
              <w:t xml:space="preserve"> года, (не бывшим в употреблении, не восстановленным, если это не оговорено требованиями технического задания), не являться выставочными образцами, свободным от  прав третьих лиц.</w:t>
            </w:r>
          </w:p>
        </w:tc>
      </w:tr>
    </w:tbl>
    <w:p w:rsidR="00CC5723" w:rsidRPr="00CC5723" w:rsidRDefault="00CC5723" w:rsidP="00CC5723">
      <w:pPr>
        <w:spacing w:after="0"/>
        <w:ind w:left="709"/>
        <w:rPr>
          <w:rFonts w:ascii="Times New Roman" w:hAnsi="Times New Roman" w:cs="Times New Roman"/>
          <w:b/>
          <w:color w:val="000000"/>
          <w:sz w:val="28"/>
          <w:szCs w:val="28"/>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C5723" w:rsidRPr="00CC5723" w:rsidTr="00DF2997">
        <w:trPr>
          <w:trHeight w:val="399"/>
        </w:trPr>
        <w:tc>
          <w:tcPr>
            <w:tcW w:w="9781" w:type="dxa"/>
            <w:tcBorders>
              <w:top w:val="single" w:sz="4" w:space="0" w:color="auto"/>
              <w:left w:val="single" w:sz="4" w:space="0" w:color="auto"/>
              <w:bottom w:val="single" w:sz="4" w:space="0" w:color="auto"/>
              <w:right w:val="single" w:sz="4" w:space="0" w:color="auto"/>
            </w:tcBorders>
          </w:tcPr>
          <w:p w:rsidR="00CC5723" w:rsidRPr="00CC5723" w:rsidRDefault="00CC5723" w:rsidP="00CC5723">
            <w:pPr>
              <w:spacing w:after="0"/>
              <w:rPr>
                <w:rFonts w:ascii="Times New Roman" w:hAnsi="Times New Roman" w:cs="Times New Roman"/>
                <w:color w:val="000000"/>
                <w:sz w:val="28"/>
                <w:szCs w:val="28"/>
              </w:rPr>
            </w:pPr>
            <w:r w:rsidRPr="00CC5723">
              <w:rPr>
                <w:rFonts w:ascii="Times New Roman" w:hAnsi="Times New Roman" w:cs="Times New Roman"/>
                <w:b/>
                <w:color w:val="000000"/>
                <w:sz w:val="28"/>
                <w:szCs w:val="28"/>
              </w:rPr>
              <w:t>РАЗДЕЛ 2. УСЛОВИЯ ЭКСПЛУАТАЦИИ</w:t>
            </w:r>
          </w:p>
        </w:tc>
      </w:tr>
      <w:tr w:rsidR="00CC5723" w:rsidRPr="00CC5723" w:rsidTr="00DF2997">
        <w:trPr>
          <w:trHeight w:val="399"/>
        </w:trPr>
        <w:tc>
          <w:tcPr>
            <w:tcW w:w="9781" w:type="dxa"/>
            <w:tcBorders>
              <w:top w:val="single" w:sz="4" w:space="0" w:color="auto"/>
              <w:left w:val="single" w:sz="4" w:space="0" w:color="auto"/>
              <w:bottom w:val="single" w:sz="4" w:space="0" w:color="auto"/>
              <w:right w:val="single" w:sz="4" w:space="0" w:color="auto"/>
            </w:tcBorders>
          </w:tcPr>
          <w:p w:rsidR="00CC5723" w:rsidRPr="00CC5723" w:rsidRDefault="00CC5723" w:rsidP="00CC5723">
            <w:pPr>
              <w:spacing w:after="0"/>
              <w:rPr>
                <w:rFonts w:ascii="Times New Roman" w:hAnsi="Times New Roman" w:cs="Times New Roman"/>
                <w:b/>
                <w:color w:val="000000"/>
                <w:sz w:val="28"/>
                <w:szCs w:val="28"/>
              </w:rPr>
            </w:pPr>
            <w:r w:rsidRPr="00CC5723">
              <w:rPr>
                <w:rFonts w:ascii="Times New Roman" w:hAnsi="Times New Roman" w:cs="Times New Roman"/>
                <w:color w:val="000000"/>
                <w:sz w:val="28"/>
                <w:szCs w:val="28"/>
              </w:rPr>
              <w:t>Лабораторное помещение. Температура (10…35)</w:t>
            </w:r>
            <w:r w:rsidRPr="00CC5723">
              <w:rPr>
                <w:rFonts w:ascii="Times New Roman" w:hAnsi="Times New Roman" w:cs="Times New Roman"/>
                <w:color w:val="000000"/>
                <w:sz w:val="28"/>
                <w:szCs w:val="28"/>
              </w:rPr>
              <w:sym w:font="Symbol" w:char="F0B0"/>
            </w:r>
            <w:r w:rsidRPr="00CC5723">
              <w:rPr>
                <w:rFonts w:ascii="Times New Roman" w:hAnsi="Times New Roman" w:cs="Times New Roman"/>
                <w:color w:val="000000"/>
                <w:sz w:val="28"/>
                <w:szCs w:val="28"/>
              </w:rPr>
              <w:t>С. Влажность (50…70)%.</w:t>
            </w:r>
          </w:p>
        </w:tc>
      </w:tr>
      <w:tr w:rsidR="00CC5723" w:rsidRPr="00CC5723" w:rsidTr="00DF2997">
        <w:trPr>
          <w:trHeight w:val="399"/>
        </w:trPr>
        <w:tc>
          <w:tcPr>
            <w:tcW w:w="9781" w:type="dxa"/>
            <w:tcBorders>
              <w:top w:val="single" w:sz="4" w:space="0" w:color="auto"/>
              <w:left w:val="single" w:sz="4" w:space="0" w:color="auto"/>
              <w:bottom w:val="single" w:sz="4" w:space="0" w:color="auto"/>
              <w:right w:val="single" w:sz="4" w:space="0" w:color="auto"/>
            </w:tcBorders>
          </w:tcPr>
          <w:p w:rsidR="00CC5723" w:rsidRPr="00CC5723" w:rsidRDefault="00CC5723" w:rsidP="00CC5723">
            <w:pPr>
              <w:spacing w:after="0"/>
              <w:rPr>
                <w:rFonts w:ascii="Times New Roman" w:hAnsi="Times New Roman" w:cs="Times New Roman"/>
                <w:b/>
                <w:color w:val="000000"/>
                <w:sz w:val="28"/>
                <w:szCs w:val="28"/>
              </w:rPr>
            </w:pPr>
            <w:r w:rsidRPr="00CC5723">
              <w:rPr>
                <w:rFonts w:ascii="Times New Roman" w:hAnsi="Times New Roman" w:cs="Times New Roman"/>
                <w:b/>
                <w:color w:val="000000"/>
                <w:sz w:val="28"/>
                <w:szCs w:val="28"/>
              </w:rPr>
              <w:t>РАЗДЕЛ 3. ТЕХНИЧЕСКИЕ ТРЕБОВАНИЯ</w:t>
            </w:r>
          </w:p>
        </w:tc>
      </w:tr>
      <w:tr w:rsidR="00CC5723" w:rsidRPr="00CC5723" w:rsidTr="00DF2997">
        <w:trPr>
          <w:trHeight w:val="335"/>
        </w:trPr>
        <w:tc>
          <w:tcPr>
            <w:tcW w:w="9781" w:type="dxa"/>
            <w:tcBorders>
              <w:top w:val="single" w:sz="4" w:space="0" w:color="auto"/>
              <w:left w:val="single" w:sz="4" w:space="0" w:color="auto"/>
              <w:bottom w:val="single" w:sz="4" w:space="0" w:color="auto"/>
              <w:right w:val="single" w:sz="4" w:space="0" w:color="auto"/>
            </w:tcBorders>
          </w:tcPr>
          <w:p w:rsidR="00CC5723" w:rsidRPr="00CC5723" w:rsidRDefault="00CC5723" w:rsidP="00CC5723">
            <w:pPr>
              <w:spacing w:after="0"/>
              <w:rPr>
                <w:rFonts w:ascii="Times New Roman" w:hAnsi="Times New Roman" w:cs="Times New Roman"/>
                <w:b/>
                <w:i/>
                <w:color w:val="000000"/>
                <w:sz w:val="28"/>
                <w:szCs w:val="28"/>
              </w:rPr>
            </w:pPr>
            <w:r w:rsidRPr="00CC5723">
              <w:rPr>
                <w:rFonts w:ascii="Times New Roman" w:hAnsi="Times New Roman" w:cs="Times New Roman"/>
                <w:b/>
                <w:i/>
                <w:color w:val="000000"/>
                <w:sz w:val="28"/>
                <w:szCs w:val="28"/>
              </w:rPr>
              <w:t>Подраздел 3.1 Основные параметры и размеры</w:t>
            </w:r>
          </w:p>
        </w:tc>
      </w:tr>
      <w:tr w:rsidR="00CC5723" w:rsidRPr="00CC5723" w:rsidTr="00DF2997">
        <w:trPr>
          <w:trHeight w:val="335"/>
        </w:trPr>
        <w:tc>
          <w:tcPr>
            <w:tcW w:w="9781" w:type="dxa"/>
            <w:tcBorders>
              <w:top w:val="single" w:sz="4" w:space="0" w:color="auto"/>
              <w:left w:val="single" w:sz="4" w:space="0" w:color="auto"/>
              <w:bottom w:val="single" w:sz="4" w:space="0" w:color="auto"/>
              <w:right w:val="single" w:sz="4" w:space="0" w:color="auto"/>
            </w:tcBorders>
          </w:tcPr>
          <w:p w:rsidR="00CC5723" w:rsidRPr="00CC5723" w:rsidRDefault="00CC5723" w:rsidP="00CC5723">
            <w:pPr>
              <w:spacing w:after="0"/>
              <w:rPr>
                <w:rFonts w:ascii="Times New Roman" w:hAnsi="Times New Roman" w:cs="Times New Roman"/>
                <w:sz w:val="28"/>
                <w:szCs w:val="28"/>
              </w:rPr>
            </w:pPr>
            <w:r w:rsidRPr="00CC5723">
              <w:rPr>
                <w:rFonts w:ascii="Times New Roman" w:hAnsi="Times New Roman" w:cs="Times New Roman"/>
                <w:sz w:val="28"/>
                <w:szCs w:val="28"/>
              </w:rPr>
              <w:t>Система сбора и обработки данных предназначена для приема аналоговых, цифровых и видеоданных, а также их автоматизированной обработки. Система состоит из:</w:t>
            </w:r>
          </w:p>
          <w:p w:rsidR="00CC5723" w:rsidRPr="00CC5723" w:rsidRDefault="00CC5723" w:rsidP="00CC5723">
            <w:pPr>
              <w:numPr>
                <w:ilvl w:val="0"/>
                <w:numId w:val="24"/>
              </w:numPr>
              <w:tabs>
                <w:tab w:val="left" w:pos="0"/>
              </w:tabs>
              <w:spacing w:after="0" w:line="240" w:lineRule="auto"/>
              <w:ind w:left="357" w:hanging="357"/>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Модуль ПЛИС – 1шт.</w:t>
            </w:r>
          </w:p>
          <w:p w:rsidR="00CC5723" w:rsidRPr="00CC5723" w:rsidRDefault="00CC5723" w:rsidP="00CC5723">
            <w:pPr>
              <w:numPr>
                <w:ilvl w:val="0"/>
                <w:numId w:val="30"/>
              </w:numPr>
              <w:tabs>
                <w:tab w:val="left" w:pos="0"/>
              </w:tabs>
              <w:spacing w:after="0" w:line="240" w:lineRule="auto"/>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 xml:space="preserve">интерфейс подключения </w:t>
            </w:r>
            <w:r w:rsidRPr="00CC5723">
              <w:rPr>
                <w:rFonts w:ascii="Times New Roman" w:hAnsi="Times New Roman" w:cs="Times New Roman"/>
                <w:color w:val="000000"/>
                <w:sz w:val="28"/>
                <w:szCs w:val="28"/>
                <w:lang w:val="en-US"/>
              </w:rPr>
              <w:t>PXIe</w:t>
            </w:r>
          </w:p>
          <w:p w:rsidR="00CC5723" w:rsidRPr="00CC5723" w:rsidRDefault="00CC5723" w:rsidP="00CC5723">
            <w:pPr>
              <w:numPr>
                <w:ilvl w:val="0"/>
                <w:numId w:val="30"/>
              </w:numPr>
              <w:tabs>
                <w:tab w:val="left" w:pos="0"/>
              </w:tabs>
              <w:spacing w:after="0" w:line="240" w:lineRule="auto"/>
              <w:jc w:val="both"/>
              <w:rPr>
                <w:rFonts w:ascii="Times New Roman" w:hAnsi="Times New Roman" w:cs="Times New Roman"/>
                <w:bCs/>
                <w:sz w:val="28"/>
                <w:szCs w:val="28"/>
              </w:rPr>
            </w:pPr>
            <w:r w:rsidRPr="00CC5723">
              <w:rPr>
                <w:rFonts w:ascii="Times New Roman" w:hAnsi="Times New Roman" w:cs="Times New Roman"/>
                <w:bCs/>
                <w:sz w:val="28"/>
                <w:szCs w:val="28"/>
              </w:rPr>
              <w:t>ПЛИС Xilinx Kintex-7</w:t>
            </w:r>
          </w:p>
          <w:p w:rsidR="00CC5723" w:rsidRPr="00CC5723" w:rsidRDefault="00CC5723" w:rsidP="00CC5723">
            <w:pPr>
              <w:numPr>
                <w:ilvl w:val="0"/>
                <w:numId w:val="30"/>
              </w:numPr>
              <w:tabs>
                <w:tab w:val="left" w:pos="0"/>
              </w:tabs>
              <w:spacing w:after="0" w:line="240" w:lineRule="auto"/>
              <w:jc w:val="both"/>
              <w:rPr>
                <w:rFonts w:ascii="Times New Roman" w:hAnsi="Times New Roman" w:cs="Times New Roman"/>
                <w:bCs/>
                <w:sz w:val="28"/>
                <w:szCs w:val="28"/>
              </w:rPr>
            </w:pPr>
            <w:r w:rsidRPr="00CC5723">
              <w:rPr>
                <w:rFonts w:ascii="Times New Roman" w:hAnsi="Times New Roman" w:cs="Times New Roman"/>
                <w:bCs/>
                <w:sz w:val="28"/>
                <w:szCs w:val="28"/>
              </w:rPr>
              <w:t>линий ввода/вывода: 132 конфигурируемых (132 однополюсных, 66 дифференциальных)</w:t>
            </w:r>
          </w:p>
          <w:p w:rsidR="00CC5723" w:rsidRPr="00CC5723" w:rsidRDefault="00CC5723" w:rsidP="00CC5723">
            <w:pPr>
              <w:numPr>
                <w:ilvl w:val="0"/>
                <w:numId w:val="30"/>
              </w:numPr>
              <w:tabs>
                <w:tab w:val="left" w:pos="0"/>
              </w:tabs>
              <w:spacing w:after="0" w:line="240" w:lineRule="auto"/>
              <w:jc w:val="both"/>
              <w:rPr>
                <w:rFonts w:ascii="Times New Roman" w:hAnsi="Times New Roman" w:cs="Times New Roman"/>
                <w:bCs/>
                <w:sz w:val="28"/>
                <w:szCs w:val="28"/>
              </w:rPr>
            </w:pPr>
            <w:r w:rsidRPr="00CC5723">
              <w:rPr>
                <w:rFonts w:ascii="Times New Roman" w:hAnsi="Times New Roman" w:cs="Times New Roman"/>
                <w:bCs/>
                <w:sz w:val="28"/>
                <w:szCs w:val="28"/>
              </w:rPr>
              <w:t>логические уровни: LVDS, 1.5В, LVTTL, 2.5В , 1.2В , 3.3В , 1.8В</w:t>
            </w:r>
          </w:p>
          <w:p w:rsidR="00CC5723" w:rsidRPr="00CC5723" w:rsidRDefault="00CC5723" w:rsidP="00CC5723">
            <w:pPr>
              <w:numPr>
                <w:ilvl w:val="0"/>
                <w:numId w:val="30"/>
              </w:numPr>
              <w:tabs>
                <w:tab w:val="left" w:pos="0"/>
              </w:tabs>
              <w:spacing w:after="0" w:line="240" w:lineRule="auto"/>
              <w:jc w:val="both"/>
              <w:rPr>
                <w:rFonts w:ascii="Times New Roman" w:hAnsi="Times New Roman" w:cs="Times New Roman"/>
                <w:bCs/>
                <w:sz w:val="28"/>
                <w:szCs w:val="28"/>
              </w:rPr>
            </w:pPr>
            <w:r w:rsidRPr="00CC5723">
              <w:rPr>
                <w:rFonts w:ascii="Times New Roman" w:hAnsi="Times New Roman" w:cs="Times New Roman"/>
                <w:bCs/>
                <w:sz w:val="28"/>
                <w:szCs w:val="28"/>
              </w:rPr>
              <w:t xml:space="preserve">установленная память </w:t>
            </w:r>
            <w:r w:rsidRPr="00CC5723">
              <w:rPr>
                <w:rFonts w:ascii="Times New Roman" w:hAnsi="Times New Roman" w:cs="Times New Roman"/>
                <w:bCs/>
                <w:sz w:val="28"/>
                <w:szCs w:val="28"/>
                <w:lang w:val="en-US"/>
              </w:rPr>
              <w:t xml:space="preserve">DRAM </w:t>
            </w:r>
            <w:r w:rsidRPr="00CC5723">
              <w:rPr>
                <w:rFonts w:ascii="Times New Roman" w:hAnsi="Times New Roman" w:cs="Times New Roman"/>
                <w:bCs/>
                <w:sz w:val="28"/>
                <w:szCs w:val="28"/>
              </w:rPr>
              <w:t>2Гб</w:t>
            </w:r>
          </w:p>
          <w:p w:rsidR="00CC5723" w:rsidRPr="00CC5723" w:rsidRDefault="00CC5723" w:rsidP="00CC5723">
            <w:pPr>
              <w:numPr>
                <w:ilvl w:val="0"/>
                <w:numId w:val="24"/>
              </w:numPr>
              <w:tabs>
                <w:tab w:val="left" w:pos="0"/>
              </w:tabs>
              <w:spacing w:after="0" w:line="240" w:lineRule="auto"/>
              <w:ind w:left="357" w:hanging="357"/>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шасси PXIe – 1шт.</w:t>
            </w:r>
          </w:p>
          <w:p w:rsidR="00CC5723" w:rsidRPr="00CC5723" w:rsidRDefault="00CC5723" w:rsidP="00CC5723">
            <w:pPr>
              <w:numPr>
                <w:ilvl w:val="0"/>
                <w:numId w:val="30"/>
              </w:numPr>
              <w:tabs>
                <w:tab w:val="left" w:pos="0"/>
              </w:tabs>
              <w:spacing w:after="0" w:line="240" w:lineRule="auto"/>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 xml:space="preserve">8 слотов CompactPCI, </w:t>
            </w:r>
            <w:r w:rsidRPr="00CC5723">
              <w:rPr>
                <w:rFonts w:ascii="Times New Roman" w:hAnsi="Times New Roman" w:cs="Times New Roman"/>
                <w:color w:val="000000"/>
                <w:sz w:val="28"/>
                <w:szCs w:val="28"/>
                <w:lang w:val="en-US"/>
              </w:rPr>
              <w:t>PXI</w:t>
            </w:r>
            <w:r w:rsidRPr="00CC5723">
              <w:rPr>
                <w:rFonts w:ascii="Times New Roman" w:hAnsi="Times New Roman" w:cs="Times New Roman"/>
                <w:color w:val="000000"/>
                <w:sz w:val="28"/>
                <w:szCs w:val="28"/>
              </w:rPr>
              <w:t xml:space="preserve">, </w:t>
            </w:r>
            <w:r w:rsidRPr="00CC5723">
              <w:rPr>
                <w:rFonts w:ascii="Times New Roman" w:hAnsi="Times New Roman" w:cs="Times New Roman"/>
                <w:color w:val="000000"/>
                <w:sz w:val="28"/>
                <w:szCs w:val="28"/>
                <w:lang w:val="en-US"/>
              </w:rPr>
              <w:t>PXIe</w:t>
            </w:r>
            <w:r w:rsidRPr="00CC5723">
              <w:rPr>
                <w:rFonts w:ascii="Times New Roman" w:hAnsi="Times New Roman" w:cs="Times New Roman"/>
                <w:color w:val="000000"/>
                <w:sz w:val="28"/>
                <w:szCs w:val="28"/>
              </w:rPr>
              <w:t xml:space="preserve"> 3</w:t>
            </w:r>
            <w:r w:rsidRPr="00CC5723">
              <w:rPr>
                <w:rFonts w:ascii="Times New Roman" w:hAnsi="Times New Roman" w:cs="Times New Roman"/>
                <w:color w:val="000000"/>
                <w:sz w:val="28"/>
                <w:szCs w:val="28"/>
                <w:lang w:val="en-US"/>
              </w:rPr>
              <w:t>U</w:t>
            </w:r>
          </w:p>
          <w:p w:rsidR="00CC5723" w:rsidRPr="00CC5723" w:rsidRDefault="00CC5723" w:rsidP="00CC5723">
            <w:pPr>
              <w:numPr>
                <w:ilvl w:val="0"/>
                <w:numId w:val="30"/>
              </w:numPr>
              <w:tabs>
                <w:tab w:val="left" w:pos="0"/>
              </w:tabs>
              <w:spacing w:after="0" w:line="240" w:lineRule="auto"/>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 xml:space="preserve">внешний вход/выход синхронизации </w:t>
            </w:r>
            <w:r w:rsidRPr="00CC5723">
              <w:rPr>
                <w:rFonts w:ascii="Times New Roman" w:hAnsi="Times New Roman" w:cs="Times New Roman"/>
                <w:color w:val="000000"/>
                <w:sz w:val="28"/>
                <w:szCs w:val="28"/>
                <w:lang w:val="en-US"/>
              </w:rPr>
              <w:t>PXI</w:t>
            </w:r>
            <w:r w:rsidRPr="00CC5723">
              <w:rPr>
                <w:rFonts w:ascii="Times New Roman" w:hAnsi="Times New Roman" w:cs="Times New Roman"/>
                <w:color w:val="000000"/>
                <w:sz w:val="28"/>
                <w:szCs w:val="28"/>
              </w:rPr>
              <w:t xml:space="preserve"> 10</w:t>
            </w:r>
            <w:r w:rsidRPr="00CC5723">
              <w:rPr>
                <w:rFonts w:ascii="Times New Roman" w:hAnsi="Times New Roman" w:cs="Times New Roman"/>
                <w:color w:val="000000"/>
                <w:sz w:val="28"/>
                <w:szCs w:val="28"/>
                <w:lang w:val="en-US"/>
              </w:rPr>
              <w:t>MHz</w:t>
            </w:r>
          </w:p>
          <w:p w:rsidR="00CC5723" w:rsidRPr="00CC5723" w:rsidRDefault="00CC5723" w:rsidP="00CC5723">
            <w:pPr>
              <w:numPr>
                <w:ilvl w:val="0"/>
                <w:numId w:val="30"/>
              </w:numPr>
              <w:tabs>
                <w:tab w:val="left" w:pos="0"/>
              </w:tabs>
              <w:spacing w:after="0" w:line="240" w:lineRule="auto"/>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напряжение питания: 100…240В/50, 60Гц</w:t>
            </w:r>
          </w:p>
          <w:p w:rsidR="00CC5723" w:rsidRPr="00CC5723" w:rsidRDefault="00CC5723" w:rsidP="00CC5723">
            <w:pPr>
              <w:numPr>
                <w:ilvl w:val="0"/>
                <w:numId w:val="30"/>
              </w:numPr>
              <w:tabs>
                <w:tab w:val="left" w:pos="0"/>
              </w:tabs>
              <w:spacing w:after="0" w:line="240" w:lineRule="auto"/>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максимальная доступная мощность: 507Вт</w:t>
            </w:r>
          </w:p>
          <w:p w:rsidR="00CC5723" w:rsidRPr="00CC5723" w:rsidRDefault="00CC5723" w:rsidP="00CC5723">
            <w:pPr>
              <w:numPr>
                <w:ilvl w:val="0"/>
                <w:numId w:val="30"/>
              </w:numPr>
              <w:tabs>
                <w:tab w:val="left" w:pos="0"/>
              </w:tabs>
              <w:spacing w:after="0" w:line="240" w:lineRule="auto"/>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охлаждение принудительное, встроенными вентиляторами</w:t>
            </w:r>
          </w:p>
          <w:p w:rsidR="00CC5723" w:rsidRPr="00CC5723" w:rsidRDefault="00CC5723" w:rsidP="00CC5723">
            <w:pPr>
              <w:numPr>
                <w:ilvl w:val="0"/>
                <w:numId w:val="30"/>
              </w:numPr>
              <w:tabs>
                <w:tab w:val="left" w:pos="0"/>
              </w:tabs>
              <w:spacing w:after="0" w:line="240" w:lineRule="auto"/>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рабочий диапазон температур: 0…+55</w:t>
            </w:r>
            <w:r w:rsidRPr="00CC5723">
              <w:rPr>
                <w:rFonts w:ascii="Times New Roman" w:hAnsi="Times New Roman" w:cs="Times New Roman"/>
                <w:color w:val="000000"/>
                <w:sz w:val="28"/>
                <w:szCs w:val="28"/>
              </w:rPr>
              <w:sym w:font="Symbol" w:char="F0B0"/>
            </w:r>
            <w:r w:rsidRPr="00CC5723">
              <w:rPr>
                <w:rFonts w:ascii="Times New Roman" w:hAnsi="Times New Roman" w:cs="Times New Roman"/>
                <w:color w:val="000000"/>
                <w:sz w:val="28"/>
                <w:szCs w:val="28"/>
                <w:lang w:val="en-US"/>
              </w:rPr>
              <w:t>C</w:t>
            </w:r>
          </w:p>
          <w:p w:rsidR="00CC5723" w:rsidRPr="00CC5723" w:rsidRDefault="00CC5723" w:rsidP="00CC5723">
            <w:pPr>
              <w:numPr>
                <w:ilvl w:val="0"/>
                <w:numId w:val="30"/>
              </w:numPr>
              <w:tabs>
                <w:tab w:val="left" w:pos="0"/>
              </w:tabs>
              <w:spacing w:after="0" w:line="240" w:lineRule="auto"/>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габаритные размеры, мм: 177х271х397 (ВхШхГ)</w:t>
            </w:r>
          </w:p>
          <w:p w:rsidR="00CC5723" w:rsidRPr="00CC5723" w:rsidRDefault="00CC5723" w:rsidP="00CC5723">
            <w:pPr>
              <w:numPr>
                <w:ilvl w:val="0"/>
                <w:numId w:val="24"/>
              </w:numPr>
              <w:tabs>
                <w:tab w:val="left" w:pos="0"/>
              </w:tabs>
              <w:spacing w:after="0" w:line="240" w:lineRule="auto"/>
              <w:ind w:left="357" w:hanging="357"/>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управляющий контроллер PXIe – 1шт.</w:t>
            </w:r>
          </w:p>
          <w:p w:rsidR="00CC5723" w:rsidRPr="00CC5723" w:rsidRDefault="00CC5723" w:rsidP="00CC5723">
            <w:pPr>
              <w:numPr>
                <w:ilvl w:val="0"/>
                <w:numId w:val="30"/>
              </w:numPr>
              <w:tabs>
                <w:tab w:val="left" w:pos="0"/>
              </w:tabs>
              <w:spacing w:after="0" w:line="240" w:lineRule="auto"/>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 xml:space="preserve">интерфейс подключения </w:t>
            </w:r>
            <w:r w:rsidRPr="00CC5723">
              <w:rPr>
                <w:rFonts w:ascii="Times New Roman" w:hAnsi="Times New Roman" w:cs="Times New Roman"/>
                <w:color w:val="000000"/>
                <w:sz w:val="28"/>
                <w:szCs w:val="28"/>
                <w:lang w:val="en-US"/>
              </w:rPr>
              <w:t>PXIe</w:t>
            </w:r>
          </w:p>
          <w:p w:rsidR="00CC5723" w:rsidRPr="00CC5723" w:rsidRDefault="00CC5723" w:rsidP="00CC5723">
            <w:pPr>
              <w:numPr>
                <w:ilvl w:val="0"/>
                <w:numId w:val="30"/>
              </w:numPr>
              <w:tabs>
                <w:tab w:val="left" w:pos="0"/>
              </w:tabs>
              <w:spacing w:after="0" w:line="240" w:lineRule="auto"/>
              <w:jc w:val="both"/>
              <w:rPr>
                <w:rFonts w:ascii="Times New Roman" w:hAnsi="Times New Roman" w:cs="Times New Roman"/>
                <w:color w:val="000000"/>
                <w:sz w:val="28"/>
                <w:szCs w:val="28"/>
                <w:lang w:val="en-US"/>
              </w:rPr>
            </w:pPr>
            <w:r w:rsidRPr="00CC5723">
              <w:rPr>
                <w:rFonts w:ascii="Times New Roman" w:hAnsi="Times New Roman" w:cs="Times New Roman"/>
                <w:color w:val="000000"/>
                <w:sz w:val="28"/>
                <w:szCs w:val="28"/>
              </w:rPr>
              <w:t>процессор</w:t>
            </w:r>
            <w:r w:rsidRPr="00CC5723">
              <w:rPr>
                <w:rFonts w:ascii="Times New Roman" w:hAnsi="Times New Roman" w:cs="Times New Roman"/>
                <w:color w:val="000000"/>
                <w:sz w:val="28"/>
                <w:szCs w:val="28"/>
                <w:lang w:val="en-US"/>
              </w:rPr>
              <w:t>: Intel Core i7-3610QE</w:t>
            </w:r>
            <w:r w:rsidRPr="00CC5723">
              <w:rPr>
                <w:rFonts w:ascii="Times New Roman" w:hAnsi="Times New Roman" w:cs="Times New Roman"/>
                <w:sz w:val="28"/>
                <w:szCs w:val="28"/>
                <w:lang w:val="en-US"/>
              </w:rPr>
              <w:t> </w:t>
            </w:r>
          </w:p>
          <w:p w:rsidR="00CC5723" w:rsidRPr="00CC5723" w:rsidRDefault="00CC5723" w:rsidP="00CC5723">
            <w:pPr>
              <w:numPr>
                <w:ilvl w:val="0"/>
                <w:numId w:val="30"/>
              </w:numPr>
              <w:tabs>
                <w:tab w:val="left" w:pos="0"/>
              </w:tabs>
              <w:spacing w:after="0" w:line="240" w:lineRule="auto"/>
              <w:jc w:val="both"/>
              <w:rPr>
                <w:rFonts w:ascii="Times New Roman" w:hAnsi="Times New Roman" w:cs="Times New Roman"/>
                <w:color w:val="000000"/>
                <w:sz w:val="28"/>
                <w:szCs w:val="28"/>
              </w:rPr>
            </w:pPr>
            <w:r w:rsidRPr="00CC5723">
              <w:rPr>
                <w:rFonts w:ascii="Times New Roman" w:hAnsi="Times New Roman" w:cs="Times New Roman"/>
                <w:bCs/>
                <w:sz w:val="28"/>
                <w:szCs w:val="28"/>
              </w:rPr>
              <w:t>ОЗУ: 8Гб</w:t>
            </w:r>
          </w:p>
          <w:p w:rsidR="00CC5723" w:rsidRPr="00CC5723" w:rsidRDefault="00CC5723" w:rsidP="00CC5723">
            <w:pPr>
              <w:numPr>
                <w:ilvl w:val="0"/>
                <w:numId w:val="30"/>
              </w:numPr>
              <w:tabs>
                <w:tab w:val="left" w:pos="0"/>
              </w:tabs>
              <w:spacing w:after="0" w:line="240" w:lineRule="auto"/>
              <w:jc w:val="both"/>
              <w:rPr>
                <w:rFonts w:ascii="Times New Roman" w:hAnsi="Times New Roman" w:cs="Times New Roman"/>
                <w:bCs/>
                <w:sz w:val="28"/>
                <w:szCs w:val="28"/>
              </w:rPr>
            </w:pPr>
            <w:r w:rsidRPr="00CC5723">
              <w:rPr>
                <w:rFonts w:ascii="Times New Roman" w:hAnsi="Times New Roman" w:cs="Times New Roman"/>
                <w:bCs/>
                <w:sz w:val="28"/>
                <w:szCs w:val="28"/>
              </w:rPr>
              <w:t>жесткий диск: съемный eMLC-based 2.5" SSD 100Гб, расширенный температурный диапазон</w:t>
            </w:r>
          </w:p>
          <w:p w:rsidR="00CC5723" w:rsidRPr="00CC5723" w:rsidRDefault="00CC5723" w:rsidP="00CC5723">
            <w:pPr>
              <w:numPr>
                <w:ilvl w:val="0"/>
                <w:numId w:val="30"/>
              </w:numPr>
              <w:tabs>
                <w:tab w:val="left" w:pos="0"/>
              </w:tabs>
              <w:spacing w:after="0" w:line="240" w:lineRule="auto"/>
              <w:jc w:val="both"/>
              <w:rPr>
                <w:rFonts w:ascii="Times New Roman" w:hAnsi="Times New Roman" w:cs="Times New Roman"/>
                <w:color w:val="000000"/>
                <w:sz w:val="28"/>
                <w:szCs w:val="28"/>
              </w:rPr>
            </w:pPr>
            <w:r w:rsidRPr="00CC5723">
              <w:rPr>
                <w:rFonts w:ascii="Times New Roman" w:hAnsi="Times New Roman" w:cs="Times New Roman"/>
                <w:bCs/>
                <w:sz w:val="28"/>
                <w:szCs w:val="28"/>
              </w:rPr>
              <w:t>сетевые интерфейсы: 2 порта 10/100/1000 BaseTX</w:t>
            </w:r>
          </w:p>
          <w:p w:rsidR="00CC5723" w:rsidRPr="00CC5723" w:rsidRDefault="00CC5723" w:rsidP="00CC5723">
            <w:pPr>
              <w:numPr>
                <w:ilvl w:val="0"/>
                <w:numId w:val="30"/>
              </w:numPr>
              <w:tabs>
                <w:tab w:val="left" w:pos="0"/>
              </w:tabs>
              <w:spacing w:after="0" w:line="240" w:lineRule="auto"/>
              <w:jc w:val="both"/>
              <w:rPr>
                <w:rFonts w:ascii="Times New Roman" w:hAnsi="Times New Roman" w:cs="Times New Roman"/>
                <w:color w:val="000000"/>
                <w:sz w:val="28"/>
                <w:szCs w:val="28"/>
              </w:rPr>
            </w:pPr>
            <w:r w:rsidRPr="00CC5723">
              <w:rPr>
                <w:rFonts w:ascii="Times New Roman" w:hAnsi="Times New Roman" w:cs="Times New Roman"/>
                <w:bCs/>
                <w:sz w:val="28"/>
                <w:szCs w:val="28"/>
              </w:rPr>
              <w:t xml:space="preserve">порт </w:t>
            </w:r>
            <w:r w:rsidRPr="00CC5723">
              <w:rPr>
                <w:rFonts w:ascii="Times New Roman" w:hAnsi="Times New Roman" w:cs="Times New Roman"/>
                <w:bCs/>
                <w:sz w:val="28"/>
                <w:szCs w:val="28"/>
                <w:lang w:val="en-US"/>
              </w:rPr>
              <w:t>RS-232</w:t>
            </w:r>
          </w:p>
          <w:p w:rsidR="00CC5723" w:rsidRPr="00CC5723" w:rsidRDefault="00CC5723" w:rsidP="00CC5723">
            <w:pPr>
              <w:numPr>
                <w:ilvl w:val="0"/>
                <w:numId w:val="24"/>
              </w:numPr>
              <w:tabs>
                <w:tab w:val="left" w:pos="0"/>
              </w:tabs>
              <w:spacing w:after="0" w:line="240" w:lineRule="auto"/>
              <w:ind w:left="357" w:hanging="357"/>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контроллер реального времени с интегрированной ПЛИС – 1шт.</w:t>
            </w:r>
          </w:p>
          <w:p w:rsidR="00CC5723" w:rsidRPr="00CC5723" w:rsidRDefault="00CC5723" w:rsidP="00CC5723">
            <w:pPr>
              <w:numPr>
                <w:ilvl w:val="0"/>
                <w:numId w:val="30"/>
              </w:numPr>
              <w:tabs>
                <w:tab w:val="left" w:pos="0"/>
              </w:tabs>
              <w:spacing w:after="0" w:line="240" w:lineRule="auto"/>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ПЛИС Spartan-6 LX45</w:t>
            </w:r>
          </w:p>
          <w:p w:rsidR="00CC5723" w:rsidRPr="00CC5723" w:rsidRDefault="00CC5723" w:rsidP="00CC5723">
            <w:pPr>
              <w:numPr>
                <w:ilvl w:val="0"/>
                <w:numId w:val="30"/>
              </w:numPr>
              <w:tabs>
                <w:tab w:val="left" w:pos="0"/>
              </w:tabs>
              <w:spacing w:after="0" w:line="240" w:lineRule="auto"/>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встраиваемое применение</w:t>
            </w:r>
          </w:p>
          <w:p w:rsidR="00CC5723" w:rsidRPr="00CC5723" w:rsidRDefault="00CC5723" w:rsidP="00CC5723">
            <w:pPr>
              <w:numPr>
                <w:ilvl w:val="0"/>
                <w:numId w:val="30"/>
              </w:numPr>
              <w:tabs>
                <w:tab w:val="left" w:pos="0"/>
              </w:tabs>
              <w:spacing w:after="0" w:line="240" w:lineRule="auto"/>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процессор PowerPC 400МГц</w:t>
            </w:r>
          </w:p>
          <w:p w:rsidR="00CC5723" w:rsidRPr="00CC5723" w:rsidRDefault="00CC5723" w:rsidP="00CC5723">
            <w:pPr>
              <w:numPr>
                <w:ilvl w:val="0"/>
                <w:numId w:val="30"/>
              </w:numPr>
              <w:tabs>
                <w:tab w:val="left" w:pos="0"/>
              </w:tabs>
              <w:spacing w:after="0" w:line="240" w:lineRule="auto"/>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lastRenderedPageBreak/>
              <w:t>ОЗУ 256 Мб</w:t>
            </w:r>
          </w:p>
          <w:p w:rsidR="00CC5723" w:rsidRPr="00CC5723" w:rsidRDefault="00CC5723" w:rsidP="00CC5723">
            <w:pPr>
              <w:numPr>
                <w:ilvl w:val="0"/>
                <w:numId w:val="30"/>
              </w:numPr>
              <w:tabs>
                <w:tab w:val="left" w:pos="0"/>
              </w:tabs>
              <w:spacing w:after="0" w:line="240" w:lineRule="auto"/>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встроенная память: 512Мб</w:t>
            </w:r>
          </w:p>
          <w:p w:rsidR="00CC5723" w:rsidRPr="00CC5723" w:rsidRDefault="00CC5723" w:rsidP="00CC5723">
            <w:pPr>
              <w:numPr>
                <w:ilvl w:val="0"/>
                <w:numId w:val="30"/>
              </w:numPr>
              <w:tabs>
                <w:tab w:val="left" w:pos="0"/>
              </w:tabs>
              <w:spacing w:after="0" w:line="240" w:lineRule="auto"/>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ОС VxWorks</w:t>
            </w:r>
          </w:p>
          <w:p w:rsidR="00CC5723" w:rsidRPr="00CC5723" w:rsidRDefault="00CC5723" w:rsidP="00CC5723">
            <w:pPr>
              <w:numPr>
                <w:ilvl w:val="0"/>
                <w:numId w:val="30"/>
              </w:numPr>
              <w:tabs>
                <w:tab w:val="left" w:pos="0"/>
              </w:tabs>
              <w:spacing w:after="0" w:line="240" w:lineRule="auto"/>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сетевой интерфейс: 10BaseT/100BaseTX</w:t>
            </w:r>
          </w:p>
          <w:p w:rsidR="00CC5723" w:rsidRPr="00CC5723" w:rsidRDefault="00CC5723" w:rsidP="00CC5723">
            <w:pPr>
              <w:numPr>
                <w:ilvl w:val="0"/>
                <w:numId w:val="30"/>
              </w:numPr>
              <w:tabs>
                <w:tab w:val="left" w:pos="0"/>
              </w:tabs>
              <w:spacing w:after="0" w:line="240" w:lineRule="auto"/>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порт RS-232, 230,400 бит/с</w:t>
            </w:r>
          </w:p>
          <w:p w:rsidR="00CC5723" w:rsidRPr="00CC5723" w:rsidRDefault="00CC5723" w:rsidP="00CC5723">
            <w:pPr>
              <w:numPr>
                <w:ilvl w:val="0"/>
                <w:numId w:val="30"/>
              </w:numPr>
              <w:tabs>
                <w:tab w:val="left" w:pos="0"/>
              </w:tabs>
              <w:spacing w:after="0" w:line="240" w:lineRule="auto"/>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порт RS-485, 460,800 бит/с</w:t>
            </w:r>
          </w:p>
          <w:p w:rsidR="00CC5723" w:rsidRPr="00CC5723" w:rsidRDefault="00CC5723" w:rsidP="00CC5723">
            <w:pPr>
              <w:numPr>
                <w:ilvl w:val="0"/>
                <w:numId w:val="30"/>
              </w:numPr>
              <w:tabs>
                <w:tab w:val="left" w:pos="0"/>
              </w:tabs>
              <w:spacing w:after="0" w:line="240" w:lineRule="auto"/>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порт CAN 1 Мбит/с</w:t>
            </w:r>
          </w:p>
          <w:p w:rsidR="00CC5723" w:rsidRPr="00CC5723" w:rsidRDefault="00CC5723" w:rsidP="00CC5723">
            <w:pPr>
              <w:numPr>
                <w:ilvl w:val="0"/>
                <w:numId w:val="30"/>
              </w:numPr>
              <w:tabs>
                <w:tab w:val="left" w:pos="0"/>
              </w:tabs>
              <w:spacing w:after="0" w:line="240" w:lineRule="auto"/>
              <w:jc w:val="both"/>
              <w:rPr>
                <w:rFonts w:ascii="Times New Roman" w:hAnsi="Times New Roman" w:cs="Times New Roman"/>
                <w:color w:val="000000"/>
                <w:sz w:val="28"/>
                <w:szCs w:val="28"/>
              </w:rPr>
            </w:pPr>
            <w:r w:rsidRPr="00CC5723">
              <w:rPr>
                <w:rFonts w:ascii="Times New Roman" w:hAnsi="Times New Roman" w:cs="Times New Roman"/>
                <w:bCs/>
                <w:sz w:val="28"/>
                <w:szCs w:val="28"/>
              </w:rPr>
              <w:t>порт USB 2.0 HighSpeed</w:t>
            </w:r>
          </w:p>
          <w:p w:rsidR="00CC5723" w:rsidRPr="00CC5723" w:rsidRDefault="00CC5723" w:rsidP="00CC5723">
            <w:pPr>
              <w:numPr>
                <w:ilvl w:val="0"/>
                <w:numId w:val="30"/>
              </w:numPr>
              <w:tabs>
                <w:tab w:val="left" w:pos="0"/>
              </w:tabs>
              <w:spacing w:after="0" w:line="240" w:lineRule="auto"/>
              <w:jc w:val="both"/>
              <w:rPr>
                <w:rFonts w:ascii="Times New Roman" w:hAnsi="Times New Roman" w:cs="Times New Roman"/>
                <w:color w:val="000000"/>
                <w:sz w:val="28"/>
                <w:szCs w:val="28"/>
              </w:rPr>
            </w:pPr>
            <w:r w:rsidRPr="00CC5723">
              <w:rPr>
                <w:rFonts w:ascii="Times New Roman" w:hAnsi="Times New Roman" w:cs="Times New Roman"/>
                <w:bCs/>
                <w:sz w:val="28"/>
                <w:szCs w:val="28"/>
              </w:rPr>
              <w:t>порт SD, SDHC</w:t>
            </w:r>
          </w:p>
          <w:p w:rsidR="00CC5723" w:rsidRPr="00CC5723" w:rsidRDefault="00CC5723" w:rsidP="00CC5723">
            <w:pPr>
              <w:numPr>
                <w:ilvl w:val="0"/>
                <w:numId w:val="30"/>
              </w:numPr>
              <w:tabs>
                <w:tab w:val="left" w:pos="0"/>
              </w:tabs>
              <w:spacing w:after="0" w:line="240" w:lineRule="auto"/>
              <w:jc w:val="both"/>
              <w:rPr>
                <w:rFonts w:ascii="Times New Roman" w:hAnsi="Times New Roman" w:cs="Times New Roman"/>
                <w:color w:val="000000"/>
                <w:sz w:val="28"/>
                <w:szCs w:val="28"/>
              </w:rPr>
            </w:pPr>
            <w:r w:rsidRPr="00CC5723">
              <w:rPr>
                <w:rFonts w:ascii="Times New Roman" w:hAnsi="Times New Roman" w:cs="Times New Roman"/>
                <w:bCs/>
                <w:sz w:val="28"/>
                <w:szCs w:val="28"/>
              </w:rPr>
              <w:t>аналоговые входы: 16шт., 16бит, 200кС/с, входной диапазон: ±10В, ±5В, ±2В, ±1В</w:t>
            </w:r>
          </w:p>
          <w:p w:rsidR="00CC5723" w:rsidRPr="00CC5723" w:rsidRDefault="00CC5723" w:rsidP="00CC5723">
            <w:pPr>
              <w:numPr>
                <w:ilvl w:val="0"/>
                <w:numId w:val="30"/>
              </w:numPr>
              <w:tabs>
                <w:tab w:val="left" w:pos="0"/>
              </w:tabs>
              <w:spacing w:after="0" w:line="240" w:lineRule="auto"/>
              <w:jc w:val="both"/>
              <w:rPr>
                <w:rFonts w:ascii="Times New Roman" w:hAnsi="Times New Roman" w:cs="Times New Roman"/>
                <w:color w:val="000000"/>
                <w:sz w:val="28"/>
                <w:szCs w:val="28"/>
              </w:rPr>
            </w:pPr>
            <w:r w:rsidRPr="00CC5723">
              <w:rPr>
                <w:rFonts w:ascii="Times New Roman" w:hAnsi="Times New Roman" w:cs="Times New Roman"/>
                <w:bCs/>
                <w:sz w:val="28"/>
                <w:szCs w:val="28"/>
              </w:rPr>
              <w:t>аналоговые выходы: 4шт., 16бит, 336кС/с, выходной диапазон: ±10В</w:t>
            </w:r>
          </w:p>
          <w:p w:rsidR="00CC5723" w:rsidRPr="00CC5723" w:rsidRDefault="00CC5723" w:rsidP="00CC5723">
            <w:pPr>
              <w:numPr>
                <w:ilvl w:val="0"/>
                <w:numId w:val="30"/>
              </w:numPr>
              <w:tabs>
                <w:tab w:val="left" w:pos="0"/>
              </w:tabs>
              <w:spacing w:after="0" w:line="240" w:lineRule="auto"/>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цифровые входы/выходы: 28шт., 3.3В</w:t>
            </w:r>
          </w:p>
          <w:p w:rsidR="00CC5723" w:rsidRPr="00CC5723" w:rsidRDefault="00CC5723" w:rsidP="00CC5723">
            <w:pPr>
              <w:numPr>
                <w:ilvl w:val="0"/>
                <w:numId w:val="30"/>
              </w:numPr>
              <w:tabs>
                <w:tab w:val="left" w:pos="0"/>
              </w:tabs>
              <w:spacing w:after="0" w:line="240" w:lineRule="auto"/>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напряжение питания: 19…30В, 25Вт</w:t>
            </w:r>
          </w:p>
          <w:p w:rsidR="00CC5723" w:rsidRPr="00CC5723" w:rsidRDefault="00CC5723" w:rsidP="00CC5723">
            <w:pPr>
              <w:numPr>
                <w:ilvl w:val="0"/>
                <w:numId w:val="30"/>
              </w:numPr>
              <w:tabs>
                <w:tab w:val="left" w:pos="0"/>
              </w:tabs>
              <w:spacing w:after="0" w:line="240" w:lineRule="auto"/>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рабочий диапазон температур: -40…+85</w:t>
            </w:r>
            <w:r w:rsidRPr="00CC5723">
              <w:rPr>
                <w:rFonts w:ascii="Times New Roman" w:hAnsi="Times New Roman" w:cs="Times New Roman"/>
                <w:color w:val="000000"/>
                <w:sz w:val="28"/>
                <w:szCs w:val="28"/>
              </w:rPr>
              <w:sym w:font="Symbol" w:char="F0B0"/>
            </w:r>
            <w:r w:rsidRPr="00CC5723">
              <w:rPr>
                <w:rFonts w:ascii="Times New Roman" w:hAnsi="Times New Roman" w:cs="Times New Roman"/>
                <w:color w:val="000000"/>
                <w:sz w:val="28"/>
                <w:szCs w:val="28"/>
                <w:lang w:val="en-US"/>
              </w:rPr>
              <w:t>C</w:t>
            </w:r>
          </w:p>
          <w:p w:rsidR="00CC5723" w:rsidRPr="00CC5723" w:rsidRDefault="00CC5723" w:rsidP="00CC5723">
            <w:pPr>
              <w:numPr>
                <w:ilvl w:val="0"/>
                <w:numId w:val="24"/>
              </w:numPr>
              <w:tabs>
                <w:tab w:val="left" w:pos="0"/>
              </w:tabs>
              <w:spacing w:after="0" w:line="240" w:lineRule="auto"/>
              <w:ind w:left="357" w:hanging="357"/>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модуль синхронного АЦП и источников питания – 2шт.</w:t>
            </w:r>
          </w:p>
          <w:p w:rsidR="00CC5723" w:rsidRPr="00CC5723" w:rsidRDefault="00CC5723" w:rsidP="00CC5723">
            <w:pPr>
              <w:numPr>
                <w:ilvl w:val="0"/>
                <w:numId w:val="30"/>
              </w:numPr>
              <w:tabs>
                <w:tab w:val="left" w:pos="0"/>
              </w:tabs>
              <w:spacing w:after="0" w:line="240" w:lineRule="auto"/>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количество каналов измерения: 4</w:t>
            </w:r>
          </w:p>
          <w:p w:rsidR="00CC5723" w:rsidRPr="00CC5723" w:rsidRDefault="00CC5723" w:rsidP="00CC5723">
            <w:pPr>
              <w:numPr>
                <w:ilvl w:val="0"/>
                <w:numId w:val="30"/>
              </w:numPr>
              <w:tabs>
                <w:tab w:val="left" w:pos="0"/>
              </w:tabs>
              <w:spacing w:after="0" w:line="240" w:lineRule="auto"/>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дифференциальный аналоговый вход</w:t>
            </w:r>
          </w:p>
          <w:p w:rsidR="00CC5723" w:rsidRPr="00CC5723" w:rsidRDefault="00CC5723" w:rsidP="00CC5723">
            <w:pPr>
              <w:numPr>
                <w:ilvl w:val="0"/>
                <w:numId w:val="30"/>
              </w:numPr>
              <w:tabs>
                <w:tab w:val="left" w:pos="0"/>
              </w:tabs>
              <w:spacing w:after="0" w:line="240" w:lineRule="auto"/>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разрядность: 24бит</w:t>
            </w:r>
          </w:p>
          <w:p w:rsidR="00CC5723" w:rsidRPr="00CC5723" w:rsidRDefault="00CC5723" w:rsidP="00CC5723">
            <w:pPr>
              <w:numPr>
                <w:ilvl w:val="0"/>
                <w:numId w:val="30"/>
              </w:numPr>
              <w:tabs>
                <w:tab w:val="left" w:pos="0"/>
              </w:tabs>
              <w:spacing w:after="0" w:line="240" w:lineRule="auto"/>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аналоговый входной диапазон: ±10 В</w:t>
            </w:r>
          </w:p>
          <w:p w:rsidR="00CC5723" w:rsidRPr="00CC5723" w:rsidRDefault="00CC5723" w:rsidP="00CC5723">
            <w:pPr>
              <w:numPr>
                <w:ilvl w:val="0"/>
                <w:numId w:val="30"/>
              </w:numPr>
              <w:tabs>
                <w:tab w:val="left" w:pos="0"/>
              </w:tabs>
              <w:spacing w:after="0" w:line="240" w:lineRule="auto"/>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динамический диапазон (не менее): 100 дБ</w:t>
            </w:r>
          </w:p>
          <w:p w:rsidR="00CC5723" w:rsidRPr="00CC5723" w:rsidRDefault="00CC5723" w:rsidP="00CC5723">
            <w:pPr>
              <w:numPr>
                <w:ilvl w:val="0"/>
                <w:numId w:val="30"/>
              </w:numPr>
              <w:tabs>
                <w:tab w:val="left" w:pos="0"/>
              </w:tabs>
              <w:spacing w:after="0" w:line="240" w:lineRule="auto"/>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частота дискретизации: 0…50 кГц</w:t>
            </w:r>
          </w:p>
          <w:p w:rsidR="00CC5723" w:rsidRPr="00CC5723" w:rsidRDefault="00CC5723" w:rsidP="00CC5723">
            <w:pPr>
              <w:numPr>
                <w:ilvl w:val="0"/>
                <w:numId w:val="30"/>
              </w:numPr>
              <w:tabs>
                <w:tab w:val="left" w:pos="0"/>
              </w:tabs>
              <w:spacing w:after="0" w:line="240" w:lineRule="auto"/>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динамический шаг установки частоты дискретизации: 0…40 Мгц</w:t>
            </w:r>
          </w:p>
          <w:p w:rsidR="00CC5723" w:rsidRPr="00CC5723" w:rsidRDefault="00CC5723" w:rsidP="00CC5723">
            <w:pPr>
              <w:numPr>
                <w:ilvl w:val="0"/>
                <w:numId w:val="30"/>
              </w:numPr>
              <w:tabs>
                <w:tab w:val="left" w:pos="0"/>
              </w:tabs>
              <w:spacing w:after="0" w:line="240" w:lineRule="auto"/>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гальваническая изоляция межканальная: 500 В</w:t>
            </w:r>
          </w:p>
          <w:p w:rsidR="00CC5723" w:rsidRPr="00CC5723" w:rsidRDefault="00CC5723" w:rsidP="00CC5723">
            <w:pPr>
              <w:numPr>
                <w:ilvl w:val="0"/>
                <w:numId w:val="30"/>
              </w:numPr>
              <w:tabs>
                <w:tab w:val="left" w:pos="0"/>
              </w:tabs>
              <w:spacing w:after="0" w:line="240" w:lineRule="auto"/>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гальваническая изоляция канал-земля: 500 В</w:t>
            </w:r>
          </w:p>
          <w:p w:rsidR="00CC5723" w:rsidRPr="00CC5723" w:rsidRDefault="00CC5723" w:rsidP="00CC5723">
            <w:pPr>
              <w:numPr>
                <w:ilvl w:val="0"/>
                <w:numId w:val="30"/>
              </w:numPr>
              <w:tabs>
                <w:tab w:val="left" w:pos="0"/>
              </w:tabs>
              <w:spacing w:after="0" w:line="240" w:lineRule="auto"/>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количество источников питания: 4</w:t>
            </w:r>
          </w:p>
          <w:p w:rsidR="00CC5723" w:rsidRPr="00CC5723" w:rsidRDefault="00CC5723" w:rsidP="00CC5723">
            <w:pPr>
              <w:numPr>
                <w:ilvl w:val="0"/>
                <w:numId w:val="30"/>
              </w:numPr>
              <w:tabs>
                <w:tab w:val="left" w:pos="0"/>
              </w:tabs>
              <w:spacing w:after="0" w:line="240" w:lineRule="auto"/>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напряжение источника питания: 24В±0,5%</w:t>
            </w:r>
          </w:p>
          <w:p w:rsidR="00CC5723" w:rsidRPr="00CC5723" w:rsidRDefault="00CC5723" w:rsidP="00CC5723">
            <w:pPr>
              <w:numPr>
                <w:ilvl w:val="0"/>
                <w:numId w:val="30"/>
              </w:numPr>
              <w:tabs>
                <w:tab w:val="left" w:pos="0"/>
              </w:tabs>
              <w:spacing w:after="0" w:line="240" w:lineRule="auto"/>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максимальный выходной ток источника питания: 20мА</w:t>
            </w:r>
          </w:p>
          <w:p w:rsidR="00CC5723" w:rsidRPr="00CC5723" w:rsidRDefault="00CC5723" w:rsidP="00CC5723">
            <w:pPr>
              <w:numPr>
                <w:ilvl w:val="0"/>
                <w:numId w:val="30"/>
              </w:numPr>
              <w:tabs>
                <w:tab w:val="left" w:pos="0"/>
              </w:tabs>
              <w:spacing w:after="0" w:line="240" w:lineRule="auto"/>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диапазон внешнего напряжения источников питания: 19…30В</w:t>
            </w:r>
          </w:p>
          <w:p w:rsidR="00CC5723" w:rsidRPr="00CC5723" w:rsidRDefault="00CC5723" w:rsidP="00CC5723">
            <w:pPr>
              <w:numPr>
                <w:ilvl w:val="0"/>
                <w:numId w:val="24"/>
              </w:numPr>
              <w:tabs>
                <w:tab w:val="left" w:pos="0"/>
              </w:tabs>
              <w:spacing w:after="0" w:line="240" w:lineRule="auto"/>
              <w:ind w:left="357" w:hanging="357"/>
              <w:jc w:val="both"/>
              <w:rPr>
                <w:rFonts w:ascii="Times New Roman" w:hAnsi="Times New Roman" w:cs="Times New Roman"/>
                <w:color w:val="000000"/>
                <w:sz w:val="28"/>
                <w:szCs w:val="28"/>
                <w:lang w:val="en-US"/>
              </w:rPr>
            </w:pPr>
            <w:r w:rsidRPr="00CC5723">
              <w:rPr>
                <w:rFonts w:ascii="Times New Roman" w:hAnsi="Times New Roman" w:cs="Times New Roman"/>
                <w:color w:val="000000"/>
                <w:sz w:val="28"/>
                <w:szCs w:val="28"/>
              </w:rPr>
              <w:t>Плата</w:t>
            </w:r>
            <w:r w:rsidRPr="00CC5723">
              <w:rPr>
                <w:rFonts w:ascii="Times New Roman" w:hAnsi="Times New Roman" w:cs="Times New Roman"/>
                <w:color w:val="000000"/>
                <w:sz w:val="28"/>
                <w:szCs w:val="28"/>
                <w:lang w:val="en-US"/>
              </w:rPr>
              <w:t xml:space="preserve"> </w:t>
            </w:r>
            <w:r w:rsidRPr="00CC5723">
              <w:rPr>
                <w:rFonts w:ascii="Times New Roman" w:hAnsi="Times New Roman" w:cs="Times New Roman"/>
                <w:color w:val="000000"/>
                <w:sz w:val="28"/>
                <w:szCs w:val="28"/>
              </w:rPr>
              <w:t>видеозахвата – 1шт.</w:t>
            </w:r>
          </w:p>
          <w:p w:rsidR="00CC5723" w:rsidRPr="00CC5723" w:rsidRDefault="00CC5723" w:rsidP="00CC5723">
            <w:pPr>
              <w:numPr>
                <w:ilvl w:val="0"/>
                <w:numId w:val="30"/>
              </w:numPr>
              <w:tabs>
                <w:tab w:val="left" w:pos="0"/>
              </w:tabs>
              <w:spacing w:after="0" w:line="240" w:lineRule="auto"/>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 xml:space="preserve">Тип подключения - </w:t>
            </w:r>
            <w:hyperlink r:id="rId8" w:history="1">
              <w:r w:rsidRPr="00CC5723">
                <w:rPr>
                  <w:rFonts w:ascii="Times New Roman" w:hAnsi="Times New Roman" w:cs="Times New Roman"/>
                  <w:color w:val="000000"/>
                  <w:sz w:val="28"/>
                  <w:szCs w:val="28"/>
                </w:rPr>
                <w:t>PCI</w:t>
              </w:r>
            </w:hyperlink>
            <w:r w:rsidRPr="00CC5723">
              <w:rPr>
                <w:rFonts w:ascii="Times New Roman" w:hAnsi="Times New Roman" w:cs="Times New Roman"/>
                <w:color w:val="000000"/>
                <w:sz w:val="28"/>
                <w:szCs w:val="28"/>
              </w:rPr>
              <w:t> Express 1х</w:t>
            </w:r>
          </w:p>
          <w:p w:rsidR="00CC5723" w:rsidRPr="00CC5723" w:rsidRDefault="00CC5723" w:rsidP="00CC5723">
            <w:pPr>
              <w:numPr>
                <w:ilvl w:val="0"/>
                <w:numId w:val="30"/>
              </w:numPr>
              <w:tabs>
                <w:tab w:val="left" w:pos="0"/>
              </w:tabs>
              <w:spacing w:after="0" w:line="240" w:lineRule="auto"/>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Поддержка видеорежимов - 640 x 480, 720 x 480, 720 x 576, 800 x 600, 1024 x 768, 720p, 1280 x 768, 1280 x 800, 1280 x 1024, 1360 x 768, 1440 x 900, 1680 x 1050 и 1080p (HDV)</w:t>
            </w:r>
          </w:p>
          <w:p w:rsidR="00CC5723" w:rsidRPr="00CC5723" w:rsidRDefault="00CC5723" w:rsidP="00CC5723">
            <w:pPr>
              <w:numPr>
                <w:ilvl w:val="0"/>
                <w:numId w:val="30"/>
              </w:numPr>
              <w:tabs>
                <w:tab w:val="left" w:pos="0"/>
              </w:tabs>
              <w:spacing w:after="0" w:line="240" w:lineRule="auto"/>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Аналоговый видеовход - VGA, Компонентный (YPbPr)</w:t>
            </w:r>
          </w:p>
          <w:p w:rsidR="00CC5723" w:rsidRPr="00CC5723" w:rsidRDefault="00CC5723" w:rsidP="00CC5723">
            <w:pPr>
              <w:numPr>
                <w:ilvl w:val="0"/>
                <w:numId w:val="30"/>
              </w:numPr>
              <w:tabs>
                <w:tab w:val="left" w:pos="0"/>
              </w:tabs>
              <w:spacing w:after="0" w:line="240" w:lineRule="auto"/>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Цифровой видеовход - HDMI</w:t>
            </w:r>
          </w:p>
          <w:p w:rsidR="00CC5723" w:rsidRPr="00CC5723" w:rsidRDefault="00CC5723" w:rsidP="00CC5723">
            <w:pPr>
              <w:numPr>
                <w:ilvl w:val="0"/>
                <w:numId w:val="24"/>
              </w:numPr>
              <w:tabs>
                <w:tab w:val="left" w:pos="0"/>
              </w:tabs>
              <w:spacing w:after="0" w:line="240" w:lineRule="auto"/>
              <w:ind w:left="357" w:hanging="357"/>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Разветвитель видеосигнала (1VGA-2VGA) – 2шт.</w:t>
            </w:r>
          </w:p>
          <w:p w:rsidR="00CC5723" w:rsidRPr="00CC5723" w:rsidRDefault="00CC5723" w:rsidP="00CC5723">
            <w:pPr>
              <w:numPr>
                <w:ilvl w:val="0"/>
                <w:numId w:val="30"/>
              </w:numPr>
              <w:tabs>
                <w:tab w:val="left" w:pos="0"/>
              </w:tabs>
              <w:spacing w:after="0" w:line="240" w:lineRule="auto"/>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Количество подключаемых мониторов – 2</w:t>
            </w:r>
          </w:p>
          <w:p w:rsidR="00CC5723" w:rsidRPr="00CC5723" w:rsidRDefault="00CC5723" w:rsidP="00CC5723">
            <w:pPr>
              <w:numPr>
                <w:ilvl w:val="0"/>
                <w:numId w:val="30"/>
              </w:numPr>
              <w:tabs>
                <w:tab w:val="left" w:pos="0"/>
              </w:tabs>
              <w:spacing w:after="0" w:line="240" w:lineRule="auto"/>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Полоса частот в стандарте VGA (-3dB) - 250 МГц</w:t>
            </w:r>
          </w:p>
          <w:p w:rsidR="00CC5723" w:rsidRPr="00CC5723" w:rsidRDefault="00CC5723" w:rsidP="00CC5723">
            <w:pPr>
              <w:numPr>
                <w:ilvl w:val="0"/>
                <w:numId w:val="30"/>
              </w:numPr>
              <w:tabs>
                <w:tab w:val="left" w:pos="0"/>
              </w:tabs>
              <w:spacing w:after="0" w:line="240" w:lineRule="auto"/>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Разрешение - 1920 х 1440 при 60 Гц</w:t>
            </w:r>
          </w:p>
          <w:p w:rsidR="00CC5723" w:rsidRPr="00CC5723" w:rsidRDefault="00CC5723" w:rsidP="00CC5723">
            <w:pPr>
              <w:numPr>
                <w:ilvl w:val="0"/>
                <w:numId w:val="30"/>
              </w:numPr>
              <w:tabs>
                <w:tab w:val="left" w:pos="0"/>
              </w:tabs>
              <w:spacing w:after="0" w:line="240" w:lineRule="auto"/>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Тип сигнала - XGA; VGA; SVGA; Multisync</w:t>
            </w:r>
          </w:p>
          <w:p w:rsidR="00CC5723" w:rsidRPr="00CC5723" w:rsidRDefault="00CC5723" w:rsidP="00CC5723">
            <w:pPr>
              <w:numPr>
                <w:ilvl w:val="0"/>
                <w:numId w:val="30"/>
              </w:numPr>
              <w:tabs>
                <w:tab w:val="left" w:pos="0"/>
              </w:tabs>
              <w:spacing w:after="0" w:line="240" w:lineRule="auto"/>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Энергопотребление - 9 В постоянного тока, 0,85 Вт (Макс.)</w:t>
            </w:r>
          </w:p>
          <w:p w:rsidR="00CC5723" w:rsidRPr="00CC5723" w:rsidRDefault="00CC5723" w:rsidP="00CC5723">
            <w:pPr>
              <w:numPr>
                <w:ilvl w:val="0"/>
                <w:numId w:val="24"/>
              </w:numPr>
              <w:tabs>
                <w:tab w:val="left" w:pos="0"/>
              </w:tabs>
              <w:spacing w:after="0" w:line="240" w:lineRule="auto"/>
              <w:ind w:left="357" w:hanging="357"/>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lastRenderedPageBreak/>
              <w:t>Конвертор видеосигнала (VGA-VGA+RCA) – 2шт.</w:t>
            </w:r>
          </w:p>
          <w:p w:rsidR="00CC5723" w:rsidRPr="00CC5723" w:rsidRDefault="00CC5723" w:rsidP="00CC5723">
            <w:pPr>
              <w:numPr>
                <w:ilvl w:val="0"/>
                <w:numId w:val="30"/>
              </w:numPr>
              <w:tabs>
                <w:tab w:val="left" w:pos="0"/>
              </w:tabs>
              <w:spacing w:after="0" w:line="240" w:lineRule="auto"/>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Разъемы - Вход VGA, выход VGA, композитный выход, выход S-Video</w:t>
            </w:r>
          </w:p>
          <w:p w:rsidR="00CC5723" w:rsidRPr="00CC5723" w:rsidRDefault="00CC5723" w:rsidP="00CC5723">
            <w:pPr>
              <w:numPr>
                <w:ilvl w:val="0"/>
                <w:numId w:val="30"/>
              </w:numPr>
              <w:tabs>
                <w:tab w:val="left" w:pos="0"/>
              </w:tabs>
              <w:spacing w:after="0" w:line="240" w:lineRule="auto"/>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Питание - От USB порта</w:t>
            </w:r>
          </w:p>
          <w:p w:rsidR="00CC5723" w:rsidRPr="00CC5723" w:rsidRDefault="00CC5723" w:rsidP="00CC5723">
            <w:pPr>
              <w:numPr>
                <w:ilvl w:val="0"/>
                <w:numId w:val="30"/>
              </w:numPr>
              <w:tabs>
                <w:tab w:val="left" w:pos="0"/>
              </w:tabs>
              <w:spacing w:after="0" w:line="240" w:lineRule="auto"/>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Максимальное разрешение - 1024 x 768</w:t>
            </w:r>
          </w:p>
          <w:p w:rsidR="00CC5723" w:rsidRPr="00CC5723" w:rsidRDefault="00CC5723" w:rsidP="00CC5723">
            <w:pPr>
              <w:numPr>
                <w:ilvl w:val="0"/>
                <w:numId w:val="24"/>
              </w:numPr>
              <w:tabs>
                <w:tab w:val="left" w:pos="0"/>
              </w:tabs>
              <w:spacing w:after="0" w:line="240" w:lineRule="auto"/>
              <w:ind w:left="357" w:hanging="357"/>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Лазерный дальномер – 1шт.</w:t>
            </w:r>
          </w:p>
          <w:p w:rsidR="00CC5723" w:rsidRPr="00CC5723" w:rsidRDefault="00CC5723" w:rsidP="00CC5723">
            <w:pPr>
              <w:numPr>
                <w:ilvl w:val="0"/>
                <w:numId w:val="30"/>
              </w:numPr>
              <w:tabs>
                <w:tab w:val="left" w:pos="0"/>
              </w:tabs>
              <w:spacing w:after="0" w:line="240" w:lineRule="auto"/>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Диапазон измерений - 0.05 - 200м</w:t>
            </w:r>
          </w:p>
          <w:p w:rsidR="00CC5723" w:rsidRPr="00CC5723" w:rsidRDefault="00CC5723" w:rsidP="00CC5723">
            <w:pPr>
              <w:numPr>
                <w:ilvl w:val="0"/>
                <w:numId w:val="30"/>
              </w:numPr>
              <w:tabs>
                <w:tab w:val="left" w:pos="0"/>
              </w:tabs>
              <w:spacing w:after="0" w:line="240" w:lineRule="auto"/>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Точность - ±1,0 мм</w:t>
            </w:r>
          </w:p>
          <w:p w:rsidR="00CC5723" w:rsidRPr="00CC5723" w:rsidRDefault="00CC5723" w:rsidP="00CC5723">
            <w:pPr>
              <w:numPr>
                <w:ilvl w:val="0"/>
                <w:numId w:val="30"/>
              </w:numPr>
              <w:tabs>
                <w:tab w:val="left" w:pos="0"/>
              </w:tabs>
              <w:spacing w:after="0" w:line="240" w:lineRule="auto"/>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Длина волны - 635нм</w:t>
            </w:r>
          </w:p>
          <w:p w:rsidR="00CC5723" w:rsidRPr="00CC5723" w:rsidRDefault="00CC5723" w:rsidP="00CC5723">
            <w:pPr>
              <w:numPr>
                <w:ilvl w:val="0"/>
                <w:numId w:val="30"/>
              </w:numPr>
              <w:tabs>
                <w:tab w:val="left" w:pos="0"/>
              </w:tabs>
              <w:spacing w:after="0" w:line="240" w:lineRule="auto"/>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Рабочий диапазон температур - 0°С - +40°С</w:t>
            </w:r>
          </w:p>
          <w:p w:rsidR="00CC5723" w:rsidRPr="00CC5723" w:rsidRDefault="00CC5723" w:rsidP="00CC5723">
            <w:pPr>
              <w:numPr>
                <w:ilvl w:val="0"/>
                <w:numId w:val="30"/>
              </w:numPr>
              <w:tabs>
                <w:tab w:val="left" w:pos="0"/>
              </w:tabs>
              <w:spacing w:after="0" w:line="240" w:lineRule="auto"/>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Питание - батареи AAA 2х1.5V</w:t>
            </w:r>
          </w:p>
          <w:p w:rsidR="00CC5723" w:rsidRPr="00CC5723" w:rsidRDefault="00CC5723" w:rsidP="00CC5723">
            <w:pPr>
              <w:numPr>
                <w:ilvl w:val="0"/>
                <w:numId w:val="24"/>
              </w:numPr>
              <w:tabs>
                <w:tab w:val="left" w:pos="0"/>
              </w:tabs>
              <w:spacing w:after="0" w:line="240" w:lineRule="auto"/>
              <w:ind w:left="357" w:hanging="357"/>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Преобразователь 12В-220В 200Вт – 2шт.</w:t>
            </w:r>
          </w:p>
          <w:p w:rsidR="00CC5723" w:rsidRPr="00CC5723" w:rsidRDefault="00CC5723" w:rsidP="00CC5723">
            <w:pPr>
              <w:numPr>
                <w:ilvl w:val="0"/>
                <w:numId w:val="30"/>
              </w:numPr>
              <w:tabs>
                <w:tab w:val="left" w:pos="0"/>
              </w:tabs>
              <w:spacing w:after="0" w:line="240" w:lineRule="auto"/>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Постоянная мощность – 200Вт</w:t>
            </w:r>
          </w:p>
          <w:p w:rsidR="00CC5723" w:rsidRPr="00CC5723" w:rsidRDefault="00CC5723" w:rsidP="00CC5723">
            <w:pPr>
              <w:numPr>
                <w:ilvl w:val="0"/>
                <w:numId w:val="30"/>
              </w:numPr>
              <w:tabs>
                <w:tab w:val="left" w:pos="0"/>
              </w:tabs>
              <w:spacing w:after="0" w:line="240" w:lineRule="auto"/>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Минимальное входное напряжение -12В</w:t>
            </w:r>
          </w:p>
          <w:p w:rsidR="00CC5723" w:rsidRPr="00CC5723" w:rsidRDefault="00CC5723" w:rsidP="00CC5723">
            <w:pPr>
              <w:numPr>
                <w:ilvl w:val="0"/>
                <w:numId w:val="30"/>
              </w:numPr>
              <w:tabs>
                <w:tab w:val="left" w:pos="0"/>
              </w:tabs>
              <w:spacing w:after="0" w:line="240" w:lineRule="auto"/>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Максимальное входное напряжение – 12В</w:t>
            </w:r>
          </w:p>
          <w:p w:rsidR="00CC5723" w:rsidRPr="00CC5723" w:rsidRDefault="00CC5723" w:rsidP="00CC5723">
            <w:pPr>
              <w:numPr>
                <w:ilvl w:val="0"/>
                <w:numId w:val="30"/>
              </w:numPr>
              <w:tabs>
                <w:tab w:val="left" w:pos="0"/>
              </w:tabs>
              <w:spacing w:after="0" w:line="240" w:lineRule="auto"/>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Выходное напряжение -220В</w:t>
            </w:r>
          </w:p>
          <w:p w:rsidR="00CC5723" w:rsidRPr="00CC5723" w:rsidRDefault="00CC5723" w:rsidP="00CC5723">
            <w:pPr>
              <w:numPr>
                <w:ilvl w:val="0"/>
                <w:numId w:val="30"/>
              </w:numPr>
              <w:tabs>
                <w:tab w:val="left" w:pos="0"/>
              </w:tabs>
              <w:spacing w:after="0" w:line="240" w:lineRule="auto"/>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Выходы - USB x1, розетка x1</w:t>
            </w:r>
          </w:p>
          <w:p w:rsidR="00CC5723" w:rsidRPr="00CC5723" w:rsidRDefault="00CC5723" w:rsidP="00CC5723">
            <w:pPr>
              <w:numPr>
                <w:ilvl w:val="0"/>
                <w:numId w:val="24"/>
              </w:numPr>
              <w:tabs>
                <w:tab w:val="left" w:pos="0"/>
              </w:tabs>
              <w:spacing w:after="0" w:line="240" w:lineRule="auto"/>
              <w:ind w:left="357" w:hanging="357"/>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Шкаф электротехнический – 1шт.</w:t>
            </w:r>
          </w:p>
          <w:p w:rsidR="00CC5723" w:rsidRPr="00CC5723" w:rsidRDefault="00CC5723" w:rsidP="00CC5723">
            <w:pPr>
              <w:numPr>
                <w:ilvl w:val="0"/>
                <w:numId w:val="30"/>
              </w:numPr>
              <w:tabs>
                <w:tab w:val="left" w:pos="0"/>
              </w:tabs>
              <w:spacing w:after="0" w:line="240" w:lineRule="auto"/>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Исполнение - напольное</w:t>
            </w:r>
          </w:p>
          <w:p w:rsidR="00CC5723" w:rsidRPr="00CC5723" w:rsidRDefault="00CC5723" w:rsidP="00CC5723">
            <w:pPr>
              <w:numPr>
                <w:ilvl w:val="0"/>
                <w:numId w:val="30"/>
              </w:numPr>
              <w:tabs>
                <w:tab w:val="left" w:pos="0"/>
              </w:tabs>
              <w:spacing w:after="0" w:line="240" w:lineRule="auto"/>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Высота, мм – 1400</w:t>
            </w:r>
          </w:p>
          <w:p w:rsidR="00CC5723" w:rsidRPr="00CC5723" w:rsidRDefault="00CC5723" w:rsidP="00CC5723">
            <w:pPr>
              <w:numPr>
                <w:ilvl w:val="0"/>
                <w:numId w:val="30"/>
              </w:numPr>
              <w:tabs>
                <w:tab w:val="left" w:pos="0"/>
              </w:tabs>
              <w:spacing w:after="0" w:line="240" w:lineRule="auto"/>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Ширина, мм – 800</w:t>
            </w:r>
          </w:p>
          <w:p w:rsidR="00CC5723" w:rsidRPr="00CC5723" w:rsidRDefault="00CC5723" w:rsidP="00CC5723">
            <w:pPr>
              <w:numPr>
                <w:ilvl w:val="0"/>
                <w:numId w:val="30"/>
              </w:numPr>
              <w:tabs>
                <w:tab w:val="left" w:pos="0"/>
              </w:tabs>
              <w:spacing w:after="0" w:line="240" w:lineRule="auto"/>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Глубина, мм -</w:t>
            </w:r>
            <w:r w:rsidRPr="00CC5723">
              <w:rPr>
                <w:rFonts w:ascii="Times New Roman" w:hAnsi="Times New Roman" w:cs="Times New Roman"/>
                <w:color w:val="000000"/>
                <w:sz w:val="28"/>
                <w:szCs w:val="28"/>
                <w:lang w:val="en-US"/>
              </w:rPr>
              <w:t xml:space="preserve"> </w:t>
            </w:r>
            <w:r w:rsidRPr="00CC5723">
              <w:rPr>
                <w:rFonts w:ascii="Times New Roman" w:hAnsi="Times New Roman" w:cs="Times New Roman"/>
                <w:color w:val="000000"/>
                <w:sz w:val="28"/>
                <w:szCs w:val="28"/>
              </w:rPr>
              <w:t>600</w:t>
            </w:r>
          </w:p>
          <w:p w:rsidR="00CC5723" w:rsidRPr="00CC5723" w:rsidRDefault="00CC5723" w:rsidP="00CC5723">
            <w:pPr>
              <w:numPr>
                <w:ilvl w:val="0"/>
                <w:numId w:val="30"/>
              </w:numPr>
              <w:tabs>
                <w:tab w:val="left" w:pos="0"/>
              </w:tabs>
              <w:spacing w:after="0" w:line="240" w:lineRule="auto"/>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Полезная высота, мм - 1320</w:t>
            </w:r>
          </w:p>
          <w:p w:rsidR="00CC5723" w:rsidRPr="00CC5723" w:rsidRDefault="00CC5723" w:rsidP="00CC5723">
            <w:pPr>
              <w:numPr>
                <w:ilvl w:val="0"/>
                <w:numId w:val="30"/>
              </w:numPr>
              <w:tabs>
                <w:tab w:val="left" w:pos="0"/>
              </w:tabs>
              <w:spacing w:after="0" w:line="240" w:lineRule="auto"/>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Полезная ширина, мм - 756</w:t>
            </w:r>
          </w:p>
          <w:p w:rsidR="00CC5723" w:rsidRPr="00CC5723" w:rsidRDefault="00CC5723" w:rsidP="00CC5723">
            <w:pPr>
              <w:numPr>
                <w:ilvl w:val="0"/>
                <w:numId w:val="30"/>
              </w:numPr>
              <w:tabs>
                <w:tab w:val="left" w:pos="0"/>
              </w:tabs>
              <w:spacing w:after="0" w:line="240" w:lineRule="auto"/>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Вес изделия, кг – 98</w:t>
            </w:r>
          </w:p>
          <w:p w:rsidR="00CC5723" w:rsidRPr="00CC5723" w:rsidRDefault="00CC5723" w:rsidP="00CC5723">
            <w:pPr>
              <w:numPr>
                <w:ilvl w:val="0"/>
                <w:numId w:val="30"/>
              </w:numPr>
              <w:tabs>
                <w:tab w:val="left" w:pos="0"/>
              </w:tabs>
              <w:spacing w:after="0" w:line="240" w:lineRule="auto"/>
              <w:jc w:val="both"/>
              <w:rPr>
                <w:rFonts w:ascii="Times New Roman" w:hAnsi="Times New Roman" w:cs="Times New Roman"/>
                <w:i/>
                <w:color w:val="000000"/>
                <w:sz w:val="28"/>
                <w:szCs w:val="28"/>
              </w:rPr>
            </w:pPr>
            <w:r w:rsidRPr="00CC5723">
              <w:rPr>
                <w:rFonts w:ascii="Times New Roman" w:hAnsi="Times New Roman" w:cs="Times New Roman"/>
                <w:color w:val="000000"/>
                <w:sz w:val="28"/>
                <w:szCs w:val="28"/>
              </w:rPr>
              <w:t xml:space="preserve">Класс защиты от воздействия окружающей среды – </w:t>
            </w:r>
            <w:r w:rsidRPr="00CC5723">
              <w:rPr>
                <w:rFonts w:ascii="Times New Roman" w:hAnsi="Times New Roman" w:cs="Times New Roman"/>
                <w:color w:val="000000"/>
                <w:sz w:val="28"/>
                <w:szCs w:val="28"/>
                <w:lang w:val="en-US"/>
              </w:rPr>
              <w:t>IP</w:t>
            </w:r>
            <w:r w:rsidRPr="00CC5723">
              <w:rPr>
                <w:rFonts w:ascii="Times New Roman" w:hAnsi="Times New Roman" w:cs="Times New Roman"/>
                <w:color w:val="000000"/>
                <w:sz w:val="28"/>
                <w:szCs w:val="28"/>
              </w:rPr>
              <w:t>55</w:t>
            </w:r>
          </w:p>
        </w:tc>
      </w:tr>
      <w:tr w:rsidR="00CC5723" w:rsidRPr="00CC5723" w:rsidTr="00DF2997">
        <w:trPr>
          <w:trHeight w:val="335"/>
        </w:trPr>
        <w:tc>
          <w:tcPr>
            <w:tcW w:w="9781" w:type="dxa"/>
            <w:tcBorders>
              <w:top w:val="single" w:sz="4" w:space="0" w:color="auto"/>
              <w:left w:val="single" w:sz="4" w:space="0" w:color="auto"/>
              <w:bottom w:val="single" w:sz="4" w:space="0" w:color="auto"/>
              <w:right w:val="single" w:sz="4" w:space="0" w:color="auto"/>
            </w:tcBorders>
          </w:tcPr>
          <w:p w:rsidR="00CC5723" w:rsidRPr="00CC5723" w:rsidRDefault="00CC5723" w:rsidP="00CC5723">
            <w:pPr>
              <w:spacing w:after="0"/>
              <w:rPr>
                <w:rFonts w:ascii="Times New Roman" w:hAnsi="Times New Roman" w:cs="Times New Roman"/>
                <w:b/>
                <w:i/>
                <w:color w:val="000000"/>
                <w:sz w:val="28"/>
                <w:szCs w:val="28"/>
              </w:rPr>
            </w:pPr>
            <w:r w:rsidRPr="00CC5723">
              <w:rPr>
                <w:rFonts w:ascii="Times New Roman" w:hAnsi="Times New Roman" w:cs="Times New Roman"/>
                <w:b/>
                <w:i/>
                <w:color w:val="000000"/>
                <w:sz w:val="28"/>
                <w:szCs w:val="28"/>
              </w:rPr>
              <w:lastRenderedPageBreak/>
              <w:t>Подраздел 3.2. Основные технико-экономические и эксплуатационные показатели</w:t>
            </w:r>
          </w:p>
        </w:tc>
      </w:tr>
      <w:tr w:rsidR="00CC5723" w:rsidRPr="00CC5723" w:rsidTr="00DF2997">
        <w:trPr>
          <w:trHeight w:val="335"/>
        </w:trPr>
        <w:tc>
          <w:tcPr>
            <w:tcW w:w="9781" w:type="dxa"/>
            <w:tcBorders>
              <w:top w:val="single" w:sz="4" w:space="0" w:color="auto"/>
              <w:left w:val="single" w:sz="4" w:space="0" w:color="auto"/>
              <w:bottom w:val="single" w:sz="4" w:space="0" w:color="auto"/>
              <w:right w:val="single" w:sz="4" w:space="0" w:color="auto"/>
            </w:tcBorders>
          </w:tcPr>
          <w:p w:rsidR="00CC5723" w:rsidRPr="00CC5723" w:rsidRDefault="00CC5723" w:rsidP="00CC5723">
            <w:pPr>
              <w:spacing w:after="0"/>
              <w:rPr>
                <w:rFonts w:ascii="Times New Roman" w:hAnsi="Times New Roman" w:cs="Times New Roman"/>
                <w:sz w:val="28"/>
                <w:szCs w:val="28"/>
              </w:rPr>
            </w:pPr>
            <w:r w:rsidRPr="00CC5723">
              <w:rPr>
                <w:rFonts w:ascii="Times New Roman" w:hAnsi="Times New Roman" w:cs="Times New Roman"/>
                <w:sz w:val="28"/>
                <w:szCs w:val="28"/>
              </w:rPr>
              <w:t>Программное обеспечение:</w:t>
            </w:r>
          </w:p>
          <w:p w:rsidR="00CC5723" w:rsidRPr="00CC5723" w:rsidRDefault="00CC5723" w:rsidP="00CC5723">
            <w:pPr>
              <w:numPr>
                <w:ilvl w:val="0"/>
                <w:numId w:val="25"/>
              </w:numPr>
              <w:tabs>
                <w:tab w:val="left" w:pos="0"/>
              </w:tabs>
              <w:spacing w:after="0" w:line="240" w:lineRule="auto"/>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 xml:space="preserve">модуль ПЛИС, шасси PXIe, управляющий контроллер PXIe, контроллер реального времени с интегрированной ПЛИС, плата видеозахвата - </w:t>
            </w:r>
            <w:r w:rsidRPr="00CC5723">
              <w:rPr>
                <w:rFonts w:ascii="Times New Roman" w:hAnsi="Times New Roman" w:cs="Times New Roman"/>
                <w:sz w:val="28"/>
                <w:szCs w:val="28"/>
              </w:rPr>
              <w:t xml:space="preserve">пакет драйверов для интеграции с пользовательским программным обеспечением в формате </w:t>
            </w:r>
            <w:r w:rsidRPr="00CC5723">
              <w:rPr>
                <w:rFonts w:ascii="Times New Roman" w:hAnsi="Times New Roman" w:cs="Times New Roman"/>
                <w:sz w:val="28"/>
                <w:szCs w:val="28"/>
                <w:lang w:val="en-US"/>
              </w:rPr>
              <w:t>Win</w:t>
            </w:r>
            <w:r w:rsidRPr="00CC5723">
              <w:rPr>
                <w:rFonts w:ascii="Times New Roman" w:hAnsi="Times New Roman" w:cs="Times New Roman"/>
                <w:sz w:val="28"/>
                <w:szCs w:val="28"/>
              </w:rPr>
              <w:t>7 64</w:t>
            </w:r>
            <w:r w:rsidRPr="00CC5723">
              <w:rPr>
                <w:rFonts w:ascii="Times New Roman" w:hAnsi="Times New Roman" w:cs="Times New Roman"/>
                <w:sz w:val="28"/>
                <w:szCs w:val="28"/>
                <w:lang w:val="en-US"/>
              </w:rPr>
              <w:t>bit</w:t>
            </w:r>
          </w:p>
          <w:p w:rsidR="00CC5723" w:rsidRPr="00CC5723" w:rsidRDefault="00CC5723" w:rsidP="00CC5723">
            <w:pPr>
              <w:numPr>
                <w:ilvl w:val="0"/>
                <w:numId w:val="25"/>
              </w:numPr>
              <w:tabs>
                <w:tab w:val="left" w:pos="0"/>
              </w:tabs>
              <w:spacing w:after="0" w:line="240" w:lineRule="auto"/>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модуль синхронного АЦП и источников питания –</w:t>
            </w:r>
            <w:r w:rsidRPr="00CC5723">
              <w:rPr>
                <w:rFonts w:ascii="Times New Roman" w:hAnsi="Times New Roman" w:cs="Times New Roman"/>
                <w:sz w:val="28"/>
                <w:szCs w:val="28"/>
              </w:rPr>
              <w:t xml:space="preserve"> пакет драйверов для интеграции с пользовательским программным обеспечением в формате </w:t>
            </w:r>
            <w:r w:rsidRPr="00CC5723">
              <w:rPr>
                <w:rFonts w:ascii="Times New Roman" w:hAnsi="Times New Roman" w:cs="Times New Roman"/>
                <w:sz w:val="28"/>
                <w:szCs w:val="28"/>
                <w:lang w:val="en-US"/>
              </w:rPr>
              <w:t>LV</w:t>
            </w:r>
            <w:r w:rsidRPr="00CC5723">
              <w:rPr>
                <w:rFonts w:ascii="Times New Roman" w:hAnsi="Times New Roman" w:cs="Times New Roman"/>
                <w:sz w:val="28"/>
                <w:szCs w:val="28"/>
              </w:rPr>
              <w:t xml:space="preserve"> </w:t>
            </w:r>
            <w:r w:rsidRPr="00CC5723">
              <w:rPr>
                <w:rFonts w:ascii="Times New Roman" w:hAnsi="Times New Roman" w:cs="Times New Roman"/>
                <w:sz w:val="28"/>
                <w:szCs w:val="28"/>
                <w:lang w:val="en-US"/>
              </w:rPr>
              <w:t>FPGA</w:t>
            </w:r>
          </w:p>
        </w:tc>
      </w:tr>
      <w:tr w:rsidR="00CC5723" w:rsidRPr="00CC5723" w:rsidTr="00DF2997">
        <w:trPr>
          <w:trHeight w:val="335"/>
        </w:trPr>
        <w:tc>
          <w:tcPr>
            <w:tcW w:w="9781" w:type="dxa"/>
            <w:tcBorders>
              <w:top w:val="single" w:sz="4" w:space="0" w:color="auto"/>
              <w:left w:val="single" w:sz="4" w:space="0" w:color="auto"/>
              <w:bottom w:val="single" w:sz="4" w:space="0" w:color="auto"/>
              <w:right w:val="single" w:sz="4" w:space="0" w:color="auto"/>
            </w:tcBorders>
          </w:tcPr>
          <w:p w:rsidR="00CC5723" w:rsidRPr="00CC5723" w:rsidRDefault="00CC5723" w:rsidP="00CC5723">
            <w:pPr>
              <w:spacing w:after="0"/>
              <w:rPr>
                <w:rFonts w:ascii="Times New Roman" w:hAnsi="Times New Roman" w:cs="Times New Roman"/>
                <w:b/>
                <w:i/>
                <w:color w:val="000000"/>
                <w:sz w:val="28"/>
                <w:szCs w:val="28"/>
              </w:rPr>
            </w:pPr>
            <w:r w:rsidRPr="00CC5723">
              <w:rPr>
                <w:rFonts w:ascii="Times New Roman" w:hAnsi="Times New Roman" w:cs="Times New Roman"/>
                <w:b/>
                <w:i/>
                <w:color w:val="000000"/>
                <w:sz w:val="28"/>
                <w:szCs w:val="28"/>
              </w:rPr>
              <w:t>Подраздел 3.3. Требования по надежности</w:t>
            </w:r>
          </w:p>
        </w:tc>
      </w:tr>
      <w:tr w:rsidR="00CC5723" w:rsidRPr="00CC5723" w:rsidTr="00DF2997">
        <w:trPr>
          <w:trHeight w:val="335"/>
        </w:trPr>
        <w:tc>
          <w:tcPr>
            <w:tcW w:w="9781" w:type="dxa"/>
            <w:tcBorders>
              <w:top w:val="single" w:sz="4" w:space="0" w:color="auto"/>
              <w:left w:val="single" w:sz="4" w:space="0" w:color="auto"/>
              <w:bottom w:val="single" w:sz="4" w:space="0" w:color="auto"/>
              <w:right w:val="single" w:sz="4" w:space="0" w:color="auto"/>
            </w:tcBorders>
          </w:tcPr>
          <w:p w:rsidR="00CC5723" w:rsidRPr="00CC5723" w:rsidRDefault="00CC5723" w:rsidP="00CC5723">
            <w:pPr>
              <w:spacing w:after="0"/>
              <w:rPr>
                <w:rFonts w:ascii="Times New Roman" w:hAnsi="Times New Roman" w:cs="Times New Roman"/>
                <w:color w:val="000000"/>
                <w:sz w:val="28"/>
                <w:szCs w:val="28"/>
              </w:rPr>
            </w:pPr>
            <w:r w:rsidRPr="00CC5723">
              <w:rPr>
                <w:rFonts w:ascii="Times New Roman" w:hAnsi="Times New Roman" w:cs="Times New Roman"/>
                <w:color w:val="000000"/>
                <w:sz w:val="28"/>
                <w:szCs w:val="28"/>
              </w:rPr>
              <w:t>Гарантийный срок работы 1 год с даты поставки</w:t>
            </w:r>
          </w:p>
        </w:tc>
      </w:tr>
      <w:tr w:rsidR="00CC5723" w:rsidRPr="00CC5723" w:rsidTr="00DF2997">
        <w:trPr>
          <w:trHeight w:val="335"/>
        </w:trPr>
        <w:tc>
          <w:tcPr>
            <w:tcW w:w="9781" w:type="dxa"/>
            <w:tcBorders>
              <w:top w:val="single" w:sz="4" w:space="0" w:color="auto"/>
              <w:left w:val="single" w:sz="4" w:space="0" w:color="auto"/>
              <w:bottom w:val="single" w:sz="4" w:space="0" w:color="auto"/>
              <w:right w:val="single" w:sz="4" w:space="0" w:color="auto"/>
            </w:tcBorders>
          </w:tcPr>
          <w:p w:rsidR="00CC5723" w:rsidRPr="00CC5723" w:rsidRDefault="00CC5723" w:rsidP="00CC5723">
            <w:pPr>
              <w:spacing w:after="0"/>
              <w:rPr>
                <w:rFonts w:ascii="Times New Roman" w:hAnsi="Times New Roman" w:cs="Times New Roman"/>
                <w:b/>
                <w:i/>
                <w:color w:val="000000"/>
                <w:sz w:val="28"/>
                <w:szCs w:val="28"/>
              </w:rPr>
            </w:pPr>
            <w:r w:rsidRPr="00CC5723">
              <w:rPr>
                <w:rFonts w:ascii="Times New Roman" w:hAnsi="Times New Roman" w:cs="Times New Roman"/>
                <w:b/>
                <w:i/>
                <w:color w:val="000000"/>
                <w:sz w:val="28"/>
                <w:szCs w:val="28"/>
              </w:rPr>
              <w:t>Подраздел 3.4. Требования к конструкции, монтажно-технические требования</w:t>
            </w:r>
          </w:p>
        </w:tc>
      </w:tr>
      <w:tr w:rsidR="00CC5723" w:rsidRPr="00CC5723" w:rsidTr="00DF2997">
        <w:trPr>
          <w:trHeight w:val="335"/>
        </w:trPr>
        <w:tc>
          <w:tcPr>
            <w:tcW w:w="9781" w:type="dxa"/>
            <w:tcBorders>
              <w:top w:val="single" w:sz="4" w:space="0" w:color="auto"/>
              <w:left w:val="single" w:sz="4" w:space="0" w:color="auto"/>
              <w:bottom w:val="single" w:sz="4" w:space="0" w:color="auto"/>
              <w:right w:val="single" w:sz="4" w:space="0" w:color="auto"/>
            </w:tcBorders>
          </w:tcPr>
          <w:p w:rsidR="00CC5723" w:rsidRPr="00CC5723" w:rsidRDefault="00CC5723" w:rsidP="00CC5723">
            <w:pPr>
              <w:numPr>
                <w:ilvl w:val="0"/>
                <w:numId w:val="24"/>
              </w:numPr>
              <w:tabs>
                <w:tab w:val="left" w:pos="0"/>
              </w:tabs>
              <w:spacing w:after="0"/>
              <w:ind w:left="357" w:hanging="357"/>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шасси PXIe – габаритные размеры, мм: 177х271х397 (ВхШхГ)</w:t>
            </w:r>
          </w:p>
          <w:p w:rsidR="00CC5723" w:rsidRPr="00CC5723" w:rsidRDefault="00CC5723" w:rsidP="00CC5723">
            <w:pPr>
              <w:numPr>
                <w:ilvl w:val="0"/>
                <w:numId w:val="24"/>
              </w:numPr>
              <w:tabs>
                <w:tab w:val="left" w:pos="0"/>
              </w:tabs>
              <w:spacing w:after="0"/>
              <w:ind w:left="357" w:hanging="357"/>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шкаф электротехнический - габаритные размеры, мм: 1400х800х600 (ВхШхГ), исполнение - напольное</w:t>
            </w:r>
          </w:p>
        </w:tc>
      </w:tr>
      <w:tr w:rsidR="00CC5723" w:rsidRPr="00CC5723" w:rsidTr="00DF2997">
        <w:trPr>
          <w:trHeight w:val="335"/>
        </w:trPr>
        <w:tc>
          <w:tcPr>
            <w:tcW w:w="9781" w:type="dxa"/>
            <w:tcBorders>
              <w:top w:val="single" w:sz="4" w:space="0" w:color="auto"/>
              <w:left w:val="single" w:sz="4" w:space="0" w:color="auto"/>
              <w:bottom w:val="single" w:sz="4" w:space="0" w:color="auto"/>
              <w:right w:val="single" w:sz="4" w:space="0" w:color="auto"/>
            </w:tcBorders>
          </w:tcPr>
          <w:p w:rsidR="00CC5723" w:rsidRPr="00CC5723" w:rsidRDefault="00CC5723" w:rsidP="00CC5723">
            <w:pPr>
              <w:spacing w:after="0"/>
              <w:rPr>
                <w:rFonts w:ascii="Times New Roman" w:hAnsi="Times New Roman" w:cs="Times New Roman"/>
                <w:b/>
                <w:i/>
                <w:color w:val="000000"/>
                <w:sz w:val="28"/>
                <w:szCs w:val="28"/>
              </w:rPr>
            </w:pPr>
            <w:r w:rsidRPr="00CC5723">
              <w:rPr>
                <w:rFonts w:ascii="Times New Roman" w:hAnsi="Times New Roman" w:cs="Times New Roman"/>
                <w:b/>
                <w:i/>
                <w:color w:val="000000"/>
                <w:sz w:val="28"/>
                <w:szCs w:val="28"/>
              </w:rPr>
              <w:lastRenderedPageBreak/>
              <w:t>Подраздел 3.5. Требования к материалам и комплектующим оборудования</w:t>
            </w:r>
          </w:p>
        </w:tc>
      </w:tr>
      <w:tr w:rsidR="00CC5723" w:rsidRPr="00CC5723" w:rsidTr="00DF2997">
        <w:trPr>
          <w:trHeight w:val="335"/>
        </w:trPr>
        <w:tc>
          <w:tcPr>
            <w:tcW w:w="9781" w:type="dxa"/>
            <w:tcBorders>
              <w:top w:val="single" w:sz="4" w:space="0" w:color="auto"/>
              <w:left w:val="single" w:sz="4" w:space="0" w:color="auto"/>
              <w:bottom w:val="single" w:sz="4" w:space="0" w:color="auto"/>
              <w:right w:val="single" w:sz="4" w:space="0" w:color="auto"/>
            </w:tcBorders>
          </w:tcPr>
          <w:p w:rsidR="00CC5723" w:rsidRPr="00CC5723" w:rsidRDefault="00CC5723" w:rsidP="00CC5723">
            <w:pPr>
              <w:spacing w:after="0"/>
              <w:rPr>
                <w:rFonts w:ascii="Times New Roman" w:hAnsi="Times New Roman" w:cs="Times New Roman"/>
                <w:color w:val="000000"/>
                <w:sz w:val="28"/>
                <w:szCs w:val="28"/>
              </w:rPr>
            </w:pPr>
            <w:r w:rsidRPr="00CC5723">
              <w:rPr>
                <w:rFonts w:ascii="Times New Roman" w:hAnsi="Times New Roman" w:cs="Times New Roman"/>
                <w:color w:val="000000"/>
                <w:sz w:val="28"/>
                <w:szCs w:val="28"/>
              </w:rPr>
              <w:t>В комплект системы входят:</w:t>
            </w:r>
          </w:p>
          <w:p w:rsidR="00CC5723" w:rsidRPr="00CC5723" w:rsidRDefault="00CC5723" w:rsidP="00CC5723">
            <w:pPr>
              <w:numPr>
                <w:ilvl w:val="0"/>
                <w:numId w:val="24"/>
              </w:numPr>
              <w:tabs>
                <w:tab w:val="left" w:pos="0"/>
              </w:tabs>
              <w:spacing w:after="0" w:line="240" w:lineRule="auto"/>
              <w:ind w:left="357" w:hanging="357"/>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Модуль ПЛИС – 1шт.</w:t>
            </w:r>
          </w:p>
          <w:p w:rsidR="00CC5723" w:rsidRPr="00CC5723" w:rsidRDefault="00CC5723" w:rsidP="00CC5723">
            <w:pPr>
              <w:numPr>
                <w:ilvl w:val="0"/>
                <w:numId w:val="24"/>
              </w:numPr>
              <w:tabs>
                <w:tab w:val="left" w:pos="0"/>
              </w:tabs>
              <w:spacing w:after="0" w:line="240" w:lineRule="auto"/>
              <w:ind w:left="357" w:hanging="357"/>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шасси PXIe – 1шт.</w:t>
            </w:r>
          </w:p>
          <w:p w:rsidR="00CC5723" w:rsidRPr="00CC5723" w:rsidRDefault="00CC5723" w:rsidP="00CC5723">
            <w:pPr>
              <w:numPr>
                <w:ilvl w:val="0"/>
                <w:numId w:val="24"/>
              </w:numPr>
              <w:tabs>
                <w:tab w:val="left" w:pos="0"/>
              </w:tabs>
              <w:spacing w:after="0" w:line="240" w:lineRule="auto"/>
              <w:ind w:left="357" w:hanging="357"/>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управляющий контроллер PXIe – 1шт.</w:t>
            </w:r>
          </w:p>
          <w:p w:rsidR="00CC5723" w:rsidRPr="00CC5723" w:rsidRDefault="00CC5723" w:rsidP="00CC5723">
            <w:pPr>
              <w:numPr>
                <w:ilvl w:val="0"/>
                <w:numId w:val="24"/>
              </w:numPr>
              <w:tabs>
                <w:tab w:val="left" w:pos="0"/>
              </w:tabs>
              <w:spacing w:after="0" w:line="240" w:lineRule="auto"/>
              <w:ind w:left="357" w:hanging="357"/>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контроллер реального времени с интегрированной ПЛИС – 1шт.</w:t>
            </w:r>
          </w:p>
          <w:p w:rsidR="00CC5723" w:rsidRPr="00CC5723" w:rsidRDefault="00CC5723" w:rsidP="00CC5723">
            <w:pPr>
              <w:numPr>
                <w:ilvl w:val="0"/>
                <w:numId w:val="24"/>
              </w:numPr>
              <w:tabs>
                <w:tab w:val="left" w:pos="0"/>
              </w:tabs>
              <w:spacing w:after="0" w:line="240" w:lineRule="auto"/>
              <w:ind w:left="357" w:hanging="357"/>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модуль синхронного АЦП и источников питания – 2шт.</w:t>
            </w:r>
          </w:p>
          <w:p w:rsidR="00CC5723" w:rsidRPr="00CC5723" w:rsidRDefault="00CC5723" w:rsidP="00CC5723">
            <w:pPr>
              <w:numPr>
                <w:ilvl w:val="0"/>
                <w:numId w:val="24"/>
              </w:numPr>
              <w:tabs>
                <w:tab w:val="left" w:pos="0"/>
              </w:tabs>
              <w:spacing w:after="0" w:line="240" w:lineRule="auto"/>
              <w:ind w:left="357" w:hanging="357"/>
              <w:jc w:val="both"/>
              <w:rPr>
                <w:rFonts w:ascii="Times New Roman" w:hAnsi="Times New Roman" w:cs="Times New Roman"/>
                <w:color w:val="000000"/>
                <w:sz w:val="28"/>
                <w:szCs w:val="28"/>
                <w:lang w:val="en-US"/>
              </w:rPr>
            </w:pPr>
            <w:r w:rsidRPr="00CC5723">
              <w:rPr>
                <w:rFonts w:ascii="Times New Roman" w:hAnsi="Times New Roman" w:cs="Times New Roman"/>
                <w:color w:val="000000"/>
                <w:sz w:val="28"/>
                <w:szCs w:val="28"/>
              </w:rPr>
              <w:t>Плата</w:t>
            </w:r>
            <w:r w:rsidRPr="00CC5723">
              <w:rPr>
                <w:rFonts w:ascii="Times New Roman" w:hAnsi="Times New Roman" w:cs="Times New Roman"/>
                <w:color w:val="000000"/>
                <w:sz w:val="28"/>
                <w:szCs w:val="28"/>
                <w:lang w:val="en-US"/>
              </w:rPr>
              <w:t xml:space="preserve"> </w:t>
            </w:r>
            <w:r w:rsidRPr="00CC5723">
              <w:rPr>
                <w:rFonts w:ascii="Times New Roman" w:hAnsi="Times New Roman" w:cs="Times New Roman"/>
                <w:color w:val="000000"/>
                <w:sz w:val="28"/>
                <w:szCs w:val="28"/>
              </w:rPr>
              <w:t>видеозахвата – 1шт.</w:t>
            </w:r>
          </w:p>
          <w:p w:rsidR="00CC5723" w:rsidRPr="00CC5723" w:rsidRDefault="00CC5723" w:rsidP="00CC5723">
            <w:pPr>
              <w:numPr>
                <w:ilvl w:val="0"/>
                <w:numId w:val="24"/>
              </w:numPr>
              <w:tabs>
                <w:tab w:val="left" w:pos="0"/>
              </w:tabs>
              <w:spacing w:after="0" w:line="240" w:lineRule="auto"/>
              <w:ind w:left="357" w:hanging="357"/>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Разветвитель видеосигнала (1VGA-2VGA) – 2шт.</w:t>
            </w:r>
          </w:p>
          <w:p w:rsidR="00CC5723" w:rsidRPr="00CC5723" w:rsidRDefault="00CC5723" w:rsidP="00CC5723">
            <w:pPr>
              <w:numPr>
                <w:ilvl w:val="0"/>
                <w:numId w:val="24"/>
              </w:numPr>
              <w:tabs>
                <w:tab w:val="left" w:pos="0"/>
              </w:tabs>
              <w:spacing w:after="0" w:line="240" w:lineRule="auto"/>
              <w:ind w:left="357" w:hanging="357"/>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Конвертор видеосигнала (VGA-VGA+RCA) – 2шт.</w:t>
            </w:r>
          </w:p>
          <w:p w:rsidR="00CC5723" w:rsidRPr="00CC5723" w:rsidRDefault="00CC5723" w:rsidP="00CC5723">
            <w:pPr>
              <w:numPr>
                <w:ilvl w:val="0"/>
                <w:numId w:val="24"/>
              </w:numPr>
              <w:tabs>
                <w:tab w:val="left" w:pos="0"/>
              </w:tabs>
              <w:spacing w:after="0" w:line="240" w:lineRule="auto"/>
              <w:ind w:left="357" w:hanging="357"/>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Лазерный дальномер – 1шт.</w:t>
            </w:r>
          </w:p>
          <w:p w:rsidR="00CC5723" w:rsidRPr="00CC5723" w:rsidRDefault="00CC5723" w:rsidP="00CC5723">
            <w:pPr>
              <w:numPr>
                <w:ilvl w:val="0"/>
                <w:numId w:val="24"/>
              </w:numPr>
              <w:tabs>
                <w:tab w:val="left" w:pos="0"/>
              </w:tabs>
              <w:spacing w:after="0" w:line="240" w:lineRule="auto"/>
              <w:ind w:left="357" w:hanging="357"/>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Преобразователь 12В-220В 200Вт – 2шт.</w:t>
            </w:r>
          </w:p>
          <w:p w:rsidR="00CC5723" w:rsidRPr="00CC5723" w:rsidRDefault="00CC5723" w:rsidP="00CC5723">
            <w:pPr>
              <w:numPr>
                <w:ilvl w:val="0"/>
                <w:numId w:val="24"/>
              </w:numPr>
              <w:tabs>
                <w:tab w:val="left" w:pos="0"/>
              </w:tabs>
              <w:spacing w:after="0" w:line="240" w:lineRule="auto"/>
              <w:ind w:left="357" w:hanging="357"/>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Шкаф электротехнический – 1шт.</w:t>
            </w:r>
          </w:p>
        </w:tc>
      </w:tr>
      <w:tr w:rsidR="00CC5723" w:rsidRPr="00CC5723" w:rsidTr="00DF2997">
        <w:trPr>
          <w:trHeight w:val="335"/>
        </w:trPr>
        <w:tc>
          <w:tcPr>
            <w:tcW w:w="9781" w:type="dxa"/>
            <w:tcBorders>
              <w:top w:val="single" w:sz="4" w:space="0" w:color="auto"/>
              <w:left w:val="single" w:sz="4" w:space="0" w:color="auto"/>
              <w:bottom w:val="single" w:sz="4" w:space="0" w:color="auto"/>
              <w:right w:val="single" w:sz="4" w:space="0" w:color="auto"/>
            </w:tcBorders>
          </w:tcPr>
          <w:p w:rsidR="00CC5723" w:rsidRPr="00CC5723" w:rsidRDefault="00CC5723" w:rsidP="00CC5723">
            <w:pPr>
              <w:spacing w:after="0"/>
              <w:rPr>
                <w:rFonts w:ascii="Times New Roman" w:hAnsi="Times New Roman" w:cs="Times New Roman"/>
                <w:b/>
                <w:i/>
                <w:color w:val="000000"/>
                <w:sz w:val="28"/>
                <w:szCs w:val="28"/>
              </w:rPr>
            </w:pPr>
            <w:r w:rsidRPr="00CC5723">
              <w:rPr>
                <w:rFonts w:ascii="Times New Roman" w:hAnsi="Times New Roman" w:cs="Times New Roman"/>
                <w:b/>
                <w:i/>
                <w:color w:val="000000"/>
                <w:sz w:val="28"/>
                <w:szCs w:val="28"/>
              </w:rPr>
              <w:t>Подраздел 3.6. Требования к стабильности параметров при воздействии факторов внешней среды</w:t>
            </w:r>
          </w:p>
        </w:tc>
      </w:tr>
      <w:tr w:rsidR="00CC5723" w:rsidRPr="00CC5723" w:rsidTr="00DF2997">
        <w:trPr>
          <w:trHeight w:val="335"/>
        </w:trPr>
        <w:tc>
          <w:tcPr>
            <w:tcW w:w="9781" w:type="dxa"/>
            <w:tcBorders>
              <w:top w:val="single" w:sz="4" w:space="0" w:color="auto"/>
              <w:left w:val="single" w:sz="4" w:space="0" w:color="auto"/>
              <w:bottom w:val="single" w:sz="4" w:space="0" w:color="auto"/>
              <w:right w:val="single" w:sz="4" w:space="0" w:color="auto"/>
            </w:tcBorders>
          </w:tcPr>
          <w:p w:rsidR="00CC5723" w:rsidRPr="00CC5723" w:rsidRDefault="00CC5723" w:rsidP="00CC5723">
            <w:pPr>
              <w:spacing w:after="0"/>
              <w:rPr>
                <w:rFonts w:ascii="Times New Roman" w:hAnsi="Times New Roman" w:cs="Times New Roman"/>
                <w:color w:val="000000"/>
                <w:sz w:val="28"/>
                <w:szCs w:val="28"/>
              </w:rPr>
            </w:pPr>
            <w:r w:rsidRPr="00CC5723">
              <w:rPr>
                <w:rFonts w:ascii="Times New Roman" w:hAnsi="Times New Roman" w:cs="Times New Roman"/>
                <w:color w:val="000000"/>
                <w:sz w:val="28"/>
                <w:szCs w:val="28"/>
              </w:rPr>
              <w:t>В условиях эксплуатации в закрытом лабораторном помещении: температура (10…35)</w:t>
            </w:r>
            <w:r w:rsidRPr="00CC5723">
              <w:rPr>
                <w:rFonts w:ascii="Times New Roman" w:hAnsi="Times New Roman" w:cs="Times New Roman"/>
                <w:color w:val="000000"/>
                <w:sz w:val="28"/>
                <w:szCs w:val="28"/>
              </w:rPr>
              <w:sym w:font="Symbol" w:char="F0B0"/>
            </w:r>
            <w:r w:rsidRPr="00CC5723">
              <w:rPr>
                <w:rFonts w:ascii="Times New Roman" w:hAnsi="Times New Roman" w:cs="Times New Roman"/>
                <w:color w:val="000000"/>
                <w:sz w:val="28"/>
                <w:szCs w:val="28"/>
              </w:rPr>
              <w:t>С, влажность (50 – 70)% прибор должен обеспечивать обозначенные в п. 3.1 параметры.</w:t>
            </w:r>
          </w:p>
        </w:tc>
      </w:tr>
      <w:tr w:rsidR="00CC5723" w:rsidRPr="00CC5723" w:rsidTr="00DF2997">
        <w:trPr>
          <w:trHeight w:val="335"/>
        </w:trPr>
        <w:tc>
          <w:tcPr>
            <w:tcW w:w="9781" w:type="dxa"/>
            <w:tcBorders>
              <w:top w:val="single" w:sz="4" w:space="0" w:color="auto"/>
              <w:left w:val="single" w:sz="4" w:space="0" w:color="auto"/>
              <w:bottom w:val="single" w:sz="4" w:space="0" w:color="auto"/>
              <w:right w:val="single" w:sz="4" w:space="0" w:color="auto"/>
            </w:tcBorders>
          </w:tcPr>
          <w:p w:rsidR="00CC5723" w:rsidRPr="00CC5723" w:rsidRDefault="00CC5723" w:rsidP="00CC5723">
            <w:pPr>
              <w:spacing w:after="0"/>
              <w:rPr>
                <w:rFonts w:ascii="Times New Roman" w:hAnsi="Times New Roman" w:cs="Times New Roman"/>
                <w:b/>
                <w:i/>
                <w:color w:val="000000"/>
                <w:sz w:val="28"/>
                <w:szCs w:val="28"/>
              </w:rPr>
            </w:pPr>
            <w:r w:rsidRPr="00CC5723">
              <w:rPr>
                <w:rFonts w:ascii="Times New Roman" w:hAnsi="Times New Roman" w:cs="Times New Roman"/>
                <w:b/>
                <w:i/>
                <w:color w:val="000000"/>
                <w:sz w:val="28"/>
                <w:szCs w:val="28"/>
              </w:rPr>
              <w:t>Подраздел 3.7. Требования к электропитанию</w:t>
            </w:r>
          </w:p>
        </w:tc>
      </w:tr>
      <w:tr w:rsidR="00CC5723" w:rsidRPr="00CC5723" w:rsidTr="00DF2997">
        <w:trPr>
          <w:trHeight w:val="335"/>
        </w:trPr>
        <w:tc>
          <w:tcPr>
            <w:tcW w:w="9781" w:type="dxa"/>
            <w:tcBorders>
              <w:top w:val="single" w:sz="4" w:space="0" w:color="auto"/>
              <w:left w:val="single" w:sz="4" w:space="0" w:color="auto"/>
              <w:bottom w:val="single" w:sz="4" w:space="0" w:color="auto"/>
              <w:right w:val="single" w:sz="4" w:space="0" w:color="auto"/>
            </w:tcBorders>
          </w:tcPr>
          <w:p w:rsidR="00CC5723" w:rsidRPr="00CC5723" w:rsidRDefault="00CC5723" w:rsidP="00CC5723">
            <w:pPr>
              <w:spacing w:after="0"/>
              <w:rPr>
                <w:rFonts w:ascii="Times New Roman" w:hAnsi="Times New Roman" w:cs="Times New Roman"/>
                <w:color w:val="000000"/>
                <w:sz w:val="28"/>
                <w:szCs w:val="28"/>
              </w:rPr>
            </w:pPr>
            <w:r w:rsidRPr="00CC5723">
              <w:rPr>
                <w:rFonts w:ascii="Times New Roman" w:hAnsi="Times New Roman" w:cs="Times New Roman"/>
                <w:color w:val="000000"/>
                <w:sz w:val="28"/>
                <w:szCs w:val="28"/>
              </w:rPr>
              <w:t>Однофазная сеть 220В.</w:t>
            </w:r>
          </w:p>
          <w:p w:rsidR="00CC5723" w:rsidRPr="00CC5723" w:rsidRDefault="00CC5723" w:rsidP="00CC5723">
            <w:pPr>
              <w:spacing w:after="0"/>
              <w:rPr>
                <w:rFonts w:ascii="Times New Roman" w:hAnsi="Times New Roman" w:cs="Times New Roman"/>
                <w:color w:val="000000"/>
                <w:sz w:val="28"/>
                <w:szCs w:val="28"/>
              </w:rPr>
            </w:pPr>
            <w:r w:rsidRPr="00CC5723">
              <w:rPr>
                <w:rFonts w:ascii="Times New Roman" w:hAnsi="Times New Roman" w:cs="Times New Roman"/>
                <w:color w:val="000000"/>
                <w:sz w:val="28"/>
                <w:szCs w:val="28"/>
              </w:rPr>
              <w:t>Потребляемая мощность:</w:t>
            </w:r>
          </w:p>
          <w:p w:rsidR="00CC5723" w:rsidRPr="00CC5723" w:rsidRDefault="00CC5723" w:rsidP="00CC5723">
            <w:pPr>
              <w:numPr>
                <w:ilvl w:val="0"/>
                <w:numId w:val="24"/>
              </w:numPr>
              <w:tabs>
                <w:tab w:val="left" w:pos="0"/>
              </w:tabs>
              <w:spacing w:after="0" w:line="240" w:lineRule="auto"/>
              <w:ind w:left="357" w:hanging="357"/>
              <w:jc w:val="both"/>
              <w:rPr>
                <w:rFonts w:ascii="Times New Roman" w:hAnsi="Times New Roman" w:cs="Times New Roman"/>
                <w:i/>
                <w:color w:val="000000"/>
                <w:sz w:val="28"/>
                <w:szCs w:val="28"/>
              </w:rPr>
            </w:pPr>
            <w:r w:rsidRPr="00CC5723">
              <w:rPr>
                <w:rFonts w:ascii="Times New Roman" w:hAnsi="Times New Roman" w:cs="Times New Roman"/>
                <w:color w:val="000000"/>
                <w:sz w:val="28"/>
                <w:szCs w:val="28"/>
              </w:rPr>
              <w:t>шасси PXIe (с модулями) - не более 650Вт</w:t>
            </w:r>
          </w:p>
          <w:p w:rsidR="00CC5723" w:rsidRPr="00CC5723" w:rsidRDefault="00CC5723" w:rsidP="00CC5723">
            <w:pPr>
              <w:numPr>
                <w:ilvl w:val="0"/>
                <w:numId w:val="24"/>
              </w:numPr>
              <w:tabs>
                <w:tab w:val="left" w:pos="0"/>
              </w:tabs>
              <w:spacing w:after="0" w:line="240" w:lineRule="auto"/>
              <w:ind w:left="357" w:hanging="357"/>
              <w:jc w:val="both"/>
              <w:rPr>
                <w:rFonts w:ascii="Times New Roman" w:hAnsi="Times New Roman" w:cs="Times New Roman"/>
                <w:i/>
                <w:color w:val="000000"/>
                <w:sz w:val="28"/>
                <w:szCs w:val="28"/>
              </w:rPr>
            </w:pPr>
            <w:r w:rsidRPr="00CC5723">
              <w:rPr>
                <w:rFonts w:ascii="Times New Roman" w:hAnsi="Times New Roman" w:cs="Times New Roman"/>
                <w:color w:val="000000"/>
                <w:sz w:val="28"/>
                <w:szCs w:val="28"/>
              </w:rPr>
              <w:t>преобразователь 12В-220В – 200Вт</w:t>
            </w:r>
          </w:p>
        </w:tc>
      </w:tr>
      <w:tr w:rsidR="00CC5723" w:rsidRPr="00CC5723" w:rsidTr="00DF2997">
        <w:trPr>
          <w:trHeight w:val="335"/>
        </w:trPr>
        <w:tc>
          <w:tcPr>
            <w:tcW w:w="9781" w:type="dxa"/>
            <w:tcBorders>
              <w:top w:val="single" w:sz="4" w:space="0" w:color="auto"/>
              <w:left w:val="single" w:sz="4" w:space="0" w:color="auto"/>
              <w:bottom w:val="single" w:sz="4" w:space="0" w:color="auto"/>
              <w:right w:val="single" w:sz="4" w:space="0" w:color="auto"/>
            </w:tcBorders>
          </w:tcPr>
          <w:p w:rsidR="00CC5723" w:rsidRPr="00CC5723" w:rsidRDefault="00CC5723" w:rsidP="00CC5723">
            <w:pPr>
              <w:spacing w:after="0"/>
              <w:rPr>
                <w:rFonts w:ascii="Times New Roman" w:hAnsi="Times New Roman" w:cs="Times New Roman"/>
                <w:b/>
                <w:i/>
                <w:color w:val="000000"/>
                <w:sz w:val="28"/>
                <w:szCs w:val="28"/>
              </w:rPr>
            </w:pPr>
            <w:r w:rsidRPr="00CC5723">
              <w:rPr>
                <w:rFonts w:ascii="Times New Roman" w:hAnsi="Times New Roman" w:cs="Times New Roman"/>
                <w:b/>
                <w:i/>
                <w:color w:val="000000"/>
                <w:sz w:val="28"/>
                <w:szCs w:val="28"/>
              </w:rPr>
              <w:t>Подраздел 3.8 Требования к контрольно-измерительным приборам и автоматике</w:t>
            </w:r>
          </w:p>
        </w:tc>
      </w:tr>
      <w:tr w:rsidR="00CC5723" w:rsidRPr="00CC5723" w:rsidTr="00DF2997">
        <w:trPr>
          <w:trHeight w:val="335"/>
        </w:trPr>
        <w:tc>
          <w:tcPr>
            <w:tcW w:w="9781" w:type="dxa"/>
            <w:tcBorders>
              <w:top w:val="single" w:sz="4" w:space="0" w:color="auto"/>
              <w:left w:val="single" w:sz="4" w:space="0" w:color="auto"/>
              <w:bottom w:val="single" w:sz="4" w:space="0" w:color="auto"/>
              <w:right w:val="single" w:sz="4" w:space="0" w:color="auto"/>
            </w:tcBorders>
          </w:tcPr>
          <w:p w:rsidR="00CC5723" w:rsidRPr="00CC5723" w:rsidRDefault="00CC5723" w:rsidP="00CC5723">
            <w:pPr>
              <w:spacing w:after="0"/>
              <w:rPr>
                <w:rFonts w:ascii="Times New Roman" w:hAnsi="Times New Roman" w:cs="Times New Roman"/>
                <w:color w:val="000000"/>
                <w:sz w:val="28"/>
                <w:szCs w:val="28"/>
              </w:rPr>
            </w:pPr>
            <w:r w:rsidRPr="00CC5723">
              <w:rPr>
                <w:rFonts w:ascii="Times New Roman" w:hAnsi="Times New Roman" w:cs="Times New Roman"/>
                <w:color w:val="000000"/>
                <w:sz w:val="28"/>
                <w:szCs w:val="28"/>
              </w:rPr>
              <w:t>Не предъявляются</w:t>
            </w:r>
          </w:p>
        </w:tc>
      </w:tr>
      <w:tr w:rsidR="00CC5723" w:rsidRPr="00CC5723" w:rsidTr="00DF2997">
        <w:trPr>
          <w:trHeight w:val="335"/>
        </w:trPr>
        <w:tc>
          <w:tcPr>
            <w:tcW w:w="9781" w:type="dxa"/>
            <w:tcBorders>
              <w:top w:val="single" w:sz="4" w:space="0" w:color="auto"/>
              <w:left w:val="single" w:sz="4" w:space="0" w:color="auto"/>
              <w:bottom w:val="single" w:sz="4" w:space="0" w:color="auto"/>
              <w:right w:val="single" w:sz="4" w:space="0" w:color="auto"/>
            </w:tcBorders>
          </w:tcPr>
          <w:p w:rsidR="00CC5723" w:rsidRPr="00CC5723" w:rsidRDefault="00CC5723" w:rsidP="00CC5723">
            <w:pPr>
              <w:spacing w:after="0"/>
              <w:rPr>
                <w:rFonts w:ascii="Times New Roman" w:hAnsi="Times New Roman" w:cs="Times New Roman"/>
                <w:b/>
                <w:i/>
                <w:color w:val="000000"/>
                <w:sz w:val="28"/>
                <w:szCs w:val="28"/>
              </w:rPr>
            </w:pPr>
            <w:r w:rsidRPr="00CC5723">
              <w:rPr>
                <w:rFonts w:ascii="Times New Roman" w:hAnsi="Times New Roman" w:cs="Times New Roman"/>
                <w:b/>
                <w:i/>
                <w:color w:val="000000"/>
                <w:sz w:val="28"/>
                <w:szCs w:val="28"/>
              </w:rPr>
              <w:t>Подраздел 3.9 Требования к комплектности</w:t>
            </w:r>
          </w:p>
        </w:tc>
      </w:tr>
      <w:tr w:rsidR="00CC5723" w:rsidRPr="00CC5723" w:rsidTr="00DF2997">
        <w:trPr>
          <w:trHeight w:val="335"/>
        </w:trPr>
        <w:tc>
          <w:tcPr>
            <w:tcW w:w="9781" w:type="dxa"/>
            <w:tcBorders>
              <w:top w:val="single" w:sz="4" w:space="0" w:color="auto"/>
              <w:left w:val="single" w:sz="4" w:space="0" w:color="auto"/>
              <w:bottom w:val="single" w:sz="4" w:space="0" w:color="auto"/>
              <w:right w:val="single" w:sz="4" w:space="0" w:color="auto"/>
            </w:tcBorders>
          </w:tcPr>
          <w:p w:rsidR="00CC5723" w:rsidRPr="00CC5723" w:rsidRDefault="00CC5723" w:rsidP="00CC5723">
            <w:pPr>
              <w:numPr>
                <w:ilvl w:val="0"/>
                <w:numId w:val="24"/>
              </w:numPr>
              <w:tabs>
                <w:tab w:val="left" w:pos="0"/>
              </w:tabs>
              <w:spacing w:after="0" w:line="240" w:lineRule="auto"/>
              <w:ind w:left="357" w:hanging="357"/>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Модуль ПЛИС – 1шт.</w:t>
            </w:r>
          </w:p>
          <w:p w:rsidR="00CC5723" w:rsidRPr="00CC5723" w:rsidRDefault="00CC5723" w:rsidP="00CC5723">
            <w:pPr>
              <w:numPr>
                <w:ilvl w:val="0"/>
                <w:numId w:val="24"/>
              </w:numPr>
              <w:tabs>
                <w:tab w:val="left" w:pos="0"/>
              </w:tabs>
              <w:spacing w:after="0" w:line="240" w:lineRule="auto"/>
              <w:ind w:left="357" w:hanging="357"/>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шасси PXIe – 1шт.</w:t>
            </w:r>
          </w:p>
          <w:p w:rsidR="00CC5723" w:rsidRPr="00CC5723" w:rsidRDefault="00CC5723" w:rsidP="00CC5723">
            <w:pPr>
              <w:numPr>
                <w:ilvl w:val="0"/>
                <w:numId w:val="24"/>
              </w:numPr>
              <w:tabs>
                <w:tab w:val="left" w:pos="0"/>
              </w:tabs>
              <w:spacing w:after="0" w:line="240" w:lineRule="auto"/>
              <w:ind w:left="357" w:hanging="357"/>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управляющий контроллер PXIe – 1шт.</w:t>
            </w:r>
          </w:p>
          <w:p w:rsidR="00CC5723" w:rsidRPr="00CC5723" w:rsidRDefault="00CC5723" w:rsidP="00CC5723">
            <w:pPr>
              <w:numPr>
                <w:ilvl w:val="0"/>
                <w:numId w:val="24"/>
              </w:numPr>
              <w:tabs>
                <w:tab w:val="left" w:pos="0"/>
              </w:tabs>
              <w:spacing w:after="0" w:line="240" w:lineRule="auto"/>
              <w:ind w:left="357" w:hanging="357"/>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контроллер реального времени с интегрированной ПЛИС – 1шт.</w:t>
            </w:r>
          </w:p>
          <w:p w:rsidR="00CC5723" w:rsidRPr="00CC5723" w:rsidRDefault="00CC5723" w:rsidP="00CC5723">
            <w:pPr>
              <w:numPr>
                <w:ilvl w:val="0"/>
                <w:numId w:val="24"/>
              </w:numPr>
              <w:tabs>
                <w:tab w:val="left" w:pos="0"/>
              </w:tabs>
              <w:spacing w:after="0" w:line="240" w:lineRule="auto"/>
              <w:ind w:left="357" w:hanging="357"/>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модуль синхронного АЦП и источников питания – 2шт.</w:t>
            </w:r>
          </w:p>
          <w:p w:rsidR="00CC5723" w:rsidRPr="00CC5723" w:rsidRDefault="00CC5723" w:rsidP="00CC5723">
            <w:pPr>
              <w:numPr>
                <w:ilvl w:val="0"/>
                <w:numId w:val="24"/>
              </w:numPr>
              <w:tabs>
                <w:tab w:val="left" w:pos="0"/>
              </w:tabs>
              <w:spacing w:after="0" w:line="240" w:lineRule="auto"/>
              <w:ind w:left="357" w:hanging="357"/>
              <w:jc w:val="both"/>
              <w:rPr>
                <w:rFonts w:ascii="Times New Roman" w:hAnsi="Times New Roman" w:cs="Times New Roman"/>
                <w:color w:val="000000"/>
                <w:sz w:val="28"/>
                <w:szCs w:val="28"/>
                <w:lang w:val="en-US"/>
              </w:rPr>
            </w:pPr>
            <w:r w:rsidRPr="00CC5723">
              <w:rPr>
                <w:rFonts w:ascii="Times New Roman" w:hAnsi="Times New Roman" w:cs="Times New Roman"/>
                <w:color w:val="000000"/>
                <w:sz w:val="28"/>
                <w:szCs w:val="28"/>
              </w:rPr>
              <w:t>Плата</w:t>
            </w:r>
            <w:r w:rsidRPr="00CC5723">
              <w:rPr>
                <w:rFonts w:ascii="Times New Roman" w:hAnsi="Times New Roman" w:cs="Times New Roman"/>
                <w:color w:val="000000"/>
                <w:sz w:val="28"/>
                <w:szCs w:val="28"/>
                <w:lang w:val="en-US"/>
              </w:rPr>
              <w:t xml:space="preserve"> </w:t>
            </w:r>
            <w:r w:rsidRPr="00CC5723">
              <w:rPr>
                <w:rFonts w:ascii="Times New Roman" w:hAnsi="Times New Roman" w:cs="Times New Roman"/>
                <w:color w:val="000000"/>
                <w:sz w:val="28"/>
                <w:szCs w:val="28"/>
              </w:rPr>
              <w:t>видеозахвата – 1шт.</w:t>
            </w:r>
          </w:p>
          <w:p w:rsidR="00CC5723" w:rsidRPr="00CC5723" w:rsidRDefault="00CC5723" w:rsidP="00CC5723">
            <w:pPr>
              <w:numPr>
                <w:ilvl w:val="0"/>
                <w:numId w:val="24"/>
              </w:numPr>
              <w:tabs>
                <w:tab w:val="left" w:pos="0"/>
              </w:tabs>
              <w:spacing w:after="0" w:line="240" w:lineRule="auto"/>
              <w:ind w:left="357" w:hanging="357"/>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Разветвитель видеосигнала (1VGA-2VGA) – 2шт.</w:t>
            </w:r>
          </w:p>
          <w:p w:rsidR="00CC5723" w:rsidRPr="00CC5723" w:rsidRDefault="00CC5723" w:rsidP="00CC5723">
            <w:pPr>
              <w:numPr>
                <w:ilvl w:val="0"/>
                <w:numId w:val="24"/>
              </w:numPr>
              <w:tabs>
                <w:tab w:val="left" w:pos="0"/>
              </w:tabs>
              <w:spacing w:after="0" w:line="240" w:lineRule="auto"/>
              <w:ind w:left="357" w:hanging="357"/>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Конвертор видеосигнала (VGA-VGA+RCA) – 2шт.</w:t>
            </w:r>
          </w:p>
          <w:p w:rsidR="00CC5723" w:rsidRPr="00CC5723" w:rsidRDefault="00CC5723" w:rsidP="00CC5723">
            <w:pPr>
              <w:numPr>
                <w:ilvl w:val="0"/>
                <w:numId w:val="24"/>
              </w:numPr>
              <w:tabs>
                <w:tab w:val="left" w:pos="0"/>
              </w:tabs>
              <w:spacing w:after="0" w:line="240" w:lineRule="auto"/>
              <w:ind w:left="357" w:hanging="357"/>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Лазерный дальномер – 1шт.</w:t>
            </w:r>
          </w:p>
          <w:p w:rsidR="00CC5723" w:rsidRPr="00CC5723" w:rsidRDefault="00CC5723" w:rsidP="00CC5723">
            <w:pPr>
              <w:numPr>
                <w:ilvl w:val="0"/>
                <w:numId w:val="24"/>
              </w:numPr>
              <w:tabs>
                <w:tab w:val="left" w:pos="0"/>
              </w:tabs>
              <w:spacing w:after="0" w:line="240" w:lineRule="auto"/>
              <w:ind w:left="357" w:hanging="357"/>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Преобразователь 12В-220В 200Вт – 2шт.</w:t>
            </w:r>
          </w:p>
          <w:p w:rsidR="00CC5723" w:rsidRPr="00CC5723" w:rsidRDefault="00CC5723" w:rsidP="00CC5723">
            <w:pPr>
              <w:numPr>
                <w:ilvl w:val="0"/>
                <w:numId w:val="24"/>
              </w:numPr>
              <w:tabs>
                <w:tab w:val="left" w:pos="0"/>
              </w:tabs>
              <w:spacing w:after="0" w:line="240" w:lineRule="auto"/>
              <w:ind w:left="357" w:hanging="357"/>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Шкаф электротехнический – 1шт.</w:t>
            </w:r>
          </w:p>
          <w:p w:rsidR="00CC5723" w:rsidRPr="00CC5723" w:rsidRDefault="00CC5723" w:rsidP="00CC5723">
            <w:pPr>
              <w:numPr>
                <w:ilvl w:val="0"/>
                <w:numId w:val="24"/>
              </w:numPr>
              <w:tabs>
                <w:tab w:val="left" w:pos="0"/>
              </w:tabs>
              <w:spacing w:after="0" w:line="240" w:lineRule="auto"/>
              <w:ind w:left="357" w:hanging="357"/>
              <w:jc w:val="both"/>
              <w:rPr>
                <w:rFonts w:ascii="Times New Roman" w:hAnsi="Times New Roman" w:cs="Times New Roman"/>
                <w:color w:val="000000"/>
                <w:sz w:val="28"/>
                <w:szCs w:val="28"/>
              </w:rPr>
            </w:pPr>
            <w:r w:rsidRPr="00CC5723">
              <w:rPr>
                <w:rFonts w:ascii="Times New Roman" w:hAnsi="Times New Roman" w:cs="Times New Roman"/>
                <w:sz w:val="28"/>
                <w:szCs w:val="28"/>
              </w:rPr>
              <w:t>Программное обеспечение – 1 комплект</w:t>
            </w:r>
          </w:p>
        </w:tc>
      </w:tr>
      <w:tr w:rsidR="00CC5723" w:rsidRPr="00CC5723" w:rsidTr="00DF2997">
        <w:trPr>
          <w:trHeight w:val="335"/>
        </w:trPr>
        <w:tc>
          <w:tcPr>
            <w:tcW w:w="9781" w:type="dxa"/>
            <w:tcBorders>
              <w:top w:val="single" w:sz="4" w:space="0" w:color="auto"/>
              <w:left w:val="single" w:sz="4" w:space="0" w:color="auto"/>
              <w:bottom w:val="single" w:sz="4" w:space="0" w:color="auto"/>
              <w:right w:val="single" w:sz="4" w:space="0" w:color="auto"/>
            </w:tcBorders>
          </w:tcPr>
          <w:p w:rsidR="00CC5723" w:rsidRPr="00CC5723" w:rsidRDefault="00CC5723" w:rsidP="00CC5723">
            <w:pPr>
              <w:spacing w:after="0"/>
              <w:rPr>
                <w:rFonts w:ascii="Times New Roman" w:hAnsi="Times New Roman" w:cs="Times New Roman"/>
                <w:b/>
                <w:i/>
                <w:color w:val="000000"/>
                <w:sz w:val="28"/>
                <w:szCs w:val="28"/>
              </w:rPr>
            </w:pPr>
            <w:r w:rsidRPr="00CC5723">
              <w:rPr>
                <w:rFonts w:ascii="Times New Roman" w:hAnsi="Times New Roman" w:cs="Times New Roman"/>
                <w:b/>
                <w:i/>
                <w:color w:val="000000"/>
                <w:sz w:val="28"/>
                <w:szCs w:val="28"/>
              </w:rPr>
              <w:t xml:space="preserve">Подраздел 3.10 Требования к маркировке </w:t>
            </w:r>
          </w:p>
        </w:tc>
      </w:tr>
      <w:tr w:rsidR="00CC5723" w:rsidRPr="00CC5723" w:rsidTr="00DF2997">
        <w:trPr>
          <w:trHeight w:val="335"/>
        </w:trPr>
        <w:tc>
          <w:tcPr>
            <w:tcW w:w="9781" w:type="dxa"/>
            <w:tcBorders>
              <w:top w:val="single" w:sz="4" w:space="0" w:color="auto"/>
              <w:left w:val="single" w:sz="4" w:space="0" w:color="auto"/>
              <w:bottom w:val="single" w:sz="4" w:space="0" w:color="auto"/>
              <w:right w:val="single" w:sz="4" w:space="0" w:color="auto"/>
            </w:tcBorders>
          </w:tcPr>
          <w:p w:rsidR="00CC5723" w:rsidRPr="00CC5723" w:rsidRDefault="00CC5723" w:rsidP="00CC5723">
            <w:pPr>
              <w:spacing w:after="0"/>
              <w:rPr>
                <w:rFonts w:ascii="Times New Roman" w:hAnsi="Times New Roman" w:cs="Times New Roman"/>
                <w:i/>
                <w:color w:val="000000"/>
                <w:sz w:val="28"/>
                <w:szCs w:val="28"/>
              </w:rPr>
            </w:pPr>
            <w:r w:rsidRPr="00CC5723">
              <w:rPr>
                <w:rFonts w:ascii="Times New Roman" w:hAnsi="Times New Roman" w:cs="Times New Roman"/>
                <w:color w:val="000000"/>
                <w:sz w:val="28"/>
                <w:szCs w:val="28"/>
              </w:rPr>
              <w:t>Заводская маркировка с обозначением марки прибора и наименования предприятия-изготовителя.</w:t>
            </w:r>
          </w:p>
        </w:tc>
      </w:tr>
      <w:tr w:rsidR="00CC5723" w:rsidRPr="00CC5723" w:rsidTr="00DF2997">
        <w:trPr>
          <w:trHeight w:val="335"/>
        </w:trPr>
        <w:tc>
          <w:tcPr>
            <w:tcW w:w="9781" w:type="dxa"/>
            <w:tcBorders>
              <w:top w:val="single" w:sz="4" w:space="0" w:color="auto"/>
              <w:left w:val="single" w:sz="4" w:space="0" w:color="auto"/>
              <w:bottom w:val="single" w:sz="4" w:space="0" w:color="auto"/>
              <w:right w:val="single" w:sz="4" w:space="0" w:color="auto"/>
            </w:tcBorders>
          </w:tcPr>
          <w:p w:rsidR="00CC5723" w:rsidRPr="00CC5723" w:rsidRDefault="00CC5723" w:rsidP="00CC5723">
            <w:pPr>
              <w:spacing w:after="0"/>
              <w:rPr>
                <w:rFonts w:ascii="Times New Roman" w:hAnsi="Times New Roman" w:cs="Times New Roman"/>
                <w:b/>
                <w:i/>
                <w:color w:val="000000"/>
                <w:sz w:val="28"/>
                <w:szCs w:val="28"/>
              </w:rPr>
            </w:pPr>
            <w:r w:rsidRPr="00CC5723">
              <w:rPr>
                <w:rFonts w:ascii="Times New Roman" w:hAnsi="Times New Roman" w:cs="Times New Roman"/>
                <w:b/>
                <w:i/>
                <w:color w:val="000000"/>
                <w:sz w:val="28"/>
                <w:szCs w:val="28"/>
              </w:rPr>
              <w:lastRenderedPageBreak/>
              <w:t>Подраздел 3.11 Требования к упаковке</w:t>
            </w:r>
          </w:p>
        </w:tc>
      </w:tr>
      <w:tr w:rsidR="00CC5723" w:rsidRPr="00CC5723" w:rsidTr="00DF2997">
        <w:trPr>
          <w:trHeight w:val="335"/>
        </w:trPr>
        <w:tc>
          <w:tcPr>
            <w:tcW w:w="9781" w:type="dxa"/>
            <w:tcBorders>
              <w:top w:val="single" w:sz="4" w:space="0" w:color="auto"/>
              <w:left w:val="single" w:sz="4" w:space="0" w:color="auto"/>
              <w:bottom w:val="single" w:sz="4" w:space="0" w:color="auto"/>
              <w:right w:val="single" w:sz="4" w:space="0" w:color="auto"/>
            </w:tcBorders>
          </w:tcPr>
          <w:p w:rsidR="00CC5723" w:rsidRPr="00CC5723" w:rsidRDefault="00CC5723" w:rsidP="00CC5723">
            <w:pPr>
              <w:spacing w:after="0"/>
              <w:rPr>
                <w:rFonts w:ascii="Times New Roman" w:hAnsi="Times New Roman" w:cs="Times New Roman"/>
                <w:color w:val="000000"/>
                <w:sz w:val="28"/>
                <w:szCs w:val="28"/>
              </w:rPr>
            </w:pPr>
            <w:r w:rsidRPr="00CC5723">
              <w:rPr>
                <w:rFonts w:ascii="Times New Roman" w:hAnsi="Times New Roman" w:cs="Times New Roman"/>
                <w:sz w:val="28"/>
                <w:szCs w:val="28"/>
              </w:rPr>
              <w:t>Упаковку проводить в тару предприятия-изготовителя.</w:t>
            </w:r>
          </w:p>
        </w:tc>
      </w:tr>
      <w:tr w:rsidR="00CC5723" w:rsidRPr="00CC5723" w:rsidTr="00DF2997">
        <w:trPr>
          <w:trHeight w:val="335"/>
        </w:trPr>
        <w:tc>
          <w:tcPr>
            <w:tcW w:w="9781" w:type="dxa"/>
            <w:tcBorders>
              <w:top w:val="single" w:sz="4" w:space="0" w:color="auto"/>
              <w:left w:val="single" w:sz="4" w:space="0" w:color="auto"/>
              <w:bottom w:val="single" w:sz="4" w:space="0" w:color="auto"/>
              <w:right w:val="single" w:sz="4" w:space="0" w:color="auto"/>
            </w:tcBorders>
          </w:tcPr>
          <w:p w:rsidR="00CC5723" w:rsidRPr="00CC5723" w:rsidRDefault="00CC5723" w:rsidP="00CC5723">
            <w:pPr>
              <w:spacing w:after="0"/>
              <w:rPr>
                <w:rFonts w:ascii="Times New Roman" w:hAnsi="Times New Roman" w:cs="Times New Roman"/>
                <w:color w:val="000000"/>
                <w:sz w:val="28"/>
                <w:szCs w:val="28"/>
              </w:rPr>
            </w:pPr>
            <w:r w:rsidRPr="00CC5723">
              <w:rPr>
                <w:rFonts w:ascii="Times New Roman" w:hAnsi="Times New Roman" w:cs="Times New Roman"/>
                <w:b/>
                <w:color w:val="000000"/>
                <w:sz w:val="28"/>
                <w:szCs w:val="28"/>
              </w:rPr>
              <w:t>РАЗДЕЛ 4. ТРЕБОВАНИЯ ПО ПРАВИЛАМ СДАЧИ И ПРИЕМКИ</w:t>
            </w:r>
          </w:p>
        </w:tc>
      </w:tr>
      <w:tr w:rsidR="00CC5723" w:rsidRPr="00CC5723" w:rsidTr="00DF2997">
        <w:trPr>
          <w:trHeight w:val="399"/>
        </w:trPr>
        <w:tc>
          <w:tcPr>
            <w:tcW w:w="9781" w:type="dxa"/>
            <w:tcBorders>
              <w:top w:val="single" w:sz="4" w:space="0" w:color="auto"/>
              <w:left w:val="single" w:sz="4" w:space="0" w:color="auto"/>
              <w:right w:val="single" w:sz="4" w:space="0" w:color="auto"/>
            </w:tcBorders>
          </w:tcPr>
          <w:p w:rsidR="00CC5723" w:rsidRPr="00CC5723" w:rsidRDefault="00CC5723" w:rsidP="00CC5723">
            <w:pPr>
              <w:spacing w:after="0"/>
              <w:rPr>
                <w:rFonts w:ascii="Times New Roman" w:hAnsi="Times New Roman" w:cs="Times New Roman"/>
                <w:b/>
                <w:i/>
                <w:color w:val="000000"/>
                <w:sz w:val="28"/>
                <w:szCs w:val="28"/>
              </w:rPr>
            </w:pPr>
            <w:r w:rsidRPr="00CC5723">
              <w:rPr>
                <w:rFonts w:ascii="Times New Roman" w:hAnsi="Times New Roman" w:cs="Times New Roman"/>
                <w:b/>
                <w:i/>
                <w:color w:val="000000"/>
                <w:sz w:val="28"/>
                <w:szCs w:val="28"/>
              </w:rPr>
              <w:t>Подраздел 4.1 Порядок сдачи и приемки</w:t>
            </w:r>
          </w:p>
        </w:tc>
      </w:tr>
      <w:tr w:rsidR="00CC5723" w:rsidRPr="00CC5723" w:rsidTr="00DF2997">
        <w:trPr>
          <w:trHeight w:val="399"/>
        </w:trPr>
        <w:tc>
          <w:tcPr>
            <w:tcW w:w="9781" w:type="dxa"/>
            <w:tcBorders>
              <w:top w:val="single" w:sz="4" w:space="0" w:color="auto"/>
              <w:left w:val="single" w:sz="4" w:space="0" w:color="auto"/>
              <w:bottom w:val="single" w:sz="4" w:space="0" w:color="auto"/>
              <w:right w:val="single" w:sz="4" w:space="0" w:color="auto"/>
            </w:tcBorders>
          </w:tcPr>
          <w:p w:rsidR="00CC5723" w:rsidRPr="00CC5723" w:rsidRDefault="00CC5723" w:rsidP="00CC5723">
            <w:pPr>
              <w:numPr>
                <w:ilvl w:val="0"/>
                <w:numId w:val="20"/>
              </w:numPr>
              <w:spacing w:after="0" w:line="240" w:lineRule="auto"/>
              <w:rPr>
                <w:rFonts w:ascii="Times New Roman" w:hAnsi="Times New Roman" w:cs="Times New Roman"/>
                <w:sz w:val="28"/>
                <w:szCs w:val="28"/>
              </w:rPr>
            </w:pPr>
            <w:r w:rsidRPr="00CC5723">
              <w:rPr>
                <w:rFonts w:ascii="Times New Roman" w:hAnsi="Times New Roman" w:cs="Times New Roman"/>
                <w:sz w:val="28"/>
                <w:szCs w:val="28"/>
              </w:rPr>
              <w:t>Паспорт изделия.</w:t>
            </w:r>
          </w:p>
          <w:p w:rsidR="00CC5723" w:rsidRPr="00CC5723" w:rsidRDefault="00CC5723" w:rsidP="00CC5723">
            <w:pPr>
              <w:numPr>
                <w:ilvl w:val="0"/>
                <w:numId w:val="20"/>
              </w:numPr>
              <w:spacing w:after="0" w:line="240" w:lineRule="auto"/>
              <w:rPr>
                <w:rFonts w:ascii="Times New Roman" w:hAnsi="Times New Roman" w:cs="Times New Roman"/>
                <w:i/>
                <w:color w:val="000000"/>
                <w:sz w:val="28"/>
                <w:szCs w:val="28"/>
              </w:rPr>
            </w:pPr>
            <w:r w:rsidRPr="00CC5723">
              <w:rPr>
                <w:rFonts w:ascii="Times New Roman" w:hAnsi="Times New Roman" w:cs="Times New Roman"/>
                <w:sz w:val="28"/>
                <w:szCs w:val="28"/>
              </w:rPr>
              <w:t>Товарная накладная и счет-фактура.</w:t>
            </w:r>
          </w:p>
        </w:tc>
      </w:tr>
      <w:tr w:rsidR="00CC5723" w:rsidRPr="00CC5723" w:rsidTr="00DF2997">
        <w:trPr>
          <w:trHeight w:val="399"/>
        </w:trPr>
        <w:tc>
          <w:tcPr>
            <w:tcW w:w="9781" w:type="dxa"/>
            <w:tcBorders>
              <w:top w:val="single" w:sz="4" w:space="0" w:color="auto"/>
              <w:left w:val="single" w:sz="4" w:space="0" w:color="auto"/>
              <w:bottom w:val="single" w:sz="4" w:space="0" w:color="auto"/>
              <w:right w:val="single" w:sz="4" w:space="0" w:color="auto"/>
            </w:tcBorders>
          </w:tcPr>
          <w:p w:rsidR="00CC5723" w:rsidRPr="00CC5723" w:rsidRDefault="00CC5723" w:rsidP="00CC5723">
            <w:pPr>
              <w:spacing w:after="0"/>
              <w:rPr>
                <w:rFonts w:ascii="Times New Roman" w:hAnsi="Times New Roman" w:cs="Times New Roman"/>
                <w:b/>
                <w:i/>
                <w:color w:val="000000"/>
                <w:sz w:val="28"/>
                <w:szCs w:val="28"/>
              </w:rPr>
            </w:pPr>
            <w:r w:rsidRPr="00CC5723">
              <w:rPr>
                <w:rFonts w:ascii="Times New Roman" w:hAnsi="Times New Roman" w:cs="Times New Roman"/>
                <w:b/>
                <w:i/>
                <w:color w:val="000000"/>
                <w:sz w:val="28"/>
                <w:szCs w:val="28"/>
              </w:rPr>
              <w:t>Подраздел 4.2 Требования по передаче заказчику технических и иных документов при поставке товаров</w:t>
            </w:r>
          </w:p>
        </w:tc>
      </w:tr>
      <w:tr w:rsidR="00CC5723" w:rsidRPr="00CC5723" w:rsidTr="00DF2997">
        <w:trPr>
          <w:trHeight w:val="399"/>
        </w:trPr>
        <w:tc>
          <w:tcPr>
            <w:tcW w:w="9781" w:type="dxa"/>
            <w:tcBorders>
              <w:top w:val="single" w:sz="4" w:space="0" w:color="auto"/>
              <w:left w:val="single" w:sz="4" w:space="0" w:color="auto"/>
              <w:right w:val="single" w:sz="4" w:space="0" w:color="auto"/>
            </w:tcBorders>
          </w:tcPr>
          <w:p w:rsidR="00CC5723" w:rsidRPr="00CC5723" w:rsidRDefault="00CC5723" w:rsidP="00CC5723">
            <w:pPr>
              <w:numPr>
                <w:ilvl w:val="0"/>
                <w:numId w:val="20"/>
              </w:numPr>
              <w:spacing w:after="0" w:line="240" w:lineRule="auto"/>
              <w:rPr>
                <w:rFonts w:ascii="Times New Roman" w:hAnsi="Times New Roman" w:cs="Times New Roman"/>
                <w:sz w:val="28"/>
                <w:szCs w:val="28"/>
              </w:rPr>
            </w:pPr>
            <w:r w:rsidRPr="00CC5723">
              <w:rPr>
                <w:rFonts w:ascii="Times New Roman" w:hAnsi="Times New Roman" w:cs="Times New Roman"/>
                <w:sz w:val="28"/>
                <w:szCs w:val="28"/>
              </w:rPr>
              <w:t>Паспорт изделия.</w:t>
            </w:r>
          </w:p>
          <w:p w:rsidR="00CC5723" w:rsidRPr="00CC5723" w:rsidRDefault="00CC5723" w:rsidP="00CC5723">
            <w:pPr>
              <w:numPr>
                <w:ilvl w:val="0"/>
                <w:numId w:val="20"/>
              </w:numPr>
              <w:spacing w:after="0" w:line="240" w:lineRule="auto"/>
              <w:rPr>
                <w:rFonts w:ascii="Times New Roman" w:hAnsi="Times New Roman" w:cs="Times New Roman"/>
                <w:i/>
                <w:color w:val="000000"/>
                <w:sz w:val="28"/>
                <w:szCs w:val="28"/>
              </w:rPr>
            </w:pPr>
            <w:r w:rsidRPr="00CC5723">
              <w:rPr>
                <w:rFonts w:ascii="Times New Roman" w:hAnsi="Times New Roman" w:cs="Times New Roman"/>
                <w:sz w:val="28"/>
                <w:szCs w:val="28"/>
              </w:rPr>
              <w:t>Товарная накладная и счет-фактура.</w:t>
            </w:r>
          </w:p>
        </w:tc>
      </w:tr>
      <w:tr w:rsidR="00CC5723" w:rsidRPr="00CC5723" w:rsidTr="00DF2997">
        <w:trPr>
          <w:trHeight w:val="399"/>
        </w:trPr>
        <w:tc>
          <w:tcPr>
            <w:tcW w:w="9781" w:type="dxa"/>
            <w:tcBorders>
              <w:top w:val="single" w:sz="4" w:space="0" w:color="auto"/>
              <w:left w:val="single" w:sz="4" w:space="0" w:color="auto"/>
              <w:bottom w:val="single" w:sz="4" w:space="0" w:color="auto"/>
              <w:right w:val="single" w:sz="4" w:space="0" w:color="auto"/>
            </w:tcBorders>
          </w:tcPr>
          <w:p w:rsidR="00CC5723" w:rsidRPr="00CC5723" w:rsidRDefault="00CC5723" w:rsidP="00CC5723">
            <w:pPr>
              <w:spacing w:after="0"/>
              <w:rPr>
                <w:rFonts w:ascii="Times New Roman" w:hAnsi="Times New Roman" w:cs="Times New Roman"/>
                <w:i/>
                <w:color w:val="000000"/>
                <w:sz w:val="28"/>
                <w:szCs w:val="28"/>
              </w:rPr>
            </w:pPr>
            <w:r w:rsidRPr="00CC5723">
              <w:rPr>
                <w:rFonts w:ascii="Times New Roman" w:hAnsi="Times New Roman" w:cs="Times New Roman"/>
                <w:b/>
                <w:color w:val="000000"/>
                <w:sz w:val="28"/>
                <w:szCs w:val="28"/>
              </w:rPr>
              <w:t>РАЗДЕЛ 5. ТРЕБОВАНИЯ К ТРАНСПОРТИРОВАНИЮ И МОНТАЖУ</w:t>
            </w:r>
          </w:p>
        </w:tc>
      </w:tr>
      <w:tr w:rsidR="00CC5723" w:rsidRPr="00CC5723" w:rsidTr="00DF2997">
        <w:trPr>
          <w:trHeight w:val="399"/>
        </w:trPr>
        <w:tc>
          <w:tcPr>
            <w:tcW w:w="9781" w:type="dxa"/>
            <w:tcBorders>
              <w:top w:val="single" w:sz="4" w:space="0" w:color="auto"/>
              <w:left w:val="single" w:sz="4" w:space="0" w:color="auto"/>
              <w:bottom w:val="single" w:sz="4" w:space="0" w:color="auto"/>
              <w:right w:val="single" w:sz="4" w:space="0" w:color="auto"/>
            </w:tcBorders>
          </w:tcPr>
          <w:p w:rsidR="00CC5723" w:rsidRPr="00CC5723" w:rsidRDefault="00CC5723" w:rsidP="00CC5723">
            <w:pPr>
              <w:spacing w:after="0"/>
              <w:rPr>
                <w:rFonts w:ascii="Times New Roman" w:hAnsi="Times New Roman" w:cs="Times New Roman"/>
                <w:color w:val="000000"/>
                <w:sz w:val="28"/>
                <w:szCs w:val="28"/>
              </w:rPr>
            </w:pPr>
            <w:r w:rsidRPr="00CC5723">
              <w:rPr>
                <w:rFonts w:ascii="Times New Roman" w:hAnsi="Times New Roman" w:cs="Times New Roman"/>
                <w:color w:val="000000"/>
                <w:sz w:val="28"/>
                <w:szCs w:val="28"/>
              </w:rPr>
              <w:t>Упаковка системы</w:t>
            </w:r>
            <w:r w:rsidRPr="00CC5723">
              <w:rPr>
                <w:rFonts w:ascii="Times New Roman" w:hAnsi="Times New Roman" w:cs="Times New Roman"/>
                <w:sz w:val="28"/>
                <w:szCs w:val="28"/>
              </w:rPr>
              <w:t xml:space="preserve"> должна обеспечивать транспортировку любым гражданским видом транспорта.</w:t>
            </w:r>
          </w:p>
        </w:tc>
      </w:tr>
      <w:tr w:rsidR="00CC5723" w:rsidRPr="00CC5723" w:rsidTr="00DF2997">
        <w:trPr>
          <w:trHeight w:val="399"/>
        </w:trPr>
        <w:tc>
          <w:tcPr>
            <w:tcW w:w="9781" w:type="dxa"/>
            <w:tcBorders>
              <w:top w:val="single" w:sz="4" w:space="0" w:color="auto"/>
              <w:left w:val="single" w:sz="4" w:space="0" w:color="auto"/>
              <w:bottom w:val="single" w:sz="4" w:space="0" w:color="auto"/>
              <w:right w:val="single" w:sz="4" w:space="0" w:color="auto"/>
            </w:tcBorders>
          </w:tcPr>
          <w:p w:rsidR="00CC5723" w:rsidRPr="00CC5723" w:rsidRDefault="00CC5723" w:rsidP="00CC5723">
            <w:pPr>
              <w:spacing w:after="0"/>
              <w:rPr>
                <w:rFonts w:ascii="Times New Roman" w:hAnsi="Times New Roman" w:cs="Times New Roman"/>
                <w:i/>
                <w:color w:val="000000"/>
                <w:sz w:val="28"/>
                <w:szCs w:val="28"/>
              </w:rPr>
            </w:pPr>
            <w:r w:rsidRPr="00CC5723">
              <w:rPr>
                <w:rFonts w:ascii="Times New Roman" w:hAnsi="Times New Roman" w:cs="Times New Roman"/>
                <w:b/>
                <w:color w:val="000000"/>
                <w:sz w:val="28"/>
                <w:szCs w:val="28"/>
              </w:rPr>
              <w:t>РАЗДЕЛ 6. ТРЕБОВАНИЯ К ХРАНЕНИЮ</w:t>
            </w:r>
          </w:p>
        </w:tc>
      </w:tr>
      <w:tr w:rsidR="00CC5723" w:rsidRPr="00CC5723" w:rsidTr="00DF2997">
        <w:trPr>
          <w:trHeight w:val="399"/>
        </w:trPr>
        <w:tc>
          <w:tcPr>
            <w:tcW w:w="9781" w:type="dxa"/>
            <w:tcBorders>
              <w:top w:val="single" w:sz="4" w:space="0" w:color="auto"/>
              <w:left w:val="single" w:sz="4" w:space="0" w:color="auto"/>
              <w:bottom w:val="single" w:sz="4" w:space="0" w:color="auto"/>
              <w:right w:val="single" w:sz="4" w:space="0" w:color="auto"/>
            </w:tcBorders>
          </w:tcPr>
          <w:p w:rsidR="00CC5723" w:rsidRPr="00CC5723" w:rsidRDefault="00CC5723" w:rsidP="00CC5723">
            <w:pPr>
              <w:spacing w:after="0"/>
              <w:rPr>
                <w:rFonts w:ascii="Times New Roman" w:hAnsi="Times New Roman" w:cs="Times New Roman"/>
                <w:color w:val="000000"/>
                <w:sz w:val="28"/>
                <w:szCs w:val="28"/>
              </w:rPr>
            </w:pPr>
            <w:r w:rsidRPr="00CC5723">
              <w:rPr>
                <w:rFonts w:ascii="Times New Roman" w:hAnsi="Times New Roman" w:cs="Times New Roman"/>
                <w:color w:val="000000"/>
                <w:sz w:val="28"/>
                <w:szCs w:val="28"/>
              </w:rPr>
              <w:t>Хранение в закрытом лабораторном помещении: Температура (0…50)</w:t>
            </w:r>
            <w:r w:rsidRPr="00CC5723">
              <w:rPr>
                <w:rFonts w:ascii="Times New Roman" w:hAnsi="Times New Roman" w:cs="Times New Roman"/>
                <w:color w:val="000000"/>
                <w:sz w:val="28"/>
                <w:szCs w:val="28"/>
              </w:rPr>
              <w:sym w:font="Symbol" w:char="F0B0"/>
            </w:r>
            <w:r w:rsidRPr="00CC5723">
              <w:rPr>
                <w:rFonts w:ascii="Times New Roman" w:hAnsi="Times New Roman" w:cs="Times New Roman"/>
                <w:color w:val="000000"/>
                <w:sz w:val="28"/>
                <w:szCs w:val="28"/>
              </w:rPr>
              <w:t>С. Влажность (40…80)%.</w:t>
            </w:r>
          </w:p>
        </w:tc>
      </w:tr>
      <w:tr w:rsidR="00CC5723" w:rsidRPr="00CC5723" w:rsidTr="00DF2997">
        <w:trPr>
          <w:trHeight w:val="399"/>
        </w:trPr>
        <w:tc>
          <w:tcPr>
            <w:tcW w:w="9781" w:type="dxa"/>
            <w:tcBorders>
              <w:top w:val="single" w:sz="4" w:space="0" w:color="auto"/>
              <w:left w:val="single" w:sz="4" w:space="0" w:color="auto"/>
              <w:bottom w:val="single" w:sz="4" w:space="0" w:color="auto"/>
              <w:right w:val="single" w:sz="4" w:space="0" w:color="auto"/>
            </w:tcBorders>
          </w:tcPr>
          <w:p w:rsidR="00CC5723" w:rsidRPr="00CC5723" w:rsidRDefault="00CC5723" w:rsidP="00CC5723">
            <w:pPr>
              <w:spacing w:after="0"/>
              <w:rPr>
                <w:rFonts w:ascii="Times New Roman" w:hAnsi="Times New Roman" w:cs="Times New Roman"/>
                <w:b/>
                <w:color w:val="000000"/>
                <w:sz w:val="28"/>
                <w:szCs w:val="28"/>
              </w:rPr>
            </w:pPr>
            <w:r w:rsidRPr="00CC5723">
              <w:rPr>
                <w:rFonts w:ascii="Times New Roman" w:hAnsi="Times New Roman" w:cs="Times New Roman"/>
                <w:b/>
                <w:color w:val="000000"/>
                <w:sz w:val="28"/>
                <w:szCs w:val="28"/>
              </w:rPr>
              <w:t>РАЗДЕЛ 7. ТРЕБОВАНИЯ К ОБЪЕМУ И/ИЛИ СРОКУ ПРЕДОСТАВЛЕНИЯ ГАРАНТИЙ</w:t>
            </w:r>
          </w:p>
        </w:tc>
      </w:tr>
      <w:tr w:rsidR="00CC5723" w:rsidRPr="00CC5723" w:rsidTr="00DF2997">
        <w:trPr>
          <w:trHeight w:val="399"/>
        </w:trPr>
        <w:tc>
          <w:tcPr>
            <w:tcW w:w="9781" w:type="dxa"/>
            <w:tcBorders>
              <w:top w:val="single" w:sz="4" w:space="0" w:color="auto"/>
              <w:left w:val="single" w:sz="4" w:space="0" w:color="auto"/>
              <w:bottom w:val="single" w:sz="4" w:space="0" w:color="auto"/>
              <w:right w:val="single" w:sz="4" w:space="0" w:color="auto"/>
            </w:tcBorders>
          </w:tcPr>
          <w:p w:rsidR="00CC5723" w:rsidRPr="00CC5723" w:rsidRDefault="00CC5723" w:rsidP="00CC5723">
            <w:pPr>
              <w:spacing w:after="0"/>
              <w:rPr>
                <w:rFonts w:ascii="Times New Roman" w:hAnsi="Times New Roman" w:cs="Times New Roman"/>
                <w:b/>
                <w:color w:val="000000"/>
                <w:sz w:val="28"/>
                <w:szCs w:val="28"/>
              </w:rPr>
            </w:pPr>
            <w:r w:rsidRPr="00CC5723">
              <w:rPr>
                <w:rFonts w:ascii="Times New Roman" w:hAnsi="Times New Roman" w:cs="Times New Roman"/>
                <w:sz w:val="28"/>
                <w:szCs w:val="28"/>
              </w:rPr>
              <w:t>Гарантийное обслуживание и поддержка: 12 месяцев с даты поставки.</w:t>
            </w:r>
          </w:p>
        </w:tc>
      </w:tr>
      <w:tr w:rsidR="00CC5723" w:rsidRPr="00CC5723" w:rsidTr="00DF2997">
        <w:trPr>
          <w:trHeight w:val="399"/>
        </w:trPr>
        <w:tc>
          <w:tcPr>
            <w:tcW w:w="9781" w:type="dxa"/>
            <w:tcBorders>
              <w:top w:val="single" w:sz="4" w:space="0" w:color="auto"/>
              <w:left w:val="single" w:sz="4" w:space="0" w:color="auto"/>
              <w:bottom w:val="single" w:sz="4" w:space="0" w:color="auto"/>
              <w:right w:val="single" w:sz="4" w:space="0" w:color="auto"/>
            </w:tcBorders>
          </w:tcPr>
          <w:p w:rsidR="00CC5723" w:rsidRPr="00CC5723" w:rsidRDefault="00CC5723" w:rsidP="00CC5723">
            <w:pPr>
              <w:spacing w:after="0"/>
              <w:rPr>
                <w:rFonts w:ascii="Times New Roman" w:hAnsi="Times New Roman" w:cs="Times New Roman"/>
                <w:b/>
                <w:color w:val="000000"/>
                <w:sz w:val="28"/>
                <w:szCs w:val="28"/>
                <w:lang w:val="en-US"/>
              </w:rPr>
            </w:pPr>
            <w:r w:rsidRPr="00CC5723">
              <w:rPr>
                <w:rFonts w:ascii="Times New Roman" w:hAnsi="Times New Roman" w:cs="Times New Roman"/>
                <w:b/>
                <w:color w:val="000000"/>
                <w:sz w:val="28"/>
                <w:szCs w:val="28"/>
              </w:rPr>
              <w:t>РАЗДЕЛ 8. ТРЕБОВАНИЯ ПО РЕМОНТОПРИГОДНОСТИ</w:t>
            </w:r>
          </w:p>
        </w:tc>
      </w:tr>
      <w:tr w:rsidR="00CC5723" w:rsidRPr="00CC5723" w:rsidTr="00DF2997">
        <w:trPr>
          <w:trHeight w:val="399"/>
        </w:trPr>
        <w:tc>
          <w:tcPr>
            <w:tcW w:w="9781" w:type="dxa"/>
            <w:tcBorders>
              <w:top w:val="single" w:sz="4" w:space="0" w:color="auto"/>
              <w:left w:val="single" w:sz="4" w:space="0" w:color="auto"/>
              <w:bottom w:val="single" w:sz="4" w:space="0" w:color="auto"/>
              <w:right w:val="single" w:sz="4" w:space="0" w:color="auto"/>
            </w:tcBorders>
          </w:tcPr>
          <w:p w:rsidR="00CC5723" w:rsidRPr="00CC5723" w:rsidRDefault="00CC5723" w:rsidP="00CC5723">
            <w:pPr>
              <w:spacing w:after="0"/>
              <w:rPr>
                <w:rFonts w:ascii="Times New Roman" w:hAnsi="Times New Roman" w:cs="Times New Roman"/>
                <w:color w:val="000000"/>
                <w:sz w:val="28"/>
                <w:szCs w:val="28"/>
              </w:rPr>
            </w:pPr>
            <w:r w:rsidRPr="00CC5723">
              <w:rPr>
                <w:rFonts w:ascii="Times New Roman" w:hAnsi="Times New Roman" w:cs="Times New Roman"/>
                <w:color w:val="000000"/>
                <w:sz w:val="28"/>
                <w:szCs w:val="28"/>
              </w:rPr>
              <w:t>Не предъявляются.</w:t>
            </w:r>
          </w:p>
        </w:tc>
      </w:tr>
      <w:tr w:rsidR="00CC5723" w:rsidRPr="00CC5723" w:rsidTr="00DF2997">
        <w:trPr>
          <w:trHeight w:val="399"/>
        </w:trPr>
        <w:tc>
          <w:tcPr>
            <w:tcW w:w="9781" w:type="dxa"/>
            <w:tcBorders>
              <w:top w:val="single" w:sz="4" w:space="0" w:color="auto"/>
              <w:left w:val="single" w:sz="4" w:space="0" w:color="auto"/>
              <w:bottom w:val="single" w:sz="4" w:space="0" w:color="auto"/>
              <w:right w:val="single" w:sz="4" w:space="0" w:color="auto"/>
            </w:tcBorders>
          </w:tcPr>
          <w:p w:rsidR="00CC5723" w:rsidRPr="00CC5723" w:rsidRDefault="00CC5723" w:rsidP="00CC5723">
            <w:pPr>
              <w:spacing w:after="0"/>
              <w:rPr>
                <w:rFonts w:ascii="Times New Roman" w:hAnsi="Times New Roman" w:cs="Times New Roman"/>
                <w:b/>
                <w:color w:val="000000"/>
                <w:sz w:val="28"/>
                <w:szCs w:val="28"/>
                <w:lang w:val="en-US"/>
              </w:rPr>
            </w:pPr>
            <w:r w:rsidRPr="00CC5723">
              <w:rPr>
                <w:rFonts w:ascii="Times New Roman" w:hAnsi="Times New Roman" w:cs="Times New Roman"/>
                <w:b/>
                <w:color w:val="000000"/>
                <w:sz w:val="28"/>
                <w:szCs w:val="28"/>
              </w:rPr>
              <w:t>РАЗДЕЛ 9. ТРЕБОВАНИЯ К ОБСЛУЖИВАНИЮ</w:t>
            </w:r>
          </w:p>
        </w:tc>
      </w:tr>
      <w:tr w:rsidR="00CC5723" w:rsidRPr="00CC5723" w:rsidTr="00DF2997">
        <w:trPr>
          <w:trHeight w:val="399"/>
        </w:trPr>
        <w:tc>
          <w:tcPr>
            <w:tcW w:w="9781" w:type="dxa"/>
            <w:tcBorders>
              <w:top w:val="single" w:sz="4" w:space="0" w:color="auto"/>
              <w:left w:val="single" w:sz="4" w:space="0" w:color="auto"/>
              <w:bottom w:val="single" w:sz="4" w:space="0" w:color="auto"/>
              <w:right w:val="single" w:sz="4" w:space="0" w:color="auto"/>
            </w:tcBorders>
          </w:tcPr>
          <w:p w:rsidR="00CC5723" w:rsidRPr="00CC5723" w:rsidRDefault="00CC5723" w:rsidP="00CC5723">
            <w:pPr>
              <w:spacing w:after="0"/>
              <w:rPr>
                <w:rFonts w:ascii="Times New Roman" w:hAnsi="Times New Roman" w:cs="Times New Roman"/>
                <w:color w:val="000000"/>
                <w:sz w:val="28"/>
                <w:szCs w:val="28"/>
              </w:rPr>
            </w:pPr>
            <w:r w:rsidRPr="00CC5723">
              <w:rPr>
                <w:rFonts w:ascii="Times New Roman" w:hAnsi="Times New Roman" w:cs="Times New Roman"/>
                <w:color w:val="000000"/>
                <w:sz w:val="28"/>
                <w:szCs w:val="28"/>
              </w:rPr>
              <w:t>Не предъявляются.</w:t>
            </w:r>
          </w:p>
        </w:tc>
      </w:tr>
      <w:tr w:rsidR="00CC5723" w:rsidRPr="00CC5723" w:rsidTr="00DF2997">
        <w:trPr>
          <w:trHeight w:val="399"/>
        </w:trPr>
        <w:tc>
          <w:tcPr>
            <w:tcW w:w="9781" w:type="dxa"/>
            <w:tcBorders>
              <w:top w:val="single" w:sz="4" w:space="0" w:color="auto"/>
              <w:left w:val="single" w:sz="4" w:space="0" w:color="auto"/>
              <w:bottom w:val="single" w:sz="4" w:space="0" w:color="auto"/>
              <w:right w:val="single" w:sz="4" w:space="0" w:color="auto"/>
            </w:tcBorders>
          </w:tcPr>
          <w:p w:rsidR="00CC5723" w:rsidRPr="00CC5723" w:rsidRDefault="00CC5723" w:rsidP="00CC5723">
            <w:pPr>
              <w:spacing w:after="0"/>
              <w:rPr>
                <w:rFonts w:ascii="Times New Roman" w:hAnsi="Times New Roman" w:cs="Times New Roman"/>
                <w:b/>
                <w:color w:val="000000"/>
                <w:sz w:val="28"/>
                <w:szCs w:val="28"/>
                <w:lang w:val="en-US"/>
              </w:rPr>
            </w:pPr>
            <w:r w:rsidRPr="00CC5723">
              <w:rPr>
                <w:rFonts w:ascii="Times New Roman" w:hAnsi="Times New Roman" w:cs="Times New Roman"/>
                <w:b/>
                <w:color w:val="000000"/>
                <w:sz w:val="28"/>
                <w:szCs w:val="28"/>
              </w:rPr>
              <w:t>РАЗДЕЛ 10. ТРЕБОВАНИЯ ПО БЕЗОПАСНОСТИ</w:t>
            </w:r>
          </w:p>
        </w:tc>
      </w:tr>
      <w:tr w:rsidR="00CC5723" w:rsidRPr="00CC5723" w:rsidTr="00DF2997">
        <w:trPr>
          <w:trHeight w:val="399"/>
        </w:trPr>
        <w:tc>
          <w:tcPr>
            <w:tcW w:w="9781" w:type="dxa"/>
            <w:tcBorders>
              <w:top w:val="single" w:sz="4" w:space="0" w:color="auto"/>
              <w:left w:val="single" w:sz="4" w:space="0" w:color="auto"/>
              <w:right w:val="single" w:sz="4" w:space="0" w:color="auto"/>
            </w:tcBorders>
          </w:tcPr>
          <w:p w:rsidR="00CC5723" w:rsidRPr="00CC5723" w:rsidRDefault="00CC5723" w:rsidP="00CC5723">
            <w:pPr>
              <w:spacing w:after="0"/>
              <w:rPr>
                <w:rFonts w:ascii="Times New Roman" w:hAnsi="Times New Roman" w:cs="Times New Roman"/>
                <w:color w:val="000000"/>
                <w:sz w:val="28"/>
                <w:szCs w:val="28"/>
              </w:rPr>
            </w:pPr>
            <w:r w:rsidRPr="00CC5723">
              <w:rPr>
                <w:rFonts w:ascii="Times New Roman" w:hAnsi="Times New Roman" w:cs="Times New Roman"/>
                <w:color w:val="000000"/>
                <w:sz w:val="28"/>
                <w:szCs w:val="28"/>
              </w:rPr>
              <w:t>Не предъявляются.</w:t>
            </w:r>
          </w:p>
        </w:tc>
      </w:tr>
      <w:tr w:rsidR="00CC5723" w:rsidRPr="00CC5723" w:rsidTr="00DF2997">
        <w:trPr>
          <w:trHeight w:val="399"/>
        </w:trPr>
        <w:tc>
          <w:tcPr>
            <w:tcW w:w="9781" w:type="dxa"/>
            <w:tcBorders>
              <w:top w:val="single" w:sz="4" w:space="0" w:color="auto"/>
              <w:left w:val="single" w:sz="4" w:space="0" w:color="auto"/>
              <w:bottom w:val="single" w:sz="4" w:space="0" w:color="auto"/>
              <w:right w:val="single" w:sz="4" w:space="0" w:color="auto"/>
            </w:tcBorders>
          </w:tcPr>
          <w:p w:rsidR="00CC5723" w:rsidRPr="00CC5723" w:rsidRDefault="00CC5723" w:rsidP="00CC5723">
            <w:pPr>
              <w:spacing w:after="0"/>
              <w:rPr>
                <w:rFonts w:ascii="Times New Roman" w:hAnsi="Times New Roman" w:cs="Times New Roman"/>
                <w:i/>
                <w:color w:val="000000"/>
                <w:sz w:val="28"/>
                <w:szCs w:val="28"/>
              </w:rPr>
            </w:pPr>
            <w:r w:rsidRPr="00CC5723">
              <w:rPr>
                <w:rFonts w:ascii="Times New Roman" w:hAnsi="Times New Roman" w:cs="Times New Roman"/>
                <w:b/>
                <w:color w:val="000000"/>
                <w:sz w:val="28"/>
                <w:szCs w:val="28"/>
              </w:rPr>
              <w:t>РАЗДЕЛ 11. ТРЕБОВАНИЯ К КАЧЕСТВУ И КЛАССИФИКАЦИЯ ОБОРУДОВАНИЯ</w:t>
            </w:r>
          </w:p>
        </w:tc>
      </w:tr>
      <w:tr w:rsidR="00CC5723" w:rsidRPr="00CC5723" w:rsidTr="00DF2997">
        <w:trPr>
          <w:trHeight w:val="399"/>
        </w:trPr>
        <w:tc>
          <w:tcPr>
            <w:tcW w:w="9781" w:type="dxa"/>
            <w:tcBorders>
              <w:top w:val="single" w:sz="4" w:space="0" w:color="auto"/>
              <w:left w:val="single" w:sz="4" w:space="0" w:color="auto"/>
              <w:bottom w:val="single" w:sz="4" w:space="0" w:color="auto"/>
              <w:right w:val="single" w:sz="4" w:space="0" w:color="auto"/>
            </w:tcBorders>
          </w:tcPr>
          <w:p w:rsidR="00CC5723" w:rsidRPr="00CC5723" w:rsidRDefault="00CC5723" w:rsidP="00CC5723">
            <w:pPr>
              <w:spacing w:after="0"/>
              <w:rPr>
                <w:rFonts w:ascii="Times New Roman" w:hAnsi="Times New Roman" w:cs="Times New Roman"/>
                <w:color w:val="000000"/>
                <w:sz w:val="28"/>
                <w:szCs w:val="28"/>
              </w:rPr>
            </w:pPr>
            <w:r w:rsidRPr="00CC5723">
              <w:rPr>
                <w:rFonts w:ascii="Times New Roman" w:hAnsi="Times New Roman" w:cs="Times New Roman"/>
                <w:color w:val="000000"/>
                <w:sz w:val="28"/>
                <w:szCs w:val="28"/>
              </w:rPr>
              <w:t xml:space="preserve">Поставляемое оборудование должно быть новым, выпуска не ранее </w:t>
            </w:r>
            <w:r w:rsidRPr="00CC5723">
              <w:rPr>
                <w:rFonts w:ascii="Times New Roman" w:hAnsi="Times New Roman" w:cs="Times New Roman"/>
                <w:color w:val="000000"/>
                <w:sz w:val="28"/>
                <w:szCs w:val="28"/>
                <w:u w:val="single"/>
              </w:rPr>
              <w:t>2014</w:t>
            </w:r>
            <w:r w:rsidRPr="00CC5723">
              <w:rPr>
                <w:rFonts w:ascii="Times New Roman" w:hAnsi="Times New Roman" w:cs="Times New Roman"/>
                <w:color w:val="000000"/>
                <w:sz w:val="28"/>
                <w:szCs w:val="28"/>
              </w:rPr>
              <w:t xml:space="preserve"> года, не бывшим в употреблении, не восстановленным, не являться выставочными образцами.</w:t>
            </w:r>
          </w:p>
        </w:tc>
      </w:tr>
      <w:tr w:rsidR="00CC5723" w:rsidRPr="00CC5723" w:rsidTr="00DF2997">
        <w:trPr>
          <w:trHeight w:val="399"/>
        </w:trPr>
        <w:tc>
          <w:tcPr>
            <w:tcW w:w="9781" w:type="dxa"/>
            <w:tcBorders>
              <w:top w:val="single" w:sz="4" w:space="0" w:color="auto"/>
              <w:left w:val="single" w:sz="4" w:space="0" w:color="auto"/>
              <w:bottom w:val="single" w:sz="4" w:space="0" w:color="auto"/>
              <w:right w:val="single" w:sz="4" w:space="0" w:color="auto"/>
            </w:tcBorders>
          </w:tcPr>
          <w:p w:rsidR="00CC5723" w:rsidRPr="00CC5723" w:rsidRDefault="00CC5723" w:rsidP="00CC5723">
            <w:pPr>
              <w:spacing w:after="0"/>
              <w:rPr>
                <w:rFonts w:ascii="Times New Roman" w:hAnsi="Times New Roman" w:cs="Times New Roman"/>
                <w:i/>
                <w:color w:val="000000"/>
                <w:sz w:val="28"/>
                <w:szCs w:val="28"/>
              </w:rPr>
            </w:pPr>
            <w:r w:rsidRPr="00CC5723">
              <w:rPr>
                <w:rFonts w:ascii="Times New Roman" w:hAnsi="Times New Roman" w:cs="Times New Roman"/>
                <w:b/>
                <w:color w:val="000000"/>
                <w:sz w:val="28"/>
                <w:szCs w:val="28"/>
              </w:rPr>
              <w:t>РАЗДЕЛ 12. ДОПОЛНИТЕЛЬНЫЕ (ИНЫЕ) ТРЕБОВАНИЯ</w:t>
            </w:r>
          </w:p>
        </w:tc>
      </w:tr>
      <w:tr w:rsidR="00CC5723" w:rsidRPr="00CC5723" w:rsidTr="00DF2997">
        <w:trPr>
          <w:trHeight w:val="399"/>
        </w:trPr>
        <w:tc>
          <w:tcPr>
            <w:tcW w:w="9781" w:type="dxa"/>
            <w:tcBorders>
              <w:top w:val="single" w:sz="4" w:space="0" w:color="auto"/>
              <w:left w:val="single" w:sz="4" w:space="0" w:color="auto"/>
              <w:bottom w:val="single" w:sz="4" w:space="0" w:color="auto"/>
              <w:right w:val="single" w:sz="4" w:space="0" w:color="auto"/>
            </w:tcBorders>
          </w:tcPr>
          <w:p w:rsidR="00CC5723" w:rsidRPr="00CC5723" w:rsidRDefault="00CC5723" w:rsidP="00CC5723">
            <w:pPr>
              <w:spacing w:after="0"/>
              <w:rPr>
                <w:rFonts w:ascii="Times New Roman" w:hAnsi="Times New Roman" w:cs="Times New Roman"/>
                <w:color w:val="000000"/>
                <w:sz w:val="28"/>
                <w:szCs w:val="28"/>
              </w:rPr>
            </w:pPr>
            <w:r w:rsidRPr="00CC5723">
              <w:rPr>
                <w:rFonts w:ascii="Times New Roman" w:hAnsi="Times New Roman" w:cs="Times New Roman"/>
                <w:color w:val="000000"/>
                <w:sz w:val="28"/>
                <w:szCs w:val="28"/>
              </w:rPr>
              <w:t>Не предъявляются</w:t>
            </w:r>
          </w:p>
        </w:tc>
      </w:tr>
      <w:tr w:rsidR="00CC5723" w:rsidRPr="00CC5723" w:rsidTr="00DF2997">
        <w:trPr>
          <w:trHeight w:val="399"/>
        </w:trPr>
        <w:tc>
          <w:tcPr>
            <w:tcW w:w="9781" w:type="dxa"/>
            <w:tcBorders>
              <w:top w:val="single" w:sz="4" w:space="0" w:color="auto"/>
              <w:left w:val="single" w:sz="4" w:space="0" w:color="auto"/>
              <w:bottom w:val="single" w:sz="4" w:space="0" w:color="auto"/>
              <w:right w:val="single" w:sz="4" w:space="0" w:color="auto"/>
            </w:tcBorders>
          </w:tcPr>
          <w:p w:rsidR="00CC5723" w:rsidRPr="00CC5723" w:rsidRDefault="00CC5723" w:rsidP="00CC5723">
            <w:pPr>
              <w:spacing w:after="0"/>
              <w:rPr>
                <w:rFonts w:ascii="Times New Roman" w:hAnsi="Times New Roman" w:cs="Times New Roman"/>
                <w:i/>
                <w:color w:val="000000"/>
                <w:sz w:val="28"/>
                <w:szCs w:val="28"/>
              </w:rPr>
            </w:pPr>
            <w:r w:rsidRPr="00CC5723">
              <w:rPr>
                <w:rFonts w:ascii="Times New Roman" w:hAnsi="Times New Roman" w:cs="Times New Roman"/>
                <w:b/>
                <w:color w:val="000000"/>
                <w:sz w:val="28"/>
                <w:szCs w:val="28"/>
              </w:rPr>
              <w:t>РАЗДЕЛ 13. ТРЕБОВАНИЯ К КОЛИЧЕСТВУ И СРОКУ (ПЕРИОДИЧНОСТИ) ПОСТАВКИ</w:t>
            </w:r>
          </w:p>
        </w:tc>
      </w:tr>
      <w:tr w:rsidR="00CC5723" w:rsidRPr="00CC5723" w:rsidTr="00DF2997">
        <w:trPr>
          <w:trHeight w:val="399"/>
        </w:trPr>
        <w:tc>
          <w:tcPr>
            <w:tcW w:w="9781" w:type="dxa"/>
            <w:tcBorders>
              <w:top w:val="single" w:sz="4" w:space="0" w:color="auto"/>
              <w:left w:val="single" w:sz="4" w:space="0" w:color="auto"/>
              <w:bottom w:val="single" w:sz="4" w:space="0" w:color="auto"/>
              <w:right w:val="single" w:sz="4" w:space="0" w:color="auto"/>
            </w:tcBorders>
          </w:tcPr>
          <w:p w:rsidR="00CC5723" w:rsidRPr="00CC5723" w:rsidRDefault="00CC5723" w:rsidP="00CC5723">
            <w:pPr>
              <w:numPr>
                <w:ilvl w:val="0"/>
                <w:numId w:val="24"/>
              </w:numPr>
              <w:tabs>
                <w:tab w:val="left" w:pos="0"/>
              </w:tabs>
              <w:spacing w:after="0" w:line="240" w:lineRule="auto"/>
              <w:ind w:left="357" w:hanging="357"/>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Модуль ПЛИС – 1шт.</w:t>
            </w:r>
          </w:p>
          <w:p w:rsidR="00CC5723" w:rsidRPr="00CC5723" w:rsidRDefault="00CC5723" w:rsidP="00CC5723">
            <w:pPr>
              <w:numPr>
                <w:ilvl w:val="0"/>
                <w:numId w:val="24"/>
              </w:numPr>
              <w:tabs>
                <w:tab w:val="left" w:pos="0"/>
              </w:tabs>
              <w:spacing w:after="0" w:line="240" w:lineRule="auto"/>
              <w:ind w:left="357" w:hanging="357"/>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шасси PXIe – 1шт.</w:t>
            </w:r>
          </w:p>
          <w:p w:rsidR="00CC5723" w:rsidRPr="00CC5723" w:rsidRDefault="00CC5723" w:rsidP="00CC5723">
            <w:pPr>
              <w:numPr>
                <w:ilvl w:val="0"/>
                <w:numId w:val="24"/>
              </w:numPr>
              <w:tabs>
                <w:tab w:val="left" w:pos="0"/>
              </w:tabs>
              <w:spacing w:after="0" w:line="240" w:lineRule="auto"/>
              <w:ind w:left="357" w:hanging="357"/>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управляющий контроллер PXIe – 1шт.</w:t>
            </w:r>
          </w:p>
          <w:p w:rsidR="00CC5723" w:rsidRPr="00CC5723" w:rsidRDefault="00CC5723" w:rsidP="00CC5723">
            <w:pPr>
              <w:numPr>
                <w:ilvl w:val="0"/>
                <w:numId w:val="24"/>
              </w:numPr>
              <w:tabs>
                <w:tab w:val="left" w:pos="0"/>
              </w:tabs>
              <w:spacing w:after="0" w:line="240" w:lineRule="auto"/>
              <w:ind w:left="357" w:hanging="357"/>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контроллер реального времени с интегрированной ПЛИС – 1шт.</w:t>
            </w:r>
          </w:p>
          <w:p w:rsidR="00CC5723" w:rsidRPr="00CC5723" w:rsidRDefault="00CC5723" w:rsidP="00CC5723">
            <w:pPr>
              <w:numPr>
                <w:ilvl w:val="0"/>
                <w:numId w:val="24"/>
              </w:numPr>
              <w:tabs>
                <w:tab w:val="left" w:pos="0"/>
              </w:tabs>
              <w:spacing w:after="0" w:line="240" w:lineRule="auto"/>
              <w:ind w:left="357" w:hanging="357"/>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lastRenderedPageBreak/>
              <w:t>модуль синхронного АЦП и источников питания – 2шт.</w:t>
            </w:r>
          </w:p>
          <w:p w:rsidR="00CC5723" w:rsidRPr="00CC5723" w:rsidRDefault="00CC5723" w:rsidP="00CC5723">
            <w:pPr>
              <w:numPr>
                <w:ilvl w:val="0"/>
                <w:numId w:val="24"/>
              </w:numPr>
              <w:tabs>
                <w:tab w:val="left" w:pos="0"/>
              </w:tabs>
              <w:spacing w:after="0" w:line="240" w:lineRule="auto"/>
              <w:ind w:left="357" w:hanging="357"/>
              <w:jc w:val="both"/>
              <w:rPr>
                <w:rFonts w:ascii="Times New Roman" w:hAnsi="Times New Roman" w:cs="Times New Roman"/>
                <w:color w:val="000000"/>
                <w:sz w:val="28"/>
                <w:szCs w:val="28"/>
                <w:lang w:val="en-US"/>
              </w:rPr>
            </w:pPr>
            <w:r w:rsidRPr="00CC5723">
              <w:rPr>
                <w:rFonts w:ascii="Times New Roman" w:hAnsi="Times New Roman" w:cs="Times New Roman"/>
                <w:color w:val="000000"/>
                <w:sz w:val="28"/>
                <w:szCs w:val="28"/>
              </w:rPr>
              <w:t>Плата</w:t>
            </w:r>
            <w:r w:rsidRPr="00CC5723">
              <w:rPr>
                <w:rFonts w:ascii="Times New Roman" w:hAnsi="Times New Roman" w:cs="Times New Roman"/>
                <w:color w:val="000000"/>
                <w:sz w:val="28"/>
                <w:szCs w:val="28"/>
                <w:lang w:val="en-US"/>
              </w:rPr>
              <w:t xml:space="preserve"> </w:t>
            </w:r>
            <w:r w:rsidRPr="00CC5723">
              <w:rPr>
                <w:rFonts w:ascii="Times New Roman" w:hAnsi="Times New Roman" w:cs="Times New Roman"/>
                <w:color w:val="000000"/>
                <w:sz w:val="28"/>
                <w:szCs w:val="28"/>
              </w:rPr>
              <w:t>видеозахвата – 1шт.</w:t>
            </w:r>
          </w:p>
          <w:p w:rsidR="00CC5723" w:rsidRPr="00CC5723" w:rsidRDefault="00CC5723" w:rsidP="00CC5723">
            <w:pPr>
              <w:numPr>
                <w:ilvl w:val="0"/>
                <w:numId w:val="24"/>
              </w:numPr>
              <w:tabs>
                <w:tab w:val="left" w:pos="0"/>
              </w:tabs>
              <w:spacing w:after="0" w:line="240" w:lineRule="auto"/>
              <w:ind w:left="357" w:hanging="357"/>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Разветвитель видеосигнала (1VGA-2VGA) – 2шт.</w:t>
            </w:r>
          </w:p>
          <w:p w:rsidR="00CC5723" w:rsidRPr="00CC5723" w:rsidRDefault="00CC5723" w:rsidP="00CC5723">
            <w:pPr>
              <w:numPr>
                <w:ilvl w:val="0"/>
                <w:numId w:val="24"/>
              </w:numPr>
              <w:tabs>
                <w:tab w:val="left" w:pos="0"/>
              </w:tabs>
              <w:spacing w:after="0" w:line="240" w:lineRule="auto"/>
              <w:ind w:left="357" w:hanging="357"/>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Конвертор видеосигнала (VGA-VGA+RCA) – 2шт.</w:t>
            </w:r>
          </w:p>
          <w:p w:rsidR="00CC5723" w:rsidRPr="00CC5723" w:rsidRDefault="00CC5723" w:rsidP="00CC5723">
            <w:pPr>
              <w:numPr>
                <w:ilvl w:val="0"/>
                <w:numId w:val="24"/>
              </w:numPr>
              <w:tabs>
                <w:tab w:val="left" w:pos="0"/>
              </w:tabs>
              <w:spacing w:after="0" w:line="240" w:lineRule="auto"/>
              <w:ind w:left="357" w:hanging="357"/>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Лазерный дальномер – 1шт.</w:t>
            </w:r>
          </w:p>
          <w:p w:rsidR="00CC5723" w:rsidRPr="00CC5723" w:rsidRDefault="00CC5723" w:rsidP="00CC5723">
            <w:pPr>
              <w:numPr>
                <w:ilvl w:val="0"/>
                <w:numId w:val="24"/>
              </w:numPr>
              <w:tabs>
                <w:tab w:val="left" w:pos="0"/>
              </w:tabs>
              <w:spacing w:after="0" w:line="240" w:lineRule="auto"/>
              <w:ind w:left="357" w:hanging="357"/>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Преобразователь 12В-220В 200Вт – 2шт.</w:t>
            </w:r>
          </w:p>
          <w:p w:rsidR="00CC5723" w:rsidRPr="00CC5723" w:rsidRDefault="00CC5723" w:rsidP="00CC5723">
            <w:pPr>
              <w:numPr>
                <w:ilvl w:val="0"/>
                <w:numId w:val="24"/>
              </w:numPr>
              <w:tabs>
                <w:tab w:val="left" w:pos="0"/>
              </w:tabs>
              <w:spacing w:after="0" w:line="240" w:lineRule="auto"/>
              <w:ind w:left="357" w:hanging="357"/>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Шкаф электротехнический – 1шт.</w:t>
            </w:r>
          </w:p>
          <w:p w:rsidR="00CC5723" w:rsidRPr="00CC5723" w:rsidRDefault="00CC5723" w:rsidP="00CC5723">
            <w:pPr>
              <w:numPr>
                <w:ilvl w:val="0"/>
                <w:numId w:val="24"/>
              </w:numPr>
              <w:tabs>
                <w:tab w:val="left" w:pos="0"/>
              </w:tabs>
              <w:spacing w:after="0" w:line="240" w:lineRule="auto"/>
              <w:ind w:left="357" w:hanging="357"/>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Программное обеспечение – 1 комплект</w:t>
            </w:r>
          </w:p>
          <w:p w:rsidR="00CC5723" w:rsidRPr="00CC5723" w:rsidRDefault="00CC5723" w:rsidP="00CC5723">
            <w:pPr>
              <w:pStyle w:val="a9"/>
              <w:jc w:val="both"/>
              <w:rPr>
                <w:i/>
                <w:sz w:val="28"/>
                <w:szCs w:val="28"/>
                <w:lang w:val="ru-RU"/>
              </w:rPr>
            </w:pPr>
            <w:r w:rsidRPr="00CC5723">
              <w:rPr>
                <w:color w:val="000000"/>
                <w:sz w:val="28"/>
                <w:szCs w:val="28"/>
                <w:lang w:val="ru-RU"/>
              </w:rPr>
              <w:t>Срок поставки</w:t>
            </w:r>
            <w:r w:rsidRPr="00CC5723">
              <w:rPr>
                <w:sz w:val="28"/>
                <w:szCs w:val="28"/>
                <w:lang w:val="ru-RU"/>
              </w:rPr>
              <w:t>: в течение 60 дней со дня подписания договора.</w:t>
            </w:r>
          </w:p>
        </w:tc>
      </w:tr>
    </w:tbl>
    <w:p w:rsidR="00CC5723" w:rsidRPr="00CC5723" w:rsidRDefault="00CC5723" w:rsidP="00CC5723">
      <w:pPr>
        <w:pStyle w:val="a5"/>
        <w:widowControl w:val="0"/>
        <w:autoSpaceDE w:val="0"/>
        <w:autoSpaceDN w:val="0"/>
        <w:adjustRightInd w:val="0"/>
        <w:spacing w:after="0"/>
        <w:jc w:val="both"/>
        <w:rPr>
          <w:b/>
          <w:sz w:val="28"/>
          <w:szCs w:val="28"/>
        </w:rPr>
      </w:pPr>
    </w:p>
    <w:p w:rsidR="00065189" w:rsidRPr="00CC5723" w:rsidRDefault="00065189" w:rsidP="00CC5723">
      <w:pPr>
        <w:pStyle w:val="a3"/>
        <w:spacing w:before="0" w:after="0"/>
        <w:ind w:firstLine="851"/>
        <w:jc w:val="both"/>
        <w:rPr>
          <w:i/>
          <w:sz w:val="28"/>
          <w:szCs w:val="28"/>
        </w:rPr>
      </w:pPr>
      <w:r w:rsidRPr="00CC5723">
        <w:rPr>
          <w:i/>
          <w:sz w:val="28"/>
          <w:szCs w:val="28"/>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065189" w:rsidRPr="00CC5723" w:rsidRDefault="00065189" w:rsidP="00CC5723">
      <w:pPr>
        <w:pStyle w:val="a3"/>
        <w:spacing w:before="0" w:after="0"/>
        <w:ind w:firstLine="851"/>
        <w:jc w:val="both"/>
        <w:rPr>
          <w:i/>
          <w:sz w:val="28"/>
          <w:szCs w:val="28"/>
        </w:rPr>
      </w:pPr>
    </w:p>
    <w:p w:rsidR="00065189" w:rsidRPr="00CC5723" w:rsidRDefault="00065189" w:rsidP="00CC5723">
      <w:pPr>
        <w:pStyle w:val="a3"/>
        <w:spacing w:before="0" w:after="0"/>
        <w:ind w:firstLine="851"/>
        <w:jc w:val="both"/>
        <w:rPr>
          <w:sz w:val="28"/>
          <w:szCs w:val="28"/>
        </w:rPr>
      </w:pPr>
      <w:r w:rsidRPr="00CC5723">
        <w:rPr>
          <w:b/>
          <w:sz w:val="28"/>
          <w:szCs w:val="28"/>
        </w:rPr>
        <w:t>2. Срок предоставления гарантии качества товара</w:t>
      </w:r>
      <w:r w:rsidRPr="00CC5723">
        <w:rPr>
          <w:sz w:val="28"/>
          <w:szCs w:val="28"/>
        </w:rPr>
        <w:t xml:space="preserve">: </w:t>
      </w:r>
    </w:p>
    <w:p w:rsidR="00065189" w:rsidRPr="00CC5723" w:rsidRDefault="00065189" w:rsidP="00CC5723">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CC5723">
        <w:rPr>
          <w:rFonts w:ascii="Times New Roman" w:hAnsi="Times New Roman" w:cs="Times New Roman"/>
          <w:sz w:val="28"/>
          <w:szCs w:val="28"/>
        </w:rPr>
        <w:t>Гарантийный срок на поставленный товар___________________________________</w:t>
      </w:r>
    </w:p>
    <w:p w:rsidR="00065189" w:rsidRPr="00CC5723" w:rsidRDefault="00065189" w:rsidP="00CC5723">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CC5723">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CC5723" w:rsidRDefault="00065189" w:rsidP="00CC5723">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CC5723">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CC5723" w:rsidRDefault="00065189" w:rsidP="00CC5723">
      <w:pPr>
        <w:spacing w:after="0" w:line="240" w:lineRule="auto"/>
        <w:ind w:firstLine="851"/>
        <w:jc w:val="both"/>
        <w:rPr>
          <w:rFonts w:ascii="Times New Roman" w:hAnsi="Times New Roman" w:cs="Times New Roman"/>
          <w:b/>
          <w:sz w:val="28"/>
          <w:szCs w:val="28"/>
        </w:rPr>
      </w:pPr>
      <w:r w:rsidRPr="00CC5723">
        <w:rPr>
          <w:rFonts w:ascii="Times New Roman" w:hAnsi="Times New Roman" w:cs="Times New Roman"/>
          <w:b/>
          <w:sz w:val="28"/>
          <w:szCs w:val="28"/>
        </w:rPr>
        <w:t xml:space="preserve">3. Требования к поставляемому товару: </w:t>
      </w:r>
    </w:p>
    <w:p w:rsidR="00065189" w:rsidRPr="00CC5723" w:rsidRDefault="00065189" w:rsidP="00CC5723">
      <w:pPr>
        <w:pStyle w:val="a3"/>
        <w:spacing w:before="0" w:after="0"/>
        <w:ind w:firstLine="851"/>
        <w:jc w:val="both"/>
        <w:rPr>
          <w:sz w:val="28"/>
          <w:szCs w:val="28"/>
          <w:u w:val="single"/>
        </w:rPr>
      </w:pPr>
      <w:r w:rsidRPr="00CC5723">
        <w:rPr>
          <w:sz w:val="28"/>
          <w:szCs w:val="28"/>
        </w:rPr>
        <w:t>- качество поставляемых товаров должно соответствовать стандартам и техническим условиям. Гарантия качества действует в течение сроков, указанных в ГОСТах, ТУ и сертификатах качества или паспортом качества;</w:t>
      </w:r>
    </w:p>
    <w:p w:rsidR="00065189" w:rsidRPr="00CC5723" w:rsidRDefault="00065189" w:rsidP="00CC5723">
      <w:pPr>
        <w:pStyle w:val="a3"/>
        <w:spacing w:before="0" w:after="0"/>
        <w:ind w:firstLine="851"/>
        <w:jc w:val="both"/>
        <w:rPr>
          <w:sz w:val="28"/>
          <w:szCs w:val="28"/>
        </w:rPr>
      </w:pPr>
      <w:r w:rsidRPr="00CC5723">
        <w:rPr>
          <w:sz w:val="28"/>
          <w:szCs w:val="28"/>
        </w:rPr>
        <w:t>- товар должен быть новым, т.е. не б/у и не восстановленным;</w:t>
      </w:r>
    </w:p>
    <w:p w:rsidR="00065189" w:rsidRPr="00CC5723" w:rsidRDefault="00065189" w:rsidP="00CC5723">
      <w:pPr>
        <w:pStyle w:val="a3"/>
        <w:spacing w:before="0" w:after="0"/>
        <w:ind w:firstLine="851"/>
        <w:jc w:val="both"/>
        <w:rPr>
          <w:sz w:val="28"/>
          <w:szCs w:val="28"/>
        </w:rPr>
      </w:pPr>
      <w:r w:rsidRPr="00CC5723">
        <w:rPr>
          <w:sz w:val="28"/>
          <w:szCs w:val="28"/>
        </w:rPr>
        <w:t>- товар должен соответствовать заявленным параметрам и техническим условиям.</w:t>
      </w:r>
    </w:p>
    <w:p w:rsidR="00F115F4" w:rsidRPr="00CC5723" w:rsidRDefault="00065189" w:rsidP="00CC5723">
      <w:pPr>
        <w:spacing w:after="0" w:line="240" w:lineRule="auto"/>
        <w:ind w:firstLine="851"/>
        <w:jc w:val="both"/>
        <w:rPr>
          <w:rFonts w:ascii="Times New Roman" w:hAnsi="Times New Roman" w:cs="Times New Roman"/>
          <w:b/>
          <w:sz w:val="28"/>
          <w:szCs w:val="28"/>
        </w:rPr>
      </w:pPr>
      <w:r w:rsidRPr="00CC5723">
        <w:rPr>
          <w:rFonts w:ascii="Times New Roman" w:hAnsi="Times New Roman" w:cs="Times New Roman"/>
          <w:b/>
          <w:sz w:val="28"/>
          <w:szCs w:val="28"/>
        </w:rPr>
        <w:t xml:space="preserve">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00F971F4" w:rsidRPr="00CC5723">
        <w:rPr>
          <w:rFonts w:ascii="Times New Roman" w:hAnsi="Times New Roman" w:cs="Times New Roman"/>
          <w:b/>
          <w:sz w:val="28"/>
          <w:szCs w:val="28"/>
        </w:rPr>
        <w:t>нет</w:t>
      </w:r>
    </w:p>
    <w:p w:rsidR="00093B26" w:rsidRPr="00CC5723" w:rsidRDefault="00093B26" w:rsidP="00CC5723">
      <w:pPr>
        <w:spacing w:after="0" w:line="240" w:lineRule="auto"/>
        <w:ind w:firstLine="851"/>
        <w:jc w:val="both"/>
        <w:rPr>
          <w:rFonts w:ascii="Times New Roman" w:hAnsi="Times New Roman" w:cs="Times New Roman"/>
          <w:b/>
          <w:sz w:val="28"/>
          <w:szCs w:val="28"/>
        </w:rPr>
      </w:pPr>
    </w:p>
    <w:sectPr w:rsidR="00093B26" w:rsidRPr="00CC5723" w:rsidSect="0006518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114E5" w:rsidRDefault="007114E5" w:rsidP="00425D5D">
      <w:pPr>
        <w:spacing w:after="0" w:line="240" w:lineRule="auto"/>
      </w:pPr>
      <w:r>
        <w:separator/>
      </w:r>
    </w:p>
  </w:endnote>
  <w:endnote w:type="continuationSeparator" w:id="1">
    <w:p w:rsidR="007114E5" w:rsidRDefault="007114E5" w:rsidP="00425D5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114E5" w:rsidRDefault="007114E5" w:rsidP="00425D5D">
      <w:pPr>
        <w:spacing w:after="0" w:line="240" w:lineRule="auto"/>
      </w:pPr>
      <w:r>
        <w:separator/>
      </w:r>
    </w:p>
  </w:footnote>
  <w:footnote w:type="continuationSeparator" w:id="1">
    <w:p w:rsidR="007114E5" w:rsidRDefault="007114E5" w:rsidP="00425D5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07F02ED1"/>
    <w:multiLevelType w:val="hybridMultilevel"/>
    <w:tmpl w:val="6A5A735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nsid w:val="09524D9B"/>
    <w:multiLevelType w:val="hybridMultilevel"/>
    <w:tmpl w:val="3B129892"/>
    <w:lvl w:ilvl="0" w:tplc="07E077D8">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A156CBB"/>
    <w:multiLevelType w:val="hybridMultilevel"/>
    <w:tmpl w:val="32266BEC"/>
    <w:lvl w:ilvl="0" w:tplc="B2EEE716">
      <w:start w:val="1"/>
      <w:numFmt w:val="bullet"/>
      <w:lvlText w:val="–"/>
      <w:lvlJc w:val="left"/>
      <w:pPr>
        <w:tabs>
          <w:tab w:val="num" w:pos="454"/>
        </w:tabs>
        <w:ind w:left="454" w:hanging="454"/>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0AEF20FA"/>
    <w:multiLevelType w:val="hybridMultilevel"/>
    <w:tmpl w:val="D846B444"/>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5">
    <w:nsid w:val="0E3D62C4"/>
    <w:multiLevelType w:val="hybridMultilevel"/>
    <w:tmpl w:val="93ACCC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EC258ED"/>
    <w:multiLevelType w:val="hybridMultilevel"/>
    <w:tmpl w:val="A3B250F6"/>
    <w:lvl w:ilvl="0" w:tplc="61100F70">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7">
    <w:nsid w:val="11E40F8F"/>
    <w:multiLevelType w:val="hybridMultilevel"/>
    <w:tmpl w:val="4652323C"/>
    <w:lvl w:ilvl="0" w:tplc="AAF879F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92A0B29"/>
    <w:multiLevelType w:val="multilevel"/>
    <w:tmpl w:val="CFD00270"/>
    <w:lvl w:ilvl="0">
      <w:start w:val="2"/>
      <w:numFmt w:val="bullet"/>
      <w:lvlText w:val="-"/>
      <w:lvlJc w:val="left"/>
      <w:pPr>
        <w:tabs>
          <w:tab w:val="num" w:pos="420"/>
        </w:tabs>
        <w:ind w:left="420" w:hanging="420"/>
      </w:pPr>
      <w:rPr>
        <w:rFonts w:hint="default"/>
      </w:rPr>
    </w:lvl>
    <w:lvl w:ilvl="1">
      <w:start w:val="1"/>
      <w:numFmt w:val="decimal"/>
      <w:lvlText w:val="%1.%2."/>
      <w:lvlJc w:val="left"/>
      <w:pPr>
        <w:tabs>
          <w:tab w:val="num" w:pos="1260"/>
        </w:tabs>
        <w:ind w:left="1260" w:hanging="420"/>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9">
    <w:nsid w:val="1EF14C1F"/>
    <w:multiLevelType w:val="hybridMultilevel"/>
    <w:tmpl w:val="2F6478A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1F4F5A6E"/>
    <w:multiLevelType w:val="hybridMultilevel"/>
    <w:tmpl w:val="F4808AC2"/>
    <w:lvl w:ilvl="0" w:tplc="BDC48372">
      <w:start w:val="1"/>
      <w:numFmt w:val="decimal"/>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2153285E"/>
    <w:multiLevelType w:val="hybridMultilevel"/>
    <w:tmpl w:val="7D7EB5AE"/>
    <w:lvl w:ilvl="0" w:tplc="AAF879FE">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nsid w:val="23482F38"/>
    <w:multiLevelType w:val="hybridMultilevel"/>
    <w:tmpl w:val="5BB2596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3">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14">
    <w:nsid w:val="3A9648D7"/>
    <w:multiLevelType w:val="hybridMultilevel"/>
    <w:tmpl w:val="79F0551E"/>
    <w:lvl w:ilvl="0" w:tplc="AAF879FE">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3D3F650D"/>
    <w:multiLevelType w:val="multilevel"/>
    <w:tmpl w:val="8C924994"/>
    <w:lvl w:ilvl="0">
      <w:start w:val="1"/>
      <w:numFmt w:val="decimal"/>
      <w:lvlText w:val="3.%1."/>
      <w:lvlJc w:val="left"/>
      <w:pPr>
        <w:tabs>
          <w:tab w:val="num" w:pos="420"/>
        </w:tabs>
        <w:ind w:left="420" w:hanging="420"/>
      </w:pPr>
      <w:rPr>
        <w:rFonts w:hint="default"/>
      </w:rPr>
    </w:lvl>
    <w:lvl w:ilvl="1">
      <w:start w:val="1"/>
      <w:numFmt w:val="decimal"/>
      <w:lvlText w:val="%2."/>
      <w:lvlJc w:val="left"/>
      <w:pPr>
        <w:tabs>
          <w:tab w:val="num" w:pos="720"/>
        </w:tabs>
        <w:ind w:left="720" w:hanging="720"/>
      </w:pPr>
      <w:rPr>
        <w:rFonts w:ascii="Times New Roman" w:eastAsia="Times New Roman" w:hAnsi="Times New Roman" w:cs="Times New Roman" w:hint="default"/>
        <w:i/>
        <w:sz w:val="24"/>
        <w:szCs w:val="24"/>
      </w:rPr>
    </w:lvl>
    <w:lvl w:ilvl="2">
      <w:start w:val="1"/>
      <w:numFmt w:val="decimal"/>
      <w:lvlText w:val="4.%3."/>
      <w:lvlJc w:val="left"/>
      <w:pPr>
        <w:tabs>
          <w:tab w:val="num" w:pos="720"/>
        </w:tabs>
        <w:ind w:left="720" w:hanging="720"/>
      </w:pPr>
      <w:rPr>
        <w:rFonts w:ascii="Times New Roman" w:eastAsia="Times New Roman" w:hAnsi="Times New Roman" w:cs="Times New Roman" w:hint="default"/>
        <w:color w:val="auto"/>
      </w:rPr>
    </w:lvl>
    <w:lvl w:ilvl="3">
      <w:start w:val="1"/>
      <w:numFmt w:val="decimal"/>
      <w:lvlText w:val="%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6">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43F67542"/>
    <w:multiLevelType w:val="hybridMultilevel"/>
    <w:tmpl w:val="57EA44DC"/>
    <w:lvl w:ilvl="0" w:tplc="067E8FA4">
      <w:start w:val="1"/>
      <w:numFmt w:val="decimal"/>
      <w:lvlText w:val="%1."/>
      <w:lvlJc w:val="left"/>
      <w:pPr>
        <w:tabs>
          <w:tab w:val="num" w:pos="1069"/>
        </w:tabs>
        <w:ind w:left="1069" w:hanging="360"/>
      </w:pPr>
      <w:rPr>
        <w:rFonts w:hint="default"/>
      </w:rPr>
    </w:lvl>
    <w:lvl w:ilvl="1" w:tplc="26B8DA6C">
      <w:numFmt w:val="none"/>
      <w:lvlText w:val=""/>
      <w:lvlJc w:val="left"/>
      <w:pPr>
        <w:tabs>
          <w:tab w:val="num" w:pos="360"/>
        </w:tabs>
      </w:pPr>
    </w:lvl>
    <w:lvl w:ilvl="2" w:tplc="00D8C9B8">
      <w:numFmt w:val="none"/>
      <w:lvlText w:val=""/>
      <w:lvlJc w:val="left"/>
      <w:pPr>
        <w:tabs>
          <w:tab w:val="num" w:pos="360"/>
        </w:tabs>
      </w:pPr>
    </w:lvl>
    <w:lvl w:ilvl="3" w:tplc="0F36F64C">
      <w:numFmt w:val="none"/>
      <w:lvlText w:val=""/>
      <w:lvlJc w:val="left"/>
      <w:pPr>
        <w:tabs>
          <w:tab w:val="num" w:pos="360"/>
        </w:tabs>
      </w:pPr>
    </w:lvl>
    <w:lvl w:ilvl="4" w:tplc="7368E5AE">
      <w:numFmt w:val="none"/>
      <w:lvlText w:val=""/>
      <w:lvlJc w:val="left"/>
      <w:pPr>
        <w:tabs>
          <w:tab w:val="num" w:pos="360"/>
        </w:tabs>
      </w:pPr>
    </w:lvl>
    <w:lvl w:ilvl="5" w:tplc="DF52CF02">
      <w:numFmt w:val="none"/>
      <w:lvlText w:val=""/>
      <w:lvlJc w:val="left"/>
      <w:pPr>
        <w:tabs>
          <w:tab w:val="num" w:pos="360"/>
        </w:tabs>
      </w:pPr>
    </w:lvl>
    <w:lvl w:ilvl="6" w:tplc="F97EEA5A">
      <w:numFmt w:val="none"/>
      <w:lvlText w:val=""/>
      <w:lvlJc w:val="left"/>
      <w:pPr>
        <w:tabs>
          <w:tab w:val="num" w:pos="360"/>
        </w:tabs>
      </w:pPr>
    </w:lvl>
    <w:lvl w:ilvl="7" w:tplc="347E3BB2">
      <w:numFmt w:val="none"/>
      <w:lvlText w:val=""/>
      <w:lvlJc w:val="left"/>
      <w:pPr>
        <w:tabs>
          <w:tab w:val="num" w:pos="360"/>
        </w:tabs>
      </w:pPr>
    </w:lvl>
    <w:lvl w:ilvl="8" w:tplc="678E0C82">
      <w:numFmt w:val="none"/>
      <w:lvlText w:val=""/>
      <w:lvlJc w:val="left"/>
      <w:pPr>
        <w:tabs>
          <w:tab w:val="num" w:pos="360"/>
        </w:tabs>
      </w:pPr>
    </w:lvl>
  </w:abstractNum>
  <w:abstractNum w:abstractNumId="18">
    <w:nsid w:val="459C227F"/>
    <w:multiLevelType w:val="hybridMultilevel"/>
    <w:tmpl w:val="D6DEAC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78A395C"/>
    <w:multiLevelType w:val="multilevel"/>
    <w:tmpl w:val="3392C3EE"/>
    <w:lvl w:ilvl="0">
      <w:start w:val="1"/>
      <w:numFmt w:val="decimal"/>
      <w:pStyle w:val="1"/>
      <w:lvlText w:val="%1."/>
      <w:lvlJc w:val="left"/>
      <w:pPr>
        <w:tabs>
          <w:tab w:val="num" w:pos="1985"/>
        </w:tabs>
        <w:ind w:left="0" w:firstLine="709"/>
      </w:pPr>
      <w:rPr>
        <w:rFonts w:cs="Times New Roman" w:hint="default"/>
        <w:b/>
        <w:bCs w:val="0"/>
        <w:i w:val="0"/>
        <w:iCs w:val="0"/>
        <w:caps w:val="0"/>
        <w:smallCaps w:val="0"/>
        <w:strike w:val="0"/>
        <w:dstrike w:val="0"/>
        <w:outline w:val="0"/>
        <w:shadow w:val="0"/>
        <w:emboss w:val="0"/>
        <w:imprint w:val="0"/>
        <w:vanish w:val="0"/>
        <w:spacing w:val="0"/>
        <w:kern w:val="0"/>
        <w:position w:val="0"/>
        <w:u w:val="none"/>
        <w:vertAlign w:val="baseline"/>
        <w:em w:val="none"/>
      </w:rPr>
    </w:lvl>
    <w:lvl w:ilvl="1">
      <w:start w:val="1"/>
      <w:numFmt w:val="decimal"/>
      <w:pStyle w:val="2"/>
      <w:lvlText w:val="%1.%2"/>
      <w:lvlJc w:val="left"/>
      <w:pPr>
        <w:tabs>
          <w:tab w:val="num" w:pos="1985"/>
        </w:tabs>
        <w:ind w:left="0" w:firstLine="709"/>
      </w:pPr>
      <w:rPr>
        <w:rFonts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3"/>
      <w:lvlText w:val="%1.%2.%3"/>
      <w:lvlJc w:val="left"/>
      <w:pPr>
        <w:tabs>
          <w:tab w:val="num" w:pos="1985"/>
        </w:tabs>
        <w:ind w:left="0" w:firstLine="709"/>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w w:val="0"/>
        <w:kern w:val="0"/>
        <w:position w:val="0"/>
        <w:szCs w:val="0"/>
        <w:u w:val="none"/>
        <w:vertAlign w:val="baseline"/>
        <w:em w:val="none"/>
      </w:rPr>
    </w:lvl>
    <w:lvl w:ilvl="3">
      <w:start w:val="1"/>
      <w:numFmt w:val="decimal"/>
      <w:pStyle w:val="-4"/>
      <w:lvlText w:val="%1.%2.%3.%4"/>
      <w:lvlJc w:val="left"/>
      <w:pPr>
        <w:tabs>
          <w:tab w:val="num" w:pos="1985"/>
        </w:tabs>
        <w:ind w:left="0" w:firstLine="709"/>
      </w:pPr>
      <w:rPr>
        <w:rFonts w:hint="default"/>
        <w:b w:val="0"/>
        <w:bCs w:val="0"/>
        <w:i w:val="0"/>
        <w:iCs w:val="0"/>
        <w:caps w:val="0"/>
        <w:smallCaps w:val="0"/>
        <w:strike w:val="0"/>
        <w:dstrike w:val="0"/>
        <w:outline w:val="0"/>
        <w:shadow w:val="0"/>
        <w:emboss w:val="0"/>
        <w:imprint w:val="0"/>
        <w:snapToGrid w:val="0"/>
        <w:vanish w:val="0"/>
        <w:color w:val="auto"/>
        <w:spacing w:val="0"/>
        <w:w w:val="100"/>
        <w:kern w:val="0"/>
        <w:position w:val="0"/>
        <w:sz w:val="28"/>
        <w:szCs w:val="28"/>
        <w:u w:val="none"/>
        <w:vertAlign w:val="baseline"/>
      </w:rPr>
    </w:lvl>
    <w:lvl w:ilvl="4">
      <w:start w:val="1"/>
      <w:numFmt w:val="decimal"/>
      <w:pStyle w:val="-5"/>
      <w:lvlText w:val="%1.%2.%3.%4.%5"/>
      <w:lvlJc w:val="left"/>
      <w:pPr>
        <w:tabs>
          <w:tab w:val="num" w:pos="1985"/>
        </w:tabs>
        <w:ind w:left="0" w:firstLine="709"/>
      </w:pPr>
      <w:rPr>
        <w:rFonts w:hint="default"/>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russianLower"/>
      <w:pStyle w:val="-6"/>
      <w:lvlText w:val="%6)"/>
      <w:lvlJc w:val="left"/>
      <w:pPr>
        <w:tabs>
          <w:tab w:val="num" w:pos="360"/>
        </w:tabs>
      </w:pPr>
      <w:rPr>
        <w:rFonts w:hint="default"/>
      </w:rPr>
    </w:lvl>
    <w:lvl w:ilvl="6">
      <w:numFmt w:val="none"/>
      <w:pStyle w:val="-7"/>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20">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548B2A2D"/>
    <w:multiLevelType w:val="hybridMultilevel"/>
    <w:tmpl w:val="A2181F58"/>
    <w:lvl w:ilvl="0" w:tplc="04190001">
      <w:start w:val="1"/>
      <w:numFmt w:val="bullet"/>
      <w:lvlText w:val=""/>
      <w:lvlJc w:val="left"/>
      <w:pPr>
        <w:ind w:left="720" w:hanging="360"/>
      </w:pPr>
      <w:rPr>
        <w:rFonts w:ascii="Symbol" w:hAnsi="Symbol" w:hint="default"/>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6FB2347"/>
    <w:multiLevelType w:val="hybridMultilevel"/>
    <w:tmpl w:val="073E185C"/>
    <w:lvl w:ilvl="0" w:tplc="07E077D8">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5B8D73EC"/>
    <w:multiLevelType w:val="hybridMultilevel"/>
    <w:tmpl w:val="92762B9E"/>
    <w:lvl w:ilvl="0" w:tplc="9DC064C2">
      <w:start w:val="1"/>
      <w:numFmt w:val="bullet"/>
      <w:lvlText w:val=""/>
      <w:lvlJc w:val="left"/>
      <w:pPr>
        <w:tabs>
          <w:tab w:val="num" w:pos="464"/>
        </w:tabs>
        <w:ind w:left="464" w:hanging="284"/>
      </w:pPr>
      <w:rPr>
        <w:rFonts w:ascii="Symbol" w:hAnsi="Symbol" w:hint="default"/>
      </w:rPr>
    </w:lvl>
    <w:lvl w:ilvl="1" w:tplc="0419000F">
      <w:start w:val="1"/>
      <w:numFmt w:val="decimal"/>
      <w:lvlText w:val="%2."/>
      <w:lvlJc w:val="left"/>
      <w:pPr>
        <w:tabs>
          <w:tab w:val="num" w:pos="1450"/>
        </w:tabs>
        <w:ind w:left="1450" w:hanging="360"/>
      </w:pPr>
      <w:rPr>
        <w:rFonts w:hint="default"/>
      </w:rPr>
    </w:lvl>
    <w:lvl w:ilvl="2" w:tplc="04190005" w:tentative="1">
      <w:start w:val="1"/>
      <w:numFmt w:val="bullet"/>
      <w:lvlText w:val=""/>
      <w:lvlJc w:val="left"/>
      <w:pPr>
        <w:tabs>
          <w:tab w:val="num" w:pos="2170"/>
        </w:tabs>
        <w:ind w:left="2170" w:hanging="360"/>
      </w:pPr>
      <w:rPr>
        <w:rFonts w:ascii="Wingdings" w:hAnsi="Wingdings" w:hint="default"/>
      </w:rPr>
    </w:lvl>
    <w:lvl w:ilvl="3" w:tplc="04190001" w:tentative="1">
      <w:start w:val="1"/>
      <w:numFmt w:val="bullet"/>
      <w:lvlText w:val=""/>
      <w:lvlJc w:val="left"/>
      <w:pPr>
        <w:tabs>
          <w:tab w:val="num" w:pos="2890"/>
        </w:tabs>
        <w:ind w:left="2890" w:hanging="360"/>
      </w:pPr>
      <w:rPr>
        <w:rFonts w:ascii="Symbol" w:hAnsi="Symbol" w:hint="default"/>
      </w:rPr>
    </w:lvl>
    <w:lvl w:ilvl="4" w:tplc="04190003" w:tentative="1">
      <w:start w:val="1"/>
      <w:numFmt w:val="bullet"/>
      <w:lvlText w:val="o"/>
      <w:lvlJc w:val="left"/>
      <w:pPr>
        <w:tabs>
          <w:tab w:val="num" w:pos="3610"/>
        </w:tabs>
        <w:ind w:left="3610" w:hanging="360"/>
      </w:pPr>
      <w:rPr>
        <w:rFonts w:ascii="Courier New" w:hAnsi="Courier New" w:cs="Courier New" w:hint="default"/>
      </w:rPr>
    </w:lvl>
    <w:lvl w:ilvl="5" w:tplc="04190005" w:tentative="1">
      <w:start w:val="1"/>
      <w:numFmt w:val="bullet"/>
      <w:lvlText w:val=""/>
      <w:lvlJc w:val="left"/>
      <w:pPr>
        <w:tabs>
          <w:tab w:val="num" w:pos="4330"/>
        </w:tabs>
        <w:ind w:left="4330" w:hanging="360"/>
      </w:pPr>
      <w:rPr>
        <w:rFonts w:ascii="Wingdings" w:hAnsi="Wingdings" w:hint="default"/>
      </w:rPr>
    </w:lvl>
    <w:lvl w:ilvl="6" w:tplc="04190001" w:tentative="1">
      <w:start w:val="1"/>
      <w:numFmt w:val="bullet"/>
      <w:lvlText w:val=""/>
      <w:lvlJc w:val="left"/>
      <w:pPr>
        <w:tabs>
          <w:tab w:val="num" w:pos="5050"/>
        </w:tabs>
        <w:ind w:left="5050" w:hanging="360"/>
      </w:pPr>
      <w:rPr>
        <w:rFonts w:ascii="Symbol" w:hAnsi="Symbol" w:hint="default"/>
      </w:rPr>
    </w:lvl>
    <w:lvl w:ilvl="7" w:tplc="04190003" w:tentative="1">
      <w:start w:val="1"/>
      <w:numFmt w:val="bullet"/>
      <w:lvlText w:val="o"/>
      <w:lvlJc w:val="left"/>
      <w:pPr>
        <w:tabs>
          <w:tab w:val="num" w:pos="5770"/>
        </w:tabs>
        <w:ind w:left="5770" w:hanging="360"/>
      </w:pPr>
      <w:rPr>
        <w:rFonts w:ascii="Courier New" w:hAnsi="Courier New" w:cs="Courier New" w:hint="default"/>
      </w:rPr>
    </w:lvl>
    <w:lvl w:ilvl="8" w:tplc="04190005" w:tentative="1">
      <w:start w:val="1"/>
      <w:numFmt w:val="bullet"/>
      <w:lvlText w:val=""/>
      <w:lvlJc w:val="left"/>
      <w:pPr>
        <w:tabs>
          <w:tab w:val="num" w:pos="6490"/>
        </w:tabs>
        <w:ind w:left="6490" w:hanging="360"/>
      </w:pPr>
      <w:rPr>
        <w:rFonts w:ascii="Wingdings" w:hAnsi="Wingdings" w:hint="default"/>
      </w:rPr>
    </w:lvl>
  </w:abstractNum>
  <w:abstractNum w:abstractNumId="24">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5">
    <w:nsid w:val="6B4E664C"/>
    <w:multiLevelType w:val="hybridMultilevel"/>
    <w:tmpl w:val="BC86EAB6"/>
    <w:lvl w:ilvl="0" w:tplc="9DC064C2">
      <w:start w:val="1"/>
      <w:numFmt w:val="bullet"/>
      <w:lvlText w:val=""/>
      <w:lvlJc w:val="left"/>
      <w:pPr>
        <w:tabs>
          <w:tab w:val="num" w:pos="814"/>
        </w:tabs>
        <w:ind w:left="814" w:hanging="284"/>
      </w:pPr>
      <w:rPr>
        <w:rFonts w:ascii="Symbol" w:hAnsi="Symbol" w:hint="default"/>
      </w:rPr>
    </w:lvl>
    <w:lvl w:ilvl="1" w:tplc="0419000F">
      <w:start w:val="1"/>
      <w:numFmt w:val="decimal"/>
      <w:lvlText w:val="%2."/>
      <w:lvlJc w:val="left"/>
      <w:pPr>
        <w:tabs>
          <w:tab w:val="num" w:pos="1800"/>
        </w:tabs>
        <w:ind w:left="1800" w:hanging="360"/>
      </w:pPr>
      <w:rPr>
        <w:rFont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6">
    <w:nsid w:val="6D79080A"/>
    <w:multiLevelType w:val="hybridMultilevel"/>
    <w:tmpl w:val="414207AE"/>
    <w:lvl w:ilvl="0" w:tplc="0419000F">
      <w:start w:val="1"/>
      <w:numFmt w:val="decimal"/>
      <w:lvlText w:val="%1."/>
      <w:lvlJc w:val="left"/>
      <w:pPr>
        <w:tabs>
          <w:tab w:val="num" w:pos="720"/>
        </w:tabs>
        <w:ind w:left="720" w:hanging="360"/>
      </w:pPr>
    </w:lvl>
    <w:lvl w:ilvl="1" w:tplc="9DC064C2">
      <w:start w:val="1"/>
      <w:numFmt w:val="bullet"/>
      <w:lvlText w:val=""/>
      <w:lvlJc w:val="left"/>
      <w:pPr>
        <w:tabs>
          <w:tab w:val="num" w:pos="1364"/>
        </w:tabs>
        <w:ind w:left="1364" w:hanging="284"/>
      </w:pPr>
      <w:rPr>
        <w:rFonts w:ascii="Symbol" w:hAnsi="Symbol" w:hint="default"/>
      </w:rPr>
    </w:lvl>
    <w:lvl w:ilvl="2" w:tplc="0419000F">
      <w:start w:val="1"/>
      <w:numFmt w:val="decimal"/>
      <w:lvlText w:val="%3."/>
      <w:lvlJc w:val="left"/>
      <w:pPr>
        <w:tabs>
          <w:tab w:val="num" w:pos="2340"/>
        </w:tabs>
        <w:ind w:left="2340" w:hanging="36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28">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7ED22425"/>
    <w:multiLevelType w:val="hybridMultilevel"/>
    <w:tmpl w:val="98522B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7"/>
  </w:num>
  <w:num w:numId="2">
    <w:abstractNumId w:val="13"/>
  </w:num>
  <w:num w:numId="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num>
  <w:num w:numId="5">
    <w:abstractNumId w:val="24"/>
  </w:num>
  <w:num w:numId="6">
    <w:abstractNumId w:val="28"/>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9"/>
  </w:num>
  <w:num w:numId="9">
    <w:abstractNumId w:val="6"/>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num>
  <w:num w:numId="13">
    <w:abstractNumId w:val="4"/>
  </w:num>
  <w:num w:numId="14">
    <w:abstractNumId w:val="18"/>
  </w:num>
  <w:num w:numId="15">
    <w:abstractNumId w:val="19"/>
  </w:num>
  <w:num w:numId="16">
    <w:abstractNumId w:val="26"/>
  </w:num>
  <w:num w:numId="17">
    <w:abstractNumId w:val="25"/>
  </w:num>
  <w:num w:numId="18">
    <w:abstractNumId w:val="23"/>
  </w:num>
  <w:num w:numId="19">
    <w:abstractNumId w:val="8"/>
  </w:num>
  <w:num w:numId="20">
    <w:abstractNumId w:val="3"/>
  </w:num>
  <w:num w:numId="21">
    <w:abstractNumId w:val="2"/>
  </w:num>
  <w:num w:numId="22">
    <w:abstractNumId w:val="22"/>
  </w:num>
  <w:num w:numId="23">
    <w:abstractNumId w:val="15"/>
  </w:num>
  <w:num w:numId="24">
    <w:abstractNumId w:val="21"/>
  </w:num>
  <w:num w:numId="25">
    <w:abstractNumId w:val="5"/>
  </w:num>
  <w:num w:numId="26">
    <w:abstractNumId w:val="11"/>
  </w:num>
  <w:num w:numId="27">
    <w:abstractNumId w:val="14"/>
  </w:num>
  <w:num w:numId="28">
    <w:abstractNumId w:val="9"/>
  </w:num>
  <w:num w:numId="29">
    <w:abstractNumId w:val="1"/>
  </w:num>
  <w:num w:numId="3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065189"/>
    <w:rsid w:val="00012D3B"/>
    <w:rsid w:val="00016192"/>
    <w:rsid w:val="00041953"/>
    <w:rsid w:val="000444DD"/>
    <w:rsid w:val="0004540F"/>
    <w:rsid w:val="000564E7"/>
    <w:rsid w:val="00065189"/>
    <w:rsid w:val="00065EF9"/>
    <w:rsid w:val="00085857"/>
    <w:rsid w:val="00093B26"/>
    <w:rsid w:val="000954AF"/>
    <w:rsid w:val="000A6AED"/>
    <w:rsid w:val="000F501D"/>
    <w:rsid w:val="001010C7"/>
    <w:rsid w:val="00136129"/>
    <w:rsid w:val="00196C4B"/>
    <w:rsid w:val="001B4489"/>
    <w:rsid w:val="001E68BE"/>
    <w:rsid w:val="001F4153"/>
    <w:rsid w:val="00215CC9"/>
    <w:rsid w:val="00226B26"/>
    <w:rsid w:val="00232DA0"/>
    <w:rsid w:val="00240B2E"/>
    <w:rsid w:val="0026372F"/>
    <w:rsid w:val="00265736"/>
    <w:rsid w:val="002678A0"/>
    <w:rsid w:val="00280B4A"/>
    <w:rsid w:val="0029423C"/>
    <w:rsid w:val="002966E5"/>
    <w:rsid w:val="002B4911"/>
    <w:rsid w:val="002C2D8B"/>
    <w:rsid w:val="002C5427"/>
    <w:rsid w:val="002E6E59"/>
    <w:rsid w:val="00312BB1"/>
    <w:rsid w:val="00313682"/>
    <w:rsid w:val="0033236F"/>
    <w:rsid w:val="00344916"/>
    <w:rsid w:val="003731E7"/>
    <w:rsid w:val="00383D36"/>
    <w:rsid w:val="00387351"/>
    <w:rsid w:val="003B34D3"/>
    <w:rsid w:val="003C194E"/>
    <w:rsid w:val="003C75F6"/>
    <w:rsid w:val="00405056"/>
    <w:rsid w:val="00422324"/>
    <w:rsid w:val="00425D5D"/>
    <w:rsid w:val="00435A95"/>
    <w:rsid w:val="00437AF5"/>
    <w:rsid w:val="00451E2B"/>
    <w:rsid w:val="0049189D"/>
    <w:rsid w:val="00492973"/>
    <w:rsid w:val="004F44E8"/>
    <w:rsid w:val="0052562E"/>
    <w:rsid w:val="00557C50"/>
    <w:rsid w:val="00560189"/>
    <w:rsid w:val="00575CEC"/>
    <w:rsid w:val="005774DA"/>
    <w:rsid w:val="005A1632"/>
    <w:rsid w:val="005A1AE5"/>
    <w:rsid w:val="005F55CB"/>
    <w:rsid w:val="00600778"/>
    <w:rsid w:val="006257AB"/>
    <w:rsid w:val="00637108"/>
    <w:rsid w:val="00646066"/>
    <w:rsid w:val="006540B1"/>
    <w:rsid w:val="00660E57"/>
    <w:rsid w:val="006664CD"/>
    <w:rsid w:val="00671A35"/>
    <w:rsid w:val="0067580E"/>
    <w:rsid w:val="00682C08"/>
    <w:rsid w:val="00682FF3"/>
    <w:rsid w:val="007114E5"/>
    <w:rsid w:val="0072062D"/>
    <w:rsid w:val="00733A33"/>
    <w:rsid w:val="007A153E"/>
    <w:rsid w:val="007B02C2"/>
    <w:rsid w:val="007B3F75"/>
    <w:rsid w:val="007D57EB"/>
    <w:rsid w:val="007D7F91"/>
    <w:rsid w:val="007F47E6"/>
    <w:rsid w:val="008023A0"/>
    <w:rsid w:val="008A39DE"/>
    <w:rsid w:val="008C3303"/>
    <w:rsid w:val="008F0131"/>
    <w:rsid w:val="00914973"/>
    <w:rsid w:val="00963FE7"/>
    <w:rsid w:val="0099646B"/>
    <w:rsid w:val="009F074C"/>
    <w:rsid w:val="009F28D8"/>
    <w:rsid w:val="00A0191F"/>
    <w:rsid w:val="00A0704E"/>
    <w:rsid w:val="00A208B9"/>
    <w:rsid w:val="00A27F17"/>
    <w:rsid w:val="00A3350A"/>
    <w:rsid w:val="00AB1732"/>
    <w:rsid w:val="00B132A2"/>
    <w:rsid w:val="00B15DE4"/>
    <w:rsid w:val="00B3374D"/>
    <w:rsid w:val="00B364DC"/>
    <w:rsid w:val="00B64C4E"/>
    <w:rsid w:val="00B76DFF"/>
    <w:rsid w:val="00B82972"/>
    <w:rsid w:val="00B85839"/>
    <w:rsid w:val="00C04B4B"/>
    <w:rsid w:val="00C21D43"/>
    <w:rsid w:val="00C3088A"/>
    <w:rsid w:val="00C3782E"/>
    <w:rsid w:val="00CA3313"/>
    <w:rsid w:val="00CC5723"/>
    <w:rsid w:val="00D276B7"/>
    <w:rsid w:val="00D310F8"/>
    <w:rsid w:val="00D41E4D"/>
    <w:rsid w:val="00D6118D"/>
    <w:rsid w:val="00D948C0"/>
    <w:rsid w:val="00E11C21"/>
    <w:rsid w:val="00E27B6E"/>
    <w:rsid w:val="00E41538"/>
    <w:rsid w:val="00E622E0"/>
    <w:rsid w:val="00E70FE9"/>
    <w:rsid w:val="00E93A73"/>
    <w:rsid w:val="00E97905"/>
    <w:rsid w:val="00EB3171"/>
    <w:rsid w:val="00EC4F08"/>
    <w:rsid w:val="00ED55A6"/>
    <w:rsid w:val="00ED763A"/>
    <w:rsid w:val="00EE1C4D"/>
    <w:rsid w:val="00EF266D"/>
    <w:rsid w:val="00F01673"/>
    <w:rsid w:val="00F115F4"/>
    <w:rsid w:val="00F5342C"/>
    <w:rsid w:val="00F6019A"/>
    <w:rsid w:val="00F971F4"/>
    <w:rsid w:val="00FA4F4F"/>
    <w:rsid w:val="00FB3533"/>
    <w:rsid w:val="00FC7F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04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paragraph" w:styleId="1">
    <w:name w:val="heading 1"/>
    <w:basedOn w:val="a"/>
    <w:next w:val="a"/>
    <w:link w:val="10"/>
    <w:qFormat/>
    <w:rsid w:val="00D310F8"/>
    <w:pPr>
      <w:keepNext/>
      <w:keepLines/>
      <w:numPr>
        <w:numId w:val="15"/>
      </w:numPr>
      <w:suppressAutoHyphens/>
      <w:spacing w:after="0" w:line="240" w:lineRule="auto"/>
      <w:outlineLvl w:val="0"/>
    </w:pPr>
    <w:rPr>
      <w:rFonts w:ascii="Times New Roman" w:eastAsia="Times New Roman" w:hAnsi="Times New Roman" w:cs="Times New Roman"/>
      <w:b/>
      <w:bCs/>
      <w:kern w:val="28"/>
      <w:sz w:val="28"/>
      <w:szCs w:val="40"/>
    </w:rPr>
  </w:style>
  <w:style w:type="paragraph" w:styleId="2">
    <w:name w:val="heading 2"/>
    <w:basedOn w:val="a"/>
    <w:next w:val="-3"/>
    <w:link w:val="20"/>
    <w:qFormat/>
    <w:rsid w:val="00D310F8"/>
    <w:pPr>
      <w:keepNext/>
      <w:numPr>
        <w:ilvl w:val="1"/>
        <w:numId w:val="15"/>
      </w:numPr>
      <w:suppressAutoHyphens/>
      <w:spacing w:after="0" w:line="240" w:lineRule="auto"/>
      <w:outlineLvl w:val="1"/>
    </w:pPr>
    <w:rPr>
      <w:rFonts w:ascii="Times New Roman" w:eastAsia="Times New Roman" w:hAnsi="Times New Roman" w:cs="Times New Roman"/>
      <w:b/>
      <w:bCs/>
      <w:sz w:val="28"/>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nhideWhenUsed/>
    <w:rsid w:val="00065189"/>
    <w:pPr>
      <w:spacing w:before="100" w:after="100" w:line="240" w:lineRule="auto"/>
    </w:pPr>
    <w:rPr>
      <w:rFonts w:ascii="Times New Roman" w:eastAsia="Times New Roman" w:hAnsi="Times New Roman" w:cs="Times New Roman"/>
      <w:sz w:val="24"/>
      <w:szCs w:val="20"/>
    </w:rPr>
  </w:style>
  <w:style w:type="paragraph" w:styleId="a5">
    <w:name w:val="Body Text"/>
    <w:basedOn w:val="a"/>
    <w:link w:val="a6"/>
    <w:rsid w:val="00065189"/>
    <w:pPr>
      <w:spacing w:after="120" w:line="240" w:lineRule="auto"/>
    </w:pPr>
    <w:rPr>
      <w:rFonts w:ascii="Times New Roman" w:eastAsia="Times New Roman" w:hAnsi="Times New Roman" w:cs="Times New Roman"/>
      <w:sz w:val="24"/>
      <w:szCs w:val="24"/>
    </w:rPr>
  </w:style>
  <w:style w:type="character" w:customStyle="1" w:styleId="a6">
    <w:name w:val="Основной текст Знак"/>
    <w:basedOn w:val="a0"/>
    <w:link w:val="a5"/>
    <w:rsid w:val="00065189"/>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06518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065189"/>
    <w:rPr>
      <w:rFonts w:ascii="Tahoma" w:hAnsi="Tahoma" w:cs="Tahoma"/>
      <w:sz w:val="16"/>
      <w:szCs w:val="16"/>
    </w:rPr>
  </w:style>
  <w:style w:type="paragraph" w:styleId="a9">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a">
    <w:name w:val="List Paragraph"/>
    <w:basedOn w:val="a"/>
    <w:uiPriority w:val="34"/>
    <w:qFormat/>
    <w:rsid w:val="00C04B4B"/>
    <w:pPr>
      <w:spacing w:after="0" w:line="240" w:lineRule="auto"/>
      <w:ind w:left="720"/>
      <w:contextualSpacing/>
    </w:pPr>
    <w:rPr>
      <w:rFonts w:ascii="Times New Roman" w:eastAsia="Times New Roman" w:hAnsi="Times New Roman" w:cs="Times New Roman"/>
      <w:sz w:val="24"/>
      <w:szCs w:val="24"/>
    </w:rPr>
  </w:style>
  <w:style w:type="table" w:styleId="ab">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Strong"/>
    <w:basedOn w:val="a0"/>
    <w:qFormat/>
    <w:rsid w:val="00A0704E"/>
    <w:rPr>
      <w:b/>
      <w:bCs/>
    </w:rPr>
  </w:style>
  <w:style w:type="paragraph" w:customStyle="1" w:styleId="Default">
    <w:name w:val="Default"/>
    <w:rsid w:val="00EB317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Nonformat">
    <w:name w:val="ConsPlusNonformat"/>
    <w:uiPriority w:val="99"/>
    <w:rsid w:val="00EB317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EB3171"/>
    <w:pPr>
      <w:widowControl w:val="0"/>
      <w:autoSpaceDE w:val="0"/>
      <w:autoSpaceDN w:val="0"/>
      <w:adjustRightInd w:val="0"/>
      <w:spacing w:after="0" w:line="240" w:lineRule="auto"/>
    </w:pPr>
    <w:rPr>
      <w:rFonts w:ascii="Arial" w:eastAsia="Times New Roman" w:hAnsi="Arial" w:cs="Arial"/>
      <w:sz w:val="20"/>
      <w:szCs w:val="20"/>
    </w:rPr>
  </w:style>
  <w:style w:type="paragraph" w:styleId="ad">
    <w:name w:val="caption"/>
    <w:basedOn w:val="a"/>
    <w:next w:val="a"/>
    <w:qFormat/>
    <w:rsid w:val="00560189"/>
    <w:pPr>
      <w:framePr w:w="4253" w:h="3175" w:hRule="exact" w:wrap="around" w:vAnchor="text" w:hAnchor="page" w:x="1969" w:y="664"/>
      <w:tabs>
        <w:tab w:val="left" w:pos="567"/>
      </w:tabs>
      <w:spacing w:after="0" w:line="240" w:lineRule="auto"/>
      <w:jc w:val="center"/>
    </w:pPr>
    <w:rPr>
      <w:rFonts w:ascii="Times New Roman" w:eastAsia="Times New Roman" w:hAnsi="Times New Roman" w:cs="Times New Roman"/>
      <w:b/>
      <w:szCs w:val="20"/>
    </w:rPr>
  </w:style>
  <w:style w:type="paragraph" w:customStyle="1" w:styleId="Style5">
    <w:name w:val="Style5"/>
    <w:basedOn w:val="a"/>
    <w:rsid w:val="0056018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20">
    <w:name w:val="Font Style20"/>
    <w:rsid w:val="00560189"/>
    <w:rPr>
      <w:rFonts w:ascii="Times New Roman" w:hAnsi="Times New Roman" w:cs="Times New Roman"/>
      <w:b/>
      <w:bCs/>
      <w:spacing w:val="20"/>
      <w:sz w:val="22"/>
      <w:szCs w:val="22"/>
    </w:rPr>
  </w:style>
  <w:style w:type="character" w:customStyle="1" w:styleId="a4">
    <w:name w:val="Обычный (веб) Знак"/>
    <w:aliases w:val="Обычный (Web) Знак,Обычный (веб) Знак Знак Знак,Обычный (Web) Знак Знак Знак Знак"/>
    <w:link w:val="a3"/>
    <w:locked/>
    <w:rsid w:val="00265736"/>
    <w:rPr>
      <w:rFonts w:ascii="Times New Roman" w:eastAsia="Times New Roman" w:hAnsi="Times New Roman" w:cs="Times New Roman"/>
      <w:sz w:val="24"/>
      <w:szCs w:val="20"/>
    </w:rPr>
  </w:style>
  <w:style w:type="paragraph" w:customStyle="1" w:styleId="ae">
    <w:name w:val="Стиль По центру"/>
    <w:basedOn w:val="a"/>
    <w:autoRedefine/>
    <w:rsid w:val="00265736"/>
    <w:pPr>
      <w:spacing w:line="240" w:lineRule="auto"/>
      <w:jc w:val="center"/>
    </w:pPr>
    <w:rPr>
      <w:rFonts w:ascii="Times New Roman" w:eastAsia="Times New Roman" w:hAnsi="Times New Roman" w:cs="Times New Roman"/>
      <w:b/>
      <w:sz w:val="32"/>
      <w:szCs w:val="32"/>
      <w:lang w:eastAsia="en-US"/>
    </w:rPr>
  </w:style>
  <w:style w:type="character" w:customStyle="1" w:styleId="10">
    <w:name w:val="Заголовок 1 Знак"/>
    <w:basedOn w:val="a0"/>
    <w:link w:val="1"/>
    <w:rsid w:val="00D310F8"/>
    <w:rPr>
      <w:rFonts w:ascii="Times New Roman" w:eastAsia="Times New Roman" w:hAnsi="Times New Roman" w:cs="Times New Roman"/>
      <w:b/>
      <w:bCs/>
      <w:kern w:val="28"/>
      <w:sz w:val="28"/>
      <w:szCs w:val="40"/>
    </w:rPr>
  </w:style>
  <w:style w:type="character" w:customStyle="1" w:styleId="20">
    <w:name w:val="Заголовок 2 Знак"/>
    <w:basedOn w:val="a0"/>
    <w:link w:val="2"/>
    <w:rsid w:val="00D310F8"/>
    <w:rPr>
      <w:rFonts w:ascii="Times New Roman" w:eastAsia="Times New Roman" w:hAnsi="Times New Roman" w:cs="Times New Roman"/>
      <w:b/>
      <w:bCs/>
      <w:sz w:val="28"/>
      <w:szCs w:val="32"/>
    </w:rPr>
  </w:style>
  <w:style w:type="paragraph" w:styleId="af">
    <w:name w:val="header"/>
    <w:basedOn w:val="a"/>
    <w:link w:val="af0"/>
    <w:rsid w:val="00D310F8"/>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0">
    <w:name w:val="Верхний колонтитул Знак"/>
    <w:basedOn w:val="a0"/>
    <w:link w:val="af"/>
    <w:rsid w:val="00D310F8"/>
    <w:rPr>
      <w:rFonts w:ascii="Times New Roman" w:eastAsia="Times New Roman" w:hAnsi="Times New Roman" w:cs="Times New Roman"/>
      <w:sz w:val="24"/>
      <w:szCs w:val="24"/>
    </w:rPr>
  </w:style>
  <w:style w:type="character" w:styleId="af1">
    <w:name w:val="Hyperlink"/>
    <w:rsid w:val="00D310F8"/>
    <w:rPr>
      <w:color w:val="0000FF"/>
      <w:u w:val="single"/>
    </w:rPr>
  </w:style>
  <w:style w:type="paragraph" w:customStyle="1" w:styleId="-3">
    <w:name w:val="Пункт-3"/>
    <w:basedOn w:val="a"/>
    <w:rsid w:val="00D310F8"/>
    <w:pPr>
      <w:numPr>
        <w:ilvl w:val="2"/>
        <w:numId w:val="15"/>
      </w:numPr>
      <w:spacing w:after="0" w:line="240" w:lineRule="auto"/>
      <w:jc w:val="both"/>
    </w:pPr>
    <w:rPr>
      <w:rFonts w:ascii="Times New Roman" w:eastAsia="Times New Roman" w:hAnsi="Times New Roman" w:cs="Times New Roman"/>
      <w:sz w:val="28"/>
      <w:szCs w:val="24"/>
    </w:rPr>
  </w:style>
  <w:style w:type="paragraph" w:customStyle="1" w:styleId="-4">
    <w:name w:val="Пункт-4"/>
    <w:basedOn w:val="a"/>
    <w:rsid w:val="00D310F8"/>
    <w:pPr>
      <w:numPr>
        <w:ilvl w:val="3"/>
        <w:numId w:val="15"/>
      </w:numPr>
      <w:spacing w:after="0" w:line="240" w:lineRule="auto"/>
      <w:jc w:val="both"/>
    </w:pPr>
    <w:rPr>
      <w:rFonts w:ascii="Times New Roman" w:eastAsia="Times New Roman" w:hAnsi="Times New Roman" w:cs="Times New Roman"/>
      <w:sz w:val="28"/>
      <w:szCs w:val="24"/>
    </w:rPr>
  </w:style>
  <w:style w:type="paragraph" w:customStyle="1" w:styleId="-5">
    <w:name w:val="Пункт-5"/>
    <w:basedOn w:val="a"/>
    <w:rsid w:val="00D310F8"/>
    <w:pPr>
      <w:numPr>
        <w:ilvl w:val="4"/>
        <w:numId w:val="15"/>
      </w:numPr>
      <w:spacing w:after="0" w:line="240" w:lineRule="auto"/>
      <w:jc w:val="both"/>
    </w:pPr>
    <w:rPr>
      <w:rFonts w:ascii="Times New Roman" w:eastAsia="Times New Roman" w:hAnsi="Times New Roman" w:cs="Times New Roman"/>
      <w:sz w:val="28"/>
      <w:szCs w:val="24"/>
    </w:rPr>
  </w:style>
  <w:style w:type="paragraph" w:customStyle="1" w:styleId="-6">
    <w:name w:val="Пункт-6"/>
    <w:basedOn w:val="a"/>
    <w:rsid w:val="00D310F8"/>
    <w:pPr>
      <w:numPr>
        <w:ilvl w:val="5"/>
        <w:numId w:val="15"/>
      </w:numPr>
      <w:spacing w:after="0" w:line="240" w:lineRule="auto"/>
      <w:jc w:val="both"/>
    </w:pPr>
    <w:rPr>
      <w:rFonts w:ascii="Times New Roman" w:eastAsia="Times New Roman" w:hAnsi="Times New Roman" w:cs="Times New Roman"/>
      <w:sz w:val="28"/>
      <w:szCs w:val="24"/>
    </w:rPr>
  </w:style>
  <w:style w:type="paragraph" w:customStyle="1" w:styleId="-7">
    <w:name w:val="Пункт-7"/>
    <w:basedOn w:val="a"/>
    <w:rsid w:val="00D310F8"/>
    <w:pPr>
      <w:numPr>
        <w:ilvl w:val="6"/>
        <w:numId w:val="15"/>
      </w:numPr>
      <w:spacing w:after="0" w:line="240" w:lineRule="auto"/>
      <w:jc w:val="both"/>
    </w:pPr>
    <w:rPr>
      <w:rFonts w:ascii="Times New Roman" w:eastAsia="Times New Roman" w:hAnsi="Times New Roman" w:cs="Times New Roman"/>
      <w:sz w:val="28"/>
      <w:szCs w:val="24"/>
    </w:rPr>
  </w:style>
  <w:style w:type="character" w:styleId="af2">
    <w:name w:val="Emphasis"/>
    <w:qFormat/>
    <w:rsid w:val="00ED55A6"/>
    <w:rPr>
      <w:i/>
      <w:iCs/>
    </w:rPr>
  </w:style>
  <w:style w:type="paragraph" w:customStyle="1" w:styleId="Style1">
    <w:name w:val="Style1"/>
    <w:basedOn w:val="a"/>
    <w:rsid w:val="00E11C21"/>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paragraph" w:styleId="af3">
    <w:name w:val="footer"/>
    <w:basedOn w:val="a"/>
    <w:link w:val="af4"/>
    <w:uiPriority w:val="99"/>
    <w:semiHidden/>
    <w:unhideWhenUsed/>
    <w:rsid w:val="00425D5D"/>
    <w:pPr>
      <w:tabs>
        <w:tab w:val="center" w:pos="4677"/>
        <w:tab w:val="right" w:pos="9355"/>
      </w:tabs>
      <w:spacing w:after="0" w:line="240" w:lineRule="auto"/>
    </w:pPr>
  </w:style>
  <w:style w:type="character" w:customStyle="1" w:styleId="af4">
    <w:name w:val="Нижний колонтитул Знак"/>
    <w:basedOn w:val="a0"/>
    <w:link w:val="af3"/>
    <w:uiPriority w:val="99"/>
    <w:semiHidden/>
    <w:rsid w:val="00425D5D"/>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ix.ru/support/faq/show_articles.php?number=602"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CFDBD6-D4A2-45D5-83EF-2933914D57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TotalTime>
  <Pages>9</Pages>
  <Words>1886</Words>
  <Characters>10752</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12613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Ковтун Д.А.</cp:lastModifiedBy>
  <cp:revision>69</cp:revision>
  <cp:lastPrinted>2014-09-10T11:31:00Z</cp:lastPrinted>
  <dcterms:created xsi:type="dcterms:W3CDTF">2012-10-05T07:23:00Z</dcterms:created>
  <dcterms:modified xsi:type="dcterms:W3CDTF">2014-09-17T08:29:00Z</dcterms:modified>
</cp:coreProperties>
</file>