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23" w:rsidRPr="00543423" w:rsidRDefault="00543423" w:rsidP="00543423">
      <w:pPr>
        <w:suppressAutoHyphens/>
        <w:rPr>
          <w:rFonts w:eastAsia="Times New Roman"/>
          <w:b/>
          <w:lang w:eastAsia="ar-SA"/>
        </w:rPr>
      </w:pPr>
      <w:r w:rsidRPr="00543423">
        <w:rPr>
          <w:rFonts w:eastAsia="Times New Roman"/>
          <w:b/>
          <w:lang w:eastAsia="ar-SA"/>
        </w:rPr>
        <w:t>«ТЕХНИЧЕСКАЯ ЧАСТЬ»</w:t>
      </w:r>
    </w:p>
    <w:p w:rsidR="00543423" w:rsidRPr="00543423" w:rsidRDefault="00543423" w:rsidP="0054342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right"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lang w:eastAsia="ar-SA"/>
        </w:rPr>
      </w:pPr>
      <w:r w:rsidRPr="00543423">
        <w:rPr>
          <w:rFonts w:eastAsia="Times New Roman"/>
          <w:lang w:eastAsia="ar-SA"/>
        </w:rPr>
        <w:tab/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lang w:eastAsia="ar-SA"/>
        </w:rPr>
      </w:pPr>
      <w:r w:rsidRPr="0054342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  <w:r w:rsidRPr="00543423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  <w:r w:rsidRPr="00543423">
        <w:rPr>
          <w:rFonts w:eastAsia="Times New Roman"/>
          <w:lang w:eastAsia="ar-SA"/>
        </w:rPr>
        <w:t>Обнинск</w:t>
      </w: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  <w:r w:rsidRPr="00543423">
        <w:rPr>
          <w:rFonts w:eastAsia="Times New Roman"/>
          <w:lang w:eastAsia="ar-SA"/>
        </w:rPr>
        <w:t>2014</w:t>
      </w: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lastRenderedPageBreak/>
        <w:t xml:space="preserve">Техническое задание 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СОДЕРЖАНИЕ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543423" w:rsidRPr="00543423" w:rsidRDefault="00543423" w:rsidP="00543423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43423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543423" w:rsidRPr="00543423" w:rsidRDefault="00543423" w:rsidP="0054342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lang w:eastAsia="ar-SA"/>
        </w:rPr>
        <w:sectPr w:rsidR="00543423" w:rsidRPr="00543423" w:rsidSect="008A0EDB"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lastRenderedPageBreak/>
        <w:t>РАЗДЕЛ 1. ПЕРЕЧЕНЬ ТОВАРОВ И ОБЩИХ ТРЕБОВАНИЙ</w:t>
      </w:r>
    </w:p>
    <w:p w:rsidR="00543423" w:rsidRPr="00543423" w:rsidRDefault="00543423" w:rsidP="00543423">
      <w:pPr>
        <w:suppressAutoHyphens/>
        <w:rPr>
          <w:rFonts w:eastAsia="Times New Roman"/>
          <w:sz w:val="22"/>
          <w:szCs w:val="22"/>
          <w:lang w:eastAsia="ar-SA"/>
        </w:rPr>
      </w:pPr>
    </w:p>
    <w:tbl>
      <w:tblPr>
        <w:tblW w:w="15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614"/>
        <w:gridCol w:w="4080"/>
        <w:gridCol w:w="1701"/>
        <w:gridCol w:w="1779"/>
        <w:gridCol w:w="567"/>
        <w:gridCol w:w="1418"/>
        <w:gridCol w:w="567"/>
        <w:gridCol w:w="1211"/>
        <w:gridCol w:w="1954"/>
      </w:tblGrid>
      <w:tr w:rsidR="00543423" w:rsidRPr="00543423" w:rsidTr="00E302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№</w:t>
            </w:r>
          </w:p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proofErr w:type="gramStart"/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п</w:t>
            </w:r>
            <w:proofErr w:type="gramEnd"/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Кол-во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Срок поставки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Объем гарантий  и гарантийный срок</w:t>
            </w:r>
          </w:p>
        </w:tc>
      </w:tr>
      <w:tr w:rsidR="00543423" w:rsidRPr="00543423" w:rsidTr="00E302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543423" w:rsidRPr="00543423" w:rsidTr="00E3028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u w:val="single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u w:val="single"/>
                <w:lang w:eastAsia="ar-SA"/>
              </w:rPr>
              <w:t>Автоматизированное рабочее место в составе: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val="en-US"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1.</w:t>
            </w: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Системный</w:t>
            </w: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 xml:space="preserve"> </w:t>
            </w: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блок</w:t>
            </w: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 xml:space="preserve"> DEPO </w:t>
            </w:r>
            <w:proofErr w:type="spellStart"/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Neos</w:t>
            </w:r>
            <w:proofErr w:type="spellEnd"/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 xml:space="preserve"> 260: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val="en-US"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 xml:space="preserve">DEPO </w:t>
            </w:r>
            <w:proofErr w:type="spellStart"/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Neos</w:t>
            </w:r>
            <w:proofErr w:type="spellEnd"/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 xml:space="preserve"> W7_P32/ OF_H&amp;B13/ i5_3470/1x4G1333/ T500G/KB/Mo/400W/CAR2PCB.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 xml:space="preserve">2.Монитор </w:t>
            </w: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Samsung</w:t>
            </w:r>
            <w:r w:rsidRPr="00543423">
              <w:rPr>
                <w:rFonts w:eastAsia="Times New Roman"/>
                <w:sz w:val="22"/>
                <w:szCs w:val="22"/>
                <w:lang w:eastAsia="ar-SA"/>
              </w:rPr>
              <w:t xml:space="preserve"> </w:t>
            </w: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S</w:t>
            </w: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20</w:t>
            </w: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C</w:t>
            </w: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200</w:t>
            </w: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B</w:t>
            </w: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: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 xml:space="preserve">Тип ЖК-монитор, широкоформатный  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 xml:space="preserve">Диагональ 20" 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 xml:space="preserve">Разрешение 1600x900 (16:9) 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 xml:space="preserve">Тип ЖК-матрицы TFT TN </w:t>
            </w:r>
          </w:p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val="en-US"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Подсветка WLED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Не предусмотрено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sz w:val="22"/>
                <w:szCs w:val="22"/>
                <w:lang w:val="en-US"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>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20 июля 2014 года. Возможна досрочная поставка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12 месяца с момента поставки товара Покупателю</w:t>
            </w:r>
          </w:p>
        </w:tc>
      </w:tr>
      <w:tr w:rsidR="00543423" w:rsidRPr="00543423" w:rsidTr="00E3028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sz w:val="22"/>
                <w:szCs w:val="22"/>
                <w:lang w:val="en-US" w:eastAsia="ar-SA"/>
              </w:rPr>
            </w:pPr>
            <w:r w:rsidRPr="00543423">
              <w:rPr>
                <w:rFonts w:eastAsia="Times New Roman"/>
                <w:sz w:val="22"/>
                <w:szCs w:val="22"/>
                <w:u w:val="single"/>
                <w:lang w:eastAsia="ar-SA"/>
              </w:rPr>
              <w:t>Сканер</w:t>
            </w:r>
            <w:r w:rsidRPr="00543423">
              <w:rPr>
                <w:rFonts w:eastAsia="Times New Roman"/>
                <w:sz w:val="22"/>
                <w:szCs w:val="22"/>
                <w:u w:val="single"/>
                <w:lang w:val="en-US" w:eastAsia="ar-SA"/>
              </w:rPr>
              <w:t xml:space="preserve"> HP Scanjet 5590</w:t>
            </w:r>
            <w:r w:rsidRPr="00543423">
              <w:rPr>
                <w:rFonts w:eastAsia="Times New Roman"/>
                <w:sz w:val="22"/>
                <w:szCs w:val="22"/>
                <w:lang w:val="en-US" w:eastAsia="ar-SA"/>
              </w:rPr>
              <w:t xml:space="preserve"> (L1910A) (CCD, A4 Color, 2400dpi, USB2.0, DADF)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val="en-US" w:eastAsia="ar-SA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543423">
              <w:rPr>
                <w:rFonts w:eastAsia="Times New Roman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</w:tr>
    </w:tbl>
    <w:p w:rsidR="00543423" w:rsidRPr="00543423" w:rsidRDefault="00543423" w:rsidP="00543423">
      <w:pPr>
        <w:suppressAutoHyphens/>
        <w:ind w:firstLine="540"/>
        <w:jc w:val="left"/>
        <w:rPr>
          <w:rFonts w:eastAsia="Times New Roman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ind w:firstLine="540"/>
        <w:jc w:val="left"/>
        <w:rPr>
          <w:rFonts w:eastAsia="Times New Roman"/>
          <w:sz w:val="22"/>
          <w:szCs w:val="22"/>
          <w:lang w:eastAsia="ar-SA"/>
        </w:rPr>
      </w:pPr>
      <w:r w:rsidRPr="00543423">
        <w:rPr>
          <w:rFonts w:eastAsia="Times New Roman"/>
          <w:sz w:val="22"/>
          <w:szCs w:val="22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543423" w:rsidRPr="00543423" w:rsidRDefault="00543423" w:rsidP="00543423">
      <w:pPr>
        <w:suppressAutoHyphens/>
        <w:ind w:firstLine="540"/>
        <w:jc w:val="left"/>
        <w:rPr>
          <w:rFonts w:eastAsia="Times New Roman"/>
          <w:sz w:val="22"/>
          <w:szCs w:val="22"/>
          <w:lang w:eastAsia="ar-SA"/>
        </w:rPr>
      </w:pPr>
      <w:r w:rsidRPr="00543423">
        <w:rPr>
          <w:rFonts w:eastAsia="Times New Roman"/>
          <w:sz w:val="22"/>
          <w:szCs w:val="22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2. СВЕДЕНИЯ О НОВИЗНЕ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3. ТРЕБОВАНИЯ К МАРКИРОВКЕ</w:t>
      </w:r>
    </w:p>
    <w:p w:rsidR="00543423" w:rsidRPr="00543423" w:rsidRDefault="00543423" w:rsidP="00543423">
      <w:pPr>
        <w:suppressAutoHyphens/>
        <w:rPr>
          <w:rFonts w:eastAsia="Times New Roman"/>
          <w:b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4. ТРЕБОВАНИЯ К УПАКОВКЕ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106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 xml:space="preserve">Товар должен находиться в оригинальной упаковке. Товар должен быть укомплектован необходимыми шнурами, проводами, кабелями. </w:t>
            </w:r>
          </w:p>
        </w:tc>
      </w:tr>
    </w:tbl>
    <w:p w:rsidR="00543423" w:rsidRPr="00543423" w:rsidRDefault="00543423" w:rsidP="00543423">
      <w:pPr>
        <w:suppressAutoHyphens/>
        <w:jc w:val="both"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5. ТРЕБОВАНИЯ ПО ПРАВИЛАМ СДАЧИ И ПРИЕМКИ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6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Подраздел 5.1 Порядок сдачи и приемки</w:t>
            </w:r>
          </w:p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</w:p>
        </w:tc>
      </w:tr>
      <w:tr w:rsidR="00543423" w:rsidRPr="00543423" w:rsidTr="00E30288">
        <w:trPr>
          <w:trHeight w:val="399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543423">
              <w:rPr>
                <w:rFonts w:eastAsia="Times New Roman"/>
                <w:b/>
                <w:sz w:val="22"/>
                <w:szCs w:val="22"/>
                <w:lang w:eastAsia="ar-SA"/>
              </w:rPr>
              <w:t xml:space="preserve">. </w:t>
            </w: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543423" w:rsidRPr="00543423" w:rsidRDefault="00543423" w:rsidP="00543423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</w:p>
        </w:tc>
      </w:tr>
      <w:tr w:rsidR="00543423" w:rsidRPr="00543423" w:rsidTr="00E30288">
        <w:trPr>
          <w:trHeight w:val="399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6. ТРЕБОВАНИЯ К ТРАНСПОРТИРОВАНИЮ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7. ТРЕБОВАНИЯ К ХРАНЕНИЮ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8. ТРЕБОВАНИЯ К ОБСЛУЖИВАНИЮ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9. ЭКОЛОГИЧЕСКИЕ ТРЕБОВАНИЯ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lastRenderedPageBreak/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10. ТРЕБОВАНИЯ ПО БЕЗОПАСНОСТИ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11. ТРЕБОВАНИЯ К КАЧЕСТВУ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13. ДОПОЛНИТЕЛЬНЫЕ (ИНЫЕ) ТРЕБОВАНИЯ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399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sz w:val="22"/>
                <w:szCs w:val="22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14. ТРЕБОВАНИЕ К ФОРМЕ ПРЕДСТАВЛЯЕМОЙ ИНФОРМАЦИИ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rPr>
          <w:trHeight w:val="70"/>
        </w:trPr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15. ТРЕБОВАНИЯ К ТЕХНИЧЕСКОМУ ОБУЧЕНИЮ ПЕРСОНАЛА ЗАКАЗЧИКА</w:t>
      </w: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68"/>
      </w:tblGrid>
      <w:tr w:rsidR="00543423" w:rsidRPr="00543423" w:rsidTr="00E30288">
        <w:tc>
          <w:tcPr>
            <w:tcW w:w="1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jc w:val="both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Не предусмотрено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16. ПЕРЕЧЕНЬ ПРИНЯТЫХ СОКРАЩЕНИЙ</w:t>
      </w:r>
    </w:p>
    <w:p w:rsidR="00543423" w:rsidRPr="00543423" w:rsidRDefault="00543423" w:rsidP="00543423">
      <w:pPr>
        <w:suppressAutoHyphens/>
        <w:ind w:firstLine="567"/>
        <w:jc w:val="both"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349"/>
      </w:tblGrid>
      <w:tr w:rsidR="00543423" w:rsidRPr="00543423" w:rsidTr="00E302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 xml:space="preserve">№ </w:t>
            </w:r>
            <w:proofErr w:type="gramStart"/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п</w:t>
            </w:r>
            <w:proofErr w:type="gramEnd"/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423" w:rsidRPr="00543423" w:rsidRDefault="00543423" w:rsidP="0054342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Сокращение</w:t>
            </w:r>
          </w:p>
        </w:tc>
        <w:tc>
          <w:tcPr>
            <w:tcW w:w="1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Расшифровка сокращения</w:t>
            </w:r>
          </w:p>
        </w:tc>
      </w:tr>
      <w:tr w:rsidR="00543423" w:rsidRPr="00543423" w:rsidTr="00E3028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-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</w:p>
    <w:p w:rsidR="00543423" w:rsidRPr="00543423" w:rsidRDefault="00543423" w:rsidP="00543423">
      <w:pPr>
        <w:suppressAutoHyphens/>
        <w:rPr>
          <w:rFonts w:eastAsia="Times New Roman"/>
          <w:color w:val="000000"/>
          <w:sz w:val="22"/>
          <w:szCs w:val="22"/>
          <w:lang w:eastAsia="ar-SA"/>
        </w:rPr>
      </w:pPr>
      <w:r w:rsidRPr="00543423">
        <w:rPr>
          <w:rFonts w:eastAsia="Times New Roman"/>
          <w:color w:val="000000"/>
          <w:sz w:val="22"/>
          <w:szCs w:val="22"/>
          <w:lang w:eastAsia="ar-SA"/>
        </w:rPr>
        <w:t>РАЗДЕЛ 17. ПЕРЕЧЕНЬ ПРИЛОЖЕНИЙ</w:t>
      </w:r>
    </w:p>
    <w:p w:rsidR="00543423" w:rsidRPr="00543423" w:rsidRDefault="00543423" w:rsidP="00543423">
      <w:pPr>
        <w:suppressAutoHyphens/>
        <w:ind w:firstLine="567"/>
        <w:jc w:val="both"/>
        <w:rPr>
          <w:rFonts w:eastAsia="Times New Roman"/>
          <w:color w:val="000000"/>
          <w:sz w:val="22"/>
          <w:szCs w:val="22"/>
          <w:lang w:eastAsia="ar-SA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7290"/>
      </w:tblGrid>
      <w:tr w:rsidR="00543423" w:rsidRPr="00543423" w:rsidTr="00E302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 xml:space="preserve">№ </w:t>
            </w:r>
            <w:proofErr w:type="gramStart"/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п</w:t>
            </w:r>
            <w:proofErr w:type="gramEnd"/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423" w:rsidRPr="00543423" w:rsidRDefault="00543423" w:rsidP="0054342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Наименование приложения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423" w:rsidRPr="00543423" w:rsidRDefault="00543423" w:rsidP="00543423">
            <w:pPr>
              <w:suppressAutoHyphens/>
              <w:ind w:right="-348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Номер страницы</w:t>
            </w:r>
          </w:p>
        </w:tc>
      </w:tr>
      <w:tr w:rsidR="00543423" w:rsidRPr="00543423" w:rsidTr="00E30288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lastRenderedPageBreak/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423" w:rsidRPr="00543423" w:rsidRDefault="00543423" w:rsidP="0054342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4342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-</w:t>
            </w:r>
          </w:p>
        </w:tc>
      </w:tr>
    </w:tbl>
    <w:p w:rsidR="00543423" w:rsidRPr="00543423" w:rsidRDefault="00543423" w:rsidP="00543423">
      <w:pPr>
        <w:suppressAutoHyphens/>
        <w:rPr>
          <w:rFonts w:eastAsia="Times New Roman"/>
          <w:sz w:val="18"/>
          <w:szCs w:val="18"/>
          <w:lang w:eastAsia="ar-SA"/>
        </w:rPr>
      </w:pPr>
    </w:p>
    <w:p w:rsidR="00543423" w:rsidRPr="00543423" w:rsidRDefault="00543423" w:rsidP="00543423">
      <w:pPr>
        <w:suppressAutoHyphens/>
        <w:jc w:val="left"/>
        <w:rPr>
          <w:rFonts w:eastAsia="Times New Roman"/>
          <w:lang w:eastAsia="ar-SA"/>
        </w:rPr>
      </w:pPr>
      <w:r w:rsidRPr="00543423">
        <w:rPr>
          <w:rFonts w:eastAsia="Times New Roman"/>
          <w:b/>
          <w:lang w:eastAsia="ar-SA"/>
        </w:rPr>
        <w:t xml:space="preserve">Контактное лицо: </w:t>
      </w:r>
      <w:r w:rsidRPr="00543423">
        <w:rPr>
          <w:rFonts w:eastAsia="Times New Roman"/>
          <w:bCs/>
          <w:color w:val="000000"/>
          <w:szCs w:val="20"/>
          <w:lang w:eastAsia="ar-SA"/>
        </w:rPr>
        <w:t>Фенина Нина Андреевна</w:t>
      </w:r>
      <w:r w:rsidRPr="00543423">
        <w:rPr>
          <w:rFonts w:eastAsia="Times New Roman"/>
          <w:lang w:eastAsia="ar-SA"/>
        </w:rPr>
        <w:t>, (48439) 9-</w:t>
      </w:r>
      <w:r w:rsidRPr="00543423">
        <w:rPr>
          <w:rFonts w:eastAsia="Times New Roman"/>
          <w:bCs/>
          <w:color w:val="000000"/>
          <w:szCs w:val="20"/>
          <w:lang w:eastAsia="ar-SA"/>
        </w:rPr>
        <w:t>47-50.</w:t>
      </w:r>
    </w:p>
    <w:p w:rsidR="008E3C0C" w:rsidRDefault="008E3C0C">
      <w:bookmarkStart w:id="0" w:name="_GoBack"/>
      <w:bookmarkEnd w:id="0"/>
    </w:p>
    <w:sectPr w:rsidR="008E3C0C" w:rsidSect="00822827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63"/>
    <w:rsid w:val="00207863"/>
    <w:rsid w:val="0054342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763</Words>
  <Characters>4353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2014-04-08T12:42:00Z</dcterms:created>
  <dcterms:modified xsi:type="dcterms:W3CDTF">2014-04-08T12:42:00Z</dcterms:modified>
</cp:coreProperties>
</file>