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CD1" w:rsidRDefault="00072CD1" w:rsidP="00072CD1">
      <w:pPr>
        <w:pStyle w:val="1"/>
        <w:numPr>
          <w:ilvl w:val="0"/>
          <w:numId w:val="0"/>
        </w:numPr>
        <w:tabs>
          <w:tab w:val="left" w:pos="1134"/>
          <w:tab w:val="left" w:pos="1418"/>
          <w:tab w:val="left" w:pos="1560"/>
          <w:tab w:val="left" w:pos="1843"/>
          <w:tab w:val="left" w:pos="3261"/>
          <w:tab w:val="left" w:pos="3969"/>
          <w:tab w:val="left" w:pos="5670"/>
        </w:tabs>
        <w:ind w:left="284"/>
        <w:jc w:val="left"/>
        <w:rPr>
          <w:b/>
        </w:rPr>
      </w:pPr>
      <w:bookmarkStart w:id="0" w:name="_Ref318824453"/>
      <w:bookmarkStart w:id="1" w:name="_Toc329341999"/>
      <w:bookmarkStart w:id="2" w:name="_Toc344199658"/>
      <w:bookmarkStart w:id="3" w:name="_Toc379445162"/>
      <w:bookmarkStart w:id="4" w:name="_Toc391374974"/>
      <w:bookmarkStart w:id="5" w:name="_Toc394400883"/>
      <w:r>
        <w:rPr>
          <w:b/>
        </w:rPr>
        <w:t xml:space="preserve">                                         </w:t>
      </w:r>
      <w:r w:rsidRPr="00225DB0">
        <w:rPr>
          <w:b/>
        </w:rPr>
        <w:t>«ПРОЕКТ ДОГОВОРА»</w:t>
      </w:r>
      <w:bookmarkEnd w:id="0"/>
      <w:bookmarkEnd w:id="1"/>
      <w:bookmarkEnd w:id="2"/>
      <w:bookmarkEnd w:id="3"/>
      <w:bookmarkEnd w:id="4"/>
      <w:bookmarkEnd w:id="5"/>
    </w:p>
    <w:p w:rsidR="00072CD1" w:rsidRPr="00A81337" w:rsidRDefault="00072CD1" w:rsidP="00072CD1">
      <w:pPr>
        <w:pStyle w:val="a6"/>
        <w:keepLines/>
        <w:contextualSpacing/>
        <w:rPr>
          <w:sz w:val="24"/>
          <w:szCs w:val="24"/>
        </w:rPr>
      </w:pPr>
      <w:r w:rsidRPr="00A81337">
        <w:rPr>
          <w:sz w:val="24"/>
          <w:szCs w:val="24"/>
        </w:rPr>
        <w:t>ДОГОВОР ПОСТАВКИ №________</w:t>
      </w:r>
    </w:p>
    <w:p w:rsidR="00072CD1" w:rsidRPr="00A81337" w:rsidRDefault="00072CD1" w:rsidP="00072CD1">
      <w:pPr>
        <w:pStyle w:val="a6"/>
        <w:keepLines/>
        <w:contextualSpacing/>
        <w:rPr>
          <w:sz w:val="24"/>
          <w:szCs w:val="24"/>
        </w:rPr>
      </w:pPr>
      <w:r w:rsidRPr="00A81337">
        <w:rPr>
          <w:sz w:val="24"/>
          <w:szCs w:val="24"/>
        </w:rPr>
        <w:t>(ПРОЕКТ ДОГОВОРА)</w:t>
      </w:r>
    </w:p>
    <w:p w:rsidR="00072CD1" w:rsidRPr="00D13686" w:rsidRDefault="00072CD1" w:rsidP="00072CD1">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072CD1" w:rsidRDefault="00072CD1" w:rsidP="00072CD1">
      <w:pPr>
        <w:jc w:val="both"/>
        <w:rPr>
          <w:sz w:val="23"/>
          <w:szCs w:val="23"/>
        </w:rPr>
      </w:pPr>
      <w:r>
        <w:rPr>
          <w:sz w:val="23"/>
          <w:szCs w:val="23"/>
        </w:rPr>
        <w:t xml:space="preserve">                   </w:t>
      </w:r>
      <w:proofErr w:type="gramStart"/>
      <w:r w:rsidRPr="00D13686">
        <w:rPr>
          <w:sz w:val="23"/>
          <w:szCs w:val="23"/>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w:t>
      </w:r>
      <w:proofErr w:type="spellStart"/>
      <w:r w:rsidRPr="00D13686">
        <w:rPr>
          <w:sz w:val="23"/>
          <w:szCs w:val="23"/>
        </w:rPr>
        <w:t>лице_____________________________________________</w:t>
      </w:r>
      <w:proofErr w:type="spellEnd"/>
      <w:r w:rsidRPr="00D13686">
        <w:rPr>
          <w:sz w:val="23"/>
          <w:szCs w:val="23"/>
        </w:rPr>
        <w:t>,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072CD1" w:rsidRPr="00D13686" w:rsidRDefault="00072CD1" w:rsidP="00072CD1">
      <w:pPr>
        <w:keepLines/>
        <w:spacing w:before="120" w:after="120"/>
        <w:jc w:val="center"/>
        <w:rPr>
          <w:sz w:val="23"/>
          <w:szCs w:val="23"/>
        </w:rPr>
      </w:pPr>
      <w:r w:rsidRPr="00D13686">
        <w:rPr>
          <w:sz w:val="23"/>
          <w:szCs w:val="23"/>
        </w:rPr>
        <w:t>1. ПРЕДМЕТ ДОГОВОРА</w:t>
      </w:r>
    </w:p>
    <w:p w:rsidR="00072CD1" w:rsidRPr="00D13686" w:rsidRDefault="00072CD1" w:rsidP="00072CD1">
      <w:pPr>
        <w:keepLines/>
        <w:numPr>
          <w:ilvl w:val="1"/>
          <w:numId w:val="5"/>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919" w:type="dxa"/>
        <w:jc w:val="center"/>
        <w:tblInd w:w="-3273" w:type="dxa"/>
        <w:tblLayout w:type="fixed"/>
        <w:tblLook w:val="01E0"/>
      </w:tblPr>
      <w:tblGrid>
        <w:gridCol w:w="424"/>
        <w:gridCol w:w="1857"/>
        <w:gridCol w:w="567"/>
        <w:gridCol w:w="499"/>
        <w:gridCol w:w="567"/>
        <w:gridCol w:w="4173"/>
        <w:gridCol w:w="993"/>
        <w:gridCol w:w="839"/>
      </w:tblGrid>
      <w:tr w:rsidR="00072CD1" w:rsidRPr="00D13686" w:rsidTr="0066471D">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w:t>
            </w:r>
          </w:p>
        </w:tc>
        <w:tc>
          <w:tcPr>
            <w:tcW w:w="185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Наименование Товара</w:t>
            </w:r>
          </w:p>
        </w:tc>
        <w:tc>
          <w:tcPr>
            <w:tcW w:w="56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49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Кол-во</w:t>
            </w:r>
          </w:p>
        </w:tc>
        <w:tc>
          <w:tcPr>
            <w:tcW w:w="56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tabs>
                <w:tab w:val="left" w:pos="648"/>
                <w:tab w:val="left" w:pos="3713"/>
              </w:tabs>
              <w:jc w:val="both"/>
              <w:rPr>
                <w:iCs/>
                <w:sz w:val="20"/>
                <w:szCs w:val="20"/>
              </w:rPr>
            </w:pPr>
            <w:r w:rsidRPr="00D13686">
              <w:rPr>
                <w:iCs/>
                <w:sz w:val="20"/>
                <w:szCs w:val="20"/>
              </w:rPr>
              <w:t>НТД</w:t>
            </w:r>
          </w:p>
        </w:tc>
        <w:tc>
          <w:tcPr>
            <w:tcW w:w="4173"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66471D">
            <w:pPr>
              <w:tabs>
                <w:tab w:val="left" w:pos="30"/>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3"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Цена с НДС, руб.</w:t>
            </w:r>
          </w:p>
        </w:tc>
        <w:tc>
          <w:tcPr>
            <w:tcW w:w="83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Сумма, руб.</w:t>
            </w:r>
          </w:p>
        </w:tc>
      </w:tr>
      <w:tr w:rsidR="00072CD1" w:rsidRPr="00D13686" w:rsidTr="0066471D">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1</w:t>
            </w:r>
          </w:p>
        </w:tc>
        <w:tc>
          <w:tcPr>
            <w:tcW w:w="185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3</w:t>
            </w:r>
          </w:p>
        </w:tc>
        <w:tc>
          <w:tcPr>
            <w:tcW w:w="49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4</w:t>
            </w:r>
          </w:p>
        </w:tc>
        <w:tc>
          <w:tcPr>
            <w:tcW w:w="56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5</w:t>
            </w:r>
          </w:p>
        </w:tc>
        <w:tc>
          <w:tcPr>
            <w:tcW w:w="4173"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7</w:t>
            </w:r>
          </w:p>
        </w:tc>
        <w:tc>
          <w:tcPr>
            <w:tcW w:w="83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8</w:t>
            </w:r>
          </w:p>
        </w:tc>
      </w:tr>
      <w:tr w:rsidR="00072CD1" w:rsidRPr="00D13686" w:rsidTr="0066471D">
        <w:trPr>
          <w:trHeight w:val="215"/>
          <w:jc w:val="center"/>
        </w:trPr>
        <w:tc>
          <w:tcPr>
            <w:tcW w:w="424" w:type="dxa"/>
            <w:tcBorders>
              <w:top w:val="single" w:sz="4" w:space="0" w:color="auto"/>
              <w:left w:val="single" w:sz="4" w:space="0" w:color="auto"/>
              <w:bottom w:val="nil"/>
              <w:right w:val="single" w:sz="4" w:space="0" w:color="auto"/>
            </w:tcBorders>
            <w:vAlign w:val="center"/>
          </w:tcPr>
          <w:p w:rsidR="00072CD1" w:rsidRPr="00D13686" w:rsidRDefault="00072CD1" w:rsidP="00072CD1">
            <w:pPr>
              <w:widowControl w:val="0"/>
              <w:numPr>
                <w:ilvl w:val="0"/>
                <w:numId w:val="6"/>
              </w:numPr>
              <w:jc w:val="both"/>
              <w:rPr>
                <w:sz w:val="20"/>
                <w:szCs w:val="20"/>
              </w:rPr>
            </w:pPr>
          </w:p>
        </w:tc>
        <w:tc>
          <w:tcPr>
            <w:tcW w:w="1857" w:type="dxa"/>
            <w:tcBorders>
              <w:top w:val="single" w:sz="4" w:space="0" w:color="auto"/>
              <w:left w:val="single" w:sz="4" w:space="0" w:color="auto"/>
              <w:bottom w:val="nil"/>
              <w:right w:val="single" w:sz="4" w:space="0" w:color="auto"/>
            </w:tcBorders>
            <w:vAlign w:val="center"/>
          </w:tcPr>
          <w:p w:rsidR="00072CD1" w:rsidRPr="00D13686" w:rsidRDefault="00072CD1" w:rsidP="0066471D">
            <w:pPr>
              <w:tabs>
                <w:tab w:val="left" w:pos="-355"/>
              </w:tabs>
              <w:ind w:left="-355" w:right="-108"/>
              <w:jc w:val="both"/>
              <w:rPr>
                <w:iCs/>
                <w:sz w:val="20"/>
                <w:szCs w:val="20"/>
              </w:rPr>
            </w:pPr>
          </w:p>
        </w:tc>
        <w:tc>
          <w:tcPr>
            <w:tcW w:w="567" w:type="dxa"/>
            <w:tcBorders>
              <w:top w:val="single" w:sz="4" w:space="0" w:color="auto"/>
              <w:left w:val="single" w:sz="4" w:space="0" w:color="auto"/>
              <w:bottom w:val="nil"/>
              <w:right w:val="single" w:sz="4" w:space="0" w:color="auto"/>
            </w:tcBorders>
            <w:vAlign w:val="center"/>
          </w:tcPr>
          <w:p w:rsidR="00072CD1" w:rsidRPr="00D13686" w:rsidRDefault="00072CD1" w:rsidP="00D05475">
            <w:pPr>
              <w:tabs>
                <w:tab w:val="left" w:pos="396"/>
                <w:tab w:val="left" w:pos="3713"/>
              </w:tabs>
              <w:jc w:val="both"/>
              <w:rPr>
                <w:sz w:val="20"/>
                <w:szCs w:val="20"/>
              </w:rPr>
            </w:pPr>
          </w:p>
        </w:tc>
        <w:tc>
          <w:tcPr>
            <w:tcW w:w="499" w:type="dxa"/>
            <w:tcBorders>
              <w:top w:val="single" w:sz="4" w:space="0" w:color="auto"/>
              <w:left w:val="single" w:sz="4" w:space="0" w:color="auto"/>
              <w:bottom w:val="nil"/>
              <w:right w:val="single" w:sz="4" w:space="0" w:color="auto"/>
            </w:tcBorders>
            <w:vAlign w:val="center"/>
          </w:tcPr>
          <w:p w:rsidR="00072CD1" w:rsidRPr="00D13686" w:rsidRDefault="00072CD1" w:rsidP="00D05475">
            <w:pPr>
              <w:jc w:val="both"/>
              <w:rPr>
                <w:sz w:val="20"/>
                <w:szCs w:val="20"/>
              </w:rPr>
            </w:pPr>
          </w:p>
        </w:tc>
        <w:tc>
          <w:tcPr>
            <w:tcW w:w="567" w:type="dxa"/>
            <w:tcBorders>
              <w:top w:val="single" w:sz="4" w:space="0" w:color="auto"/>
              <w:left w:val="single" w:sz="4" w:space="0" w:color="auto"/>
              <w:bottom w:val="nil"/>
              <w:right w:val="single" w:sz="4" w:space="0" w:color="auto"/>
            </w:tcBorders>
          </w:tcPr>
          <w:p w:rsidR="00072CD1" w:rsidRPr="00D13686" w:rsidRDefault="00072CD1" w:rsidP="00D05475">
            <w:pPr>
              <w:keepLines/>
              <w:jc w:val="both"/>
              <w:rPr>
                <w:color w:val="000000"/>
                <w:sz w:val="20"/>
                <w:szCs w:val="20"/>
              </w:rPr>
            </w:pPr>
          </w:p>
        </w:tc>
        <w:tc>
          <w:tcPr>
            <w:tcW w:w="4173" w:type="dxa"/>
            <w:tcBorders>
              <w:top w:val="single" w:sz="4" w:space="0" w:color="auto"/>
              <w:left w:val="single" w:sz="4" w:space="0" w:color="auto"/>
              <w:bottom w:val="nil"/>
              <w:right w:val="single" w:sz="4" w:space="0" w:color="auto"/>
            </w:tcBorders>
          </w:tcPr>
          <w:p w:rsidR="005F45B7" w:rsidRDefault="005F45B7" w:rsidP="0066471D">
            <w:pPr>
              <w:shd w:val="clear" w:color="auto" w:fill="FFFFFF"/>
              <w:ind w:firstLine="709"/>
              <w:jc w:val="both"/>
              <w:outlineLvl w:val="0"/>
              <w:rPr>
                <w:color w:val="000000"/>
                <w:spacing w:val="-2"/>
                <w:sz w:val="18"/>
                <w:szCs w:val="18"/>
              </w:rPr>
            </w:pPr>
            <w:r>
              <w:rPr>
                <w:color w:val="000000"/>
                <w:spacing w:val="-2"/>
                <w:sz w:val="18"/>
                <w:szCs w:val="18"/>
              </w:rPr>
              <w:t xml:space="preserve"> В случае поставки аналогов</w:t>
            </w:r>
            <w:r w:rsidR="00B97393">
              <w:rPr>
                <w:color w:val="000000"/>
                <w:spacing w:val="-2"/>
                <w:sz w:val="18"/>
                <w:szCs w:val="18"/>
              </w:rPr>
              <w:t xml:space="preserve"> или эквивалентов товара д</w:t>
            </w:r>
            <w:r>
              <w:rPr>
                <w:color w:val="000000"/>
                <w:spacing w:val="-2"/>
                <w:sz w:val="18"/>
                <w:szCs w:val="18"/>
              </w:rPr>
              <w:t>о</w:t>
            </w:r>
            <w:r w:rsidR="00B97393">
              <w:rPr>
                <w:color w:val="000000"/>
                <w:spacing w:val="-2"/>
                <w:sz w:val="18"/>
                <w:szCs w:val="18"/>
              </w:rPr>
              <w:t>лжны</w:t>
            </w:r>
            <w:r>
              <w:rPr>
                <w:color w:val="000000"/>
                <w:spacing w:val="-2"/>
                <w:sz w:val="18"/>
                <w:szCs w:val="18"/>
              </w:rPr>
              <w:t xml:space="preserve"> быть соблюдены следующие требования:</w:t>
            </w:r>
          </w:p>
          <w:p w:rsidR="0066471D" w:rsidRPr="0066471D" w:rsidRDefault="00B97393" w:rsidP="005F45B7">
            <w:pPr>
              <w:shd w:val="clear" w:color="auto" w:fill="FFFFFF"/>
              <w:jc w:val="both"/>
              <w:outlineLvl w:val="0"/>
              <w:rPr>
                <w:color w:val="000000"/>
                <w:spacing w:val="-2"/>
                <w:sz w:val="18"/>
                <w:szCs w:val="18"/>
              </w:rPr>
            </w:pPr>
            <w:r>
              <w:rPr>
                <w:color w:val="000000"/>
                <w:spacing w:val="-2"/>
                <w:sz w:val="18"/>
                <w:szCs w:val="18"/>
              </w:rPr>
              <w:t xml:space="preserve"> </w:t>
            </w:r>
            <w:r w:rsidR="0066471D" w:rsidRPr="0066471D">
              <w:rPr>
                <w:color w:val="000000"/>
                <w:spacing w:val="-2"/>
                <w:sz w:val="18"/>
                <w:szCs w:val="18"/>
              </w:rPr>
              <w:t>1. Наличие дилерского сертификата на поставляемую продукцию.</w:t>
            </w:r>
          </w:p>
          <w:p w:rsidR="0066471D" w:rsidRPr="0066471D" w:rsidRDefault="0066471D" w:rsidP="005F45B7">
            <w:pPr>
              <w:shd w:val="clear" w:color="auto" w:fill="FFFFFF"/>
              <w:jc w:val="both"/>
              <w:outlineLvl w:val="0"/>
              <w:rPr>
                <w:color w:val="000000"/>
                <w:spacing w:val="-2"/>
                <w:sz w:val="18"/>
                <w:szCs w:val="18"/>
              </w:rPr>
            </w:pPr>
            <w:r w:rsidRPr="0066471D">
              <w:rPr>
                <w:color w:val="000000"/>
                <w:spacing w:val="-2"/>
                <w:sz w:val="18"/>
                <w:szCs w:val="18"/>
              </w:rPr>
              <w:t xml:space="preserve">2. Поставщик обязуется своими силами и средствами, при наличии необходимого допуска к документам и работам, составляющим </w:t>
            </w:r>
            <w:proofErr w:type="spellStart"/>
            <w:r w:rsidRPr="0066471D">
              <w:rPr>
                <w:color w:val="000000"/>
                <w:spacing w:val="-2"/>
                <w:sz w:val="18"/>
                <w:szCs w:val="18"/>
              </w:rPr>
              <w:t>Гостайну</w:t>
            </w:r>
            <w:proofErr w:type="spellEnd"/>
            <w:r w:rsidRPr="0066471D">
              <w:rPr>
                <w:color w:val="000000"/>
                <w:spacing w:val="-2"/>
                <w:sz w:val="18"/>
                <w:szCs w:val="18"/>
              </w:rPr>
              <w:t>, выполнить отработку технологических процессов, а именно проведение технологических и установочных серий на необходимом материале и на оборудовании на территории ФГУП «ПО «Маяк».</w:t>
            </w:r>
          </w:p>
          <w:p w:rsidR="0066471D" w:rsidRPr="0066471D" w:rsidRDefault="0066471D" w:rsidP="005F45B7">
            <w:pPr>
              <w:shd w:val="clear" w:color="auto" w:fill="FFFFFF"/>
              <w:jc w:val="both"/>
              <w:outlineLvl w:val="0"/>
              <w:rPr>
                <w:color w:val="000000"/>
                <w:spacing w:val="-2"/>
                <w:sz w:val="18"/>
                <w:szCs w:val="18"/>
              </w:rPr>
            </w:pPr>
            <w:r w:rsidRPr="0066471D">
              <w:rPr>
                <w:color w:val="000000"/>
                <w:spacing w:val="-2"/>
                <w:sz w:val="18"/>
                <w:szCs w:val="18"/>
              </w:rPr>
              <w:t>3. Для выполнения работ поставщик должен предоставить оснастку и инструмент, являющиеся предметом закупочной процедуры, в необходимом количестве для экспериментальных работ по всем изделиям, для изготовления которых приобретаются оригинальные оснастка и инструмент, а также обеспечить участие технологов и программистов достаточной квалификации.</w:t>
            </w:r>
          </w:p>
          <w:p w:rsidR="0066471D" w:rsidRPr="0066471D" w:rsidRDefault="0066471D" w:rsidP="005F45B7">
            <w:pPr>
              <w:shd w:val="clear" w:color="auto" w:fill="FFFFFF"/>
              <w:jc w:val="both"/>
              <w:outlineLvl w:val="0"/>
              <w:rPr>
                <w:color w:val="000000"/>
                <w:spacing w:val="-2"/>
                <w:sz w:val="18"/>
                <w:szCs w:val="18"/>
              </w:rPr>
            </w:pPr>
            <w:r w:rsidRPr="0066471D">
              <w:rPr>
                <w:color w:val="000000"/>
                <w:spacing w:val="-2"/>
                <w:sz w:val="18"/>
                <w:szCs w:val="18"/>
              </w:rPr>
              <w:t>4. Положительным результатом испытаний является приёмка не менее 5шт. годных изделий каждого наименования ОТК ФГУП «ПО «Маяк» и представительством МО РФ, а также согласование изменений технической документации с разработчиком и заказчиком серийных изделий. По результатам испытаний составляется двухсторонний акт.</w:t>
            </w:r>
          </w:p>
          <w:p w:rsidR="0066471D" w:rsidRPr="0066471D" w:rsidRDefault="0066471D" w:rsidP="005F45B7">
            <w:pPr>
              <w:shd w:val="clear" w:color="auto" w:fill="FFFFFF"/>
              <w:jc w:val="both"/>
              <w:outlineLvl w:val="0"/>
              <w:rPr>
                <w:color w:val="000000"/>
                <w:spacing w:val="-2"/>
                <w:sz w:val="18"/>
                <w:szCs w:val="18"/>
              </w:rPr>
            </w:pPr>
            <w:r w:rsidRPr="0066471D">
              <w:rPr>
                <w:color w:val="000000"/>
                <w:spacing w:val="-2"/>
                <w:sz w:val="18"/>
                <w:szCs w:val="18"/>
              </w:rPr>
              <w:t>5. Отработка технологических процессов, проведение технологических и установочных серий должны быть завершены в течение двух месяцев со дня заключения договора поставки.</w:t>
            </w:r>
          </w:p>
          <w:p w:rsidR="0066471D" w:rsidRPr="0066471D" w:rsidRDefault="0066471D" w:rsidP="005F45B7">
            <w:pPr>
              <w:shd w:val="clear" w:color="auto" w:fill="FFFFFF"/>
              <w:jc w:val="both"/>
              <w:outlineLvl w:val="0"/>
              <w:rPr>
                <w:color w:val="000000"/>
                <w:spacing w:val="-2"/>
                <w:sz w:val="18"/>
                <w:szCs w:val="18"/>
              </w:rPr>
            </w:pPr>
            <w:r w:rsidRPr="0066471D">
              <w:rPr>
                <w:color w:val="000000"/>
                <w:spacing w:val="-2"/>
                <w:sz w:val="18"/>
                <w:szCs w:val="18"/>
              </w:rPr>
              <w:t>6. После завершения экспериментальных работ предусматривается этап взаиморасчетов:</w:t>
            </w:r>
          </w:p>
          <w:p w:rsidR="0066471D" w:rsidRPr="0066471D" w:rsidRDefault="0066471D" w:rsidP="005F45B7">
            <w:pPr>
              <w:shd w:val="clear" w:color="auto" w:fill="FFFFFF"/>
              <w:jc w:val="both"/>
              <w:outlineLvl w:val="0"/>
              <w:rPr>
                <w:color w:val="000000"/>
                <w:spacing w:val="-2"/>
                <w:sz w:val="18"/>
                <w:szCs w:val="18"/>
              </w:rPr>
            </w:pPr>
            <w:r w:rsidRPr="0066471D">
              <w:rPr>
                <w:color w:val="000000"/>
                <w:spacing w:val="-2"/>
                <w:sz w:val="18"/>
                <w:szCs w:val="18"/>
              </w:rPr>
              <w:t>- заказчик оплачивает оснастку и инструмент, использованный для изготовления только годных деталей;</w:t>
            </w:r>
          </w:p>
          <w:p w:rsidR="0066471D" w:rsidRPr="0066471D" w:rsidRDefault="0066471D" w:rsidP="005F45B7">
            <w:pPr>
              <w:shd w:val="clear" w:color="auto" w:fill="FFFFFF"/>
              <w:jc w:val="both"/>
              <w:outlineLvl w:val="0"/>
              <w:rPr>
                <w:color w:val="000000"/>
                <w:spacing w:val="-2"/>
                <w:sz w:val="18"/>
                <w:szCs w:val="18"/>
              </w:rPr>
            </w:pPr>
            <w:r w:rsidRPr="0066471D">
              <w:rPr>
                <w:color w:val="000000"/>
                <w:spacing w:val="-2"/>
                <w:sz w:val="18"/>
                <w:szCs w:val="18"/>
              </w:rPr>
              <w:t>- поставщик оплачивает эксплуатационные расходы и затраты материалов, связанные с проведением экспериментальных работ, не приведших к изготовлению годных изделий.</w:t>
            </w:r>
          </w:p>
          <w:p w:rsidR="00072CD1" w:rsidRPr="00D13686" w:rsidRDefault="00072CD1" w:rsidP="00D05475">
            <w:pPr>
              <w:keepLines/>
              <w:jc w:val="both"/>
              <w:rPr>
                <w:color w:val="000000"/>
                <w:sz w:val="20"/>
                <w:szCs w:val="20"/>
              </w:rPr>
            </w:pPr>
          </w:p>
        </w:tc>
        <w:tc>
          <w:tcPr>
            <w:tcW w:w="993" w:type="dxa"/>
            <w:tcBorders>
              <w:top w:val="single" w:sz="4" w:space="0" w:color="auto"/>
              <w:left w:val="single" w:sz="4" w:space="0" w:color="auto"/>
              <w:bottom w:val="nil"/>
              <w:right w:val="single" w:sz="4" w:space="0" w:color="auto"/>
            </w:tcBorders>
            <w:vAlign w:val="center"/>
          </w:tcPr>
          <w:p w:rsidR="00072CD1" w:rsidRPr="00D13686" w:rsidRDefault="00072CD1" w:rsidP="00D05475">
            <w:pPr>
              <w:keepLines/>
              <w:jc w:val="both"/>
              <w:rPr>
                <w:color w:val="000000"/>
                <w:sz w:val="20"/>
                <w:szCs w:val="20"/>
              </w:rPr>
            </w:pPr>
          </w:p>
        </w:tc>
        <w:tc>
          <w:tcPr>
            <w:tcW w:w="839" w:type="dxa"/>
            <w:tcBorders>
              <w:top w:val="single" w:sz="4" w:space="0" w:color="auto"/>
              <w:left w:val="single" w:sz="4" w:space="0" w:color="auto"/>
              <w:bottom w:val="nil"/>
              <w:right w:val="single" w:sz="4" w:space="0" w:color="auto"/>
            </w:tcBorders>
            <w:vAlign w:val="center"/>
          </w:tcPr>
          <w:p w:rsidR="00072CD1" w:rsidRPr="00D13686" w:rsidRDefault="00072CD1" w:rsidP="00D05475">
            <w:pPr>
              <w:keepLines/>
              <w:jc w:val="both"/>
              <w:rPr>
                <w:color w:val="000000"/>
                <w:sz w:val="20"/>
                <w:szCs w:val="20"/>
              </w:rPr>
            </w:pPr>
          </w:p>
        </w:tc>
      </w:tr>
      <w:tr w:rsidR="00072CD1" w:rsidRPr="00D13686" w:rsidTr="0066471D">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1857"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1633" w:type="dxa"/>
            <w:gridSpan w:val="3"/>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5166" w:type="dxa"/>
            <w:gridSpan w:val="2"/>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Итого:</w:t>
            </w:r>
          </w:p>
        </w:tc>
        <w:tc>
          <w:tcPr>
            <w:tcW w:w="839" w:type="dxa"/>
            <w:tcBorders>
              <w:top w:val="single" w:sz="4" w:space="0" w:color="auto"/>
              <w:left w:val="single" w:sz="4" w:space="0" w:color="auto"/>
              <w:bottom w:val="single" w:sz="4" w:space="0" w:color="auto"/>
              <w:right w:val="single" w:sz="4" w:space="0" w:color="auto"/>
            </w:tcBorders>
            <w:vAlign w:val="center"/>
          </w:tcPr>
          <w:p w:rsidR="00072CD1" w:rsidRPr="00D13686" w:rsidRDefault="00072CD1" w:rsidP="00D05475">
            <w:pPr>
              <w:keepLines/>
              <w:jc w:val="both"/>
              <w:rPr>
                <w:b/>
                <w:color w:val="000000"/>
                <w:sz w:val="20"/>
                <w:szCs w:val="20"/>
              </w:rPr>
            </w:pPr>
          </w:p>
        </w:tc>
      </w:tr>
      <w:tr w:rsidR="00072CD1" w:rsidRPr="00D13686" w:rsidTr="0066471D">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1857"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1633" w:type="dxa"/>
            <w:gridSpan w:val="3"/>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5166" w:type="dxa"/>
            <w:gridSpan w:val="2"/>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В том числе НДС 18%</w:t>
            </w:r>
          </w:p>
        </w:tc>
        <w:tc>
          <w:tcPr>
            <w:tcW w:w="839" w:type="dxa"/>
            <w:tcBorders>
              <w:top w:val="single" w:sz="4" w:space="0" w:color="auto"/>
              <w:left w:val="single" w:sz="4" w:space="0" w:color="auto"/>
              <w:bottom w:val="single" w:sz="4" w:space="0" w:color="auto"/>
              <w:right w:val="single" w:sz="4" w:space="0" w:color="auto"/>
            </w:tcBorders>
            <w:vAlign w:val="center"/>
          </w:tcPr>
          <w:p w:rsidR="00072CD1" w:rsidRPr="00D13686" w:rsidRDefault="00072CD1" w:rsidP="00D05475">
            <w:pPr>
              <w:keepLines/>
              <w:jc w:val="both"/>
              <w:rPr>
                <w:b/>
                <w:color w:val="000000"/>
                <w:sz w:val="20"/>
                <w:szCs w:val="20"/>
              </w:rPr>
            </w:pPr>
          </w:p>
        </w:tc>
      </w:tr>
      <w:tr w:rsidR="00072CD1" w:rsidRPr="00D13686" w:rsidTr="0066471D">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b/>
                <w:color w:val="000000"/>
                <w:sz w:val="20"/>
                <w:szCs w:val="20"/>
              </w:rPr>
            </w:pPr>
          </w:p>
        </w:tc>
        <w:tc>
          <w:tcPr>
            <w:tcW w:w="1857"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b/>
                <w:color w:val="000000"/>
                <w:sz w:val="20"/>
                <w:szCs w:val="20"/>
              </w:rPr>
            </w:pPr>
          </w:p>
        </w:tc>
        <w:tc>
          <w:tcPr>
            <w:tcW w:w="1633" w:type="dxa"/>
            <w:gridSpan w:val="3"/>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b/>
                <w:color w:val="000000"/>
                <w:sz w:val="20"/>
                <w:szCs w:val="20"/>
              </w:rPr>
            </w:pPr>
          </w:p>
        </w:tc>
        <w:tc>
          <w:tcPr>
            <w:tcW w:w="5166" w:type="dxa"/>
            <w:gridSpan w:val="2"/>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839" w:type="dxa"/>
            <w:tcBorders>
              <w:top w:val="single" w:sz="4" w:space="0" w:color="auto"/>
              <w:left w:val="single" w:sz="4" w:space="0" w:color="auto"/>
              <w:bottom w:val="single" w:sz="4" w:space="0" w:color="auto"/>
              <w:right w:val="single" w:sz="4" w:space="0" w:color="auto"/>
            </w:tcBorders>
            <w:vAlign w:val="center"/>
          </w:tcPr>
          <w:p w:rsidR="00072CD1" w:rsidRPr="00D13686" w:rsidRDefault="00072CD1" w:rsidP="00D05475">
            <w:pPr>
              <w:keepLines/>
              <w:jc w:val="both"/>
              <w:rPr>
                <w:b/>
                <w:color w:val="000000"/>
                <w:sz w:val="20"/>
                <w:szCs w:val="20"/>
              </w:rPr>
            </w:pPr>
          </w:p>
        </w:tc>
      </w:tr>
    </w:tbl>
    <w:p w:rsidR="00072CD1" w:rsidRPr="00D13686" w:rsidRDefault="00072CD1" w:rsidP="00072CD1">
      <w:pPr>
        <w:spacing w:before="120"/>
        <w:jc w:val="both"/>
        <w:rPr>
          <w:sz w:val="23"/>
          <w:szCs w:val="23"/>
        </w:rPr>
      </w:pPr>
      <w:proofErr w:type="gramStart"/>
      <w:r w:rsidRPr="00D13686">
        <w:rPr>
          <w:sz w:val="23"/>
          <w:szCs w:val="23"/>
        </w:rPr>
        <w:lastRenderedPageBreak/>
        <w:t>Сумма Договора составляет ____________________________ (_________________________</w:t>
      </w:r>
      <w:proofErr w:type="gramEnd"/>
    </w:p>
    <w:p w:rsidR="00072CD1" w:rsidRPr="00D13686" w:rsidRDefault="00072CD1" w:rsidP="00072CD1">
      <w:pPr>
        <w:ind w:firstLine="708"/>
        <w:jc w:val="both"/>
        <w:rPr>
          <w:sz w:val="23"/>
          <w:szCs w:val="23"/>
        </w:rPr>
      </w:pPr>
      <w:r w:rsidRPr="00D13686">
        <w:rPr>
          <w:sz w:val="23"/>
          <w:szCs w:val="23"/>
        </w:rPr>
        <w:t xml:space="preserve">                                                                        (сумма поставляемых Товаров)          </w:t>
      </w:r>
    </w:p>
    <w:p w:rsidR="00072CD1" w:rsidRPr="00D13686" w:rsidRDefault="00072CD1" w:rsidP="00072CD1">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072CD1" w:rsidRPr="00D13686" w:rsidRDefault="00072CD1" w:rsidP="00072CD1">
      <w:pPr>
        <w:jc w:val="both"/>
        <w:rPr>
          <w:sz w:val="23"/>
          <w:szCs w:val="23"/>
        </w:rPr>
      </w:pPr>
      <w:r w:rsidRPr="00D13686">
        <w:rPr>
          <w:sz w:val="23"/>
          <w:szCs w:val="23"/>
        </w:rPr>
        <w:t>(сумма поставляемых Товаров прописью)</w:t>
      </w:r>
    </w:p>
    <w:p w:rsidR="00072CD1" w:rsidRPr="00D13686" w:rsidRDefault="00072CD1" w:rsidP="00072CD1">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072CD1" w:rsidRDefault="00072CD1" w:rsidP="00072CD1">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072CD1" w:rsidRPr="00D13686" w:rsidRDefault="00072CD1" w:rsidP="00072CD1">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072CD1" w:rsidRDefault="00072CD1" w:rsidP="00072CD1">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r>
        <w:rPr>
          <w:sz w:val="23"/>
          <w:szCs w:val="23"/>
        </w:rPr>
        <w:t xml:space="preserve">            </w:t>
      </w:r>
      <w:r w:rsidRPr="00D13686">
        <w:rPr>
          <w:sz w:val="23"/>
          <w:szCs w:val="23"/>
        </w:rPr>
        <w:t xml:space="preserve"> </w:t>
      </w:r>
    </w:p>
    <w:p w:rsidR="00072CD1" w:rsidRDefault="00072CD1" w:rsidP="00072CD1">
      <w:pPr>
        <w:keepLines/>
        <w:spacing w:before="120" w:after="120"/>
        <w:jc w:val="center"/>
        <w:rPr>
          <w:sz w:val="23"/>
          <w:szCs w:val="23"/>
        </w:rPr>
      </w:pPr>
    </w:p>
    <w:p w:rsidR="00072CD1" w:rsidRPr="00D13686" w:rsidRDefault="00072CD1" w:rsidP="00072CD1">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072CD1" w:rsidRPr="00D13686" w:rsidRDefault="00072CD1" w:rsidP="00072CD1">
      <w:pPr>
        <w:widowControl w:val="0"/>
        <w:numPr>
          <w:ilvl w:val="1"/>
          <w:numId w:val="4"/>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072CD1" w:rsidRPr="00D13686" w:rsidRDefault="00072CD1" w:rsidP="00072CD1">
      <w:pPr>
        <w:widowControl w:val="0"/>
        <w:numPr>
          <w:ilvl w:val="1"/>
          <w:numId w:val="4"/>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072CD1" w:rsidRPr="00D13686" w:rsidRDefault="00072CD1" w:rsidP="00072CD1">
      <w:pPr>
        <w:widowControl w:val="0"/>
        <w:numPr>
          <w:ilvl w:val="1"/>
          <w:numId w:val="4"/>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072CD1" w:rsidRPr="00D13686" w:rsidRDefault="00072CD1" w:rsidP="00072CD1">
      <w:pPr>
        <w:numPr>
          <w:ilvl w:val="1"/>
          <w:numId w:val="4"/>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72CD1" w:rsidRPr="00D13686" w:rsidRDefault="00072CD1" w:rsidP="00072CD1">
      <w:pPr>
        <w:keepLines/>
        <w:spacing w:before="120" w:after="120"/>
        <w:jc w:val="center"/>
        <w:rPr>
          <w:sz w:val="23"/>
          <w:szCs w:val="23"/>
        </w:rPr>
      </w:pPr>
      <w:r w:rsidRPr="00D13686">
        <w:rPr>
          <w:sz w:val="23"/>
          <w:szCs w:val="23"/>
        </w:rPr>
        <w:t>3. СРОКИ И ПОРЯДОК ПОСТАВКИ</w:t>
      </w:r>
    </w:p>
    <w:p w:rsidR="00072CD1" w:rsidRPr="00D13686" w:rsidRDefault="00072CD1" w:rsidP="00072CD1">
      <w:pPr>
        <w:keepLines/>
        <w:ind w:firstLine="709"/>
        <w:jc w:val="both"/>
        <w:rPr>
          <w:iCs/>
          <w:sz w:val="23"/>
          <w:szCs w:val="23"/>
        </w:rPr>
      </w:pPr>
      <w:r w:rsidRPr="00D13686">
        <w:rPr>
          <w:sz w:val="23"/>
          <w:szCs w:val="23"/>
        </w:rPr>
        <w:t>3.1. Срок  поставки Товара: ______________________________________________</w:t>
      </w:r>
    </w:p>
    <w:p w:rsidR="00072CD1" w:rsidRPr="00D13686" w:rsidRDefault="00072CD1" w:rsidP="00072CD1">
      <w:pPr>
        <w:ind w:firstLine="709"/>
        <w:jc w:val="both"/>
        <w:rPr>
          <w:sz w:val="23"/>
          <w:szCs w:val="23"/>
        </w:rPr>
      </w:pPr>
      <w:r w:rsidRPr="00D13686">
        <w:rPr>
          <w:sz w:val="23"/>
          <w:szCs w:val="23"/>
        </w:rPr>
        <w:t>3.2. Условия доставки Товара: ____________________________________________</w:t>
      </w:r>
    </w:p>
    <w:p w:rsidR="00072CD1" w:rsidRPr="00D13686" w:rsidRDefault="00072CD1" w:rsidP="00072CD1">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072CD1" w:rsidRPr="00D13686" w:rsidRDefault="00072CD1" w:rsidP="00072CD1">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072CD1" w:rsidRPr="00D13686" w:rsidRDefault="00072CD1" w:rsidP="00072CD1">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072CD1" w:rsidRPr="00D13686" w:rsidRDefault="00072CD1" w:rsidP="00072CD1">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072CD1" w:rsidRPr="00D13686" w:rsidRDefault="00072CD1" w:rsidP="00072CD1">
      <w:pPr>
        <w:keepNext/>
        <w:tabs>
          <w:tab w:val="left" w:pos="540"/>
        </w:tabs>
        <w:suppressAutoHyphens/>
        <w:spacing w:before="120" w:after="120"/>
        <w:jc w:val="center"/>
        <w:outlineLvl w:val="1"/>
        <w:rPr>
          <w:bCs/>
          <w:caps/>
          <w:smallCaps/>
          <w:sz w:val="23"/>
          <w:szCs w:val="23"/>
        </w:rPr>
      </w:pPr>
      <w:bookmarkStart w:id="6" w:name="_Toc379445163"/>
      <w:bookmarkStart w:id="7" w:name="_Toc391374975"/>
      <w:bookmarkStart w:id="8" w:name="_Toc394400884"/>
      <w:r w:rsidRPr="00D13686">
        <w:rPr>
          <w:bCs/>
          <w:caps/>
          <w:smallCaps/>
          <w:sz w:val="23"/>
          <w:szCs w:val="23"/>
        </w:rPr>
        <w:t>4. Порядок оплаты</w:t>
      </w:r>
      <w:bookmarkEnd w:id="6"/>
      <w:bookmarkEnd w:id="7"/>
      <w:bookmarkEnd w:id="8"/>
    </w:p>
    <w:p w:rsidR="00072CD1" w:rsidRPr="00D13686" w:rsidRDefault="00072CD1" w:rsidP="00072CD1">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072CD1" w:rsidRPr="00D13686" w:rsidRDefault="00072CD1" w:rsidP="00072CD1">
      <w:pPr>
        <w:ind w:firstLine="703"/>
        <w:contextualSpacing/>
        <w:jc w:val="both"/>
        <w:rPr>
          <w:sz w:val="23"/>
          <w:szCs w:val="23"/>
        </w:rPr>
      </w:pPr>
      <w:r w:rsidRPr="00D13686">
        <w:rPr>
          <w:sz w:val="23"/>
          <w:szCs w:val="23"/>
        </w:rPr>
        <w:lastRenderedPageBreak/>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072CD1" w:rsidRPr="00D13686" w:rsidRDefault="00072CD1" w:rsidP="00072CD1">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072CD1" w:rsidRDefault="00072CD1" w:rsidP="00072CD1">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072CD1" w:rsidRDefault="00072CD1" w:rsidP="00072CD1">
      <w:pPr>
        <w:tabs>
          <w:tab w:val="left" w:pos="648"/>
          <w:tab w:val="left" w:pos="3713"/>
        </w:tabs>
        <w:ind w:firstLine="703"/>
        <w:jc w:val="both"/>
        <w:rPr>
          <w:sz w:val="23"/>
          <w:szCs w:val="23"/>
        </w:rPr>
      </w:pPr>
    </w:p>
    <w:p w:rsidR="00072CD1" w:rsidRPr="00B1005B" w:rsidRDefault="00072CD1" w:rsidP="00072CD1">
      <w:pPr>
        <w:jc w:val="center"/>
        <w:rPr>
          <w:bCs/>
          <w:sz w:val="22"/>
          <w:szCs w:val="22"/>
        </w:rPr>
      </w:pPr>
      <w:r w:rsidRPr="00B1005B">
        <w:rPr>
          <w:bCs/>
          <w:sz w:val="22"/>
          <w:szCs w:val="22"/>
        </w:rPr>
        <w:t>5. ОБЕСПЕЧЕНИЕ ИСПОЛНЕНИЯ ОБЯЗАТЕЛЬСТВ ПО ДОГОВОРУ</w:t>
      </w:r>
    </w:p>
    <w:p w:rsidR="00072CD1" w:rsidRPr="00B1005B" w:rsidRDefault="00072CD1" w:rsidP="00072CD1">
      <w:pPr>
        <w:jc w:val="center"/>
        <w:rPr>
          <w:bCs/>
          <w:sz w:val="22"/>
          <w:szCs w:val="22"/>
        </w:rPr>
      </w:pPr>
    </w:p>
    <w:p w:rsidR="00072CD1" w:rsidRPr="00B1005B" w:rsidRDefault="00072CD1" w:rsidP="00072CD1">
      <w:pPr>
        <w:jc w:val="both"/>
        <w:rPr>
          <w:bCs/>
          <w:sz w:val="22"/>
          <w:szCs w:val="22"/>
        </w:rPr>
      </w:pPr>
      <w:r w:rsidRPr="00B1005B">
        <w:rPr>
          <w:bCs/>
          <w:sz w:val="22"/>
          <w:szCs w:val="22"/>
        </w:rPr>
        <w:tab/>
        <w:t xml:space="preserve">5.1. </w:t>
      </w:r>
      <w:proofErr w:type="gramStart"/>
      <w:r w:rsidRPr="00B1005B">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1005B">
        <w:rPr>
          <w:bCs/>
          <w:i/>
          <w:sz w:val="22"/>
          <w:szCs w:val="22"/>
        </w:rPr>
        <w:t>(при проведении закрытых процедур закупок – со дня подписания протокола)</w:t>
      </w:r>
      <w:r w:rsidRPr="00B1005B">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w:t>
      </w:r>
      <w:proofErr w:type="gramEnd"/>
      <w:r w:rsidRPr="00B1005B">
        <w:rPr>
          <w:bCs/>
          <w:i/>
          <w:sz w:val="22"/>
          <w:szCs w:val="22"/>
        </w:rPr>
        <w:t xml:space="preserve"> </w:t>
      </w:r>
      <w:proofErr w:type="gramStart"/>
      <w:r w:rsidRPr="00B1005B">
        <w:rPr>
          <w:bCs/>
          <w:i/>
          <w:sz w:val="22"/>
          <w:szCs w:val="22"/>
        </w:rPr>
        <w:t>размещении</w:t>
      </w:r>
      <w:proofErr w:type="gramEnd"/>
      <w:r w:rsidRPr="00B1005B">
        <w:rPr>
          <w:bCs/>
          <w:i/>
          <w:sz w:val="22"/>
          <w:szCs w:val="22"/>
        </w:rPr>
        <w:t xml:space="preserve">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072CD1" w:rsidRPr="00B1005B" w:rsidRDefault="00072CD1" w:rsidP="00072CD1">
      <w:pPr>
        <w:ind w:firstLine="709"/>
        <w:jc w:val="both"/>
        <w:rPr>
          <w:bCs/>
          <w:i/>
          <w:sz w:val="22"/>
          <w:szCs w:val="22"/>
        </w:rPr>
      </w:pPr>
      <w:r w:rsidRPr="00B1005B">
        <w:rPr>
          <w:bCs/>
          <w:i/>
          <w:sz w:val="22"/>
          <w:szCs w:val="22"/>
        </w:rPr>
        <w:t>В случае предоставления обеспечения договора после заключения договора, п. 5</w:t>
      </w:r>
      <w:r w:rsidRPr="00B1005B">
        <w:rPr>
          <w:b/>
          <w:bCs/>
          <w:i/>
          <w:sz w:val="22"/>
          <w:szCs w:val="22"/>
        </w:rPr>
        <w:t>.</w:t>
      </w:r>
      <w:r w:rsidRPr="00B1005B">
        <w:rPr>
          <w:bCs/>
          <w:i/>
          <w:sz w:val="22"/>
          <w:szCs w:val="22"/>
        </w:rPr>
        <w:t>1. читать в следующей редакции:</w:t>
      </w:r>
    </w:p>
    <w:p w:rsidR="00072CD1" w:rsidRPr="00B1005B" w:rsidRDefault="00072CD1" w:rsidP="00072CD1">
      <w:pPr>
        <w:ind w:firstLine="709"/>
        <w:jc w:val="both"/>
        <w:rPr>
          <w:bCs/>
          <w:sz w:val="22"/>
          <w:szCs w:val="22"/>
        </w:rPr>
      </w:pPr>
      <w:r w:rsidRPr="00B1005B">
        <w:rPr>
          <w:bCs/>
          <w:sz w:val="22"/>
          <w:szCs w:val="22"/>
        </w:rPr>
        <w:t xml:space="preserve">Поставщик не позднее 15 (пятнадцати) дней </w:t>
      </w:r>
      <w:proofErr w:type="gramStart"/>
      <w:r w:rsidRPr="00B1005B">
        <w:rPr>
          <w:bCs/>
          <w:sz w:val="22"/>
          <w:szCs w:val="22"/>
        </w:rPr>
        <w:t>с даты заключения</w:t>
      </w:r>
      <w:proofErr w:type="gramEnd"/>
      <w:r w:rsidRPr="00B1005B">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 размещении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072CD1" w:rsidRPr="00B1005B" w:rsidRDefault="00072CD1" w:rsidP="00072CD1">
      <w:pPr>
        <w:jc w:val="both"/>
        <w:rPr>
          <w:bCs/>
          <w:sz w:val="22"/>
          <w:szCs w:val="22"/>
        </w:rPr>
      </w:pPr>
      <w:r w:rsidRPr="00B1005B">
        <w:rPr>
          <w:bCs/>
          <w:sz w:val="22"/>
          <w:szCs w:val="22"/>
        </w:rPr>
        <w:tab/>
        <w:t>5.2. Предоставляемое обеспечение договора должно покрывать все обязательства Поставщика по настоящему договору, включая:</w:t>
      </w:r>
    </w:p>
    <w:p w:rsidR="00072CD1" w:rsidRPr="00B1005B" w:rsidRDefault="00072CD1" w:rsidP="00072CD1">
      <w:pPr>
        <w:jc w:val="both"/>
        <w:rPr>
          <w:bCs/>
          <w:sz w:val="22"/>
          <w:szCs w:val="22"/>
        </w:rPr>
      </w:pPr>
      <w:r w:rsidRPr="00B1005B">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072CD1" w:rsidRPr="00B1005B" w:rsidRDefault="00072CD1" w:rsidP="00072CD1">
      <w:pPr>
        <w:jc w:val="both"/>
        <w:rPr>
          <w:bCs/>
          <w:sz w:val="22"/>
          <w:szCs w:val="22"/>
        </w:rPr>
      </w:pPr>
      <w:r w:rsidRPr="00B1005B">
        <w:rPr>
          <w:bCs/>
          <w:sz w:val="22"/>
          <w:szCs w:val="22"/>
        </w:rPr>
        <w:t>- обязательства по возмещению Поставщиком убытков Покупателя;</w:t>
      </w:r>
    </w:p>
    <w:p w:rsidR="00072CD1" w:rsidRPr="00B1005B" w:rsidRDefault="00072CD1" w:rsidP="00072CD1">
      <w:pPr>
        <w:jc w:val="both"/>
        <w:rPr>
          <w:bCs/>
          <w:i/>
          <w:sz w:val="22"/>
          <w:szCs w:val="22"/>
        </w:rPr>
      </w:pPr>
      <w:r w:rsidRPr="00B1005B">
        <w:rPr>
          <w:bCs/>
          <w:sz w:val="22"/>
          <w:szCs w:val="22"/>
        </w:rPr>
        <w:t xml:space="preserve">- обязательства Поставщика по предоставлению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072CD1" w:rsidRPr="00B1005B" w:rsidRDefault="00072CD1" w:rsidP="00072CD1">
      <w:pPr>
        <w:ind w:firstLine="709"/>
        <w:jc w:val="both"/>
        <w:rPr>
          <w:sz w:val="22"/>
          <w:szCs w:val="22"/>
        </w:rPr>
      </w:pPr>
      <w:r w:rsidRPr="00B1005B">
        <w:rPr>
          <w:bCs/>
          <w:sz w:val="22"/>
          <w:szCs w:val="22"/>
        </w:rPr>
        <w:t>5</w:t>
      </w:r>
      <w:r w:rsidRPr="00B1005B">
        <w:rPr>
          <w:b/>
          <w:bCs/>
          <w:i/>
          <w:sz w:val="22"/>
          <w:szCs w:val="22"/>
        </w:rPr>
        <w:t>.</w:t>
      </w:r>
      <w:r w:rsidRPr="00B1005B">
        <w:rPr>
          <w:bCs/>
          <w:sz w:val="22"/>
          <w:szCs w:val="22"/>
        </w:rPr>
        <w:t xml:space="preserve">3. Обеспечение договора в форме </w:t>
      </w:r>
      <w:r w:rsidRPr="00B1005B">
        <w:rPr>
          <w:sz w:val="22"/>
          <w:szCs w:val="22"/>
        </w:rPr>
        <w:t xml:space="preserve">безотзывной банковской гарантии, выданной банком, </w:t>
      </w:r>
      <w:r w:rsidRPr="00B1005B">
        <w:rPr>
          <w:bCs/>
          <w:sz w:val="22"/>
          <w:szCs w:val="22"/>
        </w:rPr>
        <w:t xml:space="preserve">или поручительства,  </w:t>
      </w:r>
      <w:r w:rsidRPr="00B1005B">
        <w:rPr>
          <w:sz w:val="22"/>
          <w:szCs w:val="22"/>
        </w:rPr>
        <w:t>может быть предоставлено в следующем виде:</w:t>
      </w:r>
    </w:p>
    <w:p w:rsidR="00072CD1" w:rsidRPr="00B1005B" w:rsidRDefault="00072CD1" w:rsidP="00072CD1">
      <w:pPr>
        <w:ind w:firstLine="709"/>
        <w:jc w:val="both"/>
        <w:rPr>
          <w:sz w:val="22"/>
          <w:szCs w:val="22"/>
        </w:rPr>
      </w:pPr>
      <w:r w:rsidRPr="00B1005B">
        <w:rPr>
          <w:sz w:val="22"/>
          <w:szCs w:val="22"/>
        </w:rPr>
        <w:t xml:space="preserve">5.3.1. Гарантии на бланке банка-гаранта, подписанной уполномоченным лицом Банка-гаранта, с печатью Банка-гаранта. </w:t>
      </w:r>
      <w:proofErr w:type="gramStart"/>
      <w:r w:rsidRPr="00B1005B">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1005B">
        <w:rPr>
          <w:sz w:val="22"/>
          <w:szCs w:val="22"/>
        </w:rPr>
        <w:t>авизовании</w:t>
      </w:r>
      <w:proofErr w:type="spellEnd"/>
      <w:r w:rsidRPr="00B1005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072CD1" w:rsidRPr="00B1005B" w:rsidRDefault="00072CD1" w:rsidP="00072CD1">
      <w:pPr>
        <w:ind w:firstLine="709"/>
        <w:jc w:val="both"/>
        <w:rPr>
          <w:sz w:val="22"/>
          <w:szCs w:val="22"/>
        </w:rPr>
      </w:pPr>
      <w:r w:rsidRPr="00B1005B">
        <w:rPr>
          <w:sz w:val="22"/>
          <w:szCs w:val="22"/>
        </w:rP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72CD1" w:rsidRPr="00B1005B" w:rsidRDefault="00072CD1" w:rsidP="00072CD1">
      <w:pPr>
        <w:ind w:firstLine="709"/>
        <w:jc w:val="both"/>
        <w:rPr>
          <w:sz w:val="22"/>
          <w:szCs w:val="22"/>
        </w:rPr>
      </w:pPr>
      <w:r w:rsidRPr="00B1005B">
        <w:rPr>
          <w:sz w:val="22"/>
          <w:szCs w:val="22"/>
        </w:rPr>
        <w:t>5.3.3. Гарантии на бланке банка-гаранта, подписанной уполномоченным лицом Банка-гаранта, с печатью банка-гаранта.</w:t>
      </w:r>
    </w:p>
    <w:p w:rsidR="00072CD1" w:rsidRPr="00B1005B" w:rsidRDefault="00072CD1" w:rsidP="00072CD1">
      <w:pPr>
        <w:ind w:firstLine="709"/>
        <w:jc w:val="both"/>
        <w:rPr>
          <w:sz w:val="22"/>
          <w:szCs w:val="22"/>
        </w:rPr>
      </w:pPr>
      <w:r w:rsidRPr="00B1005B">
        <w:rPr>
          <w:sz w:val="22"/>
          <w:szCs w:val="22"/>
        </w:rPr>
        <w:t>5.3.4. Договора поручительства с подписью уполномоченного лица Поручителя и печатью Поручителя.</w:t>
      </w:r>
    </w:p>
    <w:p w:rsidR="00072CD1" w:rsidRPr="00B1005B" w:rsidRDefault="00072CD1" w:rsidP="00072CD1">
      <w:pPr>
        <w:ind w:firstLine="709"/>
        <w:jc w:val="both"/>
        <w:rPr>
          <w:bCs/>
          <w:sz w:val="22"/>
          <w:szCs w:val="22"/>
        </w:rPr>
      </w:pPr>
      <w:r w:rsidRPr="00B1005B">
        <w:rPr>
          <w:sz w:val="22"/>
          <w:szCs w:val="22"/>
        </w:rPr>
        <w:t>5.4. В случае</w:t>
      </w:r>
      <w:proofErr w:type="gramStart"/>
      <w:r w:rsidRPr="00B1005B">
        <w:rPr>
          <w:sz w:val="22"/>
          <w:szCs w:val="22"/>
        </w:rPr>
        <w:t>,</w:t>
      </w:r>
      <w:proofErr w:type="gramEnd"/>
      <w:r w:rsidRPr="00B1005B">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B1005B">
        <w:rPr>
          <w:b/>
          <w:i/>
          <w:sz w:val="22"/>
          <w:szCs w:val="22"/>
        </w:rPr>
        <w:t>.</w:t>
      </w:r>
      <w:r w:rsidRPr="00B1005B">
        <w:rPr>
          <w:sz w:val="22"/>
          <w:szCs w:val="22"/>
        </w:rPr>
        <w:t>3.1. и/или 5</w:t>
      </w:r>
      <w:r w:rsidRPr="00B1005B">
        <w:rPr>
          <w:b/>
          <w:i/>
          <w:sz w:val="22"/>
          <w:szCs w:val="22"/>
        </w:rPr>
        <w:t>.</w:t>
      </w:r>
      <w:r w:rsidRPr="00B1005B">
        <w:rPr>
          <w:sz w:val="22"/>
          <w:szCs w:val="22"/>
        </w:rPr>
        <w:t>3.2. настоящего договора.</w:t>
      </w:r>
    </w:p>
    <w:p w:rsidR="00072CD1" w:rsidRPr="00B1005B" w:rsidRDefault="00072CD1" w:rsidP="00072CD1">
      <w:pPr>
        <w:jc w:val="both"/>
        <w:rPr>
          <w:bCs/>
          <w:sz w:val="22"/>
          <w:szCs w:val="22"/>
        </w:rPr>
      </w:pPr>
      <w:r w:rsidRPr="00B1005B">
        <w:rPr>
          <w:bCs/>
          <w:sz w:val="22"/>
          <w:szCs w:val="22"/>
        </w:rPr>
        <w:lastRenderedPageBreak/>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072CD1" w:rsidRPr="00B1005B" w:rsidRDefault="00072CD1" w:rsidP="00072CD1">
      <w:pPr>
        <w:jc w:val="both"/>
        <w:rPr>
          <w:bCs/>
          <w:sz w:val="22"/>
          <w:szCs w:val="22"/>
        </w:rPr>
      </w:pPr>
      <w:r w:rsidRPr="00B1005B">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1005B">
        <w:rPr>
          <w:sz w:val="22"/>
          <w:szCs w:val="22"/>
        </w:rPr>
        <w:t xml:space="preserve"> быть не менее суммы, установленной в документации о проведении процедуры закупки.</w:t>
      </w:r>
    </w:p>
    <w:p w:rsidR="00072CD1" w:rsidRPr="00B1005B" w:rsidRDefault="00072CD1" w:rsidP="00072CD1">
      <w:pPr>
        <w:jc w:val="both"/>
        <w:rPr>
          <w:sz w:val="22"/>
          <w:szCs w:val="22"/>
        </w:rPr>
      </w:pPr>
      <w:r w:rsidRPr="00B1005B">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1005B">
        <w:rPr>
          <w:sz w:val="22"/>
          <w:szCs w:val="22"/>
        </w:rPr>
        <w:t xml:space="preserve"> подведения итогов процедуры закупки (наименование, номер, дату), как основание заключения договора. </w:t>
      </w:r>
    </w:p>
    <w:p w:rsidR="00072CD1" w:rsidRPr="00B1005B" w:rsidRDefault="00072CD1" w:rsidP="00072CD1">
      <w:pPr>
        <w:jc w:val="both"/>
        <w:rPr>
          <w:bCs/>
          <w:sz w:val="22"/>
          <w:szCs w:val="22"/>
        </w:rPr>
      </w:pPr>
      <w:r w:rsidRPr="00B1005B">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072CD1" w:rsidRPr="00B1005B" w:rsidRDefault="00072CD1" w:rsidP="00072CD1">
      <w:pPr>
        <w:jc w:val="both"/>
        <w:rPr>
          <w:bCs/>
          <w:sz w:val="22"/>
          <w:szCs w:val="22"/>
        </w:rPr>
      </w:pPr>
      <w:r w:rsidRPr="00B1005B">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072CD1" w:rsidRPr="00B1005B" w:rsidRDefault="00072CD1" w:rsidP="00072CD1">
      <w:pPr>
        <w:jc w:val="both"/>
        <w:rPr>
          <w:bCs/>
          <w:sz w:val="22"/>
          <w:szCs w:val="22"/>
        </w:rPr>
      </w:pPr>
      <w:r w:rsidRPr="00B1005B">
        <w:rPr>
          <w:bCs/>
          <w:sz w:val="22"/>
          <w:szCs w:val="22"/>
        </w:rPr>
        <w:tab/>
        <w:t>- обязательства по возмещению Принципалом (Поставщиком) убытков Бенефициара (Покупателя);</w:t>
      </w:r>
    </w:p>
    <w:p w:rsidR="00072CD1" w:rsidRPr="00B1005B" w:rsidRDefault="00072CD1" w:rsidP="00072CD1">
      <w:pPr>
        <w:jc w:val="both"/>
        <w:rPr>
          <w:bCs/>
          <w:sz w:val="22"/>
          <w:szCs w:val="22"/>
        </w:rPr>
      </w:pPr>
      <w:r w:rsidRPr="00B1005B">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1005B">
        <w:rPr>
          <w:bCs/>
          <w:sz w:val="22"/>
          <w:szCs w:val="22"/>
        </w:rPr>
        <w:t>.</w:t>
      </w:r>
    </w:p>
    <w:p w:rsidR="00072CD1" w:rsidRPr="00B1005B" w:rsidRDefault="00072CD1" w:rsidP="00072CD1">
      <w:pPr>
        <w:jc w:val="both"/>
        <w:rPr>
          <w:bCs/>
          <w:sz w:val="22"/>
          <w:szCs w:val="22"/>
        </w:rPr>
      </w:pPr>
      <w:r w:rsidRPr="00B1005B">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072CD1" w:rsidRPr="00B1005B" w:rsidRDefault="00072CD1" w:rsidP="00072CD1">
      <w:pPr>
        <w:jc w:val="both"/>
        <w:rPr>
          <w:bCs/>
          <w:sz w:val="22"/>
          <w:szCs w:val="22"/>
        </w:rPr>
      </w:pPr>
      <w:r w:rsidRPr="00B1005B">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072CD1" w:rsidRPr="00B1005B" w:rsidRDefault="00072CD1" w:rsidP="00072CD1">
      <w:pPr>
        <w:jc w:val="both"/>
        <w:rPr>
          <w:bCs/>
          <w:sz w:val="22"/>
          <w:szCs w:val="22"/>
        </w:rPr>
      </w:pPr>
      <w:r w:rsidRPr="00B1005B">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072CD1" w:rsidRPr="00B1005B" w:rsidRDefault="00072CD1" w:rsidP="00072CD1">
      <w:pPr>
        <w:jc w:val="both"/>
        <w:rPr>
          <w:bCs/>
          <w:sz w:val="22"/>
          <w:szCs w:val="22"/>
        </w:rPr>
      </w:pPr>
      <w:r w:rsidRPr="00B1005B">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72CD1" w:rsidRPr="00B1005B" w:rsidRDefault="00072CD1" w:rsidP="00072CD1">
      <w:pPr>
        <w:jc w:val="both"/>
        <w:rPr>
          <w:bCs/>
          <w:sz w:val="22"/>
          <w:szCs w:val="22"/>
        </w:rPr>
      </w:pPr>
      <w:r w:rsidRPr="00B1005B">
        <w:rPr>
          <w:bCs/>
          <w:sz w:val="22"/>
          <w:szCs w:val="22"/>
        </w:rPr>
        <w:tab/>
        <w:t>Банковская гарантия должна быть безотзывной.</w:t>
      </w:r>
    </w:p>
    <w:p w:rsidR="00072CD1" w:rsidRPr="00B1005B" w:rsidRDefault="00072CD1" w:rsidP="00072CD1">
      <w:pPr>
        <w:jc w:val="both"/>
        <w:rPr>
          <w:bCs/>
          <w:sz w:val="22"/>
          <w:szCs w:val="22"/>
        </w:rPr>
      </w:pPr>
      <w:r w:rsidRPr="00B1005B">
        <w:rPr>
          <w:bCs/>
          <w:sz w:val="22"/>
          <w:szCs w:val="22"/>
        </w:rPr>
        <w:tab/>
        <w:t>Банковская гарантия должна вступать в силу со дня ее выдачи.</w:t>
      </w:r>
    </w:p>
    <w:p w:rsidR="00072CD1" w:rsidRPr="00B1005B" w:rsidRDefault="00072CD1" w:rsidP="00072CD1">
      <w:pPr>
        <w:jc w:val="both"/>
        <w:rPr>
          <w:bCs/>
          <w:sz w:val="22"/>
          <w:szCs w:val="22"/>
        </w:rPr>
      </w:pPr>
      <w:r w:rsidRPr="00B1005B">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072CD1" w:rsidRPr="00B1005B" w:rsidRDefault="00072CD1" w:rsidP="00072CD1">
      <w:pPr>
        <w:jc w:val="both"/>
        <w:rPr>
          <w:bCs/>
          <w:sz w:val="22"/>
          <w:szCs w:val="22"/>
        </w:rPr>
      </w:pPr>
      <w:r w:rsidRPr="00B1005B">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072CD1" w:rsidRPr="00B1005B" w:rsidRDefault="00072CD1" w:rsidP="00072CD1">
      <w:pPr>
        <w:jc w:val="both"/>
        <w:rPr>
          <w:bCs/>
          <w:sz w:val="22"/>
          <w:szCs w:val="22"/>
        </w:rPr>
      </w:pPr>
      <w:r w:rsidRPr="00B1005B">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072CD1" w:rsidRPr="00B1005B" w:rsidRDefault="00072CD1" w:rsidP="00072CD1">
      <w:pPr>
        <w:jc w:val="both"/>
        <w:rPr>
          <w:bCs/>
          <w:sz w:val="22"/>
          <w:szCs w:val="22"/>
        </w:rPr>
      </w:pPr>
      <w:r w:rsidRPr="00B1005B">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072CD1" w:rsidRPr="00B1005B" w:rsidRDefault="00072CD1" w:rsidP="00072CD1">
      <w:pPr>
        <w:ind w:firstLine="709"/>
        <w:jc w:val="both"/>
        <w:rPr>
          <w:bCs/>
          <w:sz w:val="22"/>
          <w:szCs w:val="22"/>
        </w:rPr>
      </w:pPr>
      <w:r w:rsidRPr="00B1005B">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072CD1" w:rsidRPr="00B1005B" w:rsidRDefault="00072CD1" w:rsidP="00072CD1">
      <w:pPr>
        <w:jc w:val="both"/>
        <w:rPr>
          <w:bCs/>
          <w:sz w:val="22"/>
          <w:szCs w:val="22"/>
        </w:rPr>
      </w:pPr>
      <w:r w:rsidRPr="00B1005B">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072CD1" w:rsidRPr="00B1005B" w:rsidRDefault="00072CD1" w:rsidP="00072CD1">
      <w:pPr>
        <w:jc w:val="both"/>
        <w:rPr>
          <w:bCs/>
          <w:sz w:val="22"/>
          <w:szCs w:val="22"/>
        </w:rPr>
      </w:pPr>
      <w:r w:rsidRPr="00B1005B">
        <w:rPr>
          <w:bCs/>
          <w:sz w:val="22"/>
          <w:szCs w:val="22"/>
        </w:rPr>
        <w:tab/>
        <w:t xml:space="preserve">В банковской гарантии не должно быть условий или требований, противоречащих </w:t>
      </w:r>
      <w:proofErr w:type="gramStart"/>
      <w:r w:rsidRPr="00B1005B">
        <w:rPr>
          <w:bCs/>
          <w:sz w:val="22"/>
          <w:szCs w:val="22"/>
        </w:rPr>
        <w:t>вышеизложенному</w:t>
      </w:r>
      <w:proofErr w:type="gramEnd"/>
      <w:r w:rsidRPr="00B1005B">
        <w:rPr>
          <w:bCs/>
          <w:sz w:val="22"/>
          <w:szCs w:val="22"/>
        </w:rPr>
        <w:t xml:space="preserve"> или делающих вышеизложенное неисполнимым.</w:t>
      </w:r>
    </w:p>
    <w:p w:rsidR="00072CD1" w:rsidRPr="00B1005B" w:rsidRDefault="00072CD1" w:rsidP="00072CD1">
      <w:pPr>
        <w:jc w:val="both"/>
        <w:rPr>
          <w:bCs/>
          <w:sz w:val="22"/>
          <w:szCs w:val="22"/>
        </w:rPr>
      </w:pPr>
      <w:r w:rsidRPr="00B1005B">
        <w:rPr>
          <w:bCs/>
          <w:sz w:val="22"/>
          <w:szCs w:val="22"/>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w:t>
      </w:r>
      <w:r w:rsidRPr="00B1005B">
        <w:rPr>
          <w:bCs/>
          <w:sz w:val="22"/>
          <w:szCs w:val="22"/>
        </w:rPr>
        <w:lastRenderedPageBreak/>
        <w:t xml:space="preserve">требованиям, в рамках свободных лимитов, установленных на банки </w:t>
      </w:r>
      <w:proofErr w:type="spellStart"/>
      <w:r w:rsidRPr="00B1005B">
        <w:rPr>
          <w:bCs/>
          <w:sz w:val="22"/>
          <w:szCs w:val="22"/>
        </w:rPr>
        <w:t>Госкорпорацией</w:t>
      </w:r>
      <w:proofErr w:type="spellEnd"/>
      <w:r w:rsidRPr="00B1005B">
        <w:rPr>
          <w:bCs/>
          <w:sz w:val="22"/>
          <w:szCs w:val="22"/>
        </w:rPr>
        <w:t xml:space="preserve"> «</w:t>
      </w:r>
      <w:proofErr w:type="spellStart"/>
      <w:r w:rsidRPr="00B1005B">
        <w:rPr>
          <w:bCs/>
          <w:sz w:val="22"/>
          <w:szCs w:val="22"/>
        </w:rPr>
        <w:t>Росатом</w:t>
      </w:r>
      <w:proofErr w:type="spellEnd"/>
      <w:r w:rsidRPr="00B1005B">
        <w:rPr>
          <w:bCs/>
          <w:sz w:val="22"/>
          <w:szCs w:val="22"/>
        </w:rPr>
        <w:t>» и действующих на дату получения обеспечения:</w:t>
      </w:r>
    </w:p>
    <w:p w:rsidR="00072CD1" w:rsidRPr="00B1005B" w:rsidRDefault="00072CD1" w:rsidP="00072CD1">
      <w:pPr>
        <w:jc w:val="both"/>
        <w:rPr>
          <w:bCs/>
          <w:sz w:val="22"/>
          <w:szCs w:val="22"/>
        </w:rPr>
      </w:pPr>
      <w:r w:rsidRPr="00B1005B">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72CD1" w:rsidRPr="00B1005B" w:rsidRDefault="00072CD1" w:rsidP="00072CD1">
      <w:pPr>
        <w:jc w:val="both"/>
        <w:rPr>
          <w:bCs/>
          <w:sz w:val="22"/>
          <w:szCs w:val="22"/>
        </w:rPr>
      </w:pPr>
      <w:r w:rsidRPr="00B1005B">
        <w:rPr>
          <w:bCs/>
          <w:sz w:val="22"/>
          <w:szCs w:val="22"/>
        </w:rPr>
        <w:tab/>
        <w:t>- наличие в системе страхования вкладов (в случае если банковскую гарантию предоставляет российский банк);</w:t>
      </w:r>
    </w:p>
    <w:p w:rsidR="00072CD1" w:rsidRPr="00B1005B" w:rsidRDefault="00072CD1" w:rsidP="00072CD1">
      <w:pPr>
        <w:jc w:val="both"/>
        <w:rPr>
          <w:bCs/>
          <w:sz w:val="22"/>
          <w:szCs w:val="22"/>
        </w:rPr>
      </w:pPr>
      <w:r w:rsidRPr="00B1005B">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72CD1" w:rsidRPr="00B1005B" w:rsidRDefault="00072CD1" w:rsidP="00072CD1">
      <w:pPr>
        <w:tabs>
          <w:tab w:val="left" w:pos="709"/>
        </w:tabs>
        <w:jc w:val="both"/>
        <w:rPr>
          <w:color w:val="000000"/>
          <w:kern w:val="28"/>
          <w:sz w:val="22"/>
          <w:szCs w:val="22"/>
        </w:rPr>
      </w:pPr>
      <w:r w:rsidRPr="00B1005B">
        <w:rPr>
          <w:bCs/>
          <w:sz w:val="22"/>
          <w:szCs w:val="22"/>
        </w:rPr>
        <w:tab/>
        <w:t>5</w:t>
      </w:r>
      <w:r w:rsidRPr="00B1005B">
        <w:rPr>
          <w:bCs/>
          <w:color w:val="000000"/>
          <w:sz w:val="22"/>
          <w:szCs w:val="22"/>
        </w:rPr>
        <w:t xml:space="preserve">.7. </w:t>
      </w:r>
      <w:r w:rsidRPr="00B1005B">
        <w:rPr>
          <w:color w:val="000000"/>
          <w:kern w:val="28"/>
          <w:sz w:val="22"/>
          <w:szCs w:val="22"/>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072CD1" w:rsidRPr="00B1005B" w:rsidRDefault="00072CD1" w:rsidP="00072CD1">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 на уровне не ниже «B-» по шкале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и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не ниже «B3» по шкале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072CD1" w:rsidRPr="00B1005B" w:rsidRDefault="00072CD1" w:rsidP="00072CD1">
      <w:pPr>
        <w:pStyle w:val="a5"/>
        <w:tabs>
          <w:tab w:val="left" w:pos="1134"/>
        </w:tabs>
        <w:spacing w:after="0" w:line="240" w:lineRule="auto"/>
        <w:ind w:left="0" w:firstLine="709"/>
        <w:jc w:val="both"/>
        <w:rPr>
          <w:rFonts w:ascii="Times New Roman" w:hAnsi="Times New Roman"/>
          <w:color w:val="000000"/>
        </w:rPr>
      </w:pPr>
      <w:r w:rsidRPr="00B1005B">
        <w:rPr>
          <w:rFonts w:ascii="Times New Roman" w:hAnsi="Times New Roman"/>
          <w:bCs/>
          <w:color w:val="000000"/>
        </w:rPr>
        <w:t xml:space="preserve">Возможно принятие гарантий от банка-нерезидента, у которого отсутствует рейтинг, </w:t>
      </w:r>
      <w:r w:rsidRPr="00B1005B">
        <w:rPr>
          <w:rFonts w:ascii="Times New Roman" w:hAnsi="Times New Roman"/>
          <w:color w:val="000000"/>
        </w:rPr>
        <w:t xml:space="preserve">присвоенный одним из трех международных рейтинговых агентств </w:t>
      </w:r>
      <w:proofErr w:type="spellStart"/>
      <w:r w:rsidRPr="00B1005B">
        <w:rPr>
          <w:rFonts w:ascii="Times New Roman" w:hAnsi="Times New Roman"/>
          <w:color w:val="000000"/>
        </w:rPr>
        <w:t>Standard&amp;Poor’s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Moody’s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Investors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Service</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Fitch</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Ratings</w:t>
      </w:r>
      <w:proofErr w:type="spellEnd"/>
      <w:r w:rsidRPr="00B1005B">
        <w:rPr>
          <w:rFonts w:ascii="Times New Roman" w:hAnsi="Times New Roman"/>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72CD1" w:rsidRPr="00B1005B" w:rsidRDefault="00072CD1" w:rsidP="00072CD1">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rPr>
        <w:t xml:space="preserve">5.8. </w:t>
      </w:r>
      <w:proofErr w:type="gramStart"/>
      <w:r w:rsidRPr="00B1005B">
        <w:rPr>
          <w:rFonts w:ascii="Times New Roman" w:hAnsi="Times New Roman"/>
          <w:color w:val="000000"/>
          <w:kern w:val="28"/>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B1005B">
        <w:rPr>
          <w:rFonts w:ascii="Times New Roman" w:hAnsi="Times New Roman"/>
          <w:color w:val="000000"/>
          <w:kern w:val="28"/>
        </w:rPr>
        <w:t xml:space="preserve"> в открытом доступе отчетности банка (на сайте </w:t>
      </w:r>
      <w:hyperlink r:id="rId5" w:history="1">
        <w:r w:rsidRPr="00B1005B">
          <w:rPr>
            <w:rStyle w:val="a4"/>
            <w:rFonts w:ascii="Times New Roman" w:hAnsi="Times New Roman"/>
            <w:color w:val="000000"/>
            <w:kern w:val="28"/>
          </w:rPr>
          <w:t>www.cbr.ru</w:t>
        </w:r>
      </w:hyperlink>
      <w:r w:rsidRPr="00B1005B">
        <w:rPr>
          <w:rFonts w:ascii="Times New Roman" w:hAnsi="Times New Roman"/>
          <w:color w:val="000000"/>
          <w:kern w:val="28"/>
        </w:rPr>
        <w:t xml:space="preserve"> – для банков-резидентов Российской Федерации). </w:t>
      </w:r>
    </w:p>
    <w:p w:rsidR="00072CD1" w:rsidRPr="00B1005B" w:rsidRDefault="00072CD1" w:rsidP="00072CD1">
      <w:pPr>
        <w:ind w:firstLine="709"/>
        <w:jc w:val="both"/>
        <w:rPr>
          <w:bCs/>
          <w:sz w:val="22"/>
          <w:szCs w:val="22"/>
        </w:rPr>
      </w:pPr>
      <w:r w:rsidRPr="00B1005B">
        <w:rPr>
          <w:bCs/>
          <w:sz w:val="22"/>
          <w:szCs w:val="22"/>
        </w:rPr>
        <w:t>5.9. Не принимаются банковские гарантии, выдаваемые некоммерческими кредитными организациями и страховыми организациями.</w:t>
      </w:r>
    </w:p>
    <w:p w:rsidR="00072CD1" w:rsidRPr="00B1005B" w:rsidRDefault="00072CD1" w:rsidP="00072CD1">
      <w:pPr>
        <w:jc w:val="both"/>
        <w:rPr>
          <w:sz w:val="22"/>
          <w:szCs w:val="22"/>
        </w:rPr>
      </w:pPr>
      <w:r w:rsidRPr="00B1005B">
        <w:rPr>
          <w:bCs/>
          <w:sz w:val="22"/>
          <w:szCs w:val="22"/>
        </w:rPr>
        <w:tab/>
        <w:t>5</w:t>
      </w:r>
      <w:r w:rsidRPr="00B1005B">
        <w:rPr>
          <w:b/>
          <w:i/>
          <w:sz w:val="22"/>
          <w:szCs w:val="22"/>
        </w:rPr>
        <w:t>.</w:t>
      </w:r>
      <w:r w:rsidRPr="00B1005B">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072CD1" w:rsidRPr="00B1005B" w:rsidRDefault="00072CD1" w:rsidP="00072CD1">
      <w:pPr>
        <w:jc w:val="both"/>
        <w:rPr>
          <w:bCs/>
          <w:sz w:val="22"/>
          <w:szCs w:val="22"/>
        </w:rPr>
      </w:pPr>
      <w:r w:rsidRPr="00B1005B">
        <w:rPr>
          <w:bCs/>
          <w:sz w:val="22"/>
          <w:szCs w:val="22"/>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072CD1" w:rsidRPr="00B1005B" w:rsidRDefault="00072CD1" w:rsidP="00072CD1">
      <w:pPr>
        <w:jc w:val="both"/>
        <w:rPr>
          <w:i/>
          <w:sz w:val="22"/>
          <w:szCs w:val="22"/>
        </w:rPr>
      </w:pPr>
      <w:r w:rsidRPr="00B1005B">
        <w:rPr>
          <w:i/>
          <w:sz w:val="22"/>
          <w:szCs w:val="22"/>
        </w:rPr>
        <w:t>ФГУП «ПО «Маяк»</w:t>
      </w:r>
    </w:p>
    <w:p w:rsidR="00072CD1" w:rsidRPr="00B1005B" w:rsidRDefault="00072CD1" w:rsidP="00072CD1">
      <w:pPr>
        <w:jc w:val="both"/>
        <w:rPr>
          <w:i/>
          <w:sz w:val="22"/>
          <w:szCs w:val="22"/>
        </w:rPr>
      </w:pPr>
      <w:r w:rsidRPr="00B1005B">
        <w:rPr>
          <w:i/>
          <w:sz w:val="22"/>
          <w:szCs w:val="22"/>
        </w:rPr>
        <w:t>ИНН 7422000795 КПП 742150001</w:t>
      </w:r>
    </w:p>
    <w:p w:rsidR="00072CD1" w:rsidRPr="00B1005B" w:rsidRDefault="00072CD1" w:rsidP="00072CD1">
      <w:pPr>
        <w:jc w:val="both"/>
        <w:rPr>
          <w:i/>
          <w:sz w:val="22"/>
          <w:szCs w:val="22"/>
        </w:rPr>
      </w:pPr>
      <w:proofErr w:type="gramStart"/>
      <w:r w:rsidRPr="00B1005B">
        <w:rPr>
          <w:i/>
          <w:sz w:val="22"/>
          <w:szCs w:val="22"/>
        </w:rPr>
        <w:t>Р</w:t>
      </w:r>
      <w:proofErr w:type="gramEnd"/>
      <w:r w:rsidRPr="00B1005B">
        <w:rPr>
          <w:i/>
          <w:sz w:val="22"/>
          <w:szCs w:val="22"/>
        </w:rPr>
        <w:t>/С 4050 2810 2723 7000 0001</w:t>
      </w:r>
    </w:p>
    <w:p w:rsidR="00072CD1" w:rsidRPr="00B1005B" w:rsidRDefault="00072CD1" w:rsidP="00072CD1">
      <w:pPr>
        <w:jc w:val="both"/>
        <w:rPr>
          <w:i/>
          <w:sz w:val="22"/>
          <w:szCs w:val="22"/>
        </w:rPr>
      </w:pPr>
      <w:r w:rsidRPr="00B1005B">
        <w:rPr>
          <w:i/>
          <w:sz w:val="22"/>
          <w:szCs w:val="22"/>
        </w:rPr>
        <w:t xml:space="preserve">в отделении № 8597 Сбербанка России </w:t>
      </w:r>
      <w:proofErr w:type="gramStart"/>
      <w:r w:rsidRPr="00B1005B">
        <w:rPr>
          <w:i/>
          <w:sz w:val="22"/>
          <w:szCs w:val="22"/>
        </w:rPr>
        <w:t>г</w:t>
      </w:r>
      <w:proofErr w:type="gramEnd"/>
      <w:r w:rsidRPr="00B1005B">
        <w:rPr>
          <w:i/>
          <w:sz w:val="22"/>
          <w:szCs w:val="22"/>
        </w:rPr>
        <w:t>. Челябинск</w:t>
      </w:r>
    </w:p>
    <w:p w:rsidR="00072CD1" w:rsidRPr="00B1005B" w:rsidRDefault="00072CD1" w:rsidP="00072CD1">
      <w:pPr>
        <w:jc w:val="both"/>
        <w:rPr>
          <w:i/>
          <w:sz w:val="22"/>
          <w:szCs w:val="22"/>
        </w:rPr>
      </w:pPr>
      <w:r w:rsidRPr="00B1005B">
        <w:rPr>
          <w:i/>
          <w:sz w:val="22"/>
          <w:szCs w:val="22"/>
        </w:rPr>
        <w:t>К/</w:t>
      </w:r>
      <w:proofErr w:type="spellStart"/>
      <w:r w:rsidRPr="00B1005B">
        <w:rPr>
          <w:i/>
          <w:sz w:val="22"/>
          <w:szCs w:val="22"/>
        </w:rPr>
        <w:t>сч</w:t>
      </w:r>
      <w:proofErr w:type="spellEnd"/>
      <w:r w:rsidRPr="00B1005B">
        <w:rPr>
          <w:i/>
          <w:sz w:val="22"/>
          <w:szCs w:val="22"/>
        </w:rPr>
        <w:t xml:space="preserve">  3010 1810 7000 0000 0602 </w:t>
      </w:r>
    </w:p>
    <w:p w:rsidR="00072CD1" w:rsidRPr="00B1005B" w:rsidRDefault="00072CD1" w:rsidP="00072CD1">
      <w:pPr>
        <w:jc w:val="both"/>
        <w:rPr>
          <w:i/>
          <w:sz w:val="22"/>
          <w:szCs w:val="22"/>
        </w:rPr>
      </w:pPr>
      <w:r w:rsidRPr="00B1005B">
        <w:rPr>
          <w:i/>
          <w:sz w:val="22"/>
          <w:szCs w:val="22"/>
        </w:rPr>
        <w:t xml:space="preserve">в </w:t>
      </w:r>
      <w:r>
        <w:rPr>
          <w:i/>
          <w:sz w:val="22"/>
          <w:szCs w:val="22"/>
        </w:rPr>
        <w:t>Отделении</w:t>
      </w:r>
      <w:r w:rsidRPr="00B1005B">
        <w:rPr>
          <w:i/>
          <w:sz w:val="22"/>
          <w:szCs w:val="22"/>
        </w:rPr>
        <w:t xml:space="preserve"> Челябинск.</w:t>
      </w:r>
    </w:p>
    <w:p w:rsidR="00072CD1" w:rsidRPr="00B1005B" w:rsidRDefault="00072CD1" w:rsidP="00072CD1">
      <w:pPr>
        <w:jc w:val="both"/>
        <w:rPr>
          <w:i/>
          <w:sz w:val="22"/>
          <w:szCs w:val="22"/>
        </w:rPr>
      </w:pPr>
      <w:r w:rsidRPr="00B1005B">
        <w:rPr>
          <w:i/>
          <w:sz w:val="22"/>
          <w:szCs w:val="22"/>
        </w:rPr>
        <w:t>БИК 047501602</w:t>
      </w:r>
    </w:p>
    <w:p w:rsidR="00072CD1" w:rsidRPr="00B1005B" w:rsidRDefault="00072CD1" w:rsidP="00072CD1">
      <w:pPr>
        <w:jc w:val="both"/>
        <w:rPr>
          <w:bCs/>
          <w:sz w:val="22"/>
          <w:szCs w:val="22"/>
        </w:rPr>
      </w:pPr>
      <w:r w:rsidRPr="00B1005B">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1005B">
        <w:rPr>
          <w:bCs/>
          <w:sz w:val="22"/>
          <w:szCs w:val="22"/>
        </w:rPr>
        <w:t>для</w:t>
      </w:r>
      <w:proofErr w:type="gramEnd"/>
      <w:r w:rsidRPr="00B1005B">
        <w:rPr>
          <w:bCs/>
          <w:sz w:val="22"/>
          <w:szCs w:val="22"/>
        </w:rPr>
        <w:t xml:space="preserve"> (указать </w:t>
      </w:r>
      <w:proofErr w:type="gramStart"/>
      <w:r w:rsidRPr="00B1005B">
        <w:rPr>
          <w:bCs/>
          <w:sz w:val="22"/>
          <w:szCs w:val="22"/>
        </w:rPr>
        <w:t>наименование</w:t>
      </w:r>
      <w:proofErr w:type="gramEnd"/>
      <w:r w:rsidRPr="00B1005B">
        <w:rPr>
          <w:bCs/>
          <w:sz w:val="22"/>
          <w:szCs w:val="22"/>
        </w:rPr>
        <w:t xml:space="preserve"> Покупателя)», а также «НДС не облагается».</w:t>
      </w:r>
    </w:p>
    <w:p w:rsidR="00072CD1" w:rsidRPr="00B1005B" w:rsidRDefault="00072CD1" w:rsidP="00072CD1">
      <w:pPr>
        <w:jc w:val="both"/>
        <w:rPr>
          <w:bCs/>
          <w:sz w:val="22"/>
          <w:szCs w:val="22"/>
        </w:rPr>
      </w:pPr>
      <w:r w:rsidRPr="00B1005B">
        <w:rPr>
          <w:bCs/>
          <w:sz w:val="22"/>
          <w:szCs w:val="22"/>
        </w:rPr>
        <w:tab/>
        <w:t xml:space="preserve">5.12. Обеспечение договора, предоставленное в форме денежных средств, возвращается Поставщику не ранее, чем через 60 дней </w:t>
      </w:r>
      <w:r>
        <w:rPr>
          <w:bCs/>
          <w:sz w:val="22"/>
          <w:szCs w:val="22"/>
        </w:rPr>
        <w:t xml:space="preserve"> и не позднее, чем через 80 дней </w:t>
      </w:r>
      <w:r w:rsidRPr="00B1005B">
        <w:rPr>
          <w:bCs/>
          <w:sz w:val="22"/>
          <w:szCs w:val="22"/>
        </w:rPr>
        <w:t>после даты исполнения Поставщиком своих обязательств по настоящему Договору.</w:t>
      </w:r>
    </w:p>
    <w:p w:rsidR="00072CD1" w:rsidRPr="00B1005B" w:rsidRDefault="00072CD1" w:rsidP="00072CD1">
      <w:pPr>
        <w:jc w:val="both"/>
        <w:rPr>
          <w:bCs/>
          <w:sz w:val="22"/>
          <w:szCs w:val="22"/>
        </w:rPr>
      </w:pPr>
      <w:r w:rsidRPr="00B1005B">
        <w:rPr>
          <w:bCs/>
          <w:sz w:val="22"/>
          <w:szCs w:val="22"/>
        </w:rPr>
        <w:tab/>
        <w:t>5</w:t>
      </w:r>
      <w:r w:rsidRPr="00B1005B">
        <w:rPr>
          <w:b/>
          <w:bCs/>
          <w:i/>
          <w:sz w:val="22"/>
          <w:szCs w:val="22"/>
        </w:rPr>
        <w:t>.</w:t>
      </w:r>
      <w:r w:rsidRPr="00B1005B">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072CD1" w:rsidRPr="00B1005B" w:rsidRDefault="00072CD1" w:rsidP="00072CD1">
      <w:pPr>
        <w:jc w:val="both"/>
        <w:rPr>
          <w:bCs/>
          <w:sz w:val="22"/>
          <w:szCs w:val="22"/>
        </w:rPr>
      </w:pPr>
      <w:r w:rsidRPr="00B1005B">
        <w:rPr>
          <w:bCs/>
          <w:sz w:val="22"/>
          <w:szCs w:val="22"/>
        </w:rPr>
        <w:tab/>
        <w:t>- неисполнения или ненадлежащего исполнения Поставщиком своих обязательств по настоящему Договору.</w:t>
      </w:r>
    </w:p>
    <w:p w:rsidR="00072CD1" w:rsidRPr="00B1005B" w:rsidRDefault="00072CD1" w:rsidP="00072CD1">
      <w:pPr>
        <w:jc w:val="both"/>
        <w:rPr>
          <w:bCs/>
          <w:sz w:val="22"/>
          <w:szCs w:val="22"/>
        </w:rPr>
      </w:pPr>
      <w:r w:rsidRPr="00B1005B">
        <w:rPr>
          <w:bCs/>
          <w:sz w:val="22"/>
          <w:szCs w:val="22"/>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072CD1" w:rsidRPr="00B1005B" w:rsidRDefault="00072CD1" w:rsidP="00072CD1">
      <w:pPr>
        <w:ind w:firstLine="709"/>
        <w:jc w:val="both"/>
        <w:rPr>
          <w:bCs/>
          <w:sz w:val="22"/>
          <w:szCs w:val="22"/>
        </w:rPr>
      </w:pPr>
      <w:proofErr w:type="gramStart"/>
      <w:r w:rsidRPr="00B1005B">
        <w:rPr>
          <w:bCs/>
          <w:sz w:val="22"/>
          <w:szCs w:val="22"/>
        </w:rPr>
        <w:lastRenderedPageBreak/>
        <w:t xml:space="preserve">- </w:t>
      </w:r>
      <w:r w:rsidRPr="00B1005B">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(www.standardandpoors.com),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xml:space="preserve"> (www.moodys.com) или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(www.fitchratings.com) на уровне суверенного кредитного рейтинга Российской</w:t>
      </w:r>
      <w:proofErr w:type="gramEnd"/>
      <w:r w:rsidRPr="00B1005B">
        <w:rPr>
          <w:sz w:val="22"/>
          <w:szCs w:val="22"/>
        </w:rPr>
        <w:t xml:space="preserve"> Федерации, присвоенного по международной шкале соответствующего агентства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Указанные рейтинги должны быть действительными и не должны находиться в состоянии «отозван» или «приостановлен»</w:t>
      </w:r>
      <w:r w:rsidRPr="00B1005B">
        <w:rPr>
          <w:bCs/>
          <w:kern w:val="28"/>
          <w:sz w:val="22"/>
          <w:szCs w:val="22"/>
        </w:rPr>
        <w:t xml:space="preserve">. </w:t>
      </w:r>
    </w:p>
    <w:p w:rsidR="00072CD1" w:rsidRPr="00B1005B" w:rsidRDefault="00072CD1" w:rsidP="00072CD1">
      <w:pPr>
        <w:ind w:firstLine="709"/>
        <w:jc w:val="both"/>
        <w:rPr>
          <w:sz w:val="22"/>
          <w:szCs w:val="22"/>
        </w:rPr>
      </w:pPr>
      <w:r w:rsidRPr="00B1005B">
        <w:rPr>
          <w:sz w:val="22"/>
          <w:szCs w:val="22"/>
        </w:rPr>
        <w:t>- при налич</w:t>
      </w:r>
      <w:proofErr w:type="gramStart"/>
      <w:r w:rsidRPr="00B1005B">
        <w:rPr>
          <w:sz w:val="22"/>
          <w:szCs w:val="22"/>
        </w:rPr>
        <w:t>ии у о</w:t>
      </w:r>
      <w:proofErr w:type="gramEnd"/>
      <w:r w:rsidRPr="00B1005B">
        <w:rPr>
          <w:sz w:val="22"/>
          <w:szCs w:val="22"/>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72CD1" w:rsidRPr="00B1005B" w:rsidRDefault="00072CD1" w:rsidP="00072CD1">
      <w:pPr>
        <w:ind w:firstLine="709"/>
        <w:jc w:val="both"/>
        <w:rPr>
          <w:rFonts w:eastAsia="Calibri"/>
          <w:sz w:val="22"/>
          <w:szCs w:val="22"/>
        </w:rPr>
      </w:pPr>
      <w:r w:rsidRPr="00B1005B">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72CD1" w:rsidRPr="00B1005B" w:rsidRDefault="00072CD1" w:rsidP="00072CD1">
      <w:pPr>
        <w:ind w:firstLine="709"/>
        <w:jc w:val="both"/>
        <w:rPr>
          <w:sz w:val="22"/>
          <w:szCs w:val="22"/>
        </w:rPr>
      </w:pPr>
      <w:r w:rsidRPr="00B1005B">
        <w:rPr>
          <w:rFonts w:eastAsia="Calibri"/>
          <w:bCs/>
          <w:sz w:val="22"/>
          <w:szCs w:val="22"/>
        </w:rPr>
        <w:t xml:space="preserve">5.15. </w:t>
      </w:r>
      <w:r w:rsidRPr="00B1005B">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1005B">
        <w:rPr>
          <w:rFonts w:eastAsia="Calibri"/>
          <w:bCs/>
          <w:sz w:val="22"/>
          <w:szCs w:val="22"/>
        </w:rPr>
        <w:t>.</w:t>
      </w:r>
    </w:p>
    <w:p w:rsidR="00072CD1" w:rsidRPr="00B1005B" w:rsidRDefault="00072CD1" w:rsidP="00072CD1">
      <w:pPr>
        <w:jc w:val="both"/>
        <w:rPr>
          <w:bCs/>
          <w:sz w:val="22"/>
          <w:szCs w:val="22"/>
        </w:rPr>
      </w:pPr>
      <w:r w:rsidRPr="00B1005B">
        <w:rPr>
          <w:bCs/>
          <w:sz w:val="22"/>
          <w:szCs w:val="22"/>
        </w:rPr>
        <w:tab/>
        <w:t>5</w:t>
      </w:r>
      <w:r w:rsidRPr="00B1005B">
        <w:rPr>
          <w:b/>
          <w:bCs/>
          <w:i/>
          <w:sz w:val="22"/>
          <w:szCs w:val="22"/>
        </w:rPr>
        <w:t>.</w:t>
      </w:r>
      <w:r w:rsidRPr="00B1005B">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072CD1" w:rsidRPr="00B1005B" w:rsidRDefault="00072CD1" w:rsidP="00072CD1">
      <w:pPr>
        <w:jc w:val="both"/>
        <w:rPr>
          <w:sz w:val="22"/>
          <w:szCs w:val="22"/>
        </w:rPr>
      </w:pPr>
      <w:r w:rsidRPr="00B1005B">
        <w:rPr>
          <w:bCs/>
          <w:sz w:val="22"/>
          <w:szCs w:val="22"/>
        </w:rPr>
        <w:tab/>
        <w:t>5</w:t>
      </w:r>
      <w:r w:rsidRPr="00B1005B">
        <w:rPr>
          <w:b/>
          <w:bCs/>
          <w:i/>
          <w:sz w:val="22"/>
          <w:szCs w:val="22"/>
        </w:rPr>
        <w:t>.</w:t>
      </w:r>
      <w:r w:rsidRPr="00B1005B">
        <w:rPr>
          <w:bCs/>
          <w:sz w:val="22"/>
          <w:szCs w:val="22"/>
        </w:rPr>
        <w:t xml:space="preserve">17.  </w:t>
      </w:r>
      <w:r w:rsidRPr="00B1005B">
        <w:rPr>
          <w:sz w:val="22"/>
          <w:szCs w:val="22"/>
        </w:rPr>
        <w:t>При предоставлении обеспечения договора согласно</w:t>
      </w:r>
      <w:r w:rsidRPr="00B1005B">
        <w:rPr>
          <w:color w:val="000000"/>
          <w:sz w:val="22"/>
          <w:szCs w:val="22"/>
        </w:rPr>
        <w:t xml:space="preserve"> подпунктам 5</w:t>
      </w:r>
      <w:r w:rsidRPr="00B1005B">
        <w:rPr>
          <w:b/>
          <w:i/>
          <w:color w:val="000000"/>
          <w:sz w:val="22"/>
          <w:szCs w:val="22"/>
        </w:rPr>
        <w:t>.</w:t>
      </w:r>
      <w:r w:rsidRPr="00B1005B">
        <w:rPr>
          <w:color w:val="000000"/>
          <w:sz w:val="22"/>
          <w:szCs w:val="22"/>
        </w:rPr>
        <w:t>3.3. и 5</w:t>
      </w:r>
      <w:r w:rsidRPr="00B1005B">
        <w:rPr>
          <w:b/>
          <w:i/>
          <w:color w:val="000000"/>
          <w:sz w:val="22"/>
          <w:szCs w:val="22"/>
        </w:rPr>
        <w:t>.</w:t>
      </w:r>
      <w:r w:rsidRPr="00B1005B">
        <w:rPr>
          <w:color w:val="000000"/>
          <w:sz w:val="22"/>
          <w:szCs w:val="22"/>
        </w:rPr>
        <w:t>3.4. настоящего договора,</w:t>
      </w:r>
      <w:r w:rsidRPr="00B1005B">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072CD1" w:rsidRPr="00B1005B" w:rsidRDefault="00072CD1" w:rsidP="00072CD1">
      <w:pPr>
        <w:ind w:firstLine="709"/>
        <w:jc w:val="both"/>
        <w:rPr>
          <w:sz w:val="22"/>
          <w:szCs w:val="22"/>
        </w:rPr>
      </w:pPr>
      <w:r w:rsidRPr="00B1005B">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72CD1" w:rsidRPr="00B1005B" w:rsidRDefault="00072CD1" w:rsidP="00072CD1">
      <w:pPr>
        <w:ind w:firstLine="709"/>
        <w:jc w:val="both"/>
        <w:rPr>
          <w:sz w:val="22"/>
          <w:szCs w:val="22"/>
        </w:rPr>
      </w:pPr>
      <w:r w:rsidRPr="00B1005B">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72CD1" w:rsidRPr="00B1005B" w:rsidRDefault="00072CD1" w:rsidP="00072CD1">
      <w:pPr>
        <w:ind w:firstLine="709"/>
        <w:jc w:val="both"/>
        <w:rPr>
          <w:sz w:val="22"/>
          <w:szCs w:val="22"/>
        </w:rPr>
      </w:pPr>
      <w:r w:rsidRPr="00B1005B">
        <w:rPr>
          <w:sz w:val="22"/>
          <w:szCs w:val="22"/>
        </w:rPr>
        <w:t xml:space="preserve">- подлинник или копия доверенности, заверенная лицом </w:t>
      </w:r>
      <w:proofErr w:type="gramStart"/>
      <w:r w:rsidRPr="00B1005B">
        <w:rPr>
          <w:sz w:val="22"/>
          <w:szCs w:val="22"/>
        </w:rPr>
        <w:t>ее</w:t>
      </w:r>
      <w:proofErr w:type="gramEnd"/>
      <w:r w:rsidRPr="00B1005B">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1005B">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72CD1" w:rsidRPr="00B1005B" w:rsidRDefault="00072CD1" w:rsidP="00072CD1">
      <w:pPr>
        <w:ind w:firstLine="709"/>
        <w:jc w:val="both"/>
        <w:rPr>
          <w:sz w:val="22"/>
          <w:szCs w:val="22"/>
        </w:rPr>
      </w:pPr>
      <w:r w:rsidRPr="00B1005B">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1005B">
        <w:rPr>
          <w:sz w:val="22"/>
          <w:szCs w:val="22"/>
        </w:rPr>
        <w:t>с даты</w:t>
      </w:r>
      <w:proofErr w:type="gramEnd"/>
      <w:r w:rsidRPr="00B1005B">
        <w:rPr>
          <w:sz w:val="22"/>
          <w:szCs w:val="22"/>
        </w:rPr>
        <w:t xml:space="preserve"> ее выдачи регистрирующим органом).</w:t>
      </w:r>
    </w:p>
    <w:p w:rsidR="00072CD1" w:rsidRPr="00316526" w:rsidRDefault="00072CD1" w:rsidP="00072CD1">
      <w:pPr>
        <w:jc w:val="both"/>
        <w:rPr>
          <w:bCs/>
          <w:sz w:val="22"/>
          <w:szCs w:val="22"/>
        </w:rPr>
      </w:pPr>
      <w:r w:rsidRPr="00B1005B">
        <w:rPr>
          <w:bCs/>
          <w:sz w:val="22"/>
          <w:szCs w:val="22"/>
        </w:rPr>
        <w:tab/>
        <w:t>5.18. В случае</w:t>
      </w:r>
      <w:proofErr w:type="gramStart"/>
      <w:r w:rsidRPr="00B1005B">
        <w:rPr>
          <w:bCs/>
          <w:sz w:val="22"/>
          <w:szCs w:val="22"/>
        </w:rPr>
        <w:t>,</w:t>
      </w:r>
      <w:proofErr w:type="gramEnd"/>
      <w:r w:rsidRPr="00B1005B">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072CD1" w:rsidRDefault="00072CD1" w:rsidP="00072CD1"/>
    <w:p w:rsidR="00072CD1" w:rsidRPr="00D13686" w:rsidRDefault="00072CD1" w:rsidP="00072CD1">
      <w:pPr>
        <w:shd w:val="clear" w:color="auto" w:fill="FFFFFF"/>
        <w:ind w:firstLine="720"/>
        <w:jc w:val="center"/>
        <w:rPr>
          <w:sz w:val="23"/>
          <w:szCs w:val="23"/>
        </w:rPr>
      </w:pPr>
      <w:r>
        <w:rPr>
          <w:sz w:val="23"/>
          <w:szCs w:val="23"/>
        </w:rPr>
        <w:t>6</w:t>
      </w:r>
      <w:r w:rsidRPr="00D13686">
        <w:rPr>
          <w:sz w:val="23"/>
          <w:szCs w:val="23"/>
        </w:rPr>
        <w:t>. ОТВЕТСТВЕННОСТЬ СТОРОН</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3</w:t>
      </w:r>
      <w:r w:rsidRPr="00D13686">
        <w:rPr>
          <w:sz w:val="23"/>
          <w:szCs w:val="23"/>
        </w:rPr>
        <w:t xml:space="preserve">.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w:t>
      </w:r>
      <w:r w:rsidRPr="00D13686">
        <w:rPr>
          <w:sz w:val="23"/>
          <w:szCs w:val="23"/>
        </w:rPr>
        <w:lastRenderedPageBreak/>
        <w:t>некачественного, некомплектного Товара.</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72CD1" w:rsidRPr="00EC657F" w:rsidRDefault="00072CD1" w:rsidP="00072CD1">
      <w:pPr>
        <w:widowControl w:val="0"/>
        <w:spacing w:before="100" w:beforeAutospacing="1" w:after="100" w:afterAutospacing="1"/>
        <w:ind w:firstLine="709"/>
        <w:contextualSpacing/>
        <w:jc w:val="both"/>
        <w:rPr>
          <w:sz w:val="23"/>
          <w:szCs w:val="23"/>
        </w:rPr>
      </w:pPr>
      <w:r>
        <w:rPr>
          <w:sz w:val="23"/>
          <w:szCs w:val="23"/>
        </w:rPr>
        <w:t>6.6</w:t>
      </w:r>
      <w:r w:rsidRPr="00D13686">
        <w:rPr>
          <w:sz w:val="23"/>
          <w:szCs w:val="23"/>
        </w:rPr>
        <w:t xml:space="preserve">. Покупатель вправе удержать начисленную в порядке, предусмотренном п. </w:t>
      </w:r>
      <w:r>
        <w:rPr>
          <w:sz w:val="23"/>
          <w:szCs w:val="23"/>
        </w:rPr>
        <w:t>6</w:t>
      </w:r>
      <w:r w:rsidRPr="00D13686">
        <w:rPr>
          <w:sz w:val="23"/>
          <w:szCs w:val="23"/>
        </w:rPr>
        <w:t xml:space="preserve">.2. </w:t>
      </w:r>
      <w:r w:rsidRPr="00EC657F">
        <w:rPr>
          <w:sz w:val="23"/>
          <w:szCs w:val="23"/>
        </w:rPr>
        <w:t>настоящего договора неустойку из суммы, подлежащей оплате Поставщику по договору.</w:t>
      </w:r>
    </w:p>
    <w:p w:rsidR="00072CD1" w:rsidRPr="00EC657F" w:rsidRDefault="00072CD1" w:rsidP="00072CD1">
      <w:pPr>
        <w:widowControl w:val="0"/>
        <w:ind w:firstLine="709"/>
        <w:contextualSpacing/>
        <w:jc w:val="both"/>
        <w:rPr>
          <w:sz w:val="23"/>
          <w:szCs w:val="23"/>
        </w:rPr>
      </w:pPr>
      <w:r w:rsidRPr="00EC657F">
        <w:rPr>
          <w:sz w:val="23"/>
          <w:szCs w:val="23"/>
        </w:rPr>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72CD1" w:rsidRPr="00EC657F" w:rsidRDefault="00072CD1" w:rsidP="00072CD1">
      <w:pPr>
        <w:widowControl w:val="0"/>
        <w:tabs>
          <w:tab w:val="num" w:pos="0"/>
          <w:tab w:val="left" w:pos="180"/>
          <w:tab w:val="left" w:pos="540"/>
          <w:tab w:val="num" w:pos="2471"/>
        </w:tabs>
        <w:ind w:firstLine="709"/>
        <w:jc w:val="both"/>
        <w:rPr>
          <w:sz w:val="23"/>
          <w:szCs w:val="23"/>
        </w:rPr>
      </w:pPr>
      <w:r w:rsidRPr="00EC657F">
        <w:rPr>
          <w:sz w:val="23"/>
          <w:szCs w:val="23"/>
        </w:rPr>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072CD1" w:rsidRPr="00EC657F" w:rsidRDefault="00072CD1" w:rsidP="00072CD1">
      <w:pPr>
        <w:widowControl w:val="0"/>
        <w:numPr>
          <w:ilvl w:val="0"/>
          <w:numId w:val="8"/>
        </w:numPr>
        <w:tabs>
          <w:tab w:val="left" w:pos="180"/>
          <w:tab w:val="left" w:pos="540"/>
          <w:tab w:val="num" w:pos="1276"/>
        </w:tabs>
        <w:ind w:left="0" w:firstLine="709"/>
        <w:jc w:val="both"/>
        <w:rPr>
          <w:sz w:val="23"/>
          <w:szCs w:val="23"/>
        </w:rPr>
      </w:pPr>
      <w:r w:rsidRPr="00EC657F">
        <w:rPr>
          <w:sz w:val="23"/>
          <w:szCs w:val="23"/>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072CD1" w:rsidRPr="00EC657F" w:rsidRDefault="00072CD1" w:rsidP="00072CD1">
      <w:pPr>
        <w:widowControl w:val="0"/>
        <w:numPr>
          <w:ilvl w:val="0"/>
          <w:numId w:val="8"/>
        </w:numPr>
        <w:tabs>
          <w:tab w:val="left" w:pos="180"/>
          <w:tab w:val="left" w:pos="540"/>
          <w:tab w:val="num" w:pos="1276"/>
        </w:tabs>
        <w:ind w:left="0" w:firstLine="709"/>
        <w:jc w:val="both"/>
        <w:rPr>
          <w:i/>
          <w:sz w:val="23"/>
          <w:szCs w:val="23"/>
        </w:rPr>
      </w:pPr>
      <w:r w:rsidRPr="00EC657F">
        <w:rPr>
          <w:sz w:val="23"/>
          <w:szCs w:val="23"/>
        </w:rPr>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sidRPr="00EC657F">
        <w:rPr>
          <w:i/>
          <w:sz w:val="23"/>
          <w:szCs w:val="23"/>
        </w:rPr>
        <w:t>(в случае предоставления обеспечения договора после заключения договора).</w:t>
      </w:r>
    </w:p>
    <w:p w:rsidR="00072CD1" w:rsidRPr="00EC657F" w:rsidRDefault="00072CD1" w:rsidP="00072CD1">
      <w:pPr>
        <w:widowControl w:val="0"/>
        <w:tabs>
          <w:tab w:val="left" w:pos="180"/>
          <w:tab w:val="left" w:pos="540"/>
        </w:tabs>
        <w:ind w:firstLine="709"/>
        <w:jc w:val="both"/>
        <w:rPr>
          <w:i/>
          <w:sz w:val="23"/>
          <w:szCs w:val="23"/>
        </w:rPr>
      </w:pPr>
      <w:r w:rsidRPr="00EC657F">
        <w:rPr>
          <w:sz w:val="23"/>
          <w:szCs w:val="23"/>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12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п.12 договора. Договор считается расторгнутым по истечении десяти дней </w:t>
      </w:r>
      <w:proofErr w:type="gramStart"/>
      <w:r w:rsidRPr="00EC657F">
        <w:rPr>
          <w:sz w:val="23"/>
          <w:szCs w:val="23"/>
        </w:rPr>
        <w:t>с даты уведомления</w:t>
      </w:r>
      <w:proofErr w:type="gramEnd"/>
      <w:r w:rsidRPr="00EC657F">
        <w:rPr>
          <w:sz w:val="23"/>
          <w:szCs w:val="23"/>
        </w:rPr>
        <w:t xml:space="preserve"> Покупателем Поставщика об одностороннем отказе от исполнения договора.</w:t>
      </w:r>
    </w:p>
    <w:p w:rsidR="00072CD1" w:rsidRPr="00D13686" w:rsidRDefault="00072CD1" w:rsidP="00072CD1">
      <w:pPr>
        <w:widowControl w:val="0"/>
        <w:jc w:val="both"/>
        <w:rPr>
          <w:sz w:val="23"/>
          <w:szCs w:val="23"/>
        </w:rPr>
      </w:pPr>
      <w:r w:rsidRPr="00316526">
        <w:rPr>
          <w:sz w:val="22"/>
          <w:szCs w:val="22"/>
        </w:rPr>
        <w:tab/>
        <w:t>6.9.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072CD1" w:rsidRPr="00D13686" w:rsidRDefault="00072CD1" w:rsidP="00072CD1">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6.9</w:t>
      </w:r>
      <w:r w:rsidRPr="00D13686">
        <w:rPr>
          <w:i/>
          <w:sz w:val="23"/>
          <w:szCs w:val="23"/>
        </w:rPr>
        <w:t>. изложить в следующей редакции:</w:t>
      </w:r>
      <w:r w:rsidRPr="00D13686">
        <w:rPr>
          <w:sz w:val="23"/>
          <w:szCs w:val="23"/>
        </w:rPr>
        <w:t xml:space="preserve"> </w:t>
      </w:r>
    </w:p>
    <w:p w:rsidR="00072CD1" w:rsidRPr="00D13686" w:rsidRDefault="00072CD1" w:rsidP="00072CD1">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072CD1" w:rsidRPr="00D13686" w:rsidRDefault="00072CD1" w:rsidP="00072CD1">
      <w:pPr>
        <w:widowControl w:val="0"/>
        <w:spacing w:before="120" w:after="120"/>
        <w:jc w:val="center"/>
        <w:rPr>
          <w:sz w:val="23"/>
          <w:szCs w:val="23"/>
        </w:rPr>
      </w:pPr>
      <w:r>
        <w:rPr>
          <w:sz w:val="23"/>
          <w:szCs w:val="23"/>
        </w:rPr>
        <w:t>7</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072CD1" w:rsidRPr="00D13686" w:rsidRDefault="00072CD1" w:rsidP="00072CD1">
      <w:pPr>
        <w:widowControl w:val="0"/>
        <w:ind w:firstLine="709"/>
        <w:jc w:val="both"/>
        <w:rPr>
          <w:sz w:val="23"/>
          <w:szCs w:val="23"/>
        </w:rPr>
      </w:pPr>
      <w:r>
        <w:rPr>
          <w:sz w:val="23"/>
          <w:szCs w:val="23"/>
        </w:rPr>
        <w:t>7</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072CD1" w:rsidRPr="00D13686" w:rsidRDefault="00072CD1" w:rsidP="00072CD1">
      <w:pPr>
        <w:keepLines/>
        <w:widowControl w:val="0"/>
        <w:jc w:val="both"/>
        <w:rPr>
          <w:sz w:val="23"/>
          <w:szCs w:val="23"/>
        </w:rPr>
      </w:pPr>
      <w:r w:rsidRPr="00D13686">
        <w:rPr>
          <w:sz w:val="23"/>
          <w:szCs w:val="23"/>
        </w:rPr>
        <w:lastRenderedPageBreak/>
        <w:t xml:space="preserve"> </w:t>
      </w:r>
      <w:r w:rsidRPr="00D13686">
        <w:rPr>
          <w:sz w:val="23"/>
          <w:szCs w:val="23"/>
        </w:rPr>
        <w:tab/>
      </w:r>
      <w:r>
        <w:rPr>
          <w:sz w:val="23"/>
          <w:szCs w:val="23"/>
        </w:rPr>
        <w:t>7</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072CD1" w:rsidRPr="00D13686" w:rsidRDefault="00072CD1" w:rsidP="00072CD1">
      <w:pPr>
        <w:widowControl w:val="0"/>
        <w:spacing w:before="120" w:after="120"/>
        <w:jc w:val="center"/>
        <w:rPr>
          <w:sz w:val="23"/>
          <w:szCs w:val="23"/>
        </w:rPr>
      </w:pPr>
      <w:r>
        <w:rPr>
          <w:sz w:val="23"/>
          <w:szCs w:val="23"/>
        </w:rPr>
        <w:t>8</w:t>
      </w:r>
      <w:r w:rsidRPr="00D13686">
        <w:rPr>
          <w:sz w:val="23"/>
          <w:szCs w:val="23"/>
        </w:rPr>
        <w:t>. УСЛОВИЕ О РАСКРЫТИИ СВЕДЕНИЙ О ПОСТАВЩИКЕ</w:t>
      </w:r>
    </w:p>
    <w:p w:rsidR="00072CD1" w:rsidRPr="00D13686" w:rsidRDefault="00072CD1" w:rsidP="00072CD1">
      <w:pPr>
        <w:widowControl w:val="0"/>
        <w:ind w:firstLine="708"/>
        <w:jc w:val="both"/>
        <w:outlineLvl w:val="1"/>
        <w:rPr>
          <w:sz w:val="23"/>
          <w:szCs w:val="23"/>
        </w:rPr>
      </w:pPr>
      <w:bookmarkStart w:id="9" w:name="_Toc379445164"/>
      <w:bookmarkStart w:id="10" w:name="_Toc391374978"/>
      <w:bookmarkStart w:id="11" w:name="_Toc394400885"/>
      <w:r>
        <w:rPr>
          <w:sz w:val="23"/>
          <w:szCs w:val="23"/>
        </w:rPr>
        <w:t>8</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6"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9"/>
      <w:bookmarkEnd w:id="10"/>
      <w:bookmarkEnd w:id="11"/>
    </w:p>
    <w:p w:rsidR="00072CD1" w:rsidRPr="00D13686" w:rsidRDefault="00072CD1" w:rsidP="00072CD1">
      <w:pPr>
        <w:widowControl w:val="0"/>
        <w:ind w:firstLine="708"/>
        <w:jc w:val="both"/>
        <w:outlineLvl w:val="1"/>
        <w:rPr>
          <w:sz w:val="23"/>
          <w:szCs w:val="23"/>
        </w:rPr>
      </w:pPr>
      <w:bookmarkStart w:id="12" w:name="_Toc379445165"/>
      <w:bookmarkStart w:id="13" w:name="_Toc391374979"/>
      <w:bookmarkStart w:id="14" w:name="_Toc394400886"/>
      <w:r>
        <w:rPr>
          <w:sz w:val="23"/>
          <w:szCs w:val="23"/>
        </w:rPr>
        <w:t>8</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2"/>
      <w:bookmarkEnd w:id="13"/>
      <w:bookmarkEnd w:id="14"/>
    </w:p>
    <w:p w:rsidR="00072CD1" w:rsidRPr="00D13686" w:rsidRDefault="00072CD1" w:rsidP="00072CD1">
      <w:pPr>
        <w:widowControl w:val="0"/>
        <w:ind w:firstLine="708"/>
        <w:jc w:val="both"/>
        <w:outlineLvl w:val="1"/>
        <w:rPr>
          <w:sz w:val="23"/>
          <w:szCs w:val="23"/>
        </w:rPr>
      </w:pPr>
      <w:bookmarkStart w:id="15" w:name="_Toc379445166"/>
      <w:bookmarkStart w:id="16" w:name="_Toc391374980"/>
      <w:bookmarkStart w:id="17" w:name="_Toc394400887"/>
      <w:r>
        <w:rPr>
          <w:sz w:val="23"/>
          <w:szCs w:val="23"/>
        </w:rPr>
        <w:t>8</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p>
    <w:p w:rsidR="00072CD1" w:rsidRPr="00D13686" w:rsidRDefault="00072CD1" w:rsidP="00072CD1">
      <w:pPr>
        <w:ind w:firstLine="708"/>
        <w:jc w:val="both"/>
        <w:outlineLvl w:val="1"/>
        <w:rPr>
          <w:sz w:val="23"/>
          <w:szCs w:val="23"/>
        </w:rPr>
      </w:pPr>
      <w:bookmarkStart w:id="18" w:name="_Toc379445167"/>
      <w:bookmarkStart w:id="19" w:name="_Toc391374981"/>
      <w:bookmarkStart w:id="20" w:name="_Toc394400888"/>
      <w:r>
        <w:rPr>
          <w:sz w:val="23"/>
          <w:szCs w:val="23"/>
        </w:rPr>
        <w:t>8</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8"/>
      <w:bookmarkEnd w:id="19"/>
      <w:bookmarkEnd w:id="20"/>
    </w:p>
    <w:p w:rsidR="00072CD1" w:rsidRPr="00D13686" w:rsidRDefault="00072CD1" w:rsidP="00072CD1">
      <w:pPr>
        <w:widowControl w:val="0"/>
        <w:ind w:firstLine="708"/>
        <w:jc w:val="both"/>
        <w:outlineLvl w:val="1"/>
        <w:rPr>
          <w:sz w:val="23"/>
          <w:szCs w:val="23"/>
        </w:rPr>
      </w:pPr>
      <w:bookmarkStart w:id="21" w:name="_Toc379445168"/>
      <w:bookmarkStart w:id="22" w:name="_Toc391374982"/>
      <w:bookmarkStart w:id="23" w:name="_Toc394400889"/>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1"/>
      <w:bookmarkEnd w:id="22"/>
      <w:bookmarkEnd w:id="23"/>
    </w:p>
    <w:p w:rsidR="00072CD1" w:rsidRPr="00D13686" w:rsidRDefault="00072CD1" w:rsidP="00072CD1">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w:t>
      </w:r>
      <w:proofErr w:type="spellStart"/>
      <w:r w:rsidRPr="00D13686">
        <w:rPr>
          <w:i/>
          <w:sz w:val="23"/>
          <w:szCs w:val="23"/>
        </w:rPr>
        <w:t>Росатом</w:t>
      </w:r>
      <w:proofErr w:type="spellEnd"/>
      <w:r w:rsidRPr="00D13686">
        <w:rPr>
          <w:i/>
          <w:sz w:val="23"/>
          <w:szCs w:val="23"/>
        </w:rPr>
        <w:t xml:space="preserve">», раздел </w:t>
      </w:r>
      <w:r>
        <w:rPr>
          <w:i/>
          <w:sz w:val="23"/>
          <w:szCs w:val="23"/>
        </w:rPr>
        <w:t>8</w:t>
      </w:r>
      <w:r w:rsidRPr="00D13686">
        <w:rPr>
          <w:i/>
          <w:sz w:val="23"/>
          <w:szCs w:val="23"/>
        </w:rPr>
        <w:t xml:space="preserve"> изложить в следующей редакции:</w:t>
      </w:r>
    </w:p>
    <w:p w:rsidR="00072CD1" w:rsidRPr="00D13686" w:rsidRDefault="00072CD1" w:rsidP="00072CD1">
      <w:pPr>
        <w:widowControl w:val="0"/>
        <w:spacing w:before="120" w:after="120"/>
        <w:jc w:val="center"/>
        <w:rPr>
          <w:sz w:val="23"/>
          <w:szCs w:val="23"/>
        </w:rPr>
      </w:pPr>
      <w:r>
        <w:rPr>
          <w:sz w:val="23"/>
          <w:szCs w:val="23"/>
        </w:rPr>
        <w:t>8</w:t>
      </w:r>
      <w:r w:rsidRPr="00D13686">
        <w:rPr>
          <w:sz w:val="23"/>
          <w:szCs w:val="23"/>
        </w:rPr>
        <w:t>. УСЛОВИЯ О РАСКРЫТИИ СВЕДЕНИЙ О СТОРОНАХ</w:t>
      </w:r>
    </w:p>
    <w:p w:rsidR="00072CD1" w:rsidRPr="00D13686" w:rsidRDefault="00072CD1" w:rsidP="00072CD1">
      <w:pPr>
        <w:widowControl w:val="0"/>
        <w:jc w:val="both"/>
        <w:rPr>
          <w:sz w:val="23"/>
          <w:szCs w:val="23"/>
        </w:rPr>
      </w:pPr>
      <w:r>
        <w:rPr>
          <w:sz w:val="23"/>
          <w:szCs w:val="23"/>
        </w:rPr>
        <w:t xml:space="preserve">           8</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7" w:history="1">
        <w:r w:rsidRPr="00D13686">
          <w:rPr>
            <w:color w:val="0000FF"/>
            <w:sz w:val="23"/>
            <w:szCs w:val="23"/>
            <w:u w:val="single"/>
          </w:rPr>
          <w:t>www.a-k-d.ru</w:t>
        </w:r>
        <w:proofErr w:type="gramEnd"/>
      </w:hyperlink>
      <w:r w:rsidRPr="00D13686">
        <w:rPr>
          <w:sz w:val="23"/>
          <w:szCs w:val="23"/>
        </w:rPr>
        <w:t xml:space="preserve"> (далее – Сведения), являются полными, точными и достоверными.</w:t>
      </w:r>
    </w:p>
    <w:p w:rsidR="00072CD1" w:rsidRPr="00D13686" w:rsidRDefault="00072CD1" w:rsidP="00072CD1">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w:t>
      </w:r>
      <w:r w:rsidRPr="00D13686">
        <w:rPr>
          <w:sz w:val="23"/>
          <w:szCs w:val="23"/>
        </w:rPr>
        <w:lastRenderedPageBreak/>
        <w:t xml:space="preserve">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8" w:history="1">
        <w:r w:rsidRPr="00D13686">
          <w:rPr>
            <w:color w:val="0000FF"/>
            <w:sz w:val="23"/>
            <w:szCs w:val="23"/>
            <w:u w:val="single"/>
          </w:rPr>
          <w:t>www.a-k-d.ru</w:t>
        </w:r>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072CD1" w:rsidRPr="00D13686" w:rsidRDefault="00072CD1" w:rsidP="00072CD1">
      <w:pPr>
        <w:widowControl w:val="0"/>
        <w:jc w:val="both"/>
        <w:rPr>
          <w:sz w:val="23"/>
          <w:szCs w:val="23"/>
        </w:rPr>
      </w:pPr>
      <w:r w:rsidRPr="00D13686">
        <w:rPr>
          <w:sz w:val="23"/>
          <w:szCs w:val="23"/>
        </w:rPr>
        <w:t>(необходимо выбрать один из вариантов).</w:t>
      </w:r>
    </w:p>
    <w:p w:rsidR="00072CD1" w:rsidRPr="00D13686" w:rsidRDefault="00072CD1" w:rsidP="00072CD1">
      <w:pPr>
        <w:widowControl w:val="0"/>
        <w:ind w:firstLine="709"/>
        <w:jc w:val="both"/>
        <w:rPr>
          <w:sz w:val="23"/>
          <w:szCs w:val="23"/>
        </w:rPr>
      </w:pPr>
      <w:r>
        <w:rPr>
          <w:sz w:val="23"/>
          <w:szCs w:val="23"/>
        </w:rPr>
        <w:t>8</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072CD1" w:rsidRPr="00D13686" w:rsidRDefault="00072CD1" w:rsidP="00072CD1">
      <w:pPr>
        <w:widowControl w:val="0"/>
        <w:ind w:firstLine="709"/>
        <w:jc w:val="both"/>
        <w:rPr>
          <w:sz w:val="23"/>
          <w:szCs w:val="23"/>
        </w:rPr>
      </w:pPr>
      <w:r>
        <w:rPr>
          <w:sz w:val="23"/>
          <w:szCs w:val="23"/>
        </w:rPr>
        <w:t>8</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числе, Государственной корпорации по атомной энергии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072CD1" w:rsidRPr="00D13686" w:rsidRDefault="00072CD1" w:rsidP="00072CD1">
      <w:pPr>
        <w:widowControl w:val="0"/>
        <w:ind w:firstLine="709"/>
        <w:jc w:val="both"/>
        <w:rPr>
          <w:sz w:val="23"/>
          <w:szCs w:val="23"/>
        </w:rPr>
      </w:pPr>
      <w:r>
        <w:rPr>
          <w:sz w:val="23"/>
          <w:szCs w:val="23"/>
        </w:rPr>
        <w:t>8</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2CD1" w:rsidRPr="00D13686" w:rsidRDefault="00072CD1" w:rsidP="00EC657F">
      <w:pPr>
        <w:widowControl w:val="0"/>
        <w:ind w:firstLine="709"/>
        <w:jc w:val="both"/>
        <w:rPr>
          <w:sz w:val="23"/>
          <w:szCs w:val="23"/>
        </w:rPr>
      </w:pPr>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072CD1" w:rsidRDefault="00072CD1" w:rsidP="00072CD1">
      <w:pPr>
        <w:widowControl w:val="0"/>
        <w:numPr>
          <w:ilvl w:val="2"/>
          <w:numId w:val="0"/>
        </w:numPr>
        <w:tabs>
          <w:tab w:val="left" w:pos="180"/>
          <w:tab w:val="left" w:pos="540"/>
          <w:tab w:val="num" w:pos="851"/>
        </w:tabs>
        <w:spacing w:before="60" w:after="60"/>
        <w:ind w:firstLine="567"/>
        <w:jc w:val="center"/>
        <w:rPr>
          <w:sz w:val="23"/>
          <w:szCs w:val="23"/>
        </w:rPr>
      </w:pPr>
    </w:p>
    <w:p w:rsidR="00072CD1" w:rsidRPr="00DC7F1B" w:rsidRDefault="00EC657F" w:rsidP="00072CD1">
      <w:pPr>
        <w:pStyle w:val="Default"/>
        <w:ind w:firstLine="709"/>
        <w:jc w:val="center"/>
        <w:rPr>
          <w:bCs/>
          <w:sz w:val="23"/>
          <w:szCs w:val="23"/>
        </w:rPr>
      </w:pPr>
      <w:r>
        <w:rPr>
          <w:bCs/>
          <w:sz w:val="23"/>
          <w:szCs w:val="23"/>
        </w:rPr>
        <w:t>9</w:t>
      </w:r>
      <w:r w:rsidR="00072CD1" w:rsidRPr="00DC7F1B">
        <w:rPr>
          <w:bCs/>
          <w:sz w:val="23"/>
          <w:szCs w:val="23"/>
        </w:rPr>
        <w:t>. АНТИКОРРУПЦИОННАЯ ОГОВОРКА</w:t>
      </w:r>
    </w:p>
    <w:p w:rsidR="00072CD1" w:rsidRPr="00DC7F1B" w:rsidRDefault="00072CD1" w:rsidP="00072CD1">
      <w:pPr>
        <w:pStyle w:val="Default"/>
        <w:ind w:firstLine="709"/>
        <w:jc w:val="center"/>
        <w:rPr>
          <w:b/>
          <w:i/>
          <w:sz w:val="23"/>
          <w:szCs w:val="23"/>
        </w:rPr>
      </w:pPr>
    </w:p>
    <w:p w:rsidR="00072CD1" w:rsidRPr="00DC7F1B" w:rsidRDefault="00EC657F" w:rsidP="00072CD1">
      <w:pPr>
        <w:pStyle w:val="Default"/>
        <w:ind w:firstLine="709"/>
        <w:jc w:val="both"/>
        <w:rPr>
          <w:sz w:val="23"/>
          <w:szCs w:val="23"/>
        </w:rPr>
      </w:pPr>
      <w:r>
        <w:rPr>
          <w:sz w:val="23"/>
          <w:szCs w:val="23"/>
        </w:rPr>
        <w:t>9</w:t>
      </w:r>
      <w:r w:rsidR="00072CD1" w:rsidRPr="00DC7F1B">
        <w:rPr>
          <w:sz w:val="23"/>
          <w:szCs w:val="23"/>
        </w:rPr>
        <w:t xml:space="preserve">.1. Поставщику известно о том, что Покупатель ведет </w:t>
      </w:r>
      <w:proofErr w:type="spellStart"/>
      <w:r w:rsidR="00072CD1" w:rsidRPr="00DC7F1B">
        <w:rPr>
          <w:sz w:val="23"/>
          <w:szCs w:val="23"/>
        </w:rPr>
        <w:t>антикоррупционную</w:t>
      </w:r>
      <w:proofErr w:type="spellEnd"/>
      <w:r w:rsidR="00072CD1" w:rsidRPr="00DC7F1B">
        <w:rPr>
          <w:sz w:val="23"/>
          <w:szCs w:val="23"/>
        </w:rPr>
        <w:t xml:space="preserve"> политику и развивает не допускающую коррупционных проявлений культуру. </w:t>
      </w:r>
    </w:p>
    <w:p w:rsidR="00072CD1" w:rsidRPr="00DC7F1B" w:rsidRDefault="00EC657F" w:rsidP="00072CD1">
      <w:pPr>
        <w:pStyle w:val="Default"/>
        <w:ind w:firstLine="709"/>
        <w:jc w:val="both"/>
        <w:rPr>
          <w:sz w:val="23"/>
          <w:szCs w:val="23"/>
        </w:rPr>
      </w:pPr>
      <w:r>
        <w:rPr>
          <w:sz w:val="23"/>
          <w:szCs w:val="23"/>
        </w:rPr>
        <w:t>9</w:t>
      </w:r>
      <w:r w:rsidR="00072CD1"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072CD1" w:rsidRPr="00DC7F1B" w:rsidRDefault="00072CD1" w:rsidP="00072CD1">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072CD1" w:rsidRPr="00DC7F1B" w:rsidRDefault="00EC657F" w:rsidP="00072CD1">
      <w:pPr>
        <w:pStyle w:val="Default"/>
        <w:ind w:firstLine="709"/>
        <w:jc w:val="both"/>
        <w:rPr>
          <w:sz w:val="23"/>
          <w:szCs w:val="23"/>
        </w:rPr>
      </w:pPr>
      <w:r>
        <w:rPr>
          <w:sz w:val="23"/>
          <w:szCs w:val="23"/>
        </w:rPr>
        <w:t>9</w:t>
      </w:r>
      <w:r w:rsidR="00072CD1"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00072CD1"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w:t>
      </w:r>
      <w:r w:rsidR="00072CD1" w:rsidRPr="00DC7F1B">
        <w:rPr>
          <w:sz w:val="23"/>
          <w:szCs w:val="23"/>
        </w:rPr>
        <w:lastRenderedPageBreak/>
        <w:t xml:space="preserve">предполагать, что произошло или может произойти нарушение каких-либо положений п. </w:t>
      </w:r>
      <w:r>
        <w:rPr>
          <w:sz w:val="23"/>
          <w:szCs w:val="23"/>
        </w:rPr>
        <w:t>9</w:t>
      </w:r>
      <w:r w:rsidR="00072CD1" w:rsidRPr="00DC7F1B">
        <w:rPr>
          <w:sz w:val="23"/>
          <w:szCs w:val="23"/>
        </w:rPr>
        <w:t xml:space="preserve">.2 Поставщиком, его </w:t>
      </w:r>
      <w:proofErr w:type="spellStart"/>
      <w:r w:rsidR="00072CD1" w:rsidRPr="00DC7F1B">
        <w:rPr>
          <w:sz w:val="23"/>
          <w:szCs w:val="23"/>
        </w:rPr>
        <w:t>аффилированными</w:t>
      </w:r>
      <w:proofErr w:type="spellEnd"/>
      <w:r w:rsidR="00072CD1" w:rsidRPr="00DC7F1B">
        <w:rPr>
          <w:sz w:val="23"/>
          <w:szCs w:val="23"/>
        </w:rPr>
        <w:t xml:space="preserve"> лицами, работниками или посредниками. </w:t>
      </w:r>
    </w:p>
    <w:p w:rsidR="00072CD1" w:rsidRPr="00DC7F1B" w:rsidRDefault="00072CD1" w:rsidP="00072CD1">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072CD1" w:rsidRPr="00DC7F1B" w:rsidRDefault="00EC657F" w:rsidP="00072CD1">
      <w:pPr>
        <w:pStyle w:val="Default"/>
        <w:ind w:firstLine="709"/>
        <w:jc w:val="both"/>
        <w:rPr>
          <w:sz w:val="23"/>
          <w:szCs w:val="23"/>
        </w:rPr>
      </w:pPr>
      <w:r>
        <w:rPr>
          <w:sz w:val="23"/>
          <w:szCs w:val="23"/>
        </w:rPr>
        <w:t>9</w:t>
      </w:r>
      <w:r w:rsidR="00072CD1" w:rsidRPr="00DC7F1B">
        <w:rPr>
          <w:sz w:val="23"/>
          <w:szCs w:val="23"/>
        </w:rPr>
        <w:t xml:space="preserve">.4. В случае нарушения Поставщиком обязательств воздерживаться от запрещенных п. </w:t>
      </w:r>
      <w:r>
        <w:rPr>
          <w:sz w:val="23"/>
          <w:szCs w:val="23"/>
        </w:rPr>
        <w:t>9</w:t>
      </w:r>
      <w:r w:rsidR="00072CD1" w:rsidRPr="00DC7F1B">
        <w:rPr>
          <w:sz w:val="23"/>
          <w:szCs w:val="23"/>
        </w:rPr>
        <w:t xml:space="preserve">.2 действий и/или неполучения Покупателем в установленный п. </w:t>
      </w:r>
      <w:r>
        <w:rPr>
          <w:sz w:val="23"/>
          <w:szCs w:val="23"/>
        </w:rPr>
        <w:t>9</w:t>
      </w:r>
      <w:r w:rsidR="00072CD1"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072CD1" w:rsidRPr="00DC7F1B" w:rsidRDefault="00072CD1" w:rsidP="00072CD1">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072CD1" w:rsidRPr="00DC7F1B" w:rsidRDefault="00072CD1" w:rsidP="00072CD1">
      <w:pPr>
        <w:rPr>
          <w:sz w:val="23"/>
          <w:szCs w:val="23"/>
        </w:rPr>
      </w:pPr>
    </w:p>
    <w:p w:rsidR="00072CD1" w:rsidRDefault="00072CD1" w:rsidP="00072CD1">
      <w:pPr>
        <w:widowControl w:val="0"/>
        <w:numPr>
          <w:ilvl w:val="2"/>
          <w:numId w:val="0"/>
        </w:numPr>
        <w:tabs>
          <w:tab w:val="left" w:pos="180"/>
          <w:tab w:val="left" w:pos="540"/>
          <w:tab w:val="num" w:pos="851"/>
        </w:tabs>
        <w:spacing w:before="60" w:after="60"/>
        <w:ind w:firstLine="567"/>
        <w:rPr>
          <w:sz w:val="23"/>
          <w:szCs w:val="23"/>
        </w:rPr>
      </w:pPr>
    </w:p>
    <w:p w:rsidR="00072CD1" w:rsidRPr="00D13686" w:rsidRDefault="00072CD1" w:rsidP="00072CD1">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w:t>
      </w:r>
      <w:r w:rsidR="00EC657F">
        <w:rPr>
          <w:sz w:val="23"/>
          <w:szCs w:val="23"/>
        </w:rPr>
        <w:t>0</w:t>
      </w:r>
      <w:r w:rsidRPr="00D13686">
        <w:rPr>
          <w:sz w:val="23"/>
          <w:szCs w:val="23"/>
        </w:rPr>
        <w:t>. ЗАКЛЮЧИТЕЛЬНЫЕ УСЛОВИЯ</w:t>
      </w:r>
    </w:p>
    <w:p w:rsidR="00072CD1" w:rsidRPr="00D13686" w:rsidRDefault="00072CD1" w:rsidP="00072CD1">
      <w:pPr>
        <w:keepLines/>
        <w:ind w:firstLine="709"/>
        <w:jc w:val="both"/>
        <w:rPr>
          <w:sz w:val="23"/>
          <w:szCs w:val="23"/>
        </w:rPr>
      </w:pPr>
      <w:r>
        <w:rPr>
          <w:sz w:val="23"/>
          <w:szCs w:val="23"/>
        </w:rPr>
        <w:t>1</w:t>
      </w:r>
      <w:r w:rsidR="00EC657F">
        <w:rPr>
          <w:sz w:val="23"/>
          <w:szCs w:val="23"/>
        </w:rPr>
        <w:t>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072CD1" w:rsidRPr="00D13686" w:rsidRDefault="00072CD1" w:rsidP="00072CD1">
      <w:pPr>
        <w:widowControl w:val="0"/>
        <w:ind w:firstLine="709"/>
        <w:jc w:val="both"/>
        <w:rPr>
          <w:sz w:val="23"/>
          <w:szCs w:val="23"/>
        </w:rPr>
      </w:pPr>
      <w:r>
        <w:rPr>
          <w:sz w:val="23"/>
          <w:szCs w:val="23"/>
        </w:rPr>
        <w:t>1</w:t>
      </w:r>
      <w:r w:rsidR="00EC657F">
        <w:rPr>
          <w:sz w:val="23"/>
          <w:szCs w:val="23"/>
        </w:rPr>
        <w:t>0</w:t>
      </w:r>
      <w:r w:rsidRPr="00D13686">
        <w:rPr>
          <w:sz w:val="23"/>
          <w:szCs w:val="23"/>
        </w:rPr>
        <w:t>.2. Договор вступает в действие</w:t>
      </w:r>
      <w:r>
        <w:rPr>
          <w:sz w:val="23"/>
          <w:szCs w:val="23"/>
        </w:rPr>
        <w:t xml:space="preserve"> с момента подписания Сторонами.</w:t>
      </w:r>
    </w:p>
    <w:p w:rsidR="00072CD1" w:rsidRPr="00D13686" w:rsidRDefault="00072CD1" w:rsidP="00072CD1">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w:t>
      </w:r>
      <w:proofErr w:type="spellStart"/>
      <w:r w:rsidRPr="00D13686">
        <w:rPr>
          <w:i/>
          <w:sz w:val="23"/>
          <w:szCs w:val="23"/>
        </w:rPr>
        <w:t>Росатом</w:t>
      </w:r>
      <w:proofErr w:type="spellEnd"/>
      <w:r w:rsidRPr="00D13686">
        <w:rPr>
          <w:i/>
          <w:sz w:val="23"/>
          <w:szCs w:val="23"/>
        </w:rPr>
        <w:t>», п.</w:t>
      </w:r>
      <w:r>
        <w:rPr>
          <w:i/>
          <w:sz w:val="23"/>
          <w:szCs w:val="23"/>
        </w:rPr>
        <w:t>1</w:t>
      </w:r>
      <w:r w:rsidR="00EC657F">
        <w:rPr>
          <w:i/>
          <w:sz w:val="23"/>
          <w:szCs w:val="23"/>
        </w:rPr>
        <w:t>0</w:t>
      </w:r>
      <w:r w:rsidRPr="00D13686">
        <w:rPr>
          <w:i/>
          <w:sz w:val="23"/>
          <w:szCs w:val="23"/>
        </w:rPr>
        <w:t>.2. дополнить абзацем следующего содержания:</w:t>
      </w:r>
    </w:p>
    <w:p w:rsidR="00072CD1" w:rsidRPr="00D13686" w:rsidRDefault="00072CD1" w:rsidP="00072CD1">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D13686">
        <w:rPr>
          <w:sz w:val="23"/>
          <w:szCs w:val="23"/>
        </w:rPr>
        <w:t>Росатом</w:t>
      </w:r>
      <w:proofErr w:type="spellEnd"/>
      <w:r w:rsidRPr="00D13686">
        <w:rPr>
          <w:sz w:val="23"/>
          <w:szCs w:val="23"/>
        </w:rPr>
        <w:t>» в соответствии с Федеральным законом от 14.11.2002 № 161-ФЗ «О государственных и муниципальных унитарных предприятиях».</w:t>
      </w:r>
    </w:p>
    <w:p w:rsidR="00072CD1" w:rsidRPr="00D13686" w:rsidRDefault="00072CD1" w:rsidP="00072CD1">
      <w:pPr>
        <w:keepLines/>
        <w:ind w:firstLine="709"/>
        <w:jc w:val="both"/>
        <w:rPr>
          <w:sz w:val="23"/>
          <w:szCs w:val="23"/>
        </w:rPr>
      </w:pPr>
      <w:r>
        <w:rPr>
          <w:sz w:val="23"/>
          <w:szCs w:val="23"/>
        </w:rPr>
        <w:t>1</w:t>
      </w:r>
      <w:r w:rsidR="00EC657F">
        <w:rPr>
          <w:sz w:val="23"/>
          <w:szCs w:val="23"/>
        </w:rPr>
        <w:t>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072CD1" w:rsidRPr="00D13686" w:rsidRDefault="00072CD1" w:rsidP="00072CD1">
      <w:pPr>
        <w:keepLines/>
        <w:ind w:firstLine="709"/>
        <w:jc w:val="both"/>
        <w:rPr>
          <w:sz w:val="23"/>
          <w:szCs w:val="23"/>
        </w:rPr>
      </w:pPr>
      <w:r>
        <w:rPr>
          <w:sz w:val="23"/>
          <w:szCs w:val="23"/>
        </w:rPr>
        <w:t>1</w:t>
      </w:r>
      <w:r w:rsidR="00EC657F">
        <w:rPr>
          <w:sz w:val="23"/>
          <w:szCs w:val="23"/>
        </w:rPr>
        <w:t>0</w:t>
      </w:r>
      <w:r w:rsidRPr="00D13686">
        <w:rPr>
          <w:sz w:val="23"/>
          <w:szCs w:val="23"/>
        </w:rPr>
        <w:t>.4. Во всем, что не предусмотрено Договором, Стороны руководствуются действующим законодательством РФ.</w:t>
      </w:r>
    </w:p>
    <w:p w:rsidR="00072CD1" w:rsidRPr="00D13686" w:rsidRDefault="00072CD1" w:rsidP="00072CD1">
      <w:pPr>
        <w:keepLines/>
        <w:ind w:firstLine="709"/>
        <w:jc w:val="both"/>
        <w:rPr>
          <w:sz w:val="23"/>
          <w:szCs w:val="23"/>
        </w:rPr>
      </w:pPr>
      <w:r>
        <w:rPr>
          <w:sz w:val="23"/>
          <w:szCs w:val="23"/>
        </w:rPr>
        <w:t>1</w:t>
      </w:r>
      <w:r w:rsidR="00EC657F">
        <w:rPr>
          <w:sz w:val="23"/>
          <w:szCs w:val="23"/>
        </w:rPr>
        <w:t>0</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072CD1" w:rsidRPr="00D13686" w:rsidRDefault="00072CD1" w:rsidP="00072CD1">
      <w:pPr>
        <w:ind w:firstLine="709"/>
        <w:jc w:val="both"/>
        <w:rPr>
          <w:sz w:val="23"/>
          <w:szCs w:val="23"/>
        </w:rPr>
      </w:pPr>
      <w:r>
        <w:rPr>
          <w:sz w:val="23"/>
          <w:szCs w:val="23"/>
        </w:rPr>
        <w:t>1</w:t>
      </w:r>
      <w:r w:rsidR="00EC657F">
        <w:rPr>
          <w:sz w:val="23"/>
          <w:szCs w:val="23"/>
        </w:rPr>
        <w:t>0</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072CD1" w:rsidRPr="00D13686" w:rsidRDefault="00072CD1" w:rsidP="00072CD1">
      <w:pPr>
        <w:ind w:firstLine="709"/>
        <w:jc w:val="both"/>
        <w:rPr>
          <w:sz w:val="23"/>
          <w:szCs w:val="23"/>
        </w:rPr>
      </w:pPr>
      <w:r>
        <w:rPr>
          <w:sz w:val="23"/>
          <w:szCs w:val="23"/>
        </w:rPr>
        <w:t>1</w:t>
      </w:r>
      <w:r w:rsidR="00EC657F">
        <w:rPr>
          <w:sz w:val="23"/>
          <w:szCs w:val="23"/>
        </w:rPr>
        <w:t>0</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072CD1" w:rsidRDefault="00072CD1" w:rsidP="00072CD1">
      <w:pPr>
        <w:keepLines/>
        <w:rPr>
          <w:sz w:val="23"/>
          <w:szCs w:val="23"/>
        </w:rPr>
      </w:pPr>
    </w:p>
    <w:p w:rsidR="00072CD1" w:rsidRPr="00D13686" w:rsidRDefault="00072CD1" w:rsidP="00072CD1">
      <w:pPr>
        <w:keepLines/>
        <w:rPr>
          <w:sz w:val="23"/>
          <w:szCs w:val="23"/>
        </w:rPr>
      </w:pPr>
    </w:p>
    <w:p w:rsidR="00072CD1" w:rsidRDefault="00072CD1" w:rsidP="00072CD1">
      <w:pPr>
        <w:keepNext/>
        <w:tabs>
          <w:tab w:val="left" w:pos="540"/>
        </w:tabs>
        <w:suppressAutoHyphens/>
        <w:spacing w:before="120" w:after="120"/>
        <w:jc w:val="center"/>
        <w:outlineLvl w:val="1"/>
        <w:rPr>
          <w:bCs/>
          <w:caps/>
          <w:smallCaps/>
          <w:sz w:val="23"/>
          <w:szCs w:val="23"/>
        </w:rPr>
      </w:pPr>
      <w:bookmarkStart w:id="24" w:name="_Toc379445170"/>
      <w:bookmarkStart w:id="25" w:name="_Toc391374984"/>
      <w:bookmarkStart w:id="26" w:name="_Toc394400891"/>
      <w:r w:rsidRPr="00D13686">
        <w:rPr>
          <w:bCs/>
          <w:caps/>
          <w:smallCaps/>
          <w:sz w:val="23"/>
          <w:szCs w:val="23"/>
        </w:rPr>
        <w:t>1</w:t>
      </w:r>
      <w:r w:rsidR="00EC657F">
        <w:rPr>
          <w:bCs/>
          <w:caps/>
          <w:smallCaps/>
          <w:sz w:val="23"/>
          <w:szCs w:val="23"/>
        </w:rPr>
        <w:t>1</w:t>
      </w:r>
      <w:r w:rsidRPr="00D13686">
        <w:rPr>
          <w:bCs/>
          <w:caps/>
          <w:smallCaps/>
          <w:sz w:val="23"/>
          <w:szCs w:val="23"/>
        </w:rPr>
        <w:t>. Реквизиты сторон</w:t>
      </w:r>
      <w:bookmarkEnd w:id="24"/>
      <w:bookmarkEnd w:id="25"/>
      <w:bookmarkEnd w:id="26"/>
    </w:p>
    <w:p w:rsidR="00072CD1" w:rsidRPr="00D13686" w:rsidRDefault="00072CD1" w:rsidP="00072CD1">
      <w:pPr>
        <w:keepNext/>
        <w:tabs>
          <w:tab w:val="left" w:pos="540"/>
        </w:tabs>
        <w:suppressAutoHyphens/>
        <w:spacing w:before="120" w:after="120"/>
        <w:jc w:val="center"/>
        <w:outlineLvl w:val="1"/>
        <w:rPr>
          <w:bCs/>
          <w:caps/>
          <w:smallCaps/>
          <w:sz w:val="23"/>
          <w:szCs w:val="23"/>
        </w:rPr>
      </w:pPr>
    </w:p>
    <w:tbl>
      <w:tblPr>
        <w:tblW w:w="9465" w:type="dxa"/>
        <w:tblLayout w:type="fixed"/>
        <w:tblLook w:val="01E0"/>
      </w:tblPr>
      <w:tblGrid>
        <w:gridCol w:w="4077"/>
        <w:gridCol w:w="5388"/>
      </w:tblGrid>
      <w:tr w:rsidR="00072CD1" w:rsidRPr="00D13686" w:rsidTr="00D05475">
        <w:trPr>
          <w:trHeight w:val="288"/>
        </w:trPr>
        <w:tc>
          <w:tcPr>
            <w:tcW w:w="4077" w:type="dxa"/>
            <w:hideMark/>
          </w:tcPr>
          <w:p w:rsidR="00072CD1" w:rsidRPr="00D13686" w:rsidRDefault="00072CD1" w:rsidP="00D05475">
            <w:pPr>
              <w:rPr>
                <w:b/>
                <w:sz w:val="23"/>
                <w:szCs w:val="23"/>
              </w:rPr>
            </w:pPr>
            <w:r w:rsidRPr="00D13686">
              <w:rPr>
                <w:b/>
                <w:sz w:val="23"/>
                <w:szCs w:val="23"/>
              </w:rPr>
              <w:t>Поставщик:</w:t>
            </w:r>
          </w:p>
        </w:tc>
        <w:tc>
          <w:tcPr>
            <w:tcW w:w="5388" w:type="dxa"/>
            <w:hideMark/>
          </w:tcPr>
          <w:p w:rsidR="00072CD1" w:rsidRPr="00D13686" w:rsidRDefault="00072CD1" w:rsidP="00D05475">
            <w:pPr>
              <w:rPr>
                <w:b/>
                <w:sz w:val="23"/>
                <w:szCs w:val="23"/>
              </w:rPr>
            </w:pPr>
            <w:r w:rsidRPr="00D13686">
              <w:rPr>
                <w:b/>
                <w:sz w:val="23"/>
                <w:szCs w:val="23"/>
              </w:rPr>
              <w:t xml:space="preserve">Покупатель: </w:t>
            </w:r>
          </w:p>
          <w:p w:rsidR="00072CD1" w:rsidRPr="00D13686" w:rsidRDefault="00072CD1" w:rsidP="00D05475">
            <w:pPr>
              <w:rPr>
                <w:b/>
                <w:sz w:val="23"/>
                <w:szCs w:val="23"/>
              </w:rPr>
            </w:pPr>
            <w:r w:rsidRPr="00D13686">
              <w:rPr>
                <w:bCs/>
                <w:sz w:val="23"/>
                <w:szCs w:val="23"/>
              </w:rPr>
              <w:t xml:space="preserve">ФГУП «ПО «Маяк» </w:t>
            </w:r>
          </w:p>
          <w:p w:rsidR="00072CD1" w:rsidRPr="00D13686" w:rsidRDefault="00072CD1" w:rsidP="00D05475">
            <w:pPr>
              <w:rPr>
                <w:bCs/>
                <w:sz w:val="23"/>
                <w:szCs w:val="23"/>
              </w:rPr>
            </w:pPr>
            <w:r w:rsidRPr="00D13686">
              <w:rPr>
                <w:bCs/>
                <w:sz w:val="23"/>
                <w:szCs w:val="23"/>
              </w:rPr>
              <w:t xml:space="preserve">Юридический и почтовый адрес: </w:t>
            </w:r>
          </w:p>
          <w:p w:rsidR="00072CD1" w:rsidRPr="00D13686" w:rsidRDefault="00072CD1" w:rsidP="00D05475">
            <w:pPr>
              <w:rPr>
                <w:bCs/>
                <w:sz w:val="23"/>
                <w:szCs w:val="23"/>
              </w:rPr>
            </w:pPr>
            <w:r w:rsidRPr="00D13686">
              <w:rPr>
                <w:bCs/>
                <w:sz w:val="23"/>
                <w:szCs w:val="23"/>
              </w:rPr>
              <w:t>456780, Россия, Челябинская обл. г. Озерск, пр</w:t>
            </w:r>
            <w:proofErr w:type="gramStart"/>
            <w:r w:rsidRPr="00D13686">
              <w:rPr>
                <w:bCs/>
                <w:sz w:val="23"/>
                <w:szCs w:val="23"/>
              </w:rPr>
              <w:t>.Л</w:t>
            </w:r>
            <w:proofErr w:type="gramEnd"/>
            <w:r w:rsidRPr="00D13686">
              <w:rPr>
                <w:bCs/>
                <w:sz w:val="23"/>
                <w:szCs w:val="23"/>
              </w:rPr>
              <w:t xml:space="preserve">енина,31 </w:t>
            </w:r>
          </w:p>
          <w:p w:rsidR="00072CD1" w:rsidRPr="00D13686" w:rsidRDefault="00072CD1" w:rsidP="00D05475">
            <w:pPr>
              <w:rPr>
                <w:sz w:val="23"/>
                <w:szCs w:val="23"/>
              </w:rPr>
            </w:pPr>
            <w:r w:rsidRPr="00D13686">
              <w:rPr>
                <w:bCs/>
                <w:sz w:val="23"/>
                <w:szCs w:val="23"/>
              </w:rPr>
              <w:t xml:space="preserve">ИНН </w:t>
            </w:r>
            <w:r w:rsidRPr="00D13686">
              <w:rPr>
                <w:sz w:val="23"/>
                <w:szCs w:val="23"/>
              </w:rPr>
              <w:t>7422000795</w:t>
            </w:r>
            <w:r w:rsidRPr="00D13686">
              <w:rPr>
                <w:bCs/>
                <w:sz w:val="23"/>
                <w:szCs w:val="23"/>
              </w:rPr>
              <w:t xml:space="preserve"> КПП </w:t>
            </w:r>
            <w:r w:rsidRPr="00D13686">
              <w:rPr>
                <w:sz w:val="23"/>
                <w:szCs w:val="23"/>
              </w:rPr>
              <w:t xml:space="preserve">742150001 </w:t>
            </w:r>
          </w:p>
          <w:p w:rsidR="00072CD1" w:rsidRPr="00D13686" w:rsidRDefault="00072CD1" w:rsidP="00D05475">
            <w:pPr>
              <w:rPr>
                <w:sz w:val="23"/>
                <w:szCs w:val="23"/>
              </w:rPr>
            </w:pPr>
            <w:proofErr w:type="gramStart"/>
            <w:r w:rsidRPr="00D13686">
              <w:rPr>
                <w:sz w:val="23"/>
                <w:szCs w:val="23"/>
              </w:rPr>
              <w:t>Р</w:t>
            </w:r>
            <w:proofErr w:type="gramEnd"/>
            <w:r w:rsidRPr="00D13686">
              <w:rPr>
                <w:sz w:val="23"/>
                <w:szCs w:val="23"/>
              </w:rPr>
              <w:t xml:space="preserve">/С 40502810272370000001 </w:t>
            </w:r>
          </w:p>
          <w:p w:rsidR="00072CD1" w:rsidRPr="00D13686" w:rsidRDefault="00072CD1" w:rsidP="00D05475">
            <w:pPr>
              <w:rPr>
                <w:sz w:val="23"/>
                <w:szCs w:val="23"/>
              </w:rPr>
            </w:pPr>
            <w:r w:rsidRPr="00D13686">
              <w:rPr>
                <w:sz w:val="23"/>
                <w:szCs w:val="23"/>
              </w:rPr>
              <w:t xml:space="preserve">в Отделении № 8597 Сбербанка России </w:t>
            </w:r>
            <w:proofErr w:type="gramStart"/>
            <w:r w:rsidRPr="00D13686">
              <w:rPr>
                <w:sz w:val="23"/>
                <w:szCs w:val="23"/>
              </w:rPr>
              <w:t>г</w:t>
            </w:r>
            <w:proofErr w:type="gramEnd"/>
            <w:r w:rsidRPr="00D13686">
              <w:rPr>
                <w:sz w:val="23"/>
                <w:szCs w:val="23"/>
              </w:rPr>
              <w:t xml:space="preserve">. Челябинск </w:t>
            </w:r>
          </w:p>
          <w:p w:rsidR="00072CD1" w:rsidRDefault="00072CD1" w:rsidP="00D05475">
            <w:pPr>
              <w:rPr>
                <w:bCs/>
                <w:sz w:val="23"/>
                <w:szCs w:val="23"/>
              </w:rPr>
            </w:pPr>
            <w:r w:rsidRPr="00D13686">
              <w:rPr>
                <w:bCs/>
                <w:sz w:val="23"/>
                <w:szCs w:val="23"/>
              </w:rPr>
              <w:t>К/</w:t>
            </w:r>
            <w:proofErr w:type="spellStart"/>
            <w:r w:rsidRPr="00D13686">
              <w:rPr>
                <w:bCs/>
                <w:sz w:val="23"/>
                <w:szCs w:val="23"/>
              </w:rPr>
              <w:t>сч</w:t>
            </w:r>
            <w:proofErr w:type="spellEnd"/>
            <w:r w:rsidRPr="00D13686">
              <w:rPr>
                <w:bCs/>
                <w:sz w:val="23"/>
                <w:szCs w:val="23"/>
              </w:rPr>
              <w:t xml:space="preserve">  </w:t>
            </w:r>
            <w:r w:rsidRPr="00D13686">
              <w:rPr>
                <w:sz w:val="23"/>
                <w:szCs w:val="23"/>
              </w:rPr>
              <w:t>30101810700000000602</w:t>
            </w:r>
            <w:r w:rsidRPr="00D13686">
              <w:rPr>
                <w:bCs/>
                <w:sz w:val="23"/>
                <w:szCs w:val="23"/>
              </w:rPr>
              <w:t xml:space="preserve"> </w:t>
            </w:r>
          </w:p>
          <w:p w:rsidR="00072CD1" w:rsidRDefault="00072CD1" w:rsidP="00D05475">
            <w:pPr>
              <w:rPr>
                <w:sz w:val="23"/>
                <w:szCs w:val="23"/>
              </w:rPr>
            </w:pPr>
            <w:r w:rsidRPr="00D13686">
              <w:rPr>
                <w:sz w:val="23"/>
                <w:szCs w:val="23"/>
              </w:rPr>
              <w:lastRenderedPageBreak/>
              <w:t xml:space="preserve">в </w:t>
            </w:r>
            <w:r>
              <w:rPr>
                <w:sz w:val="23"/>
                <w:szCs w:val="23"/>
              </w:rPr>
              <w:t>Отделении Челябинск</w:t>
            </w:r>
          </w:p>
          <w:p w:rsidR="00072CD1" w:rsidRPr="00D13686" w:rsidRDefault="00072CD1" w:rsidP="00D05475">
            <w:pPr>
              <w:rPr>
                <w:bCs/>
                <w:sz w:val="23"/>
                <w:szCs w:val="23"/>
              </w:rPr>
            </w:pPr>
            <w:r w:rsidRPr="00D13686">
              <w:rPr>
                <w:bCs/>
                <w:sz w:val="23"/>
                <w:szCs w:val="23"/>
              </w:rPr>
              <w:t xml:space="preserve"> БИК </w:t>
            </w:r>
            <w:r w:rsidRPr="00D13686">
              <w:rPr>
                <w:sz w:val="23"/>
                <w:szCs w:val="23"/>
              </w:rPr>
              <w:t>047501602</w:t>
            </w:r>
            <w:r w:rsidRPr="00D13686">
              <w:rPr>
                <w:bCs/>
                <w:sz w:val="23"/>
                <w:szCs w:val="23"/>
              </w:rPr>
              <w:t xml:space="preserve"> </w:t>
            </w:r>
          </w:p>
          <w:p w:rsidR="00072CD1" w:rsidRPr="00D13686" w:rsidRDefault="00072CD1" w:rsidP="00D05475">
            <w:pPr>
              <w:rPr>
                <w:bCs/>
                <w:sz w:val="23"/>
                <w:szCs w:val="23"/>
              </w:rPr>
            </w:pPr>
            <w:r w:rsidRPr="00D13686">
              <w:rPr>
                <w:bCs/>
                <w:sz w:val="23"/>
                <w:szCs w:val="23"/>
              </w:rPr>
              <w:t xml:space="preserve">Контактные телефоны: </w:t>
            </w:r>
          </w:p>
          <w:p w:rsidR="00072CD1" w:rsidRPr="00D13686" w:rsidRDefault="00072CD1" w:rsidP="00D05475">
            <w:pPr>
              <w:rPr>
                <w:bCs/>
                <w:sz w:val="23"/>
                <w:szCs w:val="23"/>
              </w:rPr>
            </w:pPr>
            <w:r w:rsidRPr="00D13686">
              <w:rPr>
                <w:bCs/>
                <w:sz w:val="23"/>
                <w:szCs w:val="23"/>
              </w:rPr>
              <w:t>Телефон: (35130) 2-</w:t>
            </w:r>
            <w:r>
              <w:rPr>
                <w:bCs/>
                <w:sz w:val="23"/>
                <w:szCs w:val="23"/>
              </w:rPr>
              <w:t>07</w:t>
            </w:r>
            <w:r w:rsidRPr="00D13686">
              <w:rPr>
                <w:bCs/>
                <w:sz w:val="23"/>
                <w:szCs w:val="23"/>
              </w:rPr>
              <w:t>-9</w:t>
            </w:r>
            <w:r>
              <w:rPr>
                <w:bCs/>
                <w:sz w:val="23"/>
                <w:szCs w:val="23"/>
              </w:rPr>
              <w:t>6</w:t>
            </w:r>
          </w:p>
          <w:p w:rsidR="00072CD1" w:rsidRPr="00D13686" w:rsidRDefault="00072CD1" w:rsidP="00D05475">
            <w:pPr>
              <w:rPr>
                <w:bCs/>
                <w:sz w:val="23"/>
                <w:szCs w:val="23"/>
              </w:rPr>
            </w:pPr>
            <w:r w:rsidRPr="00D13686">
              <w:rPr>
                <w:bCs/>
                <w:sz w:val="23"/>
                <w:szCs w:val="23"/>
              </w:rPr>
              <w:t>Факс: (35130) 2-00-24</w:t>
            </w:r>
          </w:p>
        </w:tc>
      </w:tr>
    </w:tbl>
    <w:p w:rsidR="00072CD1" w:rsidRPr="00D13686" w:rsidRDefault="00072CD1" w:rsidP="00072CD1">
      <w:pPr>
        <w:rPr>
          <w:sz w:val="23"/>
          <w:szCs w:val="23"/>
        </w:rPr>
      </w:pPr>
    </w:p>
    <w:tbl>
      <w:tblPr>
        <w:tblW w:w="0" w:type="auto"/>
        <w:tblLayout w:type="fixed"/>
        <w:tblLook w:val="04A0"/>
      </w:tblPr>
      <w:tblGrid>
        <w:gridCol w:w="4077"/>
        <w:gridCol w:w="5387"/>
      </w:tblGrid>
      <w:tr w:rsidR="00072CD1" w:rsidRPr="00D13686" w:rsidTr="00D05475">
        <w:trPr>
          <w:trHeight w:val="715"/>
        </w:trPr>
        <w:tc>
          <w:tcPr>
            <w:tcW w:w="4077" w:type="dxa"/>
          </w:tcPr>
          <w:p w:rsidR="00072CD1" w:rsidRPr="00D13686" w:rsidRDefault="00072CD1" w:rsidP="00D05475">
            <w:pPr>
              <w:ind w:left="439" w:hangingChars="190" w:hanging="439"/>
              <w:contextualSpacing/>
              <w:rPr>
                <w:b/>
                <w:sz w:val="23"/>
                <w:szCs w:val="23"/>
              </w:rPr>
            </w:pPr>
            <w:r w:rsidRPr="00D13686">
              <w:rPr>
                <w:b/>
                <w:sz w:val="23"/>
                <w:szCs w:val="23"/>
              </w:rPr>
              <w:t>От  Поставщика:</w:t>
            </w:r>
          </w:p>
          <w:p w:rsidR="00072CD1" w:rsidRPr="00D13686" w:rsidRDefault="00072CD1" w:rsidP="00D05475">
            <w:pPr>
              <w:ind w:left="439" w:hangingChars="190" w:hanging="439"/>
              <w:contextualSpacing/>
              <w:rPr>
                <w:b/>
                <w:sz w:val="23"/>
                <w:szCs w:val="23"/>
              </w:rPr>
            </w:pPr>
          </w:p>
          <w:p w:rsidR="00072CD1" w:rsidRPr="00D13686" w:rsidRDefault="00072CD1" w:rsidP="00D05475">
            <w:pPr>
              <w:rPr>
                <w:sz w:val="23"/>
                <w:szCs w:val="23"/>
              </w:rPr>
            </w:pPr>
            <w:r w:rsidRPr="00D13686">
              <w:rPr>
                <w:sz w:val="23"/>
                <w:szCs w:val="23"/>
              </w:rPr>
              <w:t xml:space="preserve">______________________ </w:t>
            </w:r>
          </w:p>
          <w:p w:rsidR="00072CD1" w:rsidRPr="00D13686" w:rsidRDefault="00072CD1" w:rsidP="00D05475">
            <w:pPr>
              <w:ind w:left="437" w:hangingChars="190" w:hanging="437"/>
              <w:contextualSpacing/>
              <w:rPr>
                <w:sz w:val="23"/>
                <w:szCs w:val="23"/>
              </w:rPr>
            </w:pPr>
            <w:r w:rsidRPr="00D13686">
              <w:rPr>
                <w:sz w:val="23"/>
                <w:szCs w:val="23"/>
              </w:rPr>
              <w:t>М.П.</w:t>
            </w:r>
          </w:p>
        </w:tc>
        <w:tc>
          <w:tcPr>
            <w:tcW w:w="5387" w:type="dxa"/>
          </w:tcPr>
          <w:p w:rsidR="00072CD1" w:rsidRPr="00D13686" w:rsidRDefault="00072CD1" w:rsidP="00D05475">
            <w:pPr>
              <w:ind w:left="439" w:hangingChars="190" w:hanging="439"/>
              <w:contextualSpacing/>
              <w:rPr>
                <w:b/>
                <w:sz w:val="23"/>
                <w:szCs w:val="23"/>
              </w:rPr>
            </w:pPr>
            <w:r w:rsidRPr="00D13686">
              <w:rPr>
                <w:b/>
                <w:sz w:val="23"/>
                <w:szCs w:val="23"/>
              </w:rPr>
              <w:t>От  Покупателя:</w:t>
            </w:r>
          </w:p>
          <w:p w:rsidR="00072CD1" w:rsidRPr="00D13686" w:rsidRDefault="00072CD1" w:rsidP="00D05475">
            <w:pPr>
              <w:ind w:left="439" w:hangingChars="190" w:hanging="439"/>
              <w:contextualSpacing/>
              <w:rPr>
                <w:b/>
                <w:sz w:val="23"/>
                <w:szCs w:val="23"/>
              </w:rPr>
            </w:pPr>
          </w:p>
          <w:p w:rsidR="00072CD1" w:rsidRPr="00D13686" w:rsidRDefault="00072CD1" w:rsidP="00D05475">
            <w:pPr>
              <w:rPr>
                <w:sz w:val="23"/>
                <w:szCs w:val="23"/>
                <w:lang w:val="en-US"/>
              </w:rPr>
            </w:pPr>
            <w:r w:rsidRPr="00D13686">
              <w:rPr>
                <w:sz w:val="23"/>
                <w:szCs w:val="23"/>
              </w:rPr>
              <w:t xml:space="preserve">_______________________ </w:t>
            </w:r>
          </w:p>
          <w:p w:rsidR="00072CD1" w:rsidRPr="00D13686" w:rsidRDefault="00072CD1" w:rsidP="00D05475">
            <w:pPr>
              <w:ind w:left="437" w:hangingChars="190" w:hanging="437"/>
              <w:contextualSpacing/>
              <w:rPr>
                <w:sz w:val="23"/>
                <w:szCs w:val="23"/>
              </w:rPr>
            </w:pPr>
            <w:r w:rsidRPr="00D13686">
              <w:rPr>
                <w:sz w:val="23"/>
                <w:szCs w:val="23"/>
              </w:rPr>
              <w:t>М.П.</w:t>
            </w:r>
          </w:p>
        </w:tc>
      </w:tr>
    </w:tbl>
    <w:p w:rsidR="00072CD1" w:rsidRDefault="00072CD1" w:rsidP="00072CD1">
      <w:pPr>
        <w:rPr>
          <w:sz w:val="23"/>
          <w:szCs w:val="23"/>
        </w:rPr>
      </w:pPr>
    </w:p>
    <w:p w:rsidR="002B176F" w:rsidRDefault="002B176F"/>
    <w:sectPr w:rsidR="002B176F" w:rsidSect="008E0FB1">
      <w:pgSz w:w="11906" w:h="16838"/>
      <w:pgMar w:top="851"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6F02416"/>
    <w:multiLevelType w:val="hybridMultilevel"/>
    <w:tmpl w:val="2A1E4270"/>
    <w:lvl w:ilvl="0" w:tplc="FFFFFFFF">
      <w:start w:val="1"/>
      <w:numFmt w:val="decimal"/>
      <w:lvlText w:val="ЧАСТЬ %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4"/>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072CD1"/>
    <w:rsid w:val="00072CD1"/>
    <w:rsid w:val="002B176F"/>
    <w:rsid w:val="005F45B7"/>
    <w:rsid w:val="0066471D"/>
    <w:rsid w:val="00676A26"/>
    <w:rsid w:val="008E0FB1"/>
    <w:rsid w:val="008F5EA3"/>
    <w:rsid w:val="00AB6EF9"/>
    <w:rsid w:val="00B97393"/>
    <w:rsid w:val="00E63F30"/>
    <w:rsid w:val="00EC657F"/>
    <w:rsid w:val="00FA7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2CD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72CD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72CD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72CD1"/>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72CD1"/>
    <w:rPr>
      <w:rFonts w:ascii="Arial" w:eastAsia="Times New Roman" w:hAnsi="Arial" w:cs="Arial"/>
      <w:b/>
      <w:bCs/>
      <w:i/>
      <w:iCs/>
      <w:sz w:val="28"/>
      <w:szCs w:val="28"/>
      <w:lang w:eastAsia="ru-RU"/>
    </w:rPr>
  </w:style>
  <w:style w:type="paragraph" w:customStyle="1" w:styleId="a">
    <w:name w:val="Пункт"/>
    <w:basedOn w:val="a0"/>
    <w:rsid w:val="00072CD1"/>
    <w:pPr>
      <w:numPr>
        <w:ilvl w:val="2"/>
        <w:numId w:val="1"/>
      </w:numPr>
      <w:spacing w:line="360" w:lineRule="auto"/>
      <w:jc w:val="both"/>
    </w:pPr>
    <w:rPr>
      <w:snapToGrid w:val="0"/>
      <w:sz w:val="28"/>
      <w:szCs w:val="28"/>
    </w:rPr>
  </w:style>
  <w:style w:type="character" w:styleId="a4">
    <w:name w:val="Hyperlink"/>
    <w:uiPriority w:val="99"/>
    <w:rsid w:val="00072CD1"/>
    <w:rPr>
      <w:color w:val="0000FF"/>
      <w:u w:val="single"/>
    </w:rPr>
  </w:style>
  <w:style w:type="paragraph" w:styleId="a5">
    <w:name w:val="List Paragraph"/>
    <w:basedOn w:val="a0"/>
    <w:uiPriority w:val="34"/>
    <w:qFormat/>
    <w:rsid w:val="00072CD1"/>
    <w:pPr>
      <w:spacing w:after="200" w:line="276" w:lineRule="auto"/>
      <w:ind w:left="720"/>
      <w:contextualSpacing/>
    </w:pPr>
    <w:rPr>
      <w:rFonts w:ascii="Calibri" w:eastAsia="Calibri" w:hAnsi="Calibri"/>
      <w:sz w:val="22"/>
      <w:szCs w:val="22"/>
      <w:lang w:eastAsia="en-US"/>
    </w:rPr>
  </w:style>
  <w:style w:type="paragraph" w:styleId="a6">
    <w:name w:val="Title"/>
    <w:basedOn w:val="a0"/>
    <w:link w:val="a7"/>
    <w:qFormat/>
    <w:rsid w:val="00072CD1"/>
    <w:pPr>
      <w:jc w:val="center"/>
    </w:pPr>
    <w:rPr>
      <w:b/>
      <w:caps/>
      <w:sz w:val="34"/>
      <w:szCs w:val="20"/>
    </w:rPr>
  </w:style>
  <w:style w:type="character" w:customStyle="1" w:styleId="a7">
    <w:name w:val="Название Знак"/>
    <w:basedOn w:val="a1"/>
    <w:link w:val="a6"/>
    <w:rsid w:val="00072CD1"/>
    <w:rPr>
      <w:rFonts w:ascii="Times New Roman" w:eastAsia="Times New Roman" w:hAnsi="Times New Roman" w:cs="Times New Roman"/>
      <w:b/>
      <w:caps/>
      <w:sz w:val="34"/>
      <w:szCs w:val="20"/>
    </w:rPr>
  </w:style>
  <w:style w:type="paragraph" w:customStyle="1" w:styleId="-">
    <w:name w:val="Контракт-раздел"/>
    <w:basedOn w:val="a0"/>
    <w:next w:val="a0"/>
    <w:rsid w:val="00072CD1"/>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072CD1"/>
    <w:pPr>
      <w:numPr>
        <w:ilvl w:val="1"/>
        <w:numId w:val="3"/>
      </w:numPr>
      <w:jc w:val="both"/>
    </w:pPr>
  </w:style>
  <w:style w:type="paragraph" w:customStyle="1" w:styleId="-1">
    <w:name w:val="Контракт-подпункт"/>
    <w:basedOn w:val="a0"/>
    <w:rsid w:val="00072CD1"/>
    <w:pPr>
      <w:numPr>
        <w:ilvl w:val="2"/>
        <w:numId w:val="3"/>
      </w:numPr>
      <w:jc w:val="both"/>
    </w:pPr>
  </w:style>
  <w:style w:type="paragraph" w:customStyle="1" w:styleId="-2">
    <w:name w:val="Контракт-подподпункт"/>
    <w:basedOn w:val="a0"/>
    <w:rsid w:val="00072CD1"/>
    <w:pPr>
      <w:numPr>
        <w:ilvl w:val="3"/>
        <w:numId w:val="3"/>
      </w:numPr>
      <w:jc w:val="both"/>
    </w:pPr>
  </w:style>
  <w:style w:type="paragraph" w:customStyle="1" w:styleId="Default">
    <w:name w:val="Default"/>
    <w:rsid w:val="00072CD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cbr.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5673</Words>
  <Characters>32338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37936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sab1</dc:creator>
  <cp:keywords/>
  <dc:description/>
  <cp:lastModifiedBy>sab1</cp:lastModifiedBy>
  <cp:revision>4</cp:revision>
  <cp:lastPrinted>2015-06-04T04:35:00Z</cp:lastPrinted>
  <dcterms:created xsi:type="dcterms:W3CDTF">2015-05-14T07:56:00Z</dcterms:created>
  <dcterms:modified xsi:type="dcterms:W3CDTF">2015-06-04T04:41:00Z</dcterms:modified>
</cp:coreProperties>
</file>