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FA2" w:rsidRPr="00D75FA2" w:rsidRDefault="00D75FA2" w:rsidP="00D75FA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75F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№1254 Блр</w:t>
      </w:r>
      <w:proofErr w:type="gramStart"/>
      <w:r w:rsidRPr="00D75F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</w:t>
      </w:r>
      <w:proofErr w:type="gramEnd"/>
      <w:r w:rsidRPr="00D75F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,2-13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-1</w:t>
      </w:r>
      <w:r w:rsidRPr="00D75F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D75F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C020235-1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D75F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D75F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№1254 Блр1,2-13 Поставка устройств перекрытия вентиляционных каналов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8"/>
        <w:gridCol w:w="5459"/>
      </w:tblGrid>
      <w:tr w:rsidR="00D75FA2" w:rsidRPr="00D75FA2" w:rsidTr="00D75FA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D75FA2" w:rsidRPr="00D75FA2" w:rsidRDefault="00D75FA2" w:rsidP="00D75F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D75F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  <w:proofErr w:type="gramEnd"/>
    </w:p>
    <w:p w:rsidR="00D75FA2" w:rsidRPr="00D75FA2" w:rsidRDefault="00D75FA2" w:rsidP="00D75FA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75F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D75FA2" w:rsidRPr="00D75FA2" w:rsidRDefault="00D75FA2" w:rsidP="00D75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«</w:t>
      </w:r>
      <w:proofErr w:type="spell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Организатор конкурса: ОАО «НИАЭП».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№1254 Блр</w:t>
      </w:r>
      <w:proofErr w:type="gram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,2-13 Поставка устройств перекрытия вентиляционных каналов для сооружения энергоблоков №1,2 Белорусской АЭС. </w:t>
      </w:r>
    </w:p>
    <w:p w:rsidR="00D75FA2" w:rsidRPr="00D75FA2" w:rsidRDefault="00D75FA2" w:rsidP="00D75F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37 096 896.64 (тридцать семь миллионов девяносто шесть тысяч восемьсот девяносто шесть рублей 64 копейки) включая НДС. </w:t>
      </w:r>
    </w:p>
    <w:p w:rsidR="00D75FA2" w:rsidRPr="00D75FA2" w:rsidRDefault="00D75FA2" w:rsidP="00D75F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и с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75FA2" w:rsidRPr="00D75FA2" w:rsidRDefault="00D75FA2" w:rsidP="00D75F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D75FA2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D75FA2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D75FA2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D75FA2">
        <w:rPr>
          <w:rFonts w:ascii="Times New Roman" w:hAnsi="Times New Roman" w:cs="Times New Roman"/>
          <w:sz w:val="24"/>
          <w:szCs w:val="24"/>
        </w:rPr>
        <w:t xml:space="preserve">, закупка №31300634082, 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D75F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№131025/0536/1224, на ЭТП</w:t>
      </w:r>
      <w:proofErr w:type="gram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D75F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№C020235. </w:t>
      </w:r>
    </w:p>
    <w:p w:rsidR="00D75FA2" w:rsidRPr="00D75FA2" w:rsidRDefault="00D75FA2" w:rsidP="00D75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конкурсной комиссии проводится в очной форме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:30:00 (время московское) «26» ноября 2013 года, по адресу: 603006, г.Н.Новгород, </w:t>
      </w:r>
      <w:proofErr w:type="spellStart"/>
      <w:proofErr w:type="gramStart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пл</w:t>
      </w:r>
      <w:proofErr w:type="spellEnd"/>
      <w:proofErr w:type="gramEnd"/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Свободы, д. 3. </w:t>
      </w:r>
    </w:p>
    <w:p w:rsidR="00D75FA2" w:rsidRPr="00D75FA2" w:rsidRDefault="00D75FA2" w:rsidP="00D75FA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75F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4"/>
        <w:gridCol w:w="6833"/>
      </w:tblGrid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D75FA2" w:rsidRPr="00D75FA2" w:rsidTr="00D75FA2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D75FA2" w:rsidRPr="00D75FA2" w:rsidTr="00D75FA2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Члены конкурсной комиссии: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юрисконсульт Представительства ОАО «НИАЭП» в Республике Беларусь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страхования финансового управления ЗАО АСЭ 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Ластовский</w:t>
            </w:r>
            <w:proofErr w:type="spellEnd"/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от Республики Беларусь – ведущий специалист </w:t>
            </w:r>
            <w:proofErr w:type="spellStart"/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коммерческ</w:t>
            </w:r>
            <w:proofErr w:type="gramStart"/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юридической группы ГУ «ДСАЭ»</w:t>
            </w:r>
          </w:p>
        </w:tc>
      </w:tr>
      <w:tr w:rsidR="00D75FA2" w:rsidRPr="00D75FA2" w:rsidTr="00D75FA2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D75FA2" w:rsidRPr="00D75FA2" w:rsidRDefault="00D75FA2" w:rsidP="00D75F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12 из 12 членов конкурсной комиссии. 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D75FA2" w:rsidRPr="00D75FA2" w:rsidRDefault="00D75FA2" w:rsidP="00D75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конкурсе на 09:00 (время московское) «26» ноября 2013 года на ЭТП АКД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 подано: 1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конкурсе;</w:t>
      </w: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отозвано: 0 заявок на участие в конкурсе; </w:t>
      </w:r>
    </w:p>
    <w:p w:rsidR="00D75FA2" w:rsidRPr="00D75FA2" w:rsidRDefault="00D75FA2" w:rsidP="00D75FA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75F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конкурсе:</w:t>
      </w:r>
    </w:p>
    <w:p w:rsidR="00D75FA2" w:rsidRPr="00D75FA2" w:rsidRDefault="00D75FA2" w:rsidP="00D75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3"/>
        <w:gridCol w:w="3426"/>
        <w:gridCol w:w="4448"/>
      </w:tblGrid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конкурса</w:t>
            </w: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D75FA2" w:rsidRPr="00D75FA2" w:rsidTr="00D75FA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2178_C020235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7705454045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D75FA2" w:rsidRPr="00D75FA2" w:rsidRDefault="00D75FA2" w:rsidP="00D7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36 900 000.04 (тридцать шесть миллионов девятьсот тысяч рублей </w:t>
            </w:r>
            <w:r w:rsidRPr="00D75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04 копейки) с НДС </w:t>
            </w:r>
          </w:p>
        </w:tc>
      </w:tr>
    </w:tbl>
    <w:p w:rsidR="00D75FA2" w:rsidRPr="00D75FA2" w:rsidRDefault="00D75FA2" w:rsidP="00D75F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F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 </w:t>
      </w:r>
    </w:p>
    <w:p w:rsidR="007D3A54" w:rsidRPr="00870E1F" w:rsidRDefault="007D3A54" w:rsidP="007D3A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70E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8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7"/>
        <w:gridCol w:w="4536"/>
      </w:tblGrid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D3A54" w:rsidRPr="00870E1F" w:rsidTr="00AE060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D75FA2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Кочедыков Александр Анатольевич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конкурсной комиссии:</w:t>
            </w: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Соловьев Михаил Владимирович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Поздняков Александр Александрович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Климович Георгий Константинович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Кевля Сергей Александрович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Дыба Дмитрий Леонидович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Суслова Анастасия Алексеевна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Горин Сергей Владимирович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Ластовский</w:t>
            </w:r>
            <w:proofErr w:type="spellEnd"/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 Станиславович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A54" w:rsidRPr="00870E1F" w:rsidTr="00AE060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870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7D3A54" w:rsidRPr="00870E1F" w:rsidTr="00AE060C"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7D3A54" w:rsidRPr="00870E1F" w:rsidRDefault="007D3A54" w:rsidP="00AE0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3A54" w:rsidRDefault="007D3A54" w:rsidP="007D3A54"/>
    <w:p w:rsidR="001651DA" w:rsidRDefault="001651DA" w:rsidP="007D3A54">
      <w:pPr>
        <w:spacing w:before="100" w:beforeAutospacing="1" w:after="100" w:afterAutospacing="1" w:line="240" w:lineRule="auto"/>
        <w:outlineLvl w:val="2"/>
      </w:pPr>
    </w:p>
    <w:sectPr w:rsidR="001651DA" w:rsidSect="007D3A54">
      <w:pgSz w:w="11906" w:h="16838"/>
      <w:pgMar w:top="1134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D75FA2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D3A54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FA2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D75F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5F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F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5F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75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5FA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3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A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3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224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787</Words>
  <Characters>4486</Characters>
  <Application>Microsoft Office Word</Application>
  <DocSecurity>0</DocSecurity>
  <Lines>37</Lines>
  <Paragraphs>10</Paragraphs>
  <ScaleCrop>false</ScaleCrop>
  <Company>NIAEP</Company>
  <LinksUpToDate>false</LinksUpToDate>
  <CharactersWithSpaces>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2013-11-27T14:23:00Z</cp:lastPrinted>
  <dcterms:created xsi:type="dcterms:W3CDTF">2013-11-27T14:14:00Z</dcterms:created>
  <dcterms:modified xsi:type="dcterms:W3CDTF">2013-11-27T14:35:00Z</dcterms:modified>
</cp:coreProperties>
</file>