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65F" w:rsidRPr="000D665F" w:rsidRDefault="000D665F" w:rsidP="000D665F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95793189"/>
      <w:r w:rsidRPr="000D665F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</w:p>
    <w:p w:rsidR="000D665F" w:rsidRPr="000D665F" w:rsidRDefault="000D665F" w:rsidP="000D665F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D665F" w:rsidRPr="000D665F" w:rsidRDefault="000D665F" w:rsidP="000D665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0D665F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0D665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0D665F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0D665F" w:rsidRPr="000D665F" w:rsidRDefault="000D665F" w:rsidP="000D665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665F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0D665F">
        <w:rPr>
          <w:rFonts w:ascii="Times New Roman" w:hAnsi="Times New Roman" w:cs="Times New Roman"/>
          <w:spacing w:val="-6"/>
          <w:sz w:val="28"/>
          <w:szCs w:val="28"/>
        </w:rPr>
        <w:t xml:space="preserve">Волгодонский филиал Акционерного Общества НИЖЕГОРОДСКАЯ ИНЖИНИРИНГОВАЯ КОМПАНИЯ «АТОМЭНЕРГОПРОЕКТ» - </w:t>
      </w:r>
      <w:r w:rsidRPr="000D665F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0D665F" w:rsidRPr="000D665F" w:rsidRDefault="000D665F" w:rsidP="000D665F">
      <w:pPr>
        <w:tabs>
          <w:tab w:val="left" w:pos="1134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665F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0D665F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0D665F" w:rsidRPr="000D665F" w:rsidRDefault="000D665F" w:rsidP="000D665F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0D665F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0D665F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0D665F" w:rsidRPr="000D665F" w:rsidRDefault="000D665F" w:rsidP="000D665F">
      <w:pPr>
        <w:tabs>
          <w:tab w:val="left" w:pos="709"/>
          <w:tab w:val="left" w:pos="1080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665F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0D665F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0D665F">
        <w:rPr>
          <w:rFonts w:ascii="Times New Roman" w:hAnsi="Times New Roman" w:cs="Times New Roman"/>
          <w:sz w:val="28"/>
          <w:szCs w:val="28"/>
        </w:rPr>
        <w:t>24-37-97,</w:t>
      </w:r>
      <w:r w:rsidRPr="000D665F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24-38-46, </w:t>
      </w:r>
      <w:r w:rsidRPr="000D665F">
        <w:rPr>
          <w:rFonts w:ascii="Times New Roman" w:hAnsi="Times New Roman" w:cs="Times New Roman"/>
          <w:color w:val="000000"/>
          <w:sz w:val="28"/>
          <w:szCs w:val="28"/>
          <w:lang w:val="en-US"/>
        </w:rPr>
        <w:t>e</w:t>
      </w:r>
      <w:r w:rsidRPr="000D665F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0D665F">
        <w:rPr>
          <w:rFonts w:ascii="Times New Roman" w:hAnsi="Times New Roman" w:cs="Times New Roman"/>
          <w:color w:val="000000"/>
          <w:sz w:val="28"/>
          <w:szCs w:val="28"/>
          <w:lang w:val="en-US"/>
        </w:rPr>
        <w:t>mail</w:t>
      </w:r>
      <w:r w:rsidRPr="000D665F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hyperlink r:id="rId5" w:history="1">
        <w:r w:rsidRPr="000D66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0D665F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0D66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0D665F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0D66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0D665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0D66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0D665F" w:rsidRPr="000D665F" w:rsidRDefault="000D665F" w:rsidP="000D665F">
      <w:pPr>
        <w:tabs>
          <w:tab w:val="left" w:pos="993"/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665F">
        <w:rPr>
          <w:rFonts w:ascii="Times New Roman" w:hAnsi="Times New Roman" w:cs="Times New Roman"/>
          <w:sz w:val="28"/>
          <w:szCs w:val="28"/>
        </w:rPr>
        <w:t>Контактное лицо: Начальник ОП ТМЦ Цицорина Марина Леонидовна.</w:t>
      </w:r>
    </w:p>
    <w:p w:rsidR="000D665F" w:rsidRPr="000D665F" w:rsidRDefault="000D665F" w:rsidP="000D665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665F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0D665F">
        <w:rPr>
          <w:rFonts w:ascii="Times New Roman" w:hAnsi="Times New Roman" w:cs="Times New Roman"/>
          <w:sz w:val="28"/>
          <w:szCs w:val="28"/>
        </w:rPr>
        <w:t xml:space="preserve"> поставка бумаги формата А</w:t>
      </w:r>
      <w:proofErr w:type="gramStart"/>
      <w:r w:rsidRPr="000D665F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0D665F">
        <w:rPr>
          <w:rFonts w:ascii="Times New Roman" w:hAnsi="Times New Roman" w:cs="Times New Roman"/>
          <w:sz w:val="28"/>
          <w:szCs w:val="28"/>
        </w:rPr>
        <w:t xml:space="preserve"> для нужд Волгодонского филиала АО «НИАЭП».</w:t>
      </w:r>
    </w:p>
    <w:p w:rsidR="000D665F" w:rsidRPr="000D665F" w:rsidRDefault="000D665F" w:rsidP="000D665F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665F">
        <w:rPr>
          <w:rFonts w:ascii="Times New Roman" w:hAnsi="Times New Roman" w:cs="Times New Roman"/>
          <w:sz w:val="28"/>
          <w:szCs w:val="28"/>
        </w:rPr>
        <w:t>Состав и объем: в соответствии с томом 2 «ТЕХНИЧЕСКАЯ ЧАСТЬ» документации по запросу цен.</w:t>
      </w:r>
    </w:p>
    <w:p w:rsidR="000D665F" w:rsidRPr="000D665F" w:rsidRDefault="000D665F" w:rsidP="000D665F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665F">
        <w:rPr>
          <w:rFonts w:ascii="Times New Roman" w:hAnsi="Times New Roman" w:cs="Times New Roman"/>
          <w:b/>
          <w:sz w:val="28"/>
          <w:szCs w:val="28"/>
        </w:rPr>
        <w:t>Сроки поставки товара</w:t>
      </w:r>
      <w:r w:rsidRPr="000D665F">
        <w:rPr>
          <w:rFonts w:ascii="Times New Roman" w:hAnsi="Times New Roman" w:cs="Times New Roman"/>
          <w:sz w:val="28"/>
          <w:szCs w:val="28"/>
        </w:rPr>
        <w:t xml:space="preserve">: поквартально, партиями, согласно графику поставки  </w:t>
      </w:r>
      <w:r w:rsidRPr="000D665F">
        <w:rPr>
          <w:rFonts w:ascii="Times New Roman" w:hAnsi="Times New Roman" w:cs="Times New Roman"/>
          <w:color w:val="000000"/>
          <w:sz w:val="28"/>
          <w:szCs w:val="28"/>
        </w:rPr>
        <w:t>(Приложение Том 2 «Техническая часть»</w:t>
      </w:r>
      <w:r w:rsidRPr="000D665F">
        <w:rPr>
          <w:rFonts w:ascii="Times New Roman" w:hAnsi="Times New Roman" w:cs="Times New Roman"/>
          <w:color w:val="000000"/>
        </w:rPr>
        <w:t>)</w:t>
      </w:r>
      <w:r w:rsidRPr="000D665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D665F" w:rsidRPr="000D665F" w:rsidRDefault="000D665F" w:rsidP="000D665F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665F">
        <w:rPr>
          <w:rFonts w:ascii="Times New Roman" w:hAnsi="Times New Roman" w:cs="Times New Roman"/>
          <w:b/>
          <w:sz w:val="28"/>
          <w:szCs w:val="28"/>
        </w:rPr>
        <w:t>Место (адрес) поставки товара:</w:t>
      </w:r>
      <w:r w:rsidRPr="000D665F">
        <w:rPr>
          <w:rFonts w:ascii="Times New Roman" w:hAnsi="Times New Roman" w:cs="Times New Roman"/>
          <w:sz w:val="28"/>
          <w:szCs w:val="28"/>
        </w:rPr>
        <w:t xml:space="preserve"> </w:t>
      </w:r>
      <w:r w:rsidRPr="000D665F">
        <w:rPr>
          <w:rFonts w:ascii="Times New Roman" w:hAnsi="Times New Roman" w:cs="Times New Roman"/>
          <w:color w:val="000000"/>
          <w:sz w:val="28"/>
          <w:szCs w:val="28"/>
        </w:rPr>
        <w:t>Волгодонский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 строительная площадка энергоблоков №3,4 Ростовской АЭС</w:t>
      </w:r>
    </w:p>
    <w:p w:rsidR="000D665F" w:rsidRPr="000D665F" w:rsidRDefault="000D665F" w:rsidP="000D665F">
      <w:pPr>
        <w:spacing w:after="0"/>
        <w:ind w:left="72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D665F">
        <w:rPr>
          <w:rFonts w:ascii="Times New Roman" w:hAnsi="Times New Roman" w:cs="Times New Roman"/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0D665F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0D665F">
        <w:rPr>
          <w:rFonts w:ascii="Times New Roman" w:hAnsi="Times New Roman" w:cs="Times New Roman"/>
          <w:color w:val="000000"/>
          <w:sz w:val="28"/>
          <w:szCs w:val="28"/>
        </w:rPr>
        <w:t>. Волгодонск-28.</w:t>
      </w:r>
    </w:p>
    <w:p w:rsidR="000D665F" w:rsidRPr="000D665F" w:rsidRDefault="000D665F" w:rsidP="000D665F">
      <w:pPr>
        <w:tabs>
          <w:tab w:val="left" w:pos="1134"/>
          <w:tab w:val="num" w:pos="135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665F">
        <w:rPr>
          <w:rFonts w:ascii="Times New Roman" w:hAnsi="Times New Roman" w:cs="Times New Roman"/>
          <w:color w:val="000000"/>
          <w:sz w:val="28"/>
          <w:szCs w:val="28"/>
        </w:rPr>
        <w:t xml:space="preserve">           Место (адрес) поставки: 347388, Ростовская область, </w:t>
      </w:r>
      <w:proofErr w:type="gramStart"/>
      <w:r w:rsidRPr="000D665F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0D665F">
        <w:rPr>
          <w:rFonts w:ascii="Times New Roman" w:hAnsi="Times New Roman" w:cs="Times New Roman"/>
          <w:color w:val="000000"/>
          <w:sz w:val="28"/>
          <w:szCs w:val="28"/>
        </w:rPr>
        <w:t>. Волгодонск-28.</w:t>
      </w:r>
    </w:p>
    <w:p w:rsidR="000D665F" w:rsidRPr="000D665F" w:rsidRDefault="000D665F" w:rsidP="000D665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665F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D665F" w:rsidRPr="000D665F" w:rsidRDefault="000D665F" w:rsidP="000D665F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665F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0D66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0D665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0D66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0D665F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0D66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0D665F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0D66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0D665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0D66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0D665F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0D665F" w:rsidRPr="000D665F" w:rsidRDefault="000D665F" w:rsidP="000D665F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665F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D665F" w:rsidRPr="000D665F" w:rsidRDefault="000D665F" w:rsidP="000D665F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665F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D665F" w:rsidRPr="000D665F" w:rsidRDefault="000D665F" w:rsidP="000D665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665F">
        <w:rPr>
          <w:rFonts w:ascii="Times New Roman" w:hAnsi="Times New Roman" w:cs="Times New Roman"/>
          <w:b/>
          <w:sz w:val="28"/>
          <w:szCs w:val="28"/>
        </w:rPr>
        <w:t xml:space="preserve">Начальная (максимальная) цена договора: 930 300,00 </w:t>
      </w:r>
      <w:r w:rsidRPr="000D665F">
        <w:rPr>
          <w:rFonts w:ascii="Times New Roman" w:hAnsi="Times New Roman" w:cs="Times New Roman"/>
          <w:sz w:val="28"/>
          <w:szCs w:val="28"/>
        </w:rPr>
        <w:t>(Девятьсот тридцать  тысяч триста) рублей 00 копеек, включая НДС (18%).</w:t>
      </w:r>
    </w:p>
    <w:p w:rsidR="000D665F" w:rsidRPr="000D665F" w:rsidRDefault="000D665F" w:rsidP="000D665F">
      <w:pPr>
        <w:tabs>
          <w:tab w:val="left" w:pos="1134"/>
          <w:tab w:val="num" w:pos="12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665F">
        <w:rPr>
          <w:rFonts w:ascii="Times New Roman" w:hAnsi="Times New Roman" w:cs="Times New Roman"/>
          <w:b/>
          <w:sz w:val="28"/>
          <w:szCs w:val="28"/>
        </w:rPr>
        <w:t>Цена договора включает в себя</w:t>
      </w:r>
      <w:r w:rsidRPr="000D665F">
        <w:rPr>
          <w:rFonts w:ascii="Times New Roman" w:hAnsi="Times New Roman" w:cs="Times New Roman"/>
          <w:sz w:val="28"/>
          <w:szCs w:val="28"/>
        </w:rPr>
        <w:t xml:space="preserve">: все расходы, указанные в п. 2.4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0D665F" w:rsidRPr="000D665F" w:rsidRDefault="000D665F" w:rsidP="000D66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665F">
        <w:rPr>
          <w:rFonts w:ascii="Times New Roman" w:hAnsi="Times New Roman" w:cs="Times New Roman"/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0D665F" w:rsidRPr="000D665F" w:rsidRDefault="000D665F" w:rsidP="000D665F">
      <w:pPr>
        <w:autoSpaceDE w:val="0"/>
        <w:autoSpaceDN w:val="0"/>
        <w:adjustRightInd w:val="0"/>
        <w:spacing w:after="0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665F">
        <w:rPr>
          <w:rFonts w:ascii="Times New Roman" w:hAnsi="Times New Roman" w:cs="Times New Roman"/>
          <w:sz w:val="28"/>
          <w:szCs w:val="28"/>
        </w:rPr>
        <w:lastRenderedPageBreak/>
        <w:t>Единый базис сравнения ценовых предложений:</w:t>
      </w:r>
    </w:p>
    <w:p w:rsidR="000D665F" w:rsidRPr="000D665F" w:rsidRDefault="000D665F" w:rsidP="000D66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665F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0D665F" w:rsidRPr="000D665F" w:rsidRDefault="000D665F" w:rsidP="000D665F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0D665F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20.11.2014 № 66).</w:t>
      </w:r>
    </w:p>
    <w:p w:rsidR="000D665F" w:rsidRPr="000D665F" w:rsidRDefault="000D665F" w:rsidP="000D665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proofErr w:type="gramStart"/>
      <w:r w:rsidRPr="000D665F">
        <w:rPr>
          <w:rFonts w:ascii="Times New Roman" w:hAnsi="Times New Roman" w:cs="Times New Roman"/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0D665F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0D665F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0D665F">
          <w:rPr>
            <w:rStyle w:val="a3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0D665F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0D665F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0D665F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0D665F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0D665F">
        <w:rPr>
          <w:rFonts w:ascii="Times New Roman" w:hAnsi="Times New Roman" w:cs="Times New Roman"/>
          <w:sz w:val="28"/>
          <w:szCs w:val="28"/>
        </w:rPr>
        <w:t>с даты размещения настоящего</w:t>
      </w:r>
      <w:proofErr w:type="gramEnd"/>
      <w:r w:rsidRPr="000D665F">
        <w:rPr>
          <w:rFonts w:ascii="Times New Roman" w:hAnsi="Times New Roman" w:cs="Times New Roman"/>
          <w:sz w:val="28"/>
          <w:szCs w:val="28"/>
        </w:rPr>
        <w:t xml:space="preserve"> извещения и документации по запросу цен</w:t>
      </w:r>
      <w:r w:rsidRPr="000D665F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0D665F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0D665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hyperlink r:id="rId9" w:history="1">
        <w:r w:rsidRPr="000D66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0D665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0D66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0D665F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0D66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0D665F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0D66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0D665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0D66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0D665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D665F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D665F" w:rsidRPr="000D665F" w:rsidRDefault="000D665F" w:rsidP="000D665F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0D665F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 цен, место и порядок их подачи участниками</w:t>
      </w:r>
      <w:r w:rsidRPr="000D665F">
        <w:rPr>
          <w:rFonts w:ascii="Times New Roman" w:hAnsi="Times New Roman" w:cs="Times New Roman"/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0D665F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0D665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hyperlink r:id="rId10" w:history="1">
        <w:r w:rsidRPr="000D66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0D665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0D66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0D665F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0D66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0D665F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0D66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0D665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0D66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0D665F">
        <w:rPr>
          <w:rFonts w:ascii="Times New Roman" w:hAnsi="Times New Roman" w:cs="Times New Roman"/>
          <w:sz w:val="28"/>
          <w:szCs w:val="28"/>
        </w:rPr>
        <w:t xml:space="preserve">, </w:t>
      </w:r>
      <w:r w:rsidRPr="000D665F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0D665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D665F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0D665F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</w:t>
      </w:r>
      <w:proofErr w:type="gramEnd"/>
      <w:r w:rsidRPr="000D665F">
        <w:rPr>
          <w:rFonts w:ascii="Times New Roman" w:hAnsi="Times New Roman" w:cs="Times New Roman"/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0D665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="005E7C89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«27</w:t>
      </w:r>
      <w:r w:rsidRPr="000D665F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» января 2015 года.</w:t>
      </w:r>
      <w:r w:rsidRPr="000D665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0D665F" w:rsidRPr="000D665F" w:rsidRDefault="000D665F" w:rsidP="000D665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D665F">
        <w:rPr>
          <w:rFonts w:ascii="Times New Roman" w:hAnsi="Times New Roman" w:cs="Times New Roman"/>
          <w:b/>
          <w:spacing w:val="-6"/>
          <w:sz w:val="28"/>
          <w:szCs w:val="28"/>
        </w:rPr>
        <w:t>Место, дата проведения стадии рассмотрения заявок и подведения итогов запроса цен</w:t>
      </w:r>
      <w:r w:rsidRPr="000D665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0D665F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0D665F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0D665F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0D665F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0D665F">
        <w:rPr>
          <w:rFonts w:ascii="Times New Roman" w:hAnsi="Times New Roman" w:cs="Times New Roman"/>
          <w:sz w:val="28"/>
          <w:szCs w:val="28"/>
        </w:rPr>
        <w:t xml:space="preserve">, не позднее </w:t>
      </w:r>
      <w:r w:rsidR="005E7C89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«10</w:t>
      </w:r>
      <w:r w:rsidRPr="000D665F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» февраля 2015 года.</w:t>
      </w:r>
      <w:r w:rsidRPr="000D665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0D665F" w:rsidRPr="000D665F" w:rsidRDefault="000D665F" w:rsidP="000D665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D665F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0D665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0D665F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0D665F" w:rsidRPr="000D665F" w:rsidRDefault="000D665F" w:rsidP="000D665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665F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D665F">
        <w:rPr>
          <w:rFonts w:ascii="Times New Roman" w:hAnsi="Times New Roman" w:cs="Times New Roman"/>
          <w:spacing w:val="-6"/>
          <w:sz w:val="28"/>
          <w:szCs w:val="28"/>
        </w:rPr>
        <w:t>: не требуется</w:t>
      </w:r>
      <w:r w:rsidRPr="000D665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D665F" w:rsidRPr="000D665F" w:rsidRDefault="000D665F" w:rsidP="000D665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665F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D665F" w:rsidRPr="000D665F" w:rsidRDefault="000D665F" w:rsidP="000D665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665F">
        <w:rPr>
          <w:rFonts w:ascii="Times New Roman" w:hAnsi="Times New Roman" w:cs="Times New Roman"/>
          <w:sz w:val="28"/>
          <w:szCs w:val="28"/>
        </w:rPr>
        <w:t xml:space="preserve"> 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207233" w:rsidRPr="000D665F" w:rsidRDefault="000D665F" w:rsidP="000D665F">
      <w:pPr>
        <w:spacing w:after="0"/>
        <w:rPr>
          <w:rFonts w:ascii="Times New Roman" w:hAnsi="Times New Roman" w:cs="Times New Roman"/>
        </w:rPr>
      </w:pPr>
      <w:r w:rsidRPr="000D665F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207233" w:rsidRPr="000D665F" w:rsidSect="000D665F">
      <w:pgSz w:w="11906" w:h="16838"/>
      <w:pgMar w:top="1134" w:right="566" w:bottom="56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A84B79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D665F"/>
    <w:rsid w:val="000D665F"/>
    <w:rsid w:val="00207233"/>
    <w:rsid w:val="005E7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2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D66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828</Words>
  <Characters>4720</Characters>
  <Application>Microsoft Office Word</Application>
  <DocSecurity>0</DocSecurity>
  <Lines>39</Lines>
  <Paragraphs>11</Paragraphs>
  <ScaleCrop>false</ScaleCrop>
  <Company/>
  <LinksUpToDate>false</LinksUpToDate>
  <CharactersWithSpaces>5537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</cp:revision>
  <dcterms:created xsi:type="dcterms:W3CDTF">2015-01-20T11:46:00Z</dcterms:created>
  <dcterms:modified xsi:type="dcterms:W3CDTF">2015-01-21T07:06:00Z</dcterms:modified>
</cp:coreProperties>
</file>