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D11E08" w:rsidRDefault="002E6E59" w:rsidP="00A0704E">
      <w:pPr>
        <w:spacing w:after="0" w:line="240" w:lineRule="auto"/>
        <w:ind w:right="22"/>
        <w:jc w:val="center"/>
        <w:rPr>
          <w:rFonts w:ascii="Times New Roman" w:hAnsi="Times New Roman" w:cs="Times New Roman"/>
          <w:b/>
          <w:sz w:val="28"/>
          <w:szCs w:val="28"/>
        </w:rPr>
      </w:pPr>
    </w:p>
    <w:p w:rsidR="00065189" w:rsidRPr="00D11E08" w:rsidRDefault="00065189" w:rsidP="00A0704E">
      <w:pPr>
        <w:spacing w:after="0" w:line="240" w:lineRule="auto"/>
        <w:ind w:right="22"/>
        <w:jc w:val="center"/>
        <w:rPr>
          <w:rFonts w:ascii="Times New Roman" w:hAnsi="Times New Roman" w:cs="Times New Roman"/>
          <w:b/>
          <w:sz w:val="28"/>
          <w:szCs w:val="28"/>
        </w:rPr>
      </w:pPr>
      <w:r w:rsidRPr="00D11E08">
        <w:rPr>
          <w:rFonts w:ascii="Times New Roman" w:hAnsi="Times New Roman" w:cs="Times New Roman"/>
          <w:b/>
          <w:sz w:val="28"/>
          <w:szCs w:val="28"/>
        </w:rPr>
        <w:t>Федеральное государственное унитарное предприятие</w:t>
      </w:r>
    </w:p>
    <w:p w:rsidR="00065189" w:rsidRPr="00D11E08" w:rsidRDefault="00065189" w:rsidP="00A0704E">
      <w:pPr>
        <w:spacing w:after="0" w:line="240" w:lineRule="auto"/>
        <w:ind w:right="22"/>
        <w:jc w:val="center"/>
        <w:rPr>
          <w:rFonts w:ascii="Times New Roman" w:hAnsi="Times New Roman" w:cs="Times New Roman"/>
          <w:b/>
          <w:sz w:val="28"/>
          <w:szCs w:val="28"/>
        </w:rPr>
      </w:pPr>
      <w:r w:rsidRPr="00D11E08">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D11E08" w:rsidTr="00065189">
        <w:tc>
          <w:tcPr>
            <w:tcW w:w="4659" w:type="dxa"/>
          </w:tcPr>
          <w:p w:rsidR="00065189" w:rsidRPr="00D11E08"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D11E08" w:rsidRDefault="00065189" w:rsidP="00A0704E">
            <w:pPr>
              <w:pStyle w:val="a3"/>
              <w:spacing w:before="0" w:after="0"/>
              <w:jc w:val="center"/>
              <w:rPr>
                <w:sz w:val="28"/>
                <w:szCs w:val="28"/>
              </w:rPr>
            </w:pPr>
            <w:r w:rsidRPr="00D11E08">
              <w:rPr>
                <w:sz w:val="28"/>
                <w:szCs w:val="28"/>
              </w:rPr>
              <w:t>УТВЕРЖДАЮ:</w:t>
            </w:r>
          </w:p>
          <w:p w:rsidR="00065189" w:rsidRPr="00D11E08" w:rsidRDefault="00065189" w:rsidP="00A0704E">
            <w:pPr>
              <w:pStyle w:val="a3"/>
              <w:spacing w:before="0" w:after="0"/>
              <w:jc w:val="center"/>
              <w:rPr>
                <w:sz w:val="28"/>
                <w:szCs w:val="28"/>
              </w:rPr>
            </w:pPr>
            <w:r w:rsidRPr="00D11E08">
              <w:rPr>
                <w:sz w:val="28"/>
                <w:szCs w:val="28"/>
              </w:rPr>
              <w:t>Заместитель Председателя</w:t>
            </w:r>
          </w:p>
          <w:p w:rsidR="00065189" w:rsidRPr="00D11E08" w:rsidRDefault="00065189" w:rsidP="00A0704E">
            <w:pPr>
              <w:pStyle w:val="a3"/>
              <w:spacing w:before="0" w:after="0"/>
              <w:jc w:val="center"/>
              <w:rPr>
                <w:sz w:val="28"/>
                <w:szCs w:val="28"/>
              </w:rPr>
            </w:pPr>
            <w:r w:rsidRPr="00D11E08">
              <w:rPr>
                <w:sz w:val="28"/>
                <w:szCs w:val="28"/>
              </w:rPr>
              <w:t>Закупочного комитета</w:t>
            </w:r>
          </w:p>
          <w:p w:rsidR="00065189" w:rsidRPr="00D11E08" w:rsidRDefault="00065189" w:rsidP="00A0704E">
            <w:pPr>
              <w:pStyle w:val="a3"/>
              <w:spacing w:before="0" w:after="0"/>
              <w:jc w:val="center"/>
              <w:rPr>
                <w:sz w:val="28"/>
                <w:szCs w:val="28"/>
              </w:rPr>
            </w:pPr>
            <w:r w:rsidRPr="00D11E08">
              <w:rPr>
                <w:sz w:val="28"/>
                <w:szCs w:val="28"/>
              </w:rPr>
              <w:t>_________С.В. Тарасов</w:t>
            </w:r>
          </w:p>
          <w:p w:rsidR="00065189" w:rsidRPr="00D11E08" w:rsidRDefault="00065189" w:rsidP="00EB0243">
            <w:pPr>
              <w:pStyle w:val="a3"/>
              <w:spacing w:before="0" w:after="0"/>
              <w:jc w:val="center"/>
              <w:rPr>
                <w:b/>
                <w:sz w:val="28"/>
                <w:szCs w:val="28"/>
              </w:rPr>
            </w:pPr>
            <w:r w:rsidRPr="00D11E08">
              <w:rPr>
                <w:sz w:val="28"/>
                <w:szCs w:val="28"/>
              </w:rPr>
              <w:t xml:space="preserve">«__» </w:t>
            </w:r>
            <w:r w:rsidR="00EB0243">
              <w:rPr>
                <w:sz w:val="28"/>
                <w:szCs w:val="28"/>
              </w:rPr>
              <w:t>ок</w:t>
            </w:r>
            <w:r w:rsidR="005241D1" w:rsidRPr="00D11E08">
              <w:rPr>
                <w:sz w:val="28"/>
                <w:szCs w:val="28"/>
              </w:rPr>
              <w:t>тябрь</w:t>
            </w:r>
            <w:r w:rsidRPr="00D11E08">
              <w:rPr>
                <w:sz w:val="28"/>
                <w:szCs w:val="28"/>
              </w:rPr>
              <w:t xml:space="preserve"> 201</w:t>
            </w:r>
            <w:r w:rsidR="0026372F" w:rsidRPr="00D11E08">
              <w:rPr>
                <w:sz w:val="28"/>
                <w:szCs w:val="28"/>
              </w:rPr>
              <w:t>4</w:t>
            </w:r>
            <w:r w:rsidRPr="00D11E08">
              <w:rPr>
                <w:sz w:val="28"/>
                <w:szCs w:val="28"/>
              </w:rPr>
              <w:t xml:space="preserve"> г.</w:t>
            </w:r>
          </w:p>
        </w:tc>
      </w:tr>
    </w:tbl>
    <w:p w:rsidR="00065189" w:rsidRPr="00D11E08" w:rsidRDefault="001C4327" w:rsidP="00A0704E">
      <w:pPr>
        <w:spacing w:after="0" w:line="240" w:lineRule="auto"/>
        <w:jc w:val="center"/>
        <w:rPr>
          <w:rFonts w:ascii="Times New Roman" w:hAnsi="Times New Roman" w:cs="Times New Roman"/>
          <w:b/>
          <w:sz w:val="28"/>
          <w:szCs w:val="28"/>
          <w:lang w:eastAsia="en-US"/>
        </w:rPr>
      </w:pPr>
      <w:r w:rsidRPr="001C4327">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D11E08" w:rsidRDefault="00065189" w:rsidP="00A0704E">
      <w:pPr>
        <w:spacing w:after="0" w:line="240" w:lineRule="auto"/>
        <w:jc w:val="center"/>
        <w:rPr>
          <w:rFonts w:ascii="Times New Roman" w:hAnsi="Times New Roman" w:cs="Times New Roman"/>
          <w:b/>
          <w:sz w:val="28"/>
          <w:szCs w:val="28"/>
        </w:rPr>
      </w:pPr>
    </w:p>
    <w:p w:rsidR="00FA4F4F" w:rsidRPr="00D11E08" w:rsidRDefault="00FA4F4F" w:rsidP="00A0704E">
      <w:pPr>
        <w:spacing w:after="0" w:line="240" w:lineRule="auto"/>
        <w:jc w:val="center"/>
        <w:rPr>
          <w:rFonts w:ascii="Times New Roman" w:hAnsi="Times New Roman" w:cs="Times New Roman"/>
          <w:b/>
          <w:sz w:val="28"/>
          <w:szCs w:val="28"/>
        </w:rPr>
      </w:pPr>
    </w:p>
    <w:p w:rsidR="00FA4F4F" w:rsidRPr="00D11E08" w:rsidRDefault="00FA4F4F"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387351" w:rsidRPr="00D11E08" w:rsidRDefault="00387351" w:rsidP="00A0704E">
      <w:pPr>
        <w:spacing w:after="0" w:line="240" w:lineRule="auto"/>
        <w:jc w:val="center"/>
        <w:rPr>
          <w:rFonts w:ascii="Times New Roman" w:hAnsi="Times New Roman" w:cs="Times New Roman"/>
          <w:b/>
          <w:sz w:val="28"/>
          <w:szCs w:val="28"/>
        </w:rPr>
      </w:pPr>
    </w:p>
    <w:p w:rsidR="00387351" w:rsidRPr="00D11E08" w:rsidRDefault="00387351" w:rsidP="00A0704E">
      <w:pPr>
        <w:spacing w:after="0" w:line="240" w:lineRule="auto"/>
        <w:jc w:val="center"/>
        <w:rPr>
          <w:rFonts w:ascii="Times New Roman" w:hAnsi="Times New Roman" w:cs="Times New Roman"/>
          <w:b/>
          <w:sz w:val="28"/>
          <w:szCs w:val="28"/>
        </w:rPr>
      </w:pPr>
    </w:p>
    <w:p w:rsidR="00387351" w:rsidRPr="00D11E08" w:rsidRDefault="00387351" w:rsidP="00A0704E">
      <w:pPr>
        <w:spacing w:after="0" w:line="240" w:lineRule="auto"/>
        <w:jc w:val="center"/>
        <w:rPr>
          <w:rFonts w:ascii="Times New Roman" w:hAnsi="Times New Roman" w:cs="Times New Roman"/>
          <w:b/>
          <w:sz w:val="28"/>
          <w:szCs w:val="28"/>
        </w:rPr>
      </w:pPr>
    </w:p>
    <w:p w:rsidR="00387351" w:rsidRPr="00D11E08" w:rsidRDefault="00387351"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682C08" w:rsidRPr="00D11E08" w:rsidRDefault="00682C08" w:rsidP="00A0704E">
      <w:pPr>
        <w:spacing w:after="0" w:line="240" w:lineRule="auto"/>
        <w:jc w:val="center"/>
        <w:rPr>
          <w:rFonts w:ascii="Times New Roman" w:hAnsi="Times New Roman" w:cs="Times New Roman"/>
          <w:b/>
          <w:sz w:val="28"/>
          <w:szCs w:val="28"/>
        </w:rPr>
      </w:pPr>
    </w:p>
    <w:p w:rsidR="00FA4F4F" w:rsidRPr="00D11E08" w:rsidRDefault="00FA4F4F" w:rsidP="00A0704E">
      <w:pPr>
        <w:spacing w:after="0" w:line="240" w:lineRule="auto"/>
        <w:jc w:val="center"/>
        <w:rPr>
          <w:rFonts w:ascii="Times New Roman" w:hAnsi="Times New Roman" w:cs="Times New Roman"/>
          <w:b/>
          <w:sz w:val="28"/>
          <w:szCs w:val="28"/>
        </w:rPr>
      </w:pPr>
    </w:p>
    <w:p w:rsidR="00065189" w:rsidRPr="00D11E08" w:rsidRDefault="00065189" w:rsidP="00A0704E">
      <w:pPr>
        <w:spacing w:after="0" w:line="240" w:lineRule="auto"/>
        <w:jc w:val="center"/>
        <w:rPr>
          <w:rFonts w:ascii="Times New Roman" w:hAnsi="Times New Roman" w:cs="Times New Roman"/>
          <w:bCs/>
          <w:sz w:val="28"/>
          <w:szCs w:val="28"/>
        </w:rPr>
      </w:pPr>
      <w:r w:rsidRPr="00D11E08">
        <w:rPr>
          <w:rFonts w:ascii="Times New Roman" w:hAnsi="Times New Roman" w:cs="Times New Roman"/>
          <w:bCs/>
          <w:sz w:val="28"/>
          <w:szCs w:val="28"/>
        </w:rPr>
        <w:t>ДОКУМЕНТАЦИЯ ПО ПРОВЕДЕНИЮ ЗАПРОСА ЦЕН В ЭЛЕКТРОННОЙ ФОРМЕ</w:t>
      </w:r>
    </w:p>
    <w:p w:rsidR="00065189" w:rsidRPr="00D11E08" w:rsidRDefault="00065189" w:rsidP="00A0704E">
      <w:pPr>
        <w:spacing w:after="0" w:line="240" w:lineRule="auto"/>
        <w:jc w:val="center"/>
        <w:rPr>
          <w:rFonts w:ascii="Times New Roman" w:hAnsi="Times New Roman" w:cs="Times New Roman"/>
          <w:bCs/>
          <w:sz w:val="28"/>
          <w:szCs w:val="28"/>
        </w:rPr>
      </w:pPr>
    </w:p>
    <w:p w:rsidR="00065189" w:rsidRPr="00D11E08" w:rsidRDefault="00065189" w:rsidP="00A0704E">
      <w:pPr>
        <w:spacing w:after="0" w:line="240" w:lineRule="auto"/>
        <w:jc w:val="center"/>
        <w:rPr>
          <w:rFonts w:ascii="Times New Roman" w:hAnsi="Times New Roman" w:cs="Times New Roman"/>
          <w:bCs/>
          <w:sz w:val="28"/>
          <w:szCs w:val="28"/>
        </w:rPr>
      </w:pPr>
      <w:r w:rsidRPr="00D11E08">
        <w:rPr>
          <w:rFonts w:ascii="Times New Roman" w:hAnsi="Times New Roman" w:cs="Times New Roman"/>
          <w:sz w:val="28"/>
          <w:szCs w:val="28"/>
        </w:rPr>
        <w:t>Открытый запрос цен на право заключения договора</w:t>
      </w:r>
    </w:p>
    <w:p w:rsidR="00065189" w:rsidRPr="00EB0243" w:rsidRDefault="00EB0243" w:rsidP="00A0704E">
      <w:pPr>
        <w:spacing w:after="0" w:line="240" w:lineRule="auto"/>
        <w:jc w:val="center"/>
        <w:rPr>
          <w:rFonts w:ascii="Times New Roman" w:hAnsi="Times New Roman" w:cs="Times New Roman"/>
          <w:b/>
          <w:i/>
          <w:sz w:val="28"/>
          <w:szCs w:val="28"/>
          <w:u w:val="single"/>
        </w:rPr>
      </w:pPr>
      <w:r w:rsidRPr="00EB0243">
        <w:rPr>
          <w:rFonts w:ascii="Times New Roman" w:hAnsi="Times New Roman" w:cs="Times New Roman"/>
          <w:b/>
          <w:i/>
          <w:sz w:val="28"/>
          <w:szCs w:val="28"/>
          <w:highlight w:val="yellow"/>
        </w:rPr>
        <w:t xml:space="preserve">на поставку комплекса для измерения параметров </w:t>
      </w:r>
      <w:proofErr w:type="spellStart"/>
      <w:r w:rsidRPr="00EB0243">
        <w:rPr>
          <w:rFonts w:ascii="Times New Roman" w:hAnsi="Times New Roman" w:cs="Times New Roman"/>
          <w:b/>
          <w:i/>
          <w:sz w:val="28"/>
          <w:szCs w:val="28"/>
          <w:highlight w:val="yellow"/>
        </w:rPr>
        <w:t>микроизделий</w:t>
      </w:r>
      <w:proofErr w:type="spellEnd"/>
      <w:r w:rsidRPr="00EB0243">
        <w:rPr>
          <w:rFonts w:ascii="Times New Roman" w:hAnsi="Times New Roman" w:cs="Times New Roman"/>
          <w:b/>
          <w:i/>
          <w:sz w:val="28"/>
          <w:szCs w:val="28"/>
          <w:highlight w:val="yellow"/>
        </w:rPr>
        <w:t xml:space="preserve"> при воздействии электромагнитных факторов и разрядов статического электричества - измерительный приемник</w:t>
      </w:r>
      <w:r w:rsidR="00C97ADA" w:rsidRPr="00EB0243">
        <w:rPr>
          <w:rFonts w:ascii="Times New Roman" w:hAnsi="Times New Roman" w:cs="Times New Roman"/>
          <w:sz w:val="28"/>
          <w:szCs w:val="28"/>
          <w:highlight w:val="yellow"/>
        </w:rPr>
        <w:t>.</w:t>
      </w:r>
    </w:p>
    <w:p w:rsidR="00065189" w:rsidRPr="00D11E08" w:rsidRDefault="00065189" w:rsidP="00A0704E">
      <w:pPr>
        <w:spacing w:after="0" w:line="240" w:lineRule="auto"/>
        <w:jc w:val="center"/>
        <w:rPr>
          <w:rFonts w:ascii="Times New Roman" w:hAnsi="Times New Roman" w:cs="Times New Roman"/>
          <w:sz w:val="28"/>
          <w:szCs w:val="28"/>
        </w:rPr>
      </w:pPr>
    </w:p>
    <w:p w:rsidR="00B85839" w:rsidRPr="00D11E08" w:rsidRDefault="00B8583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caps/>
          <w:sz w:val="28"/>
          <w:szCs w:val="28"/>
        </w:rPr>
      </w:pPr>
      <w:r w:rsidRPr="00D11E08">
        <w:rPr>
          <w:rFonts w:ascii="Times New Roman" w:hAnsi="Times New Roman" w:cs="Times New Roman"/>
          <w:caps/>
          <w:sz w:val="28"/>
          <w:szCs w:val="28"/>
        </w:rPr>
        <w:t>том 2 «техническая часть»</w:t>
      </w:r>
    </w:p>
    <w:p w:rsidR="00065189" w:rsidRPr="00D11E08" w:rsidRDefault="0006518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
    <w:p w:rsidR="00682C08" w:rsidRPr="00D11E08" w:rsidRDefault="00682C08" w:rsidP="00A0704E">
      <w:pPr>
        <w:spacing w:after="0" w:line="240" w:lineRule="auto"/>
        <w:jc w:val="center"/>
        <w:rPr>
          <w:rFonts w:ascii="Times New Roman" w:hAnsi="Times New Roman" w:cs="Times New Roman"/>
          <w:sz w:val="28"/>
          <w:szCs w:val="28"/>
        </w:rPr>
      </w:pPr>
    </w:p>
    <w:p w:rsidR="00E27B6E" w:rsidRPr="00D11E08" w:rsidRDefault="00E27B6E" w:rsidP="00A0704E">
      <w:pPr>
        <w:spacing w:after="0" w:line="240" w:lineRule="auto"/>
        <w:jc w:val="center"/>
        <w:rPr>
          <w:rFonts w:ascii="Times New Roman" w:hAnsi="Times New Roman" w:cs="Times New Roman"/>
          <w:sz w:val="28"/>
          <w:szCs w:val="28"/>
        </w:rPr>
      </w:pPr>
    </w:p>
    <w:p w:rsidR="009F074C" w:rsidRPr="00D11E08" w:rsidRDefault="009F074C" w:rsidP="00A0704E">
      <w:pPr>
        <w:spacing w:after="0" w:line="240" w:lineRule="auto"/>
        <w:jc w:val="center"/>
        <w:rPr>
          <w:rFonts w:ascii="Times New Roman" w:hAnsi="Times New Roman" w:cs="Times New Roman"/>
          <w:sz w:val="28"/>
          <w:szCs w:val="28"/>
        </w:rPr>
      </w:pPr>
    </w:p>
    <w:p w:rsidR="004E5FFC" w:rsidRPr="00D11E08" w:rsidRDefault="004E5FFC"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
    <w:p w:rsidR="00065189" w:rsidRPr="00D11E08" w:rsidRDefault="00065189" w:rsidP="00A0704E">
      <w:pPr>
        <w:spacing w:after="0" w:line="240" w:lineRule="auto"/>
        <w:jc w:val="center"/>
        <w:rPr>
          <w:rFonts w:ascii="Times New Roman" w:hAnsi="Times New Roman" w:cs="Times New Roman"/>
          <w:sz w:val="28"/>
          <w:szCs w:val="28"/>
        </w:rPr>
      </w:pPr>
      <w:proofErr w:type="spellStart"/>
      <w:r w:rsidRPr="00D11E08">
        <w:rPr>
          <w:rFonts w:ascii="Times New Roman" w:hAnsi="Times New Roman" w:cs="Times New Roman"/>
          <w:sz w:val="28"/>
          <w:szCs w:val="28"/>
        </w:rPr>
        <w:t>г</w:t>
      </w:r>
      <w:proofErr w:type="gramStart"/>
      <w:r w:rsidRPr="00D11E08">
        <w:rPr>
          <w:rFonts w:ascii="Times New Roman" w:hAnsi="Times New Roman" w:cs="Times New Roman"/>
          <w:sz w:val="28"/>
          <w:szCs w:val="28"/>
        </w:rPr>
        <w:t>.С</w:t>
      </w:r>
      <w:proofErr w:type="gramEnd"/>
      <w:r w:rsidRPr="00D11E08">
        <w:rPr>
          <w:rFonts w:ascii="Times New Roman" w:hAnsi="Times New Roman" w:cs="Times New Roman"/>
          <w:sz w:val="28"/>
          <w:szCs w:val="28"/>
        </w:rPr>
        <w:t>аров</w:t>
      </w:r>
      <w:proofErr w:type="spellEnd"/>
    </w:p>
    <w:p w:rsidR="00065189" w:rsidRPr="00D11E08" w:rsidRDefault="00065189" w:rsidP="00A0704E">
      <w:pPr>
        <w:spacing w:after="0" w:line="240" w:lineRule="auto"/>
        <w:jc w:val="center"/>
        <w:rPr>
          <w:rFonts w:ascii="Times New Roman" w:hAnsi="Times New Roman" w:cs="Times New Roman"/>
          <w:sz w:val="28"/>
          <w:szCs w:val="28"/>
        </w:rPr>
      </w:pPr>
      <w:r w:rsidRPr="00D11E08">
        <w:rPr>
          <w:rFonts w:ascii="Times New Roman" w:hAnsi="Times New Roman" w:cs="Times New Roman"/>
          <w:sz w:val="28"/>
          <w:szCs w:val="28"/>
        </w:rPr>
        <w:t>201</w:t>
      </w:r>
      <w:r w:rsidR="0026372F" w:rsidRPr="00D11E08">
        <w:rPr>
          <w:rFonts w:ascii="Times New Roman" w:hAnsi="Times New Roman" w:cs="Times New Roman"/>
          <w:sz w:val="28"/>
          <w:szCs w:val="28"/>
        </w:rPr>
        <w:t>4</w:t>
      </w:r>
      <w:r w:rsidRPr="00D11E08">
        <w:rPr>
          <w:rFonts w:ascii="Times New Roman" w:hAnsi="Times New Roman" w:cs="Times New Roman"/>
          <w:sz w:val="28"/>
          <w:szCs w:val="28"/>
        </w:rPr>
        <w:t xml:space="preserve"> г.</w:t>
      </w:r>
    </w:p>
    <w:p w:rsidR="00EB0243" w:rsidRDefault="00EB0243" w:rsidP="00A0704E">
      <w:pPr>
        <w:pStyle w:val="a3"/>
        <w:spacing w:before="0" w:after="0"/>
        <w:ind w:firstLine="851"/>
        <w:jc w:val="both"/>
        <w:rPr>
          <w:i/>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80"/>
        <w:gridCol w:w="6901"/>
      </w:tblGrid>
      <w:tr w:rsidR="00EB0243" w:rsidRPr="00EB0243" w:rsidTr="00EB0243">
        <w:tc>
          <w:tcPr>
            <w:tcW w:w="2880" w:type="dxa"/>
          </w:tcPr>
          <w:p w:rsidR="00EB0243" w:rsidRPr="00EB0243" w:rsidRDefault="00EB0243" w:rsidP="00EB0243">
            <w:pPr>
              <w:tabs>
                <w:tab w:val="left" w:pos="0"/>
              </w:tabs>
              <w:spacing w:after="0" w:line="240" w:lineRule="auto"/>
              <w:rPr>
                <w:rFonts w:ascii="Times New Roman" w:hAnsi="Times New Roman" w:cs="Times New Roman"/>
              </w:rPr>
            </w:pPr>
            <w:r w:rsidRPr="00EB0243">
              <w:rPr>
                <w:rFonts w:ascii="Times New Roman" w:hAnsi="Times New Roman" w:cs="Times New Roman"/>
              </w:rPr>
              <w:t>Предмет закупки (наименование товаров, работ и услуг)</w:t>
            </w:r>
          </w:p>
          <w:p w:rsidR="00EB0243" w:rsidRPr="00EB0243" w:rsidRDefault="00EB0243" w:rsidP="00EB0243">
            <w:pPr>
              <w:tabs>
                <w:tab w:val="left" w:pos="0"/>
              </w:tabs>
              <w:spacing w:after="0" w:line="240" w:lineRule="auto"/>
              <w:rPr>
                <w:rFonts w:ascii="Times New Roman" w:hAnsi="Times New Roman" w:cs="Times New Roman"/>
              </w:rPr>
            </w:pPr>
          </w:p>
        </w:tc>
        <w:tc>
          <w:tcPr>
            <w:tcW w:w="6901" w:type="dxa"/>
          </w:tcPr>
          <w:p w:rsidR="00EB0243" w:rsidRPr="00EB0243" w:rsidRDefault="00EB0243" w:rsidP="00EB0243">
            <w:pPr>
              <w:spacing w:after="0" w:line="240" w:lineRule="auto"/>
              <w:jc w:val="both"/>
              <w:rPr>
                <w:rFonts w:ascii="Times New Roman" w:hAnsi="Times New Roman" w:cs="Times New Roman"/>
                <w:sz w:val="16"/>
                <w:szCs w:val="16"/>
              </w:rPr>
            </w:pPr>
            <w:r w:rsidRPr="00EB0243">
              <w:rPr>
                <w:rFonts w:ascii="Times New Roman" w:hAnsi="Times New Roman" w:cs="Times New Roman"/>
                <w:sz w:val="26"/>
                <w:szCs w:val="26"/>
              </w:rPr>
              <w:t xml:space="preserve">«Комплекс для измерения параметров </w:t>
            </w:r>
            <w:proofErr w:type="spellStart"/>
            <w:r w:rsidRPr="00EB0243">
              <w:rPr>
                <w:rFonts w:ascii="Times New Roman" w:hAnsi="Times New Roman" w:cs="Times New Roman"/>
                <w:sz w:val="26"/>
                <w:szCs w:val="26"/>
              </w:rPr>
              <w:t>микроизделий</w:t>
            </w:r>
            <w:proofErr w:type="spellEnd"/>
            <w:r w:rsidRPr="00EB0243">
              <w:rPr>
                <w:rFonts w:ascii="Times New Roman" w:hAnsi="Times New Roman" w:cs="Times New Roman"/>
                <w:sz w:val="26"/>
                <w:szCs w:val="26"/>
              </w:rPr>
              <w:t xml:space="preserve"> при воздействии электромагнитных факторов и разрядов статического электричества - измерительный приемник…».</w:t>
            </w:r>
          </w:p>
        </w:tc>
      </w:tr>
      <w:tr w:rsidR="00EB0243" w:rsidRPr="00EB0243" w:rsidTr="00EB0243">
        <w:tc>
          <w:tcPr>
            <w:tcW w:w="2880" w:type="dxa"/>
          </w:tcPr>
          <w:p w:rsidR="00EB0243" w:rsidRPr="00EB0243" w:rsidRDefault="00EB0243" w:rsidP="00EB0243">
            <w:pPr>
              <w:tabs>
                <w:tab w:val="left" w:pos="0"/>
              </w:tabs>
              <w:spacing w:after="0" w:line="240" w:lineRule="auto"/>
              <w:rPr>
                <w:rFonts w:ascii="Times New Roman" w:hAnsi="Times New Roman" w:cs="Times New Roman"/>
              </w:rPr>
            </w:pPr>
            <w:r w:rsidRPr="00EB0243">
              <w:rPr>
                <w:rFonts w:ascii="Times New Roman" w:hAnsi="Times New Roman" w:cs="Times New Roman"/>
              </w:rPr>
              <w:t>Начальная максимальная цена договора, рублей</w:t>
            </w:r>
          </w:p>
        </w:tc>
        <w:tc>
          <w:tcPr>
            <w:tcW w:w="6901" w:type="dxa"/>
            <w:vAlign w:val="center"/>
          </w:tcPr>
          <w:p w:rsidR="00EB0243" w:rsidRPr="00EB0243" w:rsidRDefault="00EB0243" w:rsidP="00EB0243">
            <w:pPr>
              <w:tabs>
                <w:tab w:val="left" w:pos="0"/>
              </w:tabs>
              <w:spacing w:after="0" w:line="240" w:lineRule="auto"/>
              <w:jc w:val="center"/>
              <w:rPr>
                <w:rFonts w:ascii="Times New Roman" w:hAnsi="Times New Roman" w:cs="Times New Roman"/>
                <w:b/>
              </w:rPr>
            </w:pPr>
            <w:r w:rsidRPr="00EB0243">
              <w:rPr>
                <w:rFonts w:ascii="Times New Roman" w:hAnsi="Times New Roman" w:cs="Times New Roman"/>
              </w:rPr>
              <w:t>4 154 796,98</w:t>
            </w:r>
          </w:p>
        </w:tc>
      </w:tr>
      <w:tr w:rsidR="00EB0243" w:rsidRPr="00EB0243" w:rsidTr="00EB0243">
        <w:tc>
          <w:tcPr>
            <w:tcW w:w="2880" w:type="dxa"/>
          </w:tcPr>
          <w:p w:rsidR="00EB0243" w:rsidRPr="00EB0243" w:rsidRDefault="00EB0243" w:rsidP="00EB0243">
            <w:pPr>
              <w:tabs>
                <w:tab w:val="left" w:pos="0"/>
              </w:tabs>
              <w:spacing w:after="0" w:line="240" w:lineRule="auto"/>
              <w:rPr>
                <w:rFonts w:ascii="Times New Roman" w:hAnsi="Times New Roman" w:cs="Times New Roman"/>
              </w:rPr>
            </w:pPr>
            <w:r w:rsidRPr="00EB0243">
              <w:rPr>
                <w:rFonts w:ascii="Times New Roman" w:hAnsi="Times New Roman" w:cs="Times New Roman"/>
              </w:rPr>
              <w:t>Порядок расчетов (условия оплаты: с авансом, без аванса)</w:t>
            </w:r>
          </w:p>
        </w:tc>
        <w:tc>
          <w:tcPr>
            <w:tcW w:w="6901" w:type="dxa"/>
          </w:tcPr>
          <w:p w:rsidR="00EB0243" w:rsidRPr="00EB0243" w:rsidRDefault="00EB0243" w:rsidP="00EB0243">
            <w:pPr>
              <w:tabs>
                <w:tab w:val="left" w:pos="0"/>
              </w:tabs>
              <w:spacing w:after="0" w:line="240" w:lineRule="auto"/>
              <w:jc w:val="both"/>
              <w:rPr>
                <w:rFonts w:ascii="Times New Roman" w:hAnsi="Times New Roman" w:cs="Times New Roman"/>
              </w:rPr>
            </w:pPr>
            <w:r w:rsidRPr="00EB0243">
              <w:rPr>
                <w:rFonts w:ascii="Times New Roman" w:hAnsi="Times New Roman" w:cs="Times New Roman"/>
              </w:rPr>
              <w:t>100% оплата будет производиться путем перечисления денежных средств на расчетный счет Поставщика в течение 30 рабочих дней с момента поставки Товара</w:t>
            </w:r>
          </w:p>
        </w:tc>
      </w:tr>
      <w:tr w:rsidR="00EB0243" w:rsidRPr="00EB0243" w:rsidTr="00EB0243">
        <w:tc>
          <w:tcPr>
            <w:tcW w:w="2880" w:type="dxa"/>
          </w:tcPr>
          <w:p w:rsidR="00EB0243" w:rsidRPr="00EB0243" w:rsidRDefault="00EB0243" w:rsidP="00EB0243">
            <w:pPr>
              <w:tabs>
                <w:tab w:val="left" w:pos="0"/>
              </w:tabs>
              <w:spacing w:after="0" w:line="240" w:lineRule="auto"/>
              <w:rPr>
                <w:rFonts w:ascii="Times New Roman" w:hAnsi="Times New Roman" w:cs="Times New Roman"/>
              </w:rPr>
            </w:pPr>
            <w:r w:rsidRPr="00EB0243">
              <w:rPr>
                <w:rFonts w:ascii="Times New Roman" w:hAnsi="Times New Roman" w:cs="Times New Roman"/>
              </w:rPr>
              <w:t>Требуемый срок выполнения обязательств по договору</w:t>
            </w:r>
          </w:p>
        </w:tc>
        <w:tc>
          <w:tcPr>
            <w:tcW w:w="6901" w:type="dxa"/>
          </w:tcPr>
          <w:p w:rsidR="00EB0243" w:rsidRPr="00EB0243" w:rsidRDefault="00EB0243" w:rsidP="00EB0243">
            <w:pPr>
              <w:tabs>
                <w:tab w:val="left" w:pos="0"/>
              </w:tabs>
              <w:spacing w:after="0" w:line="240" w:lineRule="auto"/>
              <w:rPr>
                <w:rFonts w:ascii="Times New Roman" w:hAnsi="Times New Roman" w:cs="Times New Roman"/>
              </w:rPr>
            </w:pPr>
            <w:r w:rsidRPr="00EB0243">
              <w:rPr>
                <w:rFonts w:ascii="Times New Roman" w:hAnsi="Times New Roman" w:cs="Times New Roman"/>
              </w:rPr>
              <w:t>Поставка оборудования в течение  60 дней со дня заключения договора</w:t>
            </w:r>
            <w:proofErr w:type="gramStart"/>
            <w:r w:rsidRPr="00EB0243">
              <w:rPr>
                <w:rFonts w:ascii="Times New Roman" w:hAnsi="Times New Roman" w:cs="Times New Roman"/>
              </w:rPr>
              <w:t>.</w:t>
            </w:r>
            <w:proofErr w:type="gramEnd"/>
            <w:r w:rsidR="0031475B">
              <w:rPr>
                <w:b/>
                <w:i/>
                <w:color w:val="000000"/>
                <w:sz w:val="28"/>
                <w:szCs w:val="28"/>
                <w:highlight w:val="yellow"/>
              </w:rPr>
              <w:t xml:space="preserve"> </w:t>
            </w:r>
            <w:proofErr w:type="gramStart"/>
            <w:r w:rsidR="0031475B">
              <w:rPr>
                <w:b/>
                <w:i/>
                <w:color w:val="000000"/>
                <w:sz w:val="28"/>
                <w:szCs w:val="28"/>
                <w:highlight w:val="yellow"/>
              </w:rPr>
              <w:t>н</w:t>
            </w:r>
            <w:proofErr w:type="gramEnd"/>
            <w:r w:rsidR="0031475B">
              <w:rPr>
                <w:b/>
                <w:i/>
                <w:color w:val="000000"/>
                <w:sz w:val="28"/>
                <w:szCs w:val="28"/>
                <w:highlight w:val="yellow"/>
              </w:rPr>
              <w:t>о не позднее 31.12.14</w:t>
            </w:r>
          </w:p>
        </w:tc>
      </w:tr>
      <w:tr w:rsidR="00EB0243" w:rsidRPr="00EB0243" w:rsidTr="00EB0243">
        <w:tc>
          <w:tcPr>
            <w:tcW w:w="2880" w:type="dxa"/>
          </w:tcPr>
          <w:p w:rsidR="00EB0243" w:rsidRPr="00EB0243" w:rsidRDefault="00EB0243" w:rsidP="00EB0243">
            <w:pPr>
              <w:tabs>
                <w:tab w:val="left" w:pos="0"/>
              </w:tabs>
              <w:spacing w:after="0" w:line="240" w:lineRule="auto"/>
              <w:rPr>
                <w:rFonts w:ascii="Times New Roman" w:hAnsi="Times New Roman" w:cs="Times New Roman"/>
              </w:rPr>
            </w:pPr>
            <w:r w:rsidRPr="00EB0243">
              <w:rPr>
                <w:rFonts w:ascii="Times New Roman" w:hAnsi="Times New Roman" w:cs="Times New Roman"/>
              </w:rPr>
              <w:t>Требования к месту и условиям выпол</w:t>
            </w:r>
            <w:r w:rsidRPr="00EB0243">
              <w:rPr>
                <w:rFonts w:ascii="Times New Roman" w:hAnsi="Times New Roman" w:cs="Times New Roman"/>
              </w:rPr>
              <w:softHyphen/>
              <w:t xml:space="preserve">нения предмета закупки </w:t>
            </w:r>
          </w:p>
          <w:p w:rsidR="00EB0243" w:rsidRPr="00EB0243" w:rsidRDefault="00EB0243" w:rsidP="00EB0243">
            <w:pPr>
              <w:tabs>
                <w:tab w:val="left" w:pos="0"/>
              </w:tabs>
              <w:spacing w:after="0" w:line="240" w:lineRule="auto"/>
              <w:rPr>
                <w:rFonts w:ascii="Times New Roman" w:hAnsi="Times New Roman" w:cs="Times New Roman"/>
              </w:rPr>
            </w:pPr>
          </w:p>
          <w:p w:rsidR="00EB0243" w:rsidRPr="00EB0243" w:rsidRDefault="00EB0243" w:rsidP="00EB0243">
            <w:pPr>
              <w:tabs>
                <w:tab w:val="left" w:pos="0"/>
              </w:tabs>
              <w:spacing w:after="0" w:line="240" w:lineRule="auto"/>
              <w:rPr>
                <w:rFonts w:ascii="Times New Roman" w:hAnsi="Times New Roman" w:cs="Times New Roman"/>
              </w:rPr>
            </w:pPr>
          </w:p>
        </w:tc>
        <w:tc>
          <w:tcPr>
            <w:tcW w:w="6901" w:type="dxa"/>
          </w:tcPr>
          <w:p w:rsidR="00EB0243" w:rsidRPr="00EB0243" w:rsidRDefault="00EB0243" w:rsidP="00EB0243">
            <w:pPr>
              <w:pStyle w:val="a9"/>
              <w:jc w:val="both"/>
              <w:rPr>
                <w:sz w:val="24"/>
                <w:szCs w:val="24"/>
                <w:lang w:val="ru-RU"/>
              </w:rPr>
            </w:pPr>
            <w:r w:rsidRPr="00EB0243">
              <w:rPr>
                <w:sz w:val="24"/>
                <w:szCs w:val="24"/>
                <w:lang w:val="ru-RU"/>
              </w:rPr>
              <w:t xml:space="preserve">1. Поставка оборудования осуществляется силами (транспортом) и за счёт Поставщика по адресу </w:t>
            </w:r>
            <w:proofErr w:type="spellStart"/>
            <w:r w:rsidRPr="00EB0243">
              <w:rPr>
                <w:sz w:val="24"/>
                <w:szCs w:val="24"/>
                <w:lang w:val="ru-RU"/>
              </w:rPr>
              <w:t>г</w:t>
            </w:r>
            <w:proofErr w:type="gramStart"/>
            <w:r w:rsidRPr="00EB0243">
              <w:rPr>
                <w:sz w:val="24"/>
                <w:szCs w:val="24"/>
                <w:lang w:val="ru-RU"/>
              </w:rPr>
              <w:t>.С</w:t>
            </w:r>
            <w:proofErr w:type="gramEnd"/>
            <w:r w:rsidRPr="00EB0243">
              <w:rPr>
                <w:sz w:val="24"/>
                <w:szCs w:val="24"/>
                <w:lang w:val="ru-RU"/>
              </w:rPr>
              <w:t>аров</w:t>
            </w:r>
            <w:proofErr w:type="spellEnd"/>
            <w:r w:rsidRPr="00EB0243">
              <w:rPr>
                <w:sz w:val="24"/>
                <w:szCs w:val="24"/>
                <w:lang w:val="ru-RU"/>
              </w:rPr>
              <w:t xml:space="preserve"> Южное шоссе 4.</w:t>
            </w:r>
          </w:p>
          <w:p w:rsidR="00EB0243" w:rsidRPr="00EB0243" w:rsidRDefault="00EB0243" w:rsidP="00EB0243">
            <w:pPr>
              <w:pStyle w:val="a9"/>
              <w:jc w:val="both"/>
              <w:rPr>
                <w:sz w:val="24"/>
                <w:szCs w:val="24"/>
                <w:lang w:val="ru-RU"/>
              </w:rPr>
            </w:pPr>
            <w:r w:rsidRPr="00EB0243">
              <w:rPr>
                <w:sz w:val="24"/>
                <w:szCs w:val="24"/>
                <w:lang w:val="ru-RU"/>
              </w:rPr>
              <w:t xml:space="preserve">   Склад Заказчика </w:t>
            </w:r>
            <w:proofErr w:type="gramStart"/>
            <w:r w:rsidRPr="00EB0243">
              <w:rPr>
                <w:sz w:val="24"/>
                <w:szCs w:val="24"/>
                <w:lang w:val="ru-RU"/>
              </w:rPr>
              <w:t>в</w:t>
            </w:r>
            <w:proofErr w:type="gramEnd"/>
            <w:r w:rsidRPr="00EB0243">
              <w:rPr>
                <w:sz w:val="24"/>
                <w:szCs w:val="24"/>
                <w:lang w:val="ru-RU"/>
              </w:rPr>
              <w:t xml:space="preserve"> ЗАТО г. </w:t>
            </w:r>
            <w:proofErr w:type="spellStart"/>
            <w:r w:rsidRPr="00EB0243">
              <w:rPr>
                <w:sz w:val="24"/>
                <w:szCs w:val="24"/>
                <w:lang w:val="ru-RU"/>
              </w:rPr>
              <w:t>Саров</w:t>
            </w:r>
            <w:proofErr w:type="spellEnd"/>
            <w:r w:rsidRPr="00EB0243">
              <w:rPr>
                <w:sz w:val="24"/>
                <w:szCs w:val="24"/>
                <w:lang w:val="ru-RU"/>
              </w:rPr>
              <w:t xml:space="preserve">, Нижегородской области. ЗАТО </w:t>
            </w:r>
            <w:proofErr w:type="gramStart"/>
            <w:r w:rsidRPr="00EB0243">
              <w:rPr>
                <w:sz w:val="24"/>
                <w:szCs w:val="24"/>
                <w:lang w:val="ru-RU"/>
              </w:rPr>
              <w:t>г</w:t>
            </w:r>
            <w:proofErr w:type="gramEnd"/>
            <w:r w:rsidRPr="00EB0243">
              <w:rPr>
                <w:sz w:val="24"/>
                <w:szCs w:val="24"/>
                <w:lang w:val="ru-RU"/>
              </w:rPr>
              <w:t xml:space="preserve">. </w:t>
            </w:r>
            <w:proofErr w:type="spellStart"/>
            <w:r w:rsidRPr="00EB0243">
              <w:rPr>
                <w:sz w:val="24"/>
                <w:szCs w:val="24"/>
                <w:lang w:val="ru-RU"/>
              </w:rPr>
              <w:t>Саров</w:t>
            </w:r>
            <w:proofErr w:type="spellEnd"/>
            <w:r w:rsidRPr="00EB0243">
              <w:rPr>
                <w:sz w:val="24"/>
                <w:szCs w:val="24"/>
                <w:lang w:val="ru-RU"/>
              </w:rPr>
              <w:t xml:space="preserve"> является закрытым административно-территориальным образованием системы </w:t>
            </w:r>
            <w:proofErr w:type="spellStart"/>
            <w:r w:rsidRPr="00EB0243">
              <w:rPr>
                <w:sz w:val="24"/>
                <w:szCs w:val="24"/>
                <w:lang w:val="ru-RU"/>
              </w:rPr>
              <w:t>Росатома</w:t>
            </w:r>
            <w:proofErr w:type="spellEnd"/>
            <w:r w:rsidRPr="00EB0243">
              <w:rPr>
                <w:sz w:val="24"/>
                <w:szCs w:val="24"/>
                <w:lang w:val="ru-RU"/>
              </w:rPr>
              <w:t xml:space="preserve">, правовой статус которого установлен Федеральным законом от 14.04.1992 №3297-1 «О закрытом административно территориальном образовании». На территории  ЗАТО </w:t>
            </w:r>
            <w:proofErr w:type="spellStart"/>
            <w:r w:rsidRPr="00EB0243">
              <w:rPr>
                <w:sz w:val="24"/>
                <w:szCs w:val="24"/>
                <w:lang w:val="ru-RU"/>
              </w:rPr>
              <w:t>г</w:t>
            </w:r>
            <w:proofErr w:type="gramStart"/>
            <w:r w:rsidRPr="00EB0243">
              <w:rPr>
                <w:sz w:val="24"/>
                <w:szCs w:val="24"/>
                <w:lang w:val="ru-RU"/>
              </w:rPr>
              <w:t>.С</w:t>
            </w:r>
            <w:proofErr w:type="gramEnd"/>
            <w:r w:rsidRPr="00EB0243">
              <w:rPr>
                <w:sz w:val="24"/>
                <w:szCs w:val="24"/>
                <w:lang w:val="ru-RU"/>
              </w:rPr>
              <w:t>аров</w:t>
            </w:r>
            <w:proofErr w:type="spellEnd"/>
            <w:r w:rsidRPr="00EB0243">
              <w:rPr>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в ЗАТО </w:t>
            </w:r>
            <w:proofErr w:type="spellStart"/>
            <w:r w:rsidRPr="00EB0243">
              <w:rPr>
                <w:sz w:val="24"/>
                <w:szCs w:val="24"/>
                <w:lang w:val="ru-RU"/>
              </w:rPr>
              <w:t>г</w:t>
            </w:r>
            <w:proofErr w:type="gramStart"/>
            <w:r w:rsidRPr="00EB0243">
              <w:rPr>
                <w:sz w:val="24"/>
                <w:szCs w:val="24"/>
                <w:lang w:val="ru-RU"/>
              </w:rPr>
              <w:t>.С</w:t>
            </w:r>
            <w:proofErr w:type="gramEnd"/>
            <w:r w:rsidRPr="00EB0243">
              <w:rPr>
                <w:sz w:val="24"/>
                <w:szCs w:val="24"/>
                <w:lang w:val="ru-RU"/>
              </w:rPr>
              <w:t>аров</w:t>
            </w:r>
            <w:proofErr w:type="spellEnd"/>
            <w:r w:rsidRPr="00EB0243">
              <w:rPr>
                <w:sz w:val="24"/>
                <w:szCs w:val="24"/>
                <w:lang w:val="ru-RU"/>
              </w:rPr>
              <w:t xml:space="preserve"> необходимо наличие пропуска. Поставщик самостоятельно обязан оформить документы на въезд в город, либо своими силами и за свой счёт организовать доставку товара до склада Покупателя любой транспортной компанией, имеющей пропуск в ЗАТО </w:t>
            </w:r>
            <w:proofErr w:type="spellStart"/>
            <w:r w:rsidRPr="00EB0243">
              <w:rPr>
                <w:sz w:val="24"/>
                <w:szCs w:val="24"/>
                <w:lang w:val="ru-RU"/>
              </w:rPr>
              <w:t>г</w:t>
            </w:r>
            <w:proofErr w:type="gramStart"/>
            <w:r w:rsidRPr="00EB0243">
              <w:rPr>
                <w:sz w:val="24"/>
                <w:szCs w:val="24"/>
                <w:lang w:val="ru-RU"/>
              </w:rPr>
              <w:t>.С</w:t>
            </w:r>
            <w:proofErr w:type="gramEnd"/>
            <w:r w:rsidRPr="00EB0243">
              <w:rPr>
                <w:sz w:val="24"/>
                <w:szCs w:val="24"/>
                <w:lang w:val="ru-RU"/>
              </w:rPr>
              <w:t>аров</w:t>
            </w:r>
            <w:proofErr w:type="spellEnd"/>
            <w:r w:rsidRPr="00EB0243">
              <w:rPr>
                <w:sz w:val="24"/>
                <w:szCs w:val="24"/>
                <w:lang w:val="ru-RU"/>
              </w:rPr>
              <w:t>.</w:t>
            </w:r>
          </w:p>
        </w:tc>
      </w:tr>
      <w:tr w:rsidR="00EB0243" w:rsidRPr="00EB0243" w:rsidTr="00EB0243">
        <w:trPr>
          <w:trHeight w:val="589"/>
        </w:trPr>
        <w:tc>
          <w:tcPr>
            <w:tcW w:w="2880" w:type="dxa"/>
          </w:tcPr>
          <w:p w:rsidR="00EB0243" w:rsidRPr="00EB0243" w:rsidRDefault="00EB0243" w:rsidP="00EB0243">
            <w:pPr>
              <w:tabs>
                <w:tab w:val="left" w:pos="0"/>
              </w:tabs>
              <w:spacing w:after="0" w:line="240" w:lineRule="auto"/>
              <w:rPr>
                <w:rFonts w:ascii="Times New Roman" w:hAnsi="Times New Roman" w:cs="Times New Roman"/>
              </w:rPr>
            </w:pPr>
            <w:r w:rsidRPr="00EB0243">
              <w:rPr>
                <w:rFonts w:ascii="Times New Roman" w:hAnsi="Times New Roman" w:cs="Times New Roman"/>
              </w:rPr>
              <w:t>Требования к участникам закупки</w:t>
            </w:r>
          </w:p>
        </w:tc>
        <w:tc>
          <w:tcPr>
            <w:tcW w:w="6901" w:type="dxa"/>
          </w:tcPr>
          <w:p w:rsidR="00EB0243" w:rsidRPr="00EB0243" w:rsidRDefault="00EB0243" w:rsidP="00EB0243">
            <w:pPr>
              <w:tabs>
                <w:tab w:val="left" w:pos="-142"/>
              </w:tabs>
              <w:spacing w:after="0" w:line="240" w:lineRule="auto"/>
              <w:jc w:val="both"/>
              <w:rPr>
                <w:rFonts w:ascii="Times New Roman" w:hAnsi="Times New Roman" w:cs="Times New Roman"/>
                <w:sz w:val="8"/>
              </w:rPr>
            </w:pPr>
          </w:p>
          <w:p w:rsidR="00EB0243" w:rsidRPr="00EB0243" w:rsidRDefault="00EB0243" w:rsidP="00EB0243">
            <w:pPr>
              <w:tabs>
                <w:tab w:val="left" w:pos="0"/>
              </w:tabs>
              <w:spacing w:after="0" w:line="240" w:lineRule="auto"/>
              <w:rPr>
                <w:rFonts w:ascii="Times New Roman" w:hAnsi="Times New Roman" w:cs="Times New Roman"/>
              </w:rPr>
            </w:pPr>
            <w:r w:rsidRPr="00EB0243">
              <w:rPr>
                <w:rFonts w:ascii="Times New Roman" w:hAnsi="Times New Roman" w:cs="Times New Roman"/>
              </w:rPr>
              <w:t>1. Должно быть обеспечено выполнение требований действующего законодательства к участникам размещения Заказа.</w:t>
            </w:r>
          </w:p>
          <w:p w:rsidR="00EB0243" w:rsidRPr="00EB0243" w:rsidRDefault="00EB0243" w:rsidP="00EB0243">
            <w:pPr>
              <w:tabs>
                <w:tab w:val="left" w:pos="0"/>
              </w:tabs>
              <w:spacing w:after="0" w:line="240" w:lineRule="auto"/>
              <w:rPr>
                <w:rFonts w:ascii="Times New Roman" w:hAnsi="Times New Roman" w:cs="Times New Roman"/>
                <w:sz w:val="8"/>
              </w:rPr>
            </w:pPr>
          </w:p>
          <w:p w:rsidR="00EB0243" w:rsidRPr="00EB0243" w:rsidRDefault="00EB0243" w:rsidP="00EB0243">
            <w:pPr>
              <w:tabs>
                <w:tab w:val="left" w:pos="0"/>
              </w:tabs>
              <w:spacing w:after="0" w:line="240" w:lineRule="auto"/>
              <w:rPr>
                <w:rFonts w:ascii="Times New Roman" w:hAnsi="Times New Roman" w:cs="Times New Roman"/>
              </w:rPr>
            </w:pPr>
            <w:r w:rsidRPr="00EB0243">
              <w:rPr>
                <w:rFonts w:ascii="Times New Roman" w:hAnsi="Times New Roman" w:cs="Times New Roman"/>
              </w:rPr>
              <w:t>2. Поставщик должен удовлетворять следующим требованиям:</w:t>
            </w:r>
          </w:p>
          <w:p w:rsidR="00EB0243" w:rsidRPr="00EB0243" w:rsidRDefault="00EB0243" w:rsidP="00EB0243">
            <w:pPr>
              <w:tabs>
                <w:tab w:val="left" w:pos="0"/>
              </w:tabs>
              <w:spacing w:after="0" w:line="240" w:lineRule="auto"/>
              <w:rPr>
                <w:rFonts w:ascii="Times New Roman" w:hAnsi="Times New Roman" w:cs="Times New Roman"/>
              </w:rPr>
            </w:pPr>
            <w:r w:rsidRPr="00EB0243">
              <w:rPr>
                <w:rFonts w:ascii="Times New Roman" w:hAnsi="Times New Roman" w:cs="Times New Roman"/>
              </w:rPr>
              <w:t>- быть правомочным заключить договор;</w:t>
            </w:r>
          </w:p>
          <w:p w:rsidR="00EB0243" w:rsidRPr="00EB0243" w:rsidRDefault="00EB0243" w:rsidP="00EB0243">
            <w:pPr>
              <w:tabs>
                <w:tab w:val="left" w:pos="0"/>
              </w:tabs>
              <w:spacing w:after="0" w:line="240" w:lineRule="auto"/>
              <w:rPr>
                <w:rFonts w:ascii="Times New Roman" w:hAnsi="Times New Roman" w:cs="Times New Roman"/>
              </w:rPr>
            </w:pPr>
            <w:r w:rsidRPr="00EB0243">
              <w:rPr>
                <w:rFonts w:ascii="Times New Roman" w:hAnsi="Times New Roman" w:cs="Times New Roman"/>
              </w:rPr>
              <w:t>- обладать необходимыми лицензиями или свидетельством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EB0243" w:rsidRPr="00EB0243" w:rsidRDefault="00EB0243" w:rsidP="00EB0243">
            <w:pPr>
              <w:tabs>
                <w:tab w:val="left" w:pos="0"/>
              </w:tabs>
              <w:spacing w:after="0" w:line="240" w:lineRule="auto"/>
              <w:rPr>
                <w:rFonts w:ascii="Times New Roman" w:hAnsi="Times New Roman" w:cs="Times New Roman"/>
              </w:rPr>
            </w:pPr>
            <w:r w:rsidRPr="00EB0243">
              <w:rPr>
                <w:rFonts w:ascii="Times New Roman" w:hAnsi="Times New Roman" w:cs="Times New Roman"/>
              </w:rPr>
              <w:t>- не находиться в процессе ликвидации (для юридического лица) или быть признанным по решению арбитражного суда несостоятельным (банкротом);</w:t>
            </w:r>
          </w:p>
          <w:p w:rsidR="00EB0243" w:rsidRPr="00EB0243" w:rsidRDefault="00EB0243" w:rsidP="00EB0243">
            <w:pPr>
              <w:tabs>
                <w:tab w:val="left" w:pos="0"/>
              </w:tabs>
              <w:spacing w:after="0" w:line="240" w:lineRule="auto"/>
              <w:rPr>
                <w:rFonts w:ascii="Times New Roman" w:hAnsi="Times New Roman" w:cs="Times New Roman"/>
              </w:rPr>
            </w:pPr>
            <w:r w:rsidRPr="00EB0243">
              <w:rPr>
                <w:rFonts w:ascii="Times New Roman" w:hAnsi="Times New Roman" w:cs="Times New Roman"/>
              </w:rPr>
              <w:t xml:space="preserve">- не являться </w:t>
            </w:r>
            <w:proofErr w:type="gramStart"/>
            <w:r w:rsidRPr="00EB0243">
              <w:rPr>
                <w:rFonts w:ascii="Times New Roman" w:hAnsi="Times New Roman" w:cs="Times New Roman"/>
              </w:rPr>
              <w:t>организацией</w:t>
            </w:r>
            <w:proofErr w:type="gramEnd"/>
            <w:r w:rsidRPr="00EB0243">
              <w:rPr>
                <w:rFonts w:ascii="Times New Roman" w:hAnsi="Times New Roman" w:cs="Times New Roman"/>
              </w:rPr>
              <w:t xml:space="preserve"> на имущество которой наложен арест по решению суда, административного органа и экономическая деятельность, которой, приостановлена;</w:t>
            </w:r>
          </w:p>
          <w:p w:rsidR="00EB0243" w:rsidRPr="00EB0243" w:rsidRDefault="00EB0243" w:rsidP="00EB0243">
            <w:pPr>
              <w:tabs>
                <w:tab w:val="left" w:pos="0"/>
              </w:tabs>
              <w:spacing w:after="0" w:line="240" w:lineRule="auto"/>
              <w:rPr>
                <w:rFonts w:ascii="Times New Roman" w:hAnsi="Times New Roman" w:cs="Times New Roman"/>
              </w:rPr>
            </w:pPr>
            <w:r w:rsidRPr="00EB0243">
              <w:rPr>
                <w:rFonts w:ascii="Times New Roman" w:hAnsi="Times New Roman" w:cs="Times New Roman"/>
              </w:rPr>
              <w:t xml:space="preserve">- не иметь задолженности по начисленным налогам, сборам и иным обязательным платежам в бюджете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w:t>
            </w:r>
            <w:r w:rsidRPr="00EB0243">
              <w:rPr>
                <w:rFonts w:ascii="Times New Roman" w:hAnsi="Times New Roman" w:cs="Times New Roman"/>
              </w:rPr>
              <w:lastRenderedPageBreak/>
              <w:t>рассмотрения заявки на участие в процедуре закупки не принято.</w:t>
            </w:r>
          </w:p>
          <w:p w:rsidR="00EB0243" w:rsidRPr="00EB0243" w:rsidRDefault="00EB0243" w:rsidP="00EB0243">
            <w:pPr>
              <w:tabs>
                <w:tab w:val="left" w:pos="0"/>
              </w:tabs>
              <w:spacing w:after="0" w:line="240" w:lineRule="auto"/>
              <w:rPr>
                <w:rFonts w:ascii="Times New Roman" w:hAnsi="Times New Roman" w:cs="Times New Roman"/>
                <w:sz w:val="12"/>
              </w:rPr>
            </w:pPr>
          </w:p>
          <w:p w:rsidR="00EB0243" w:rsidRPr="00EB0243" w:rsidRDefault="00EB0243" w:rsidP="00EB0243">
            <w:pPr>
              <w:tabs>
                <w:tab w:val="left" w:pos="-142"/>
              </w:tabs>
              <w:spacing w:after="0" w:line="240" w:lineRule="auto"/>
              <w:jc w:val="both"/>
              <w:rPr>
                <w:rFonts w:ascii="Times New Roman" w:hAnsi="Times New Roman" w:cs="Times New Roman"/>
              </w:rPr>
            </w:pPr>
            <w:r w:rsidRPr="00EB0243">
              <w:rPr>
                <w:rFonts w:ascii="Times New Roman" w:hAnsi="Times New Roman" w:cs="Times New Roman"/>
              </w:rPr>
              <w:t xml:space="preserve">3. На каждую единицу оборудования, переданную Покупателю, Поставщик </w:t>
            </w:r>
            <w:proofErr w:type="gramStart"/>
            <w:r w:rsidRPr="00EB0243">
              <w:rPr>
                <w:rFonts w:ascii="Times New Roman" w:hAnsi="Times New Roman" w:cs="Times New Roman"/>
              </w:rPr>
              <w:t>предоставляет следующие документы</w:t>
            </w:r>
            <w:proofErr w:type="gramEnd"/>
            <w:r w:rsidRPr="00EB0243">
              <w:rPr>
                <w:rFonts w:ascii="Times New Roman" w:hAnsi="Times New Roman" w:cs="Times New Roman"/>
              </w:rPr>
              <w:t>: технические паспорта, полный комплект технической  документации на русском языке на оборудование, приборы и блоки, гарантийные талоны, счета - фактуры, товарные накладные и иные документы по согласованию сторон.</w:t>
            </w:r>
          </w:p>
          <w:p w:rsidR="00EB0243" w:rsidRPr="00EB0243" w:rsidRDefault="00EB0243" w:rsidP="00EB0243">
            <w:pPr>
              <w:tabs>
                <w:tab w:val="left" w:pos="-142"/>
              </w:tabs>
              <w:spacing w:after="0" w:line="240" w:lineRule="auto"/>
              <w:jc w:val="both"/>
              <w:rPr>
                <w:rFonts w:ascii="Times New Roman" w:hAnsi="Times New Roman" w:cs="Times New Roman"/>
                <w:sz w:val="6"/>
              </w:rPr>
            </w:pPr>
          </w:p>
          <w:p w:rsidR="00EB0243" w:rsidRPr="00EB0243" w:rsidRDefault="00EB0243" w:rsidP="00EB0243">
            <w:pPr>
              <w:tabs>
                <w:tab w:val="left" w:pos="0"/>
              </w:tabs>
              <w:spacing w:after="0" w:line="240" w:lineRule="auto"/>
              <w:jc w:val="both"/>
              <w:rPr>
                <w:rFonts w:ascii="Times New Roman" w:hAnsi="Times New Roman" w:cs="Times New Roman"/>
                <w:color w:val="000000"/>
              </w:rPr>
            </w:pPr>
            <w:r w:rsidRPr="00EB0243">
              <w:rPr>
                <w:rFonts w:ascii="Times New Roman" w:hAnsi="Times New Roman" w:cs="Times New Roman"/>
              </w:rPr>
              <w:t xml:space="preserve">4. </w:t>
            </w:r>
            <w:proofErr w:type="gramStart"/>
            <w:r w:rsidRPr="00EB0243">
              <w:rPr>
                <w:rFonts w:ascii="Times New Roman" w:hAnsi="Times New Roman" w:cs="Times New Roman"/>
                <w:color w:val="000000"/>
              </w:rPr>
              <w:t>В течение 15 дней с даты заключения договора представить копию справки об исполнении Поставщиком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roofErr w:type="gramEnd"/>
          </w:p>
          <w:p w:rsidR="00EB0243" w:rsidRPr="00EB0243" w:rsidRDefault="00EB0243" w:rsidP="00EB0243">
            <w:pPr>
              <w:widowControl w:val="0"/>
              <w:tabs>
                <w:tab w:val="left" w:pos="-142"/>
              </w:tabs>
              <w:autoSpaceDE w:val="0"/>
              <w:autoSpaceDN w:val="0"/>
              <w:adjustRightInd w:val="0"/>
              <w:spacing w:after="0" w:line="240" w:lineRule="auto"/>
              <w:jc w:val="both"/>
              <w:rPr>
                <w:rFonts w:ascii="Times New Roman" w:hAnsi="Times New Roman" w:cs="Times New Roman"/>
                <w:sz w:val="4"/>
              </w:rPr>
            </w:pPr>
          </w:p>
          <w:p w:rsidR="00EB0243" w:rsidRPr="00EB0243" w:rsidRDefault="00EB0243" w:rsidP="00EB0243">
            <w:pPr>
              <w:widowControl w:val="0"/>
              <w:tabs>
                <w:tab w:val="left" w:pos="-142"/>
              </w:tabs>
              <w:autoSpaceDE w:val="0"/>
              <w:autoSpaceDN w:val="0"/>
              <w:adjustRightInd w:val="0"/>
              <w:spacing w:after="0" w:line="240" w:lineRule="auto"/>
              <w:jc w:val="both"/>
              <w:rPr>
                <w:rFonts w:ascii="Times New Roman" w:hAnsi="Times New Roman" w:cs="Times New Roman"/>
                <w:color w:val="000000"/>
              </w:rPr>
            </w:pPr>
            <w:r w:rsidRPr="00EB0243">
              <w:rPr>
                <w:rFonts w:ascii="Times New Roman" w:hAnsi="Times New Roman" w:cs="Times New Roman"/>
                <w:color w:val="000000"/>
              </w:rPr>
              <w:t>5. Участник конкурса должен отсутствовать в реестре недобросовестных Поставщиков.</w:t>
            </w:r>
            <w:r w:rsidRPr="00EB0243">
              <w:rPr>
                <w:rFonts w:ascii="Times New Roman" w:hAnsi="Times New Roman" w:cs="Times New Roman"/>
              </w:rPr>
              <w:t xml:space="preserve"> </w:t>
            </w:r>
          </w:p>
          <w:p w:rsidR="00EB0243" w:rsidRPr="00EB0243" w:rsidRDefault="00EB0243" w:rsidP="00EB0243">
            <w:pPr>
              <w:spacing w:after="0" w:line="240" w:lineRule="auto"/>
              <w:rPr>
                <w:rFonts w:ascii="Times New Roman" w:hAnsi="Times New Roman" w:cs="Times New Roman"/>
                <w:bCs/>
                <w:kern w:val="32"/>
                <w:sz w:val="14"/>
                <w:szCs w:val="32"/>
              </w:rPr>
            </w:pPr>
          </w:p>
          <w:p w:rsidR="00EB0243" w:rsidRPr="00EB0243" w:rsidRDefault="00EB0243" w:rsidP="00EB0243">
            <w:pPr>
              <w:tabs>
                <w:tab w:val="left" w:pos="0"/>
              </w:tabs>
              <w:spacing w:after="0" w:line="240" w:lineRule="auto"/>
              <w:rPr>
                <w:rFonts w:ascii="Times New Roman" w:hAnsi="Times New Roman" w:cs="Times New Roman"/>
              </w:rPr>
            </w:pPr>
            <w:r w:rsidRPr="00EB0243">
              <w:rPr>
                <w:rFonts w:ascii="Times New Roman" w:hAnsi="Times New Roman" w:cs="Times New Roman"/>
              </w:rPr>
              <w:t>6. Победитель конкурса обязан заключить договор с Покупателем на условиях, указанных в проекте договора (Приложение №1) и ТЗ (Приложение №2)</w:t>
            </w:r>
          </w:p>
        </w:tc>
      </w:tr>
    </w:tbl>
    <w:p w:rsidR="00EB0243" w:rsidRDefault="00EB0243" w:rsidP="00A0704E">
      <w:pPr>
        <w:pStyle w:val="a3"/>
        <w:spacing w:before="0" w:after="0"/>
        <w:ind w:firstLine="851"/>
        <w:jc w:val="both"/>
        <w:rPr>
          <w:i/>
          <w:sz w:val="28"/>
          <w:szCs w:val="28"/>
        </w:rPr>
      </w:pPr>
    </w:p>
    <w:p w:rsidR="00EB0243" w:rsidRPr="001F6931" w:rsidRDefault="00EB0243" w:rsidP="00EB0243">
      <w:pPr>
        <w:jc w:val="center"/>
        <w:rPr>
          <w:color w:val="000000"/>
        </w:rPr>
      </w:pPr>
    </w:p>
    <w:p w:rsidR="00EB0243" w:rsidRPr="004425F2" w:rsidRDefault="00EB0243" w:rsidP="00EB0243">
      <w:pPr>
        <w:spacing w:line="360" w:lineRule="auto"/>
        <w:jc w:val="center"/>
        <w:rPr>
          <w:rStyle w:val="af5"/>
          <w:b/>
          <w:i w:val="0"/>
          <w:sz w:val="32"/>
          <w:szCs w:val="32"/>
        </w:rPr>
      </w:pPr>
      <w:r w:rsidRPr="00952FC5">
        <w:rPr>
          <w:rStyle w:val="af5"/>
          <w:b/>
          <w:i w:val="0"/>
          <w:sz w:val="32"/>
          <w:szCs w:val="32"/>
        </w:rPr>
        <w:t>Техническое задание</w:t>
      </w:r>
    </w:p>
    <w:p w:rsidR="00EB0243" w:rsidRPr="004425F2" w:rsidRDefault="00EB0243" w:rsidP="00EB0243">
      <w:pPr>
        <w:rPr>
          <w:rStyle w:val="af5"/>
          <w:i w:val="0"/>
          <w:sz w:val="28"/>
          <w:szCs w:val="28"/>
        </w:rPr>
      </w:pPr>
      <w:r w:rsidRPr="004425F2">
        <w:rPr>
          <w:rStyle w:val="af5"/>
          <w:i w:val="0"/>
          <w:sz w:val="28"/>
          <w:szCs w:val="28"/>
        </w:rPr>
        <w:t xml:space="preserve">на поставку </w:t>
      </w:r>
      <w:r w:rsidRPr="004425F2">
        <w:rPr>
          <w:sz w:val="26"/>
          <w:szCs w:val="26"/>
        </w:rPr>
        <w:t>«Комплекс</w:t>
      </w:r>
      <w:r>
        <w:rPr>
          <w:sz w:val="26"/>
          <w:szCs w:val="26"/>
        </w:rPr>
        <w:t>а</w:t>
      </w:r>
      <w:r w:rsidRPr="004425F2">
        <w:rPr>
          <w:sz w:val="26"/>
          <w:szCs w:val="26"/>
        </w:rPr>
        <w:t xml:space="preserve"> для измерения параметров </w:t>
      </w:r>
      <w:proofErr w:type="spellStart"/>
      <w:r w:rsidRPr="004425F2">
        <w:rPr>
          <w:sz w:val="26"/>
          <w:szCs w:val="26"/>
        </w:rPr>
        <w:t>микроизделий</w:t>
      </w:r>
      <w:proofErr w:type="spellEnd"/>
      <w:r w:rsidRPr="004425F2">
        <w:rPr>
          <w:sz w:val="26"/>
          <w:szCs w:val="26"/>
        </w:rPr>
        <w:t xml:space="preserve"> при воздействии электромагнитных факторов и разрядов статического электричества</w:t>
      </w:r>
      <w:r>
        <w:rPr>
          <w:sz w:val="26"/>
          <w:szCs w:val="26"/>
        </w:rPr>
        <w:t xml:space="preserve"> - </w:t>
      </w:r>
      <w:r w:rsidRPr="00760931">
        <w:rPr>
          <w:sz w:val="26"/>
          <w:szCs w:val="26"/>
        </w:rPr>
        <w:t>измерительный приемник…»</w:t>
      </w:r>
    </w:p>
    <w:p w:rsidR="00EB0243" w:rsidRPr="001F6931" w:rsidRDefault="00EB0243" w:rsidP="00EB0243">
      <w:pPr>
        <w:jc w:val="center"/>
      </w:pPr>
    </w:p>
    <w:p w:rsidR="00EB0243" w:rsidRPr="00BA4EDC" w:rsidRDefault="00EB0243" w:rsidP="00EB0243">
      <w:pPr>
        <w:rPr>
          <w:b/>
          <w:color w:val="000000"/>
          <w:sz w:val="26"/>
          <w:szCs w:val="26"/>
        </w:rPr>
      </w:pPr>
      <w:r w:rsidRPr="00BA4EDC">
        <w:rPr>
          <w:b/>
          <w:color w:val="000000"/>
          <w:sz w:val="26"/>
          <w:szCs w:val="26"/>
        </w:rPr>
        <w:t>РАЗДЕЛ 1. ОБЩИЕ СВЕДЕНИЯ</w:t>
      </w:r>
    </w:p>
    <w:p w:rsidR="00EB0243" w:rsidRDefault="00EB0243" w:rsidP="00EB0243">
      <w:pPr>
        <w:rPr>
          <w:color w:val="000000"/>
        </w:rPr>
      </w:pPr>
    </w:p>
    <w:p w:rsidR="00EB0243" w:rsidRDefault="00EB0243" w:rsidP="00EB0243">
      <w:pPr>
        <w:rPr>
          <w:b/>
          <w:i/>
          <w:color w:val="000000"/>
        </w:rPr>
      </w:pPr>
      <w:r w:rsidRPr="00BA4EDC">
        <w:rPr>
          <w:b/>
          <w:i/>
          <w:color w:val="000000"/>
        </w:rPr>
        <w:t>Подраздел 1.1 ПЕРЕЧЕНЬ ТОВАРОВ</w:t>
      </w:r>
    </w:p>
    <w:p w:rsidR="00EB0243" w:rsidRPr="00EF0B0A" w:rsidRDefault="00EB0243" w:rsidP="00EB0243">
      <w:pPr>
        <w:rPr>
          <w:b/>
          <w:i/>
          <w:color w:val="000000"/>
          <w:sz w:val="20"/>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245"/>
        <w:gridCol w:w="709"/>
        <w:gridCol w:w="850"/>
        <w:gridCol w:w="1276"/>
        <w:gridCol w:w="1559"/>
      </w:tblGrid>
      <w:tr w:rsidR="00EB0243" w:rsidRPr="00196E32" w:rsidTr="00CE7731">
        <w:tc>
          <w:tcPr>
            <w:tcW w:w="567" w:type="dxa"/>
            <w:tcBorders>
              <w:top w:val="single" w:sz="4" w:space="0" w:color="auto"/>
              <w:left w:val="single" w:sz="4" w:space="0" w:color="auto"/>
              <w:bottom w:val="single" w:sz="4" w:space="0" w:color="auto"/>
              <w:right w:val="single" w:sz="4" w:space="0" w:color="auto"/>
            </w:tcBorders>
            <w:shd w:val="clear" w:color="auto" w:fill="auto"/>
          </w:tcPr>
          <w:p w:rsidR="00EB0243" w:rsidRPr="00196E32" w:rsidRDefault="00EB0243" w:rsidP="00CE7731">
            <w:pPr>
              <w:jc w:val="center"/>
              <w:rPr>
                <w:b/>
                <w:color w:val="000000"/>
              </w:rPr>
            </w:pPr>
            <w:r w:rsidRPr="00196E32">
              <w:rPr>
                <w:b/>
                <w:color w:val="000000"/>
              </w:rPr>
              <w:t>№</w:t>
            </w:r>
          </w:p>
          <w:p w:rsidR="00EB0243" w:rsidRPr="00196E32" w:rsidRDefault="00EB0243" w:rsidP="00CE7731">
            <w:pPr>
              <w:jc w:val="center"/>
              <w:rPr>
                <w:b/>
                <w:color w:val="000000"/>
              </w:rPr>
            </w:pPr>
            <w:proofErr w:type="spellStart"/>
            <w:proofErr w:type="gramStart"/>
            <w:r w:rsidRPr="00196E32">
              <w:rPr>
                <w:b/>
                <w:color w:val="000000"/>
              </w:rPr>
              <w:t>п</w:t>
            </w:r>
            <w:proofErr w:type="spellEnd"/>
            <w:proofErr w:type="gramEnd"/>
            <w:r w:rsidRPr="00196E32">
              <w:rPr>
                <w:b/>
                <w:color w:val="000000"/>
              </w:rPr>
              <w:t>/</w:t>
            </w:r>
            <w:proofErr w:type="spellStart"/>
            <w:r w:rsidRPr="00196E32">
              <w:rPr>
                <w:b/>
                <w:color w:val="000000"/>
              </w:rPr>
              <w:t>п</w:t>
            </w:r>
            <w:proofErr w:type="spellEnd"/>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EB0243" w:rsidRPr="00196E32" w:rsidRDefault="00EB0243" w:rsidP="00CE7731">
            <w:pPr>
              <w:rPr>
                <w:b/>
                <w:color w:val="000000"/>
              </w:rPr>
            </w:pPr>
            <w:r w:rsidRPr="00196E32">
              <w:rPr>
                <w:b/>
                <w:color w:val="000000"/>
              </w:rPr>
              <w:t>Наименование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243" w:rsidRPr="00196E32" w:rsidRDefault="00EB0243" w:rsidP="00CE7731">
            <w:pPr>
              <w:rPr>
                <w:b/>
                <w:color w:val="000000"/>
              </w:rPr>
            </w:pPr>
            <w:r w:rsidRPr="00196E32">
              <w:rPr>
                <w:b/>
                <w:color w:val="000000"/>
              </w:rPr>
              <w:t>Ед</w:t>
            </w:r>
            <w:r>
              <w:rPr>
                <w:b/>
                <w:color w:val="000000"/>
              </w:rPr>
              <w:t xml:space="preserve">. </w:t>
            </w:r>
            <w:proofErr w:type="spellStart"/>
            <w:r w:rsidRPr="00196E32">
              <w:rPr>
                <w:b/>
                <w:color w:val="000000"/>
              </w:rPr>
              <w:t>изм</w:t>
            </w:r>
            <w:proofErr w:type="spellEnd"/>
            <w:r>
              <w:rPr>
                <w:b/>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0243" w:rsidRPr="00196E32" w:rsidRDefault="00EB0243" w:rsidP="00CE7731">
            <w:pPr>
              <w:ind w:left="-108" w:right="-108"/>
              <w:rPr>
                <w:b/>
                <w:color w:val="000000"/>
              </w:rPr>
            </w:pPr>
            <w:proofErr w:type="spellStart"/>
            <w:proofErr w:type="gramStart"/>
            <w:r w:rsidRPr="00196E32">
              <w:rPr>
                <w:b/>
                <w:color w:val="000000"/>
              </w:rPr>
              <w:t>Коли</w:t>
            </w:r>
            <w:r>
              <w:rPr>
                <w:b/>
                <w:color w:val="000000"/>
              </w:rPr>
              <w:t>-</w:t>
            </w:r>
            <w:r w:rsidRPr="00196E32">
              <w:rPr>
                <w:b/>
                <w:color w:val="000000"/>
              </w:rPr>
              <w:t>чество</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B0243" w:rsidRPr="00196E32" w:rsidRDefault="00EB0243" w:rsidP="00CE7731">
            <w:pPr>
              <w:rPr>
                <w:b/>
                <w:color w:val="000000"/>
              </w:rPr>
            </w:pPr>
            <w:r w:rsidRPr="00196E32">
              <w:rPr>
                <w:b/>
                <w:color w:val="000000"/>
              </w:rPr>
              <w:t>Срок поставки</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B0243" w:rsidRPr="00196E32" w:rsidRDefault="00EB0243" w:rsidP="00CE7731">
            <w:pPr>
              <w:ind w:left="-108" w:right="-108"/>
              <w:rPr>
                <w:b/>
                <w:color w:val="000000"/>
              </w:rPr>
            </w:pPr>
            <w:r w:rsidRPr="00196E32">
              <w:rPr>
                <w:b/>
                <w:color w:val="000000"/>
              </w:rPr>
              <w:t>Объем гарантий  и гарантийный срок</w:t>
            </w:r>
          </w:p>
        </w:tc>
      </w:tr>
      <w:tr w:rsidR="00EB0243" w:rsidRPr="001F6931" w:rsidTr="00CE7731">
        <w:tc>
          <w:tcPr>
            <w:tcW w:w="567" w:type="dxa"/>
            <w:tcBorders>
              <w:top w:val="single" w:sz="4" w:space="0" w:color="auto"/>
              <w:left w:val="single" w:sz="4" w:space="0" w:color="auto"/>
              <w:bottom w:val="single" w:sz="4" w:space="0" w:color="auto"/>
              <w:right w:val="single" w:sz="4" w:space="0" w:color="auto"/>
            </w:tcBorders>
            <w:shd w:val="clear" w:color="auto" w:fill="auto"/>
          </w:tcPr>
          <w:p w:rsidR="00EB0243" w:rsidRDefault="00EB0243" w:rsidP="00CE7731">
            <w:pPr>
              <w:rPr>
                <w:color w:val="000000"/>
                <w:sz w:val="20"/>
                <w:szCs w:val="20"/>
              </w:rPr>
            </w:pPr>
          </w:p>
          <w:p w:rsidR="00EB0243" w:rsidRPr="001F6931" w:rsidRDefault="00EB0243" w:rsidP="00CE7731">
            <w:pPr>
              <w:rPr>
                <w:color w:val="000000"/>
                <w:sz w:val="20"/>
                <w:szCs w:val="20"/>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EB0243" w:rsidRDefault="00EB0243" w:rsidP="00CE7731">
            <w:pPr>
              <w:rPr>
                <w:b/>
              </w:rPr>
            </w:pPr>
            <w:r w:rsidRPr="00780F1A">
              <w:rPr>
                <w:b/>
              </w:rPr>
              <w:t xml:space="preserve">Измерительный приемник электромагнитных помех </w:t>
            </w:r>
            <w:r w:rsidRPr="00780F1A">
              <w:rPr>
                <w:b/>
                <w:lang w:val="en-US"/>
              </w:rPr>
              <w:t>ROHDE</w:t>
            </w:r>
            <w:r w:rsidRPr="00780F1A">
              <w:rPr>
                <w:b/>
              </w:rPr>
              <w:t>&amp;</w:t>
            </w:r>
            <w:r w:rsidRPr="00780F1A">
              <w:rPr>
                <w:b/>
                <w:lang w:val="en-US"/>
              </w:rPr>
              <w:t>SCHWARZ</w:t>
            </w:r>
            <w:r w:rsidRPr="00780F1A">
              <w:rPr>
                <w:b/>
              </w:rPr>
              <w:t xml:space="preserve"> </w:t>
            </w:r>
            <w:r w:rsidRPr="00B36713">
              <w:rPr>
                <w:b/>
                <w:lang w:val="en-US"/>
              </w:rPr>
              <w:t>ESR</w:t>
            </w:r>
            <w:r w:rsidRPr="00B36713">
              <w:rPr>
                <w:b/>
              </w:rPr>
              <w:t>3</w:t>
            </w:r>
            <w:r w:rsidRPr="00780F1A">
              <w:rPr>
                <w:b/>
              </w:rPr>
              <w:t xml:space="preserve"> в </w:t>
            </w:r>
            <w:r>
              <w:rPr>
                <w:b/>
              </w:rPr>
              <w:t>составе:</w:t>
            </w:r>
          </w:p>
          <w:p w:rsidR="00EB0243" w:rsidRPr="00567821" w:rsidRDefault="00EB0243" w:rsidP="00CE7731">
            <w:pPr>
              <w:jc w:val="both"/>
            </w:pPr>
            <w:r w:rsidRPr="00567821">
              <w:t xml:space="preserve"> </w:t>
            </w:r>
            <w:r>
              <w:t>Опции</w:t>
            </w:r>
            <w:r w:rsidRPr="00567821">
              <w:t>:</w:t>
            </w:r>
          </w:p>
          <w:p w:rsidR="00EB0243" w:rsidRPr="00567821" w:rsidRDefault="00EB0243" w:rsidP="00EB0243">
            <w:pPr>
              <w:numPr>
                <w:ilvl w:val="0"/>
                <w:numId w:val="25"/>
              </w:numPr>
              <w:spacing w:after="0"/>
              <w:jc w:val="both"/>
            </w:pPr>
            <w:r w:rsidRPr="00567821">
              <w:rPr>
                <w:lang w:val="en-US"/>
              </w:rPr>
              <w:t>R</w:t>
            </w:r>
            <w:r w:rsidRPr="00567821">
              <w:t>&amp;</w:t>
            </w:r>
            <w:r w:rsidRPr="00567821">
              <w:rPr>
                <w:lang w:val="en-US"/>
              </w:rPr>
              <w:t>S</w:t>
            </w:r>
            <w:r w:rsidRPr="00567821">
              <w:t xml:space="preserve"> </w:t>
            </w:r>
            <w:r w:rsidRPr="006C23ED">
              <w:t xml:space="preserve"> </w:t>
            </w:r>
            <w:r>
              <w:rPr>
                <w:lang w:val="en-US"/>
              </w:rPr>
              <w:t>ESR</w:t>
            </w:r>
            <w:r w:rsidRPr="006C23ED">
              <w:t>3 1316.3003.03</w:t>
            </w:r>
            <w:r>
              <w:t>- измерительный приемник 9кГц-3.6кГц</w:t>
            </w:r>
            <w:r w:rsidRPr="00567821">
              <w:t>;</w:t>
            </w:r>
          </w:p>
          <w:p w:rsidR="00EB0243" w:rsidRPr="00567821" w:rsidRDefault="00EB0243" w:rsidP="00EB0243">
            <w:pPr>
              <w:numPr>
                <w:ilvl w:val="0"/>
                <w:numId w:val="25"/>
              </w:numPr>
              <w:spacing w:after="0"/>
              <w:jc w:val="both"/>
            </w:pPr>
            <w:r w:rsidRPr="00567821">
              <w:rPr>
                <w:lang w:val="en-US"/>
              </w:rPr>
              <w:lastRenderedPageBreak/>
              <w:t>R</w:t>
            </w:r>
            <w:r w:rsidRPr="00567821">
              <w:t>&amp;</w:t>
            </w:r>
            <w:r w:rsidRPr="00567821">
              <w:rPr>
                <w:lang w:val="en-US"/>
              </w:rPr>
              <w:t>S</w:t>
            </w:r>
            <w:r w:rsidRPr="00567821">
              <w:t xml:space="preserve"> </w:t>
            </w:r>
            <w:r w:rsidRPr="00567821">
              <w:rPr>
                <w:lang w:val="en-US"/>
              </w:rPr>
              <w:t>FS</w:t>
            </w:r>
            <w:r>
              <w:rPr>
                <w:lang w:val="en-US"/>
              </w:rPr>
              <w:t>V</w:t>
            </w:r>
            <w:r w:rsidRPr="00567821">
              <w:t>-</w:t>
            </w:r>
            <w:r w:rsidRPr="00567821">
              <w:rPr>
                <w:lang w:val="en-US"/>
              </w:rPr>
              <w:t>B</w:t>
            </w:r>
            <w:r w:rsidRPr="00567821">
              <w:t xml:space="preserve">4 </w:t>
            </w:r>
            <w:r w:rsidRPr="00B36713">
              <w:t>1310.9522.03</w:t>
            </w:r>
            <w:r>
              <w:t xml:space="preserve">-опорный генератор с повышенной стабильностью </w:t>
            </w:r>
            <w:r w:rsidRPr="00567821">
              <w:t>;</w:t>
            </w:r>
          </w:p>
          <w:p w:rsidR="00EB0243" w:rsidRPr="00567821" w:rsidRDefault="00EB0243" w:rsidP="00EB0243">
            <w:pPr>
              <w:numPr>
                <w:ilvl w:val="0"/>
                <w:numId w:val="25"/>
              </w:numPr>
              <w:spacing w:after="0"/>
              <w:jc w:val="both"/>
            </w:pPr>
            <w:r w:rsidRPr="00567821">
              <w:rPr>
                <w:lang w:val="en-US"/>
              </w:rPr>
              <w:t>R</w:t>
            </w:r>
            <w:r w:rsidRPr="00567821">
              <w:t>&amp;</w:t>
            </w:r>
            <w:r w:rsidRPr="00567821">
              <w:rPr>
                <w:lang w:val="en-US"/>
              </w:rPr>
              <w:t>S</w:t>
            </w:r>
            <w:r w:rsidRPr="00567821">
              <w:t xml:space="preserve"> </w:t>
            </w:r>
            <w:r w:rsidRPr="00567821">
              <w:rPr>
                <w:lang w:val="en-US"/>
              </w:rPr>
              <w:t>FSP</w:t>
            </w:r>
            <w:r w:rsidRPr="00567821">
              <w:t>-</w:t>
            </w:r>
            <w:r w:rsidRPr="00567821">
              <w:rPr>
                <w:lang w:val="en-US"/>
              </w:rPr>
              <w:t>B</w:t>
            </w:r>
            <w:r w:rsidRPr="00B36713">
              <w:t xml:space="preserve">9 </w:t>
            </w:r>
            <w:r>
              <w:t>1310.9545.02-следящий генератор</w:t>
            </w:r>
            <w:r w:rsidRPr="00567821">
              <w:t>;</w:t>
            </w:r>
          </w:p>
          <w:p w:rsidR="00EB0243" w:rsidRPr="00B36713" w:rsidRDefault="00EB0243" w:rsidP="00EB0243">
            <w:pPr>
              <w:numPr>
                <w:ilvl w:val="0"/>
                <w:numId w:val="25"/>
              </w:numPr>
              <w:spacing w:after="0"/>
              <w:jc w:val="both"/>
            </w:pPr>
            <w:r w:rsidRPr="00567821">
              <w:rPr>
                <w:lang w:val="en-US"/>
              </w:rPr>
              <w:t>R</w:t>
            </w:r>
            <w:r w:rsidRPr="00567821">
              <w:t>&amp;</w:t>
            </w:r>
            <w:r w:rsidRPr="00567821">
              <w:rPr>
                <w:lang w:val="en-US"/>
              </w:rPr>
              <w:t>S</w:t>
            </w:r>
            <w:r w:rsidRPr="00567821">
              <w:t xml:space="preserve"> </w:t>
            </w:r>
            <w:r>
              <w:rPr>
                <w:lang w:val="en-US"/>
              </w:rPr>
              <w:t>FSV</w:t>
            </w:r>
            <w:r w:rsidRPr="00B36713">
              <w:t>-</w:t>
            </w:r>
            <w:r>
              <w:rPr>
                <w:lang w:val="en-US"/>
              </w:rPr>
              <w:t>B</w:t>
            </w:r>
            <w:r w:rsidRPr="00B36713">
              <w:t xml:space="preserve">22 </w:t>
            </w:r>
            <w:r>
              <w:t>1310.9600.02-предусилитель 20</w:t>
            </w:r>
            <w:r>
              <w:rPr>
                <w:lang w:val="en-US"/>
              </w:rPr>
              <w:t>dB</w:t>
            </w:r>
            <w:r w:rsidRPr="006C23ED">
              <w:t>;</w:t>
            </w:r>
            <w:r>
              <w:t xml:space="preserve"> </w:t>
            </w:r>
          </w:p>
          <w:p w:rsidR="00EB0243" w:rsidRPr="006C23ED" w:rsidRDefault="00EB0243" w:rsidP="00EB0243">
            <w:pPr>
              <w:numPr>
                <w:ilvl w:val="0"/>
                <w:numId w:val="25"/>
              </w:numPr>
              <w:spacing w:after="0"/>
              <w:jc w:val="both"/>
            </w:pPr>
            <w:r w:rsidRPr="00567821">
              <w:rPr>
                <w:lang w:val="en-US"/>
              </w:rPr>
              <w:t>R</w:t>
            </w:r>
            <w:r w:rsidRPr="006C23ED">
              <w:t>&amp;</w:t>
            </w:r>
            <w:r w:rsidRPr="00567821">
              <w:rPr>
                <w:lang w:val="en-US"/>
              </w:rPr>
              <w:t>S</w:t>
            </w:r>
            <w:r w:rsidRPr="006C23ED">
              <w:t xml:space="preserve"> </w:t>
            </w:r>
            <w:r>
              <w:rPr>
                <w:lang w:val="en-US"/>
              </w:rPr>
              <w:t>ESR</w:t>
            </w:r>
            <w:r w:rsidRPr="006C23ED">
              <w:t>-</w:t>
            </w:r>
            <w:r w:rsidRPr="00567821">
              <w:rPr>
                <w:lang w:val="en-US"/>
              </w:rPr>
              <w:t>B</w:t>
            </w:r>
            <w:r w:rsidRPr="006C23ED">
              <w:t>50 1316.3584.02-</w:t>
            </w:r>
            <w:r>
              <w:t>аппаратная опция для анализа сигналов во временной области и анализа спектра в реальном времени</w:t>
            </w:r>
            <w:r w:rsidRPr="006C23ED">
              <w:t>;</w:t>
            </w:r>
          </w:p>
          <w:p w:rsidR="00EB0243" w:rsidRDefault="00EB0243" w:rsidP="00CE7731">
            <w:r>
              <w:t xml:space="preserve">      -    </w:t>
            </w:r>
            <w:r w:rsidRPr="00567821">
              <w:rPr>
                <w:lang w:val="en-US"/>
              </w:rPr>
              <w:t>R</w:t>
            </w:r>
            <w:r w:rsidRPr="00567821">
              <w:t>&amp;</w:t>
            </w:r>
            <w:r w:rsidRPr="00567821">
              <w:rPr>
                <w:lang w:val="en-US"/>
              </w:rPr>
              <w:t>S</w:t>
            </w:r>
            <w:r w:rsidRPr="00567821">
              <w:t xml:space="preserve"> </w:t>
            </w:r>
            <w:r>
              <w:rPr>
                <w:lang w:val="en-US"/>
              </w:rPr>
              <w:t>ESR</w:t>
            </w:r>
            <w:r w:rsidRPr="00B36713">
              <w:t>-</w:t>
            </w:r>
            <w:r>
              <w:rPr>
                <w:lang w:val="en-US"/>
              </w:rPr>
              <w:t>K</w:t>
            </w:r>
            <w:r w:rsidRPr="00B36713">
              <w:t>55 1316.3603.02</w:t>
            </w:r>
            <w:r>
              <w:t>-программная опция для анализа спектра в реальном времени;</w:t>
            </w:r>
          </w:p>
          <w:p w:rsidR="00EB0243" w:rsidRPr="001F6931" w:rsidRDefault="00EB0243" w:rsidP="00CE7731">
            <w:pPr>
              <w:rPr>
                <w:color w:val="000000"/>
                <w:sz w:val="20"/>
                <w:szCs w:val="20"/>
              </w:rPr>
            </w:pPr>
            <w:r>
              <w:t xml:space="preserve">      -    с</w:t>
            </w:r>
            <w:r w:rsidRPr="00567821">
              <w:t>етевой шнур</w:t>
            </w:r>
            <w: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243" w:rsidRDefault="00EB0243" w:rsidP="00CE7731">
            <w:pPr>
              <w:ind w:left="-108" w:right="-108"/>
              <w:rPr>
                <w:color w:val="000000"/>
                <w:sz w:val="20"/>
                <w:szCs w:val="20"/>
              </w:rPr>
            </w:pPr>
          </w:p>
          <w:p w:rsidR="00EB0243" w:rsidRPr="001F6931" w:rsidRDefault="00EB0243" w:rsidP="00CE7731">
            <w:pPr>
              <w:ind w:left="-108" w:right="-108"/>
              <w:rPr>
                <w:color w:val="000000"/>
                <w:sz w:val="20"/>
                <w:szCs w:val="20"/>
              </w:rPr>
            </w:pPr>
            <w:r>
              <w:rPr>
                <w:color w:val="000000"/>
                <w:sz w:val="20"/>
                <w:szCs w:val="20"/>
              </w:rPr>
              <w:t xml:space="preserve"> </w:t>
            </w:r>
            <w:proofErr w:type="spellStart"/>
            <w:r>
              <w:rPr>
                <w:color w:val="000000"/>
                <w:sz w:val="20"/>
                <w:szCs w:val="20"/>
              </w:rPr>
              <w:t>Компл</w:t>
            </w:r>
            <w:proofErr w:type="spellEnd"/>
            <w:r>
              <w:rPr>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0243" w:rsidRDefault="00EB0243" w:rsidP="00CE7731">
            <w:pPr>
              <w:rPr>
                <w:color w:val="000000"/>
                <w:sz w:val="20"/>
                <w:szCs w:val="20"/>
              </w:rPr>
            </w:pPr>
          </w:p>
          <w:p w:rsidR="00EB0243" w:rsidRPr="001F6931" w:rsidRDefault="00EB0243" w:rsidP="00CE7731">
            <w:pPr>
              <w:rPr>
                <w:color w:val="000000"/>
                <w:sz w:val="20"/>
                <w:szCs w:val="20"/>
              </w:rPr>
            </w:pPr>
            <w:r>
              <w:rPr>
                <w:color w:val="000000"/>
                <w:sz w:val="20"/>
                <w:szCs w:val="20"/>
              </w:rPr>
              <w:t xml:space="preserve">    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B0243" w:rsidRDefault="00EB0243" w:rsidP="00CE7731">
            <w:pPr>
              <w:rPr>
                <w:color w:val="000000"/>
                <w:sz w:val="20"/>
                <w:szCs w:val="20"/>
              </w:rPr>
            </w:pPr>
          </w:p>
          <w:p w:rsidR="00EB0243" w:rsidRPr="001F6931" w:rsidRDefault="00EB0243" w:rsidP="00CE7731">
            <w:pPr>
              <w:rPr>
                <w:color w:val="000000"/>
                <w:sz w:val="20"/>
                <w:szCs w:val="20"/>
              </w:rPr>
            </w:pPr>
            <w:r>
              <w:rPr>
                <w:color w:val="000000"/>
                <w:sz w:val="20"/>
                <w:szCs w:val="20"/>
              </w:rPr>
              <w:t xml:space="preserve">    2 </w:t>
            </w:r>
            <w:proofErr w:type="spellStart"/>
            <w:proofErr w:type="gramStart"/>
            <w:r>
              <w:rPr>
                <w:color w:val="000000"/>
                <w:sz w:val="20"/>
                <w:szCs w:val="20"/>
              </w:rPr>
              <w:t>мес</w:t>
            </w:r>
            <w:proofErr w:type="spellEnd"/>
            <w:proofErr w:type="gramEnd"/>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B0243" w:rsidRDefault="00EB0243" w:rsidP="00CE7731">
            <w:pPr>
              <w:rPr>
                <w:color w:val="000000"/>
                <w:sz w:val="20"/>
                <w:szCs w:val="20"/>
              </w:rPr>
            </w:pPr>
          </w:p>
          <w:p w:rsidR="00EB0243" w:rsidRPr="001F6931" w:rsidRDefault="00EB0243" w:rsidP="00CE7731">
            <w:pPr>
              <w:rPr>
                <w:color w:val="000000"/>
                <w:sz w:val="20"/>
                <w:szCs w:val="20"/>
              </w:rPr>
            </w:pPr>
            <w:r>
              <w:rPr>
                <w:color w:val="000000"/>
                <w:sz w:val="20"/>
                <w:szCs w:val="20"/>
              </w:rPr>
              <w:t xml:space="preserve">12  </w:t>
            </w:r>
            <w:proofErr w:type="spellStart"/>
            <w:proofErr w:type="gramStart"/>
            <w:r>
              <w:rPr>
                <w:color w:val="000000"/>
                <w:sz w:val="20"/>
                <w:szCs w:val="20"/>
              </w:rPr>
              <w:t>мес</w:t>
            </w:r>
            <w:proofErr w:type="spellEnd"/>
            <w:proofErr w:type="gramEnd"/>
          </w:p>
        </w:tc>
      </w:tr>
    </w:tbl>
    <w:p w:rsidR="00EB0243" w:rsidRDefault="00EB0243" w:rsidP="00EB0243">
      <w:pPr>
        <w:rPr>
          <w:color w:val="000000"/>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206"/>
      </w:tblGrid>
      <w:tr w:rsidR="00EB0243" w:rsidRPr="008A4C9B" w:rsidTr="00CE7731">
        <w:trPr>
          <w:trHeight w:val="399"/>
        </w:trPr>
        <w:tc>
          <w:tcPr>
            <w:tcW w:w="9738" w:type="dxa"/>
            <w:tcBorders>
              <w:top w:val="single" w:sz="4" w:space="0" w:color="auto"/>
              <w:left w:val="single" w:sz="4" w:space="0" w:color="auto"/>
              <w:bottom w:val="single" w:sz="4" w:space="0" w:color="auto"/>
              <w:right w:val="single" w:sz="4" w:space="0" w:color="auto"/>
            </w:tcBorders>
          </w:tcPr>
          <w:p w:rsidR="00EB0243" w:rsidRPr="00BA4EDC" w:rsidRDefault="00EB0243" w:rsidP="00CE7731">
            <w:pPr>
              <w:rPr>
                <w:b/>
                <w:i/>
                <w:color w:val="000000"/>
              </w:rPr>
            </w:pPr>
            <w:r w:rsidRPr="00BA4EDC">
              <w:rPr>
                <w:b/>
                <w:i/>
                <w:color w:val="000000"/>
              </w:rPr>
              <w:t>Подраздел 1.2 Сведения о новизне</w:t>
            </w:r>
          </w:p>
        </w:tc>
      </w:tr>
      <w:tr w:rsidR="00EB0243" w:rsidRPr="001F6931" w:rsidTr="00CE7731">
        <w:trPr>
          <w:trHeight w:val="399"/>
        </w:trPr>
        <w:tc>
          <w:tcPr>
            <w:tcW w:w="9738" w:type="dxa"/>
            <w:tcBorders>
              <w:top w:val="single" w:sz="4" w:space="0" w:color="auto"/>
              <w:left w:val="single" w:sz="4" w:space="0" w:color="auto"/>
              <w:bottom w:val="single" w:sz="4" w:space="0" w:color="auto"/>
              <w:right w:val="single" w:sz="4" w:space="0" w:color="auto"/>
            </w:tcBorders>
          </w:tcPr>
          <w:p w:rsidR="00EB0243" w:rsidRPr="008A4C9B" w:rsidRDefault="00EB0243" w:rsidP="00CE7731">
            <w:pPr>
              <w:rPr>
                <w:color w:val="000000"/>
              </w:rPr>
            </w:pPr>
            <w:r w:rsidRPr="008A4C9B">
              <w:rPr>
                <w:color w:val="000000"/>
              </w:rPr>
              <w:t xml:space="preserve">Поставляемое оборудование должно быть новым, выпуска не ранее </w:t>
            </w:r>
            <w:r>
              <w:rPr>
                <w:color w:val="000000"/>
              </w:rPr>
              <w:t>2014</w:t>
            </w:r>
            <w:r w:rsidRPr="008A4C9B">
              <w:rPr>
                <w:color w:val="000000"/>
              </w:rPr>
              <w:t xml:space="preserve"> года</w:t>
            </w:r>
            <w:r>
              <w:rPr>
                <w:color w:val="000000"/>
              </w:rPr>
              <w:t xml:space="preserve">, </w:t>
            </w:r>
            <w:r w:rsidRPr="008A4C9B">
              <w:rPr>
                <w:color w:val="000000"/>
              </w:rPr>
              <w:t>не бывшим в употреблении, не восстановленным, не являться выставочными образцами, свободным от  прав третьих лиц.</w:t>
            </w:r>
          </w:p>
        </w:tc>
      </w:tr>
    </w:tbl>
    <w:p w:rsidR="00EB0243" w:rsidRDefault="00EB0243" w:rsidP="00EB0243">
      <w:pPr>
        <w:ind w:left="709"/>
        <w:rPr>
          <w:b/>
          <w:color w:val="000000"/>
          <w:sz w:val="26"/>
          <w:szCs w:val="26"/>
        </w:rPr>
      </w:pPr>
    </w:p>
    <w:tbl>
      <w:tblPr>
        <w:tblW w:w="1031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3"/>
      </w:tblGrid>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Pr="008A4C9B" w:rsidRDefault="00EB0243" w:rsidP="00CE7731">
            <w:pPr>
              <w:rPr>
                <w:color w:val="000000"/>
              </w:rPr>
            </w:pPr>
            <w:r w:rsidRPr="00BA4EDC">
              <w:rPr>
                <w:b/>
                <w:color w:val="000000"/>
                <w:sz w:val="26"/>
                <w:szCs w:val="26"/>
              </w:rPr>
              <w:t xml:space="preserve">РАЗДЕЛ </w:t>
            </w:r>
            <w:r>
              <w:rPr>
                <w:b/>
                <w:color w:val="000000"/>
                <w:sz w:val="26"/>
                <w:szCs w:val="26"/>
              </w:rPr>
              <w:t>2</w:t>
            </w:r>
            <w:r w:rsidRPr="00BA4EDC">
              <w:rPr>
                <w:b/>
                <w:color w:val="000000"/>
                <w:sz w:val="26"/>
                <w:szCs w:val="26"/>
              </w:rPr>
              <w:t>. УСЛОВИЯ ЭКСПЛУАТАЦИИ</w:t>
            </w:r>
          </w:p>
        </w:tc>
      </w:tr>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Pr="008529FF" w:rsidRDefault="00EB0243" w:rsidP="00CE7731">
            <w:pPr>
              <w:tabs>
                <w:tab w:val="left" w:pos="1077"/>
              </w:tabs>
              <w:spacing w:before="120"/>
              <w:ind w:left="780"/>
              <w:jc w:val="both"/>
              <w:rPr>
                <w:szCs w:val="28"/>
              </w:rPr>
            </w:pPr>
            <w:r w:rsidRPr="008529FF">
              <w:rPr>
                <w:szCs w:val="28"/>
              </w:rPr>
              <w:t>Условия эксплуатации приемника должны быть:</w:t>
            </w:r>
          </w:p>
          <w:p w:rsidR="00EB0243" w:rsidRPr="008529FF" w:rsidRDefault="00EB0243" w:rsidP="00EB0243">
            <w:pPr>
              <w:numPr>
                <w:ilvl w:val="0"/>
                <w:numId w:val="26"/>
              </w:numPr>
              <w:tabs>
                <w:tab w:val="left" w:pos="1077"/>
              </w:tabs>
              <w:spacing w:after="0"/>
              <w:ind w:left="1497" w:hanging="357"/>
              <w:jc w:val="both"/>
              <w:rPr>
                <w:szCs w:val="28"/>
              </w:rPr>
            </w:pPr>
            <w:r w:rsidRPr="008529FF">
              <w:rPr>
                <w:szCs w:val="28"/>
              </w:rPr>
              <w:t>диапазон рабочих температур от 0°C до +50°C;</w:t>
            </w:r>
          </w:p>
          <w:p w:rsidR="00EB0243" w:rsidRPr="008529FF" w:rsidRDefault="00EB0243" w:rsidP="00EB0243">
            <w:pPr>
              <w:numPr>
                <w:ilvl w:val="0"/>
                <w:numId w:val="26"/>
              </w:numPr>
              <w:tabs>
                <w:tab w:val="left" w:pos="1077"/>
              </w:tabs>
              <w:spacing w:after="0"/>
              <w:ind w:left="1497" w:hanging="357"/>
              <w:jc w:val="both"/>
              <w:rPr>
                <w:szCs w:val="28"/>
              </w:rPr>
            </w:pPr>
            <w:r w:rsidRPr="008529FF">
              <w:rPr>
                <w:szCs w:val="28"/>
              </w:rPr>
              <w:t xml:space="preserve">атмосферное давление 84-106,7 кПа (630-800) мм </w:t>
            </w:r>
            <w:proofErr w:type="spellStart"/>
            <w:r w:rsidRPr="008529FF">
              <w:rPr>
                <w:szCs w:val="28"/>
              </w:rPr>
              <w:t>рт.ст</w:t>
            </w:r>
            <w:proofErr w:type="spellEnd"/>
            <w:proofErr w:type="gramStart"/>
            <w:r w:rsidRPr="008529FF">
              <w:rPr>
                <w:szCs w:val="28"/>
              </w:rPr>
              <w:t>.</w:t>
            </w:r>
            <w:r>
              <w:rPr>
                <w:szCs w:val="28"/>
              </w:rPr>
              <w:t>.</w:t>
            </w:r>
            <w:proofErr w:type="gramEnd"/>
          </w:p>
        </w:tc>
      </w:tr>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Pr="00BA4EDC" w:rsidRDefault="00EB0243" w:rsidP="00CE7731">
            <w:pPr>
              <w:rPr>
                <w:b/>
                <w:color w:val="000000"/>
                <w:sz w:val="26"/>
                <w:szCs w:val="26"/>
              </w:rPr>
            </w:pPr>
            <w:r w:rsidRPr="00BA4EDC">
              <w:rPr>
                <w:b/>
                <w:color w:val="000000"/>
                <w:sz w:val="26"/>
                <w:szCs w:val="26"/>
              </w:rPr>
              <w:t xml:space="preserve">РАЗДЕЛ </w:t>
            </w:r>
            <w:r>
              <w:rPr>
                <w:b/>
                <w:color w:val="000000"/>
                <w:sz w:val="26"/>
                <w:szCs w:val="26"/>
              </w:rPr>
              <w:t>3</w:t>
            </w:r>
            <w:r w:rsidRPr="00BA4EDC">
              <w:rPr>
                <w:b/>
                <w:color w:val="000000"/>
                <w:sz w:val="26"/>
                <w:szCs w:val="26"/>
              </w:rPr>
              <w:t>. ТЕХНИЧЕСКИЕ ТРЕБОВАНИЯ</w:t>
            </w:r>
          </w:p>
        </w:tc>
      </w:tr>
      <w:tr w:rsidR="00EB0243" w:rsidRPr="00566E05" w:rsidTr="00CE7731">
        <w:trPr>
          <w:trHeight w:val="454"/>
        </w:trPr>
        <w:tc>
          <w:tcPr>
            <w:tcW w:w="10313" w:type="dxa"/>
            <w:tcBorders>
              <w:top w:val="single" w:sz="4" w:space="0" w:color="auto"/>
              <w:left w:val="single" w:sz="4" w:space="0" w:color="auto"/>
              <w:bottom w:val="single" w:sz="4" w:space="0" w:color="auto"/>
              <w:right w:val="single" w:sz="4" w:space="0" w:color="auto"/>
            </w:tcBorders>
          </w:tcPr>
          <w:p w:rsidR="00EB0243" w:rsidRPr="00BA4EDC" w:rsidRDefault="00EB0243" w:rsidP="00CE7731">
            <w:pPr>
              <w:rPr>
                <w:b/>
                <w:i/>
                <w:color w:val="000000"/>
              </w:rPr>
            </w:pPr>
            <w:r w:rsidRPr="00BA4EDC">
              <w:rPr>
                <w:b/>
                <w:i/>
                <w:color w:val="000000"/>
              </w:rPr>
              <w:t xml:space="preserve">Подраздел </w:t>
            </w:r>
            <w:r>
              <w:rPr>
                <w:b/>
                <w:i/>
                <w:color w:val="000000"/>
              </w:rPr>
              <w:t>3</w:t>
            </w:r>
            <w:r w:rsidRPr="00BA4EDC">
              <w:rPr>
                <w:b/>
                <w:i/>
                <w:color w:val="000000"/>
              </w:rPr>
              <w:t xml:space="preserve">.1 Основные параметры </w:t>
            </w:r>
          </w:p>
        </w:tc>
      </w:tr>
      <w:tr w:rsidR="00EB0243" w:rsidRPr="001F6931" w:rsidTr="00CE7731">
        <w:trPr>
          <w:trHeight w:val="335"/>
        </w:trPr>
        <w:tc>
          <w:tcPr>
            <w:tcW w:w="10313" w:type="dxa"/>
            <w:tcBorders>
              <w:top w:val="single" w:sz="4" w:space="0" w:color="auto"/>
              <w:left w:val="single" w:sz="4" w:space="0" w:color="auto"/>
              <w:bottom w:val="single" w:sz="4" w:space="0" w:color="auto"/>
              <w:right w:val="single" w:sz="4" w:space="0" w:color="auto"/>
            </w:tcBorders>
          </w:tcPr>
          <w:p w:rsidR="00EB0243" w:rsidRPr="006E5D7E" w:rsidRDefault="00EB0243" w:rsidP="00CE7731">
            <w:pPr>
              <w:tabs>
                <w:tab w:val="left" w:pos="1077"/>
              </w:tabs>
              <w:spacing w:before="240"/>
              <w:jc w:val="both"/>
              <w:rPr>
                <w:b/>
                <w:szCs w:val="28"/>
              </w:rPr>
            </w:pPr>
            <w:r w:rsidRPr="006E5D7E">
              <w:rPr>
                <w:b/>
                <w:szCs w:val="28"/>
              </w:rPr>
              <w:t>Требования к измерительному приемнику ROHDE&amp;SCHWARZ ES</w:t>
            </w:r>
            <w:r w:rsidRPr="006E5D7E">
              <w:rPr>
                <w:b/>
                <w:szCs w:val="28"/>
                <w:lang w:val="en-US"/>
              </w:rPr>
              <w:t>R</w:t>
            </w:r>
            <w:r w:rsidRPr="006E5D7E">
              <w:rPr>
                <w:b/>
                <w:szCs w:val="28"/>
              </w:rPr>
              <w:t>3</w:t>
            </w:r>
            <w:proofErr w:type="gramStart"/>
            <w:r>
              <w:rPr>
                <w:b/>
                <w:szCs w:val="28"/>
              </w:rPr>
              <w:t xml:space="preserve"> :</w:t>
            </w:r>
            <w:proofErr w:type="gramEnd"/>
          </w:p>
          <w:p w:rsidR="00EB0243" w:rsidRPr="008529FF" w:rsidRDefault="00EB0243" w:rsidP="00CE7731">
            <w:pPr>
              <w:jc w:val="both"/>
            </w:pPr>
            <w:r w:rsidRPr="008529FF">
              <w:t xml:space="preserve">Приемник применяется для измерения электромагнитного излучения в соответствии с промышленными стандартами, в том числе в стандарте АСР, регистрации зависимости помех от времени, </w:t>
            </w:r>
            <w:proofErr w:type="gramStart"/>
            <w:r w:rsidRPr="008529FF">
              <w:t>с</w:t>
            </w:r>
            <w:proofErr w:type="gramEnd"/>
            <w:r w:rsidRPr="008529FF">
              <w:t xml:space="preserve"> временем записи не менее двух часов, проведения сертификационных измерений в качестве самостоятельного прибора.</w:t>
            </w:r>
          </w:p>
          <w:p w:rsidR="00EB0243" w:rsidRPr="008529FF" w:rsidRDefault="00EB0243" w:rsidP="00CE7731">
            <w:pPr>
              <w:jc w:val="both"/>
              <w:rPr>
                <w:u w:val="single"/>
              </w:rPr>
            </w:pPr>
            <w:r w:rsidRPr="008529FF">
              <w:rPr>
                <w:u w:val="single"/>
              </w:rPr>
              <w:t>Приемник должен соответствовать следующим техническим характеристикам:</w:t>
            </w:r>
          </w:p>
          <w:p w:rsidR="00EB0243" w:rsidRPr="008529FF" w:rsidRDefault="00EB0243" w:rsidP="00CE7731">
            <w:pPr>
              <w:jc w:val="both"/>
            </w:pPr>
            <w:r w:rsidRPr="008529FF">
              <w:t>Требования к частотным характеристикам:</w:t>
            </w:r>
          </w:p>
          <w:p w:rsidR="00EB0243" w:rsidRPr="008529FF" w:rsidRDefault="00EB0243" w:rsidP="00CE7731">
            <w:pPr>
              <w:jc w:val="both"/>
            </w:pPr>
            <w:r w:rsidRPr="008529FF">
              <w:t>1)</w:t>
            </w:r>
            <w:r w:rsidRPr="008529FF">
              <w:tab/>
              <w:t>Диапазон частот от 9 кГц до 3 ГГц.</w:t>
            </w:r>
          </w:p>
          <w:p w:rsidR="00EB0243" w:rsidRPr="008529FF" w:rsidRDefault="00EB0243" w:rsidP="00CE7731">
            <w:pPr>
              <w:jc w:val="both"/>
            </w:pPr>
            <w:r w:rsidRPr="008529FF">
              <w:t>2)</w:t>
            </w:r>
            <w:r w:rsidRPr="008529FF">
              <w:tab/>
              <w:t>Разрешение по частоте 0.01 Гц.</w:t>
            </w:r>
          </w:p>
          <w:p w:rsidR="00EB0243" w:rsidRPr="008529FF" w:rsidRDefault="00EB0243" w:rsidP="00CE7731">
            <w:pPr>
              <w:jc w:val="both"/>
            </w:pPr>
            <w:r w:rsidRPr="008529FF">
              <w:lastRenderedPageBreak/>
              <w:t>3)</w:t>
            </w:r>
            <w:r w:rsidRPr="008529FF">
              <w:tab/>
              <w:t>Отображение частоты (режим приемника) числовое отображение.</w:t>
            </w:r>
          </w:p>
          <w:p w:rsidR="00EB0243" w:rsidRPr="008529FF" w:rsidRDefault="00EB0243" w:rsidP="00CE7731">
            <w:pPr>
              <w:jc w:val="both"/>
            </w:pPr>
            <w:r w:rsidRPr="008529FF">
              <w:t>4)</w:t>
            </w:r>
            <w:r w:rsidRPr="008529FF">
              <w:tab/>
              <w:t>Отображение частоты (режим анализатора) по маркеру или частотомеру.</w:t>
            </w:r>
          </w:p>
          <w:p w:rsidR="00EB0243" w:rsidRPr="008529FF" w:rsidRDefault="00EB0243" w:rsidP="00CE7731">
            <w:pPr>
              <w:jc w:val="both"/>
            </w:pPr>
            <w:r w:rsidRPr="008529FF">
              <w:t>5)</w:t>
            </w:r>
            <w:r w:rsidRPr="008529FF">
              <w:tab/>
              <w:t xml:space="preserve">Уровень фазовых шумов на несущей частоте 500 </w:t>
            </w:r>
            <w:proofErr w:type="spellStart"/>
            <w:proofErr w:type="gramStart"/>
            <w:r w:rsidRPr="008529FF">
              <w:t>M</w:t>
            </w:r>
            <w:proofErr w:type="gramEnd"/>
            <w:r w:rsidRPr="008529FF">
              <w:t>Гц</w:t>
            </w:r>
            <w:proofErr w:type="spellEnd"/>
            <w:r w:rsidRPr="008529FF">
              <w:t xml:space="preserve">, при отстройке от несущей, не более 10 кГц (- 106 (тип. -113) </w:t>
            </w:r>
            <w:proofErr w:type="spellStart"/>
            <w:r w:rsidRPr="008529FF">
              <w:t>дБн</w:t>
            </w:r>
            <w:proofErr w:type="spellEnd"/>
            <w:r w:rsidRPr="008529FF">
              <w:t xml:space="preserve">/Гц), 1 МГц (- 120 (тип. -125) </w:t>
            </w:r>
            <w:proofErr w:type="spellStart"/>
            <w:r w:rsidRPr="008529FF">
              <w:t>дБн</w:t>
            </w:r>
            <w:proofErr w:type="spellEnd"/>
            <w:r w:rsidRPr="008529FF">
              <w:t xml:space="preserve">/Гц), 10 МГц (тип. -145 </w:t>
            </w:r>
            <w:proofErr w:type="spellStart"/>
            <w:r w:rsidRPr="008529FF">
              <w:t>дБн</w:t>
            </w:r>
            <w:proofErr w:type="spellEnd"/>
            <w:r w:rsidRPr="008529FF">
              <w:t>/Гц).</w:t>
            </w:r>
          </w:p>
          <w:p w:rsidR="00EB0243" w:rsidRPr="008529FF" w:rsidRDefault="00EB0243" w:rsidP="00CE7731">
            <w:pPr>
              <w:jc w:val="both"/>
            </w:pPr>
            <w:r w:rsidRPr="008529FF">
              <w:t>6)</w:t>
            </w:r>
            <w:r w:rsidRPr="008529FF">
              <w:tab/>
              <w:t xml:space="preserve">Сканирование до 10 </w:t>
            </w:r>
            <w:proofErr w:type="spellStart"/>
            <w:r w:rsidRPr="008529FF">
              <w:t>поддиапазонов</w:t>
            </w:r>
            <w:proofErr w:type="spellEnd"/>
            <w:r w:rsidRPr="008529FF">
              <w:t xml:space="preserve"> сканирования с различными параметрами.</w:t>
            </w:r>
          </w:p>
          <w:p w:rsidR="00EB0243" w:rsidRPr="008529FF" w:rsidRDefault="00EB0243" w:rsidP="00CE7731">
            <w:pPr>
              <w:jc w:val="both"/>
            </w:pPr>
            <w:r w:rsidRPr="008529FF">
              <w:t>7)</w:t>
            </w:r>
            <w:r w:rsidRPr="008529FF">
              <w:tab/>
              <w:t xml:space="preserve">Время измерения на одну частоту от 33 мкс до 100 </w:t>
            </w:r>
            <w:proofErr w:type="gramStart"/>
            <w:r w:rsidRPr="008529FF">
              <w:t>с</w:t>
            </w:r>
            <w:proofErr w:type="gramEnd"/>
            <w:r w:rsidRPr="008529FF">
              <w:t xml:space="preserve"> (выбирается).</w:t>
            </w:r>
          </w:p>
          <w:p w:rsidR="00EB0243" w:rsidRPr="008529FF" w:rsidRDefault="00EB0243" w:rsidP="00CE7731">
            <w:pPr>
              <w:jc w:val="both"/>
            </w:pPr>
            <w:r w:rsidRPr="008529FF">
              <w:t>8)</w:t>
            </w:r>
            <w:r w:rsidRPr="008529FF">
              <w:tab/>
              <w:t>Развертка (режим анализатора) во временном диапазоне, полоса обзора 0 Гц от 1 мкс до 16000 с, разрешение 125 нс.</w:t>
            </w:r>
          </w:p>
          <w:p w:rsidR="00EB0243" w:rsidRPr="008529FF" w:rsidRDefault="00EB0243" w:rsidP="00CE7731">
            <w:pPr>
              <w:jc w:val="both"/>
            </w:pPr>
            <w:r w:rsidRPr="008529FF">
              <w:t>9)</w:t>
            </w:r>
            <w:r w:rsidRPr="008529FF">
              <w:tab/>
              <w:t xml:space="preserve">Развертка (режим анализатора) в частотном диапазоне, полоса обзора ≥ 10 Гц от 2,5 мс до 16000 </w:t>
            </w:r>
            <w:proofErr w:type="gramStart"/>
            <w:r w:rsidRPr="008529FF">
              <w:t>с</w:t>
            </w:r>
            <w:proofErr w:type="gramEnd"/>
            <w:r w:rsidRPr="008529FF">
              <w:t>.</w:t>
            </w:r>
          </w:p>
          <w:p w:rsidR="00EB0243" w:rsidRPr="008529FF" w:rsidRDefault="00EB0243" w:rsidP="00CE7731">
            <w:pPr>
              <w:jc w:val="both"/>
            </w:pPr>
            <w:r w:rsidRPr="008529FF">
              <w:t>10)</w:t>
            </w:r>
            <w:r w:rsidRPr="008529FF">
              <w:tab/>
              <w:t xml:space="preserve">Полоса разрешения фильтрация при развертке от 10 Гц до 3 </w:t>
            </w:r>
            <w:r>
              <w:t xml:space="preserve">МГц, с кратностью шага 1, 3, </w:t>
            </w:r>
          </w:p>
          <w:p w:rsidR="00EB0243" w:rsidRPr="008529FF" w:rsidRDefault="00EB0243" w:rsidP="00CE7731">
            <w:pPr>
              <w:jc w:val="both"/>
            </w:pPr>
            <w:r w:rsidRPr="008529FF">
              <w:t>11)</w:t>
            </w:r>
            <w:r w:rsidRPr="008529FF">
              <w:tab/>
              <w:t>ЭМП - фильтры (по уровню –6 дБ, импульсный диапазон) 200 Гц, 9 кГц, 120 кГц, 1 МГц.</w:t>
            </w:r>
          </w:p>
          <w:p w:rsidR="00EB0243" w:rsidRPr="008529FF" w:rsidRDefault="00EB0243" w:rsidP="00CE7731">
            <w:pPr>
              <w:jc w:val="both"/>
            </w:pPr>
            <w:r w:rsidRPr="008529FF">
              <w:t>12)</w:t>
            </w:r>
            <w:r w:rsidRPr="008529FF">
              <w:tab/>
              <w:t xml:space="preserve">Ширина </w:t>
            </w:r>
            <w:proofErr w:type="spellStart"/>
            <w:r w:rsidRPr="008529FF">
              <w:t>видеополосы</w:t>
            </w:r>
            <w:proofErr w:type="spellEnd"/>
            <w:r w:rsidRPr="008529FF">
              <w:t xml:space="preserve"> (режим анализатора) от 1 Гц до 10 МГц, с кратностью шага 1, 3, 10.</w:t>
            </w:r>
          </w:p>
          <w:p w:rsidR="00EB0243" w:rsidRPr="008529FF" w:rsidRDefault="00EB0243" w:rsidP="00CE7731">
            <w:pPr>
              <w:jc w:val="both"/>
            </w:pPr>
            <w:r w:rsidRPr="008529FF">
              <w:t>13)</w:t>
            </w:r>
            <w:r w:rsidRPr="008529FF">
              <w:tab/>
              <w:t>Фильтр БПФ, ширина полосы (по уровню –3 дБ, режим анализатора) от 1 Гц до 30 кГц, с кратностью шага 1, 3, 10.</w:t>
            </w:r>
          </w:p>
          <w:p w:rsidR="00EB0243" w:rsidRPr="008529FF" w:rsidRDefault="00EB0243" w:rsidP="00CE7731">
            <w:pPr>
              <w:jc w:val="both"/>
            </w:pPr>
            <w:proofErr w:type="gramStart"/>
            <w:r w:rsidRPr="008529FF">
              <w:t>14)</w:t>
            </w:r>
            <w:r w:rsidRPr="008529FF">
              <w:tab/>
              <w:t>Канальные фильтры (полосы пропускания) 100/200/300/500 Гц, 1/1, 5/2/2, 4/2, 7/3/3, 4/4/4, 5/5/6/8, 5/9/10/12, 5/14/15/16/18 (RRC) 24, 3 (RRC)/25/30/50/100/150/192/200/300/500 кГц, 1/1, 228/1, 28 (RRC)/1, 5/2/3</w:t>
            </w:r>
            <w:proofErr w:type="gramEnd"/>
            <w:r w:rsidRPr="008529FF">
              <w:t>/3, 84 (RRC)/4, 096 (RRC)/5 МГц.</w:t>
            </w:r>
          </w:p>
          <w:p w:rsidR="00EB0243" w:rsidRPr="008529FF" w:rsidRDefault="00EB0243" w:rsidP="00CE7731">
            <w:pPr>
              <w:jc w:val="both"/>
            </w:pPr>
            <w:r w:rsidRPr="008529FF">
              <w:t>15)</w:t>
            </w:r>
            <w:r w:rsidRPr="008529FF">
              <w:tab/>
            </w:r>
            <w:proofErr w:type="spellStart"/>
            <w:r w:rsidRPr="008529FF">
              <w:t>Преселекция</w:t>
            </w:r>
            <w:proofErr w:type="spellEnd"/>
            <w:r w:rsidRPr="008529FF">
              <w:t xml:space="preserve"> 11 фильтров </w:t>
            </w:r>
            <w:proofErr w:type="spellStart"/>
            <w:r w:rsidRPr="008529FF">
              <w:t>преселекции</w:t>
            </w:r>
            <w:proofErr w:type="spellEnd"/>
            <w:r w:rsidRPr="008529FF">
              <w:t>.</w:t>
            </w:r>
          </w:p>
          <w:p w:rsidR="00EB0243" w:rsidRPr="008529FF" w:rsidRDefault="00EB0243" w:rsidP="00CE7731">
            <w:pPr>
              <w:jc w:val="both"/>
            </w:pPr>
            <w:r w:rsidRPr="008529FF">
              <w:t>16)</w:t>
            </w:r>
            <w:r w:rsidRPr="008529FF">
              <w:tab/>
            </w:r>
            <w:proofErr w:type="spellStart"/>
            <w:r w:rsidRPr="008529FF">
              <w:t>Предусилитель</w:t>
            </w:r>
            <w:proofErr w:type="spellEnd"/>
            <w:r w:rsidRPr="008529FF">
              <w:t xml:space="preserve"> (переключение между </w:t>
            </w:r>
            <w:proofErr w:type="spellStart"/>
            <w:r w:rsidRPr="008529FF">
              <w:t>преселекцией</w:t>
            </w:r>
            <w:proofErr w:type="spellEnd"/>
            <w:r w:rsidRPr="008529FF">
              <w:t xml:space="preserve"> и 1-м миксером) 20 дБ.</w:t>
            </w:r>
          </w:p>
          <w:p w:rsidR="00EB0243" w:rsidRPr="008529FF" w:rsidRDefault="00EB0243" w:rsidP="00CE7731">
            <w:pPr>
              <w:jc w:val="both"/>
            </w:pPr>
          </w:p>
          <w:p w:rsidR="00EB0243" w:rsidRPr="008529FF" w:rsidRDefault="00EB0243" w:rsidP="00CE7731">
            <w:pPr>
              <w:jc w:val="both"/>
              <w:rPr>
                <w:u w:val="single"/>
              </w:rPr>
            </w:pPr>
            <w:r w:rsidRPr="008529FF">
              <w:rPr>
                <w:u w:val="single"/>
              </w:rPr>
              <w:t>Требования к уровням принимаемых сигналов:</w:t>
            </w:r>
          </w:p>
          <w:p w:rsidR="00EB0243" w:rsidRPr="008529FF" w:rsidRDefault="00EB0243" w:rsidP="00CE7731">
            <w:pPr>
              <w:jc w:val="both"/>
            </w:pPr>
            <w:r w:rsidRPr="008529FF">
              <w:t>1)</w:t>
            </w:r>
            <w:r w:rsidRPr="008529FF">
              <w:tab/>
              <w:t xml:space="preserve">Отображаемый уровень собственных шумов до 30 </w:t>
            </w:r>
            <w:proofErr w:type="spellStart"/>
            <w:r w:rsidRPr="008529FF">
              <w:t>дБмВт</w:t>
            </w:r>
            <w:proofErr w:type="spellEnd"/>
            <w:r w:rsidRPr="008529FF">
              <w:t>.</w:t>
            </w:r>
          </w:p>
          <w:p w:rsidR="00EB0243" w:rsidRPr="008529FF" w:rsidRDefault="00EB0243" w:rsidP="00CE7731">
            <w:pPr>
              <w:jc w:val="both"/>
            </w:pPr>
            <w:r w:rsidRPr="008529FF">
              <w:t>2)</w:t>
            </w:r>
            <w:r w:rsidRPr="008529FF">
              <w:tab/>
              <w:t>Максимальный уровень входного сигнала ослабление ВЧ сигнала ≥ 10 дБ постоянное напряжение 0 В (связь по пост. току); 50</w:t>
            </w:r>
            <w:proofErr w:type="gramStart"/>
            <w:r w:rsidRPr="008529FF">
              <w:t xml:space="preserve"> В</w:t>
            </w:r>
            <w:proofErr w:type="gramEnd"/>
            <w:r w:rsidRPr="008529FF">
              <w:t xml:space="preserve"> (связь по </w:t>
            </w:r>
            <w:proofErr w:type="spellStart"/>
            <w:r w:rsidRPr="008529FF">
              <w:t>перем</w:t>
            </w:r>
            <w:proofErr w:type="spellEnd"/>
            <w:r w:rsidRPr="008529FF">
              <w:t>. току).</w:t>
            </w:r>
          </w:p>
          <w:p w:rsidR="00EB0243" w:rsidRPr="008529FF" w:rsidRDefault="00EB0243" w:rsidP="00CE7731">
            <w:pPr>
              <w:jc w:val="both"/>
            </w:pPr>
            <w:r w:rsidRPr="008529FF">
              <w:t>3)</w:t>
            </w:r>
            <w:r w:rsidRPr="008529FF">
              <w:tab/>
              <w:t xml:space="preserve">Мощность ВЧ - сигнала 30 </w:t>
            </w:r>
            <w:proofErr w:type="spellStart"/>
            <w:r w:rsidRPr="008529FF">
              <w:t>дБмВт</w:t>
            </w:r>
            <w:proofErr w:type="spellEnd"/>
            <w:r w:rsidRPr="008529FF">
              <w:t>.</w:t>
            </w:r>
          </w:p>
          <w:p w:rsidR="00EB0243" w:rsidRPr="008529FF" w:rsidRDefault="00EB0243" w:rsidP="00CE7731">
            <w:pPr>
              <w:jc w:val="both"/>
            </w:pPr>
            <w:r w:rsidRPr="008529FF">
              <w:t>4)</w:t>
            </w:r>
            <w:r w:rsidRPr="008529FF">
              <w:tab/>
              <w:t>Максимальное импульсное напряжение (10 мкс) 150 В.</w:t>
            </w:r>
          </w:p>
          <w:p w:rsidR="00EB0243" w:rsidRPr="008529FF" w:rsidRDefault="00EB0243" w:rsidP="00CE7731">
            <w:pPr>
              <w:jc w:val="both"/>
            </w:pPr>
            <w:r w:rsidRPr="008529FF">
              <w:t>5)</w:t>
            </w:r>
            <w:r w:rsidRPr="008529FF">
              <w:tab/>
              <w:t>Максимальная энергия импульса (20 мкс) 10 мВт*</w:t>
            </w:r>
            <w:proofErr w:type="gramStart"/>
            <w:r w:rsidRPr="008529FF">
              <w:t>с</w:t>
            </w:r>
            <w:proofErr w:type="gramEnd"/>
            <w:r w:rsidRPr="008529FF">
              <w:t>.</w:t>
            </w:r>
          </w:p>
          <w:p w:rsidR="00EB0243" w:rsidRPr="008529FF" w:rsidRDefault="00EB0243" w:rsidP="00CE7731">
            <w:pPr>
              <w:jc w:val="both"/>
            </w:pPr>
            <w:r w:rsidRPr="008529FF">
              <w:t>6)</w:t>
            </w:r>
            <w:r w:rsidRPr="008529FF">
              <w:tab/>
              <w:t>Спектральная плотность импульсной последовательности 97 дБ (мкВ/МГц).</w:t>
            </w:r>
          </w:p>
          <w:p w:rsidR="00EB0243" w:rsidRPr="008529FF" w:rsidRDefault="00EB0243" w:rsidP="00CE7731">
            <w:pPr>
              <w:jc w:val="both"/>
            </w:pPr>
            <w:r w:rsidRPr="008529FF">
              <w:t>7)</w:t>
            </w:r>
            <w:r w:rsidRPr="008529FF">
              <w:tab/>
              <w:t>Интермодуляционные искажения Компрессия входного смесителя 1 дБ (</w:t>
            </w:r>
            <w:proofErr w:type="spellStart"/>
            <w:r w:rsidRPr="008529FF">
              <w:t>f</w:t>
            </w:r>
            <w:proofErr w:type="spellEnd"/>
            <w:r w:rsidRPr="008529FF">
              <w:t xml:space="preserve">&gt;200 МГц, ослабление ВЧ - сигнала 0 дБ, </w:t>
            </w:r>
            <w:proofErr w:type="spellStart"/>
            <w:r w:rsidRPr="008529FF">
              <w:t>предусиление</w:t>
            </w:r>
            <w:proofErr w:type="spellEnd"/>
            <w:r w:rsidRPr="008529FF">
              <w:t xml:space="preserve"> и </w:t>
            </w:r>
            <w:proofErr w:type="spellStart"/>
            <w:r w:rsidRPr="008529FF">
              <w:t>преселекция</w:t>
            </w:r>
            <w:proofErr w:type="spellEnd"/>
            <w:r w:rsidRPr="008529FF">
              <w:t xml:space="preserve"> </w:t>
            </w:r>
            <w:proofErr w:type="spellStart"/>
            <w:r w:rsidRPr="008529FF">
              <w:t>откл</w:t>
            </w:r>
            <w:proofErr w:type="spellEnd"/>
            <w:r w:rsidRPr="008529FF">
              <w:t xml:space="preserve">.) 5 </w:t>
            </w:r>
            <w:proofErr w:type="spellStart"/>
            <w:r w:rsidRPr="008529FF">
              <w:t>дБмВт</w:t>
            </w:r>
            <w:proofErr w:type="spellEnd"/>
            <w:r w:rsidRPr="008529FF">
              <w:t xml:space="preserve"> (номинал).</w:t>
            </w:r>
          </w:p>
          <w:p w:rsidR="00EB0243" w:rsidRPr="008529FF" w:rsidRDefault="00EB0243" w:rsidP="00CE7731">
            <w:pPr>
              <w:jc w:val="both"/>
            </w:pPr>
            <w:r w:rsidRPr="008529FF">
              <w:t>8)</w:t>
            </w:r>
            <w:r w:rsidRPr="008529FF">
              <w:tab/>
              <w:t xml:space="preserve">Точка пересечения 3-го порядка (T.O.I., от 200 МГц до 3 ГГц, уровень 2 × минус 30 </w:t>
            </w:r>
            <w:proofErr w:type="spellStart"/>
            <w:r w:rsidRPr="008529FF">
              <w:t>дБмВт</w:t>
            </w:r>
            <w:proofErr w:type="spellEnd"/>
            <w:r w:rsidRPr="008529FF">
              <w:t xml:space="preserve">, Δf&gt;5 × ПЧ </w:t>
            </w:r>
            <w:r w:rsidRPr="008529FF">
              <w:lastRenderedPageBreak/>
              <w:t>или ширина полосы разрешения или &gt;10 кГц).</w:t>
            </w:r>
          </w:p>
          <w:p w:rsidR="00EB0243" w:rsidRPr="008529FF" w:rsidRDefault="00EB0243" w:rsidP="00CE7731">
            <w:pPr>
              <w:jc w:val="both"/>
            </w:pPr>
            <w:r w:rsidRPr="008529FF">
              <w:t>9)</w:t>
            </w:r>
            <w:r w:rsidRPr="008529FF">
              <w:tab/>
              <w:t xml:space="preserve">Без </w:t>
            </w:r>
            <w:proofErr w:type="spellStart"/>
            <w:r w:rsidRPr="008529FF">
              <w:t>преселекции</w:t>
            </w:r>
            <w:proofErr w:type="spellEnd"/>
            <w:r w:rsidRPr="008529FF">
              <w:t xml:space="preserve"> &gt;5...10 </w:t>
            </w:r>
            <w:proofErr w:type="spellStart"/>
            <w:r w:rsidRPr="008529FF">
              <w:t>дБмВт</w:t>
            </w:r>
            <w:proofErr w:type="spellEnd"/>
            <w:r w:rsidRPr="008529FF">
              <w:t xml:space="preserve">, тип. 10...15 </w:t>
            </w:r>
            <w:proofErr w:type="spellStart"/>
            <w:r w:rsidRPr="008529FF">
              <w:t>дБмВт</w:t>
            </w:r>
            <w:proofErr w:type="spellEnd"/>
            <w:r w:rsidRPr="008529FF">
              <w:t>.</w:t>
            </w:r>
          </w:p>
          <w:p w:rsidR="00EB0243" w:rsidRPr="008529FF" w:rsidRDefault="00EB0243" w:rsidP="00CE7731">
            <w:pPr>
              <w:jc w:val="both"/>
            </w:pPr>
            <w:r w:rsidRPr="008529FF">
              <w:t>10)</w:t>
            </w:r>
            <w:r w:rsidRPr="008529FF">
              <w:tab/>
              <w:t xml:space="preserve">С </w:t>
            </w:r>
            <w:proofErr w:type="spellStart"/>
            <w:r w:rsidRPr="008529FF">
              <w:t>преселекцией</w:t>
            </w:r>
            <w:proofErr w:type="spellEnd"/>
            <w:r w:rsidRPr="008529FF">
              <w:t xml:space="preserve">, без </w:t>
            </w:r>
            <w:proofErr w:type="spellStart"/>
            <w:r w:rsidRPr="008529FF">
              <w:t>предусилителя</w:t>
            </w:r>
            <w:proofErr w:type="spellEnd"/>
            <w:r w:rsidRPr="008529FF">
              <w:t xml:space="preserve"> &gt;0...10 </w:t>
            </w:r>
            <w:proofErr w:type="spellStart"/>
            <w:r w:rsidRPr="008529FF">
              <w:t>дБмВт</w:t>
            </w:r>
            <w:proofErr w:type="spellEnd"/>
            <w:r w:rsidRPr="008529FF">
              <w:t xml:space="preserve">, тип. 5...15 </w:t>
            </w:r>
            <w:proofErr w:type="spellStart"/>
            <w:r w:rsidRPr="008529FF">
              <w:t>дБмВт</w:t>
            </w:r>
            <w:proofErr w:type="spellEnd"/>
            <w:r w:rsidRPr="008529FF">
              <w:t>.</w:t>
            </w:r>
          </w:p>
          <w:p w:rsidR="00EB0243" w:rsidRPr="008529FF" w:rsidRDefault="00EB0243" w:rsidP="00CE7731">
            <w:pPr>
              <w:jc w:val="both"/>
            </w:pPr>
            <w:r w:rsidRPr="008529FF">
              <w:t>11)</w:t>
            </w:r>
            <w:r w:rsidRPr="008529FF">
              <w:tab/>
              <w:t xml:space="preserve">С </w:t>
            </w:r>
            <w:proofErr w:type="spellStart"/>
            <w:r w:rsidRPr="008529FF">
              <w:t>преселекцией</w:t>
            </w:r>
            <w:proofErr w:type="spellEnd"/>
            <w:r w:rsidRPr="008529FF">
              <w:t xml:space="preserve"> и </w:t>
            </w:r>
            <w:proofErr w:type="spellStart"/>
            <w:r w:rsidRPr="008529FF">
              <w:t>предусилением</w:t>
            </w:r>
            <w:proofErr w:type="spellEnd"/>
            <w:r w:rsidRPr="008529FF">
              <w:t xml:space="preserve"> &gt;-20...минус 10 </w:t>
            </w:r>
            <w:proofErr w:type="spellStart"/>
            <w:r w:rsidRPr="008529FF">
              <w:t>дБмВт</w:t>
            </w:r>
            <w:proofErr w:type="spellEnd"/>
            <w:r w:rsidRPr="008529FF">
              <w:t>, тип</w:t>
            </w:r>
            <w:proofErr w:type="gramStart"/>
            <w:r w:rsidRPr="008529FF">
              <w:t>.</w:t>
            </w:r>
            <w:proofErr w:type="gramEnd"/>
            <w:r w:rsidRPr="008529FF">
              <w:t xml:space="preserve"> </w:t>
            </w:r>
            <w:proofErr w:type="gramStart"/>
            <w:r w:rsidRPr="008529FF">
              <w:t>м</w:t>
            </w:r>
            <w:proofErr w:type="gramEnd"/>
            <w:r w:rsidRPr="008529FF">
              <w:t xml:space="preserve">инус 15... минус 5 </w:t>
            </w:r>
            <w:proofErr w:type="spellStart"/>
            <w:r w:rsidRPr="008529FF">
              <w:t>дБмВт</w:t>
            </w:r>
            <w:proofErr w:type="spellEnd"/>
            <w:r w:rsidRPr="008529FF">
              <w:t>.</w:t>
            </w:r>
          </w:p>
          <w:p w:rsidR="00EB0243" w:rsidRPr="008529FF" w:rsidRDefault="00EB0243" w:rsidP="00CE7731">
            <w:pPr>
              <w:jc w:val="both"/>
            </w:pPr>
            <w:r w:rsidRPr="008529FF">
              <w:t>12)</w:t>
            </w:r>
            <w:r w:rsidRPr="008529FF">
              <w:tab/>
              <w:t>Точка пересечения 2-го порядка (от 100 МГц до 3 ГГц)</w:t>
            </w:r>
          </w:p>
          <w:p w:rsidR="00EB0243" w:rsidRPr="008529FF" w:rsidRDefault="00EB0243" w:rsidP="00CE7731">
            <w:pPr>
              <w:jc w:val="both"/>
            </w:pPr>
            <w:r w:rsidRPr="008529FF">
              <w:t>13)</w:t>
            </w:r>
            <w:r w:rsidRPr="008529FF">
              <w:tab/>
              <w:t xml:space="preserve">Без </w:t>
            </w:r>
            <w:proofErr w:type="spellStart"/>
            <w:r w:rsidRPr="008529FF">
              <w:t>преселекции</w:t>
            </w:r>
            <w:proofErr w:type="spellEnd"/>
            <w:r w:rsidRPr="008529FF">
              <w:t xml:space="preserve"> тип. 35 </w:t>
            </w:r>
            <w:proofErr w:type="spellStart"/>
            <w:r w:rsidRPr="008529FF">
              <w:t>дБмВт</w:t>
            </w:r>
            <w:proofErr w:type="spellEnd"/>
            <w:r w:rsidRPr="008529FF">
              <w:t xml:space="preserve"> до 1,5 ГГц тип. 70 </w:t>
            </w:r>
            <w:proofErr w:type="spellStart"/>
            <w:r w:rsidRPr="008529FF">
              <w:t>дБмВт</w:t>
            </w:r>
            <w:proofErr w:type="spellEnd"/>
            <w:r w:rsidRPr="008529FF">
              <w:t xml:space="preserve"> свыше 1,5 ГГц.</w:t>
            </w:r>
          </w:p>
          <w:p w:rsidR="00EB0243" w:rsidRPr="008529FF" w:rsidRDefault="00EB0243" w:rsidP="00CE7731">
            <w:pPr>
              <w:jc w:val="both"/>
            </w:pPr>
            <w:r w:rsidRPr="008529FF">
              <w:t>14)</w:t>
            </w:r>
            <w:r w:rsidRPr="008529FF">
              <w:tab/>
              <w:t xml:space="preserve">С </w:t>
            </w:r>
            <w:proofErr w:type="spellStart"/>
            <w:r w:rsidRPr="008529FF">
              <w:t>преселекцией</w:t>
            </w:r>
            <w:proofErr w:type="spellEnd"/>
            <w:r w:rsidRPr="008529FF">
              <w:t xml:space="preserve">, без </w:t>
            </w:r>
            <w:proofErr w:type="spellStart"/>
            <w:r w:rsidRPr="008529FF">
              <w:t>предусилителя</w:t>
            </w:r>
            <w:proofErr w:type="spellEnd"/>
            <w:r w:rsidRPr="008529FF">
              <w:t xml:space="preserve"> &gt;50 </w:t>
            </w:r>
            <w:proofErr w:type="spellStart"/>
            <w:r w:rsidRPr="008529FF">
              <w:t>дБмВт</w:t>
            </w:r>
            <w:proofErr w:type="spellEnd"/>
            <w:r w:rsidRPr="008529FF">
              <w:t xml:space="preserve"> до 1,5 ГГц &gt;70 </w:t>
            </w:r>
            <w:proofErr w:type="spellStart"/>
            <w:r w:rsidRPr="008529FF">
              <w:t>дБмВт</w:t>
            </w:r>
            <w:proofErr w:type="spellEnd"/>
            <w:r w:rsidRPr="008529FF">
              <w:t xml:space="preserve"> свыше 1,5 ГГц.</w:t>
            </w:r>
          </w:p>
          <w:p w:rsidR="00EB0243" w:rsidRPr="008529FF" w:rsidRDefault="00EB0243" w:rsidP="00CE7731">
            <w:pPr>
              <w:jc w:val="both"/>
            </w:pPr>
            <w:r w:rsidRPr="008529FF">
              <w:t>15)</w:t>
            </w:r>
            <w:r w:rsidRPr="008529FF">
              <w:tab/>
              <w:t xml:space="preserve">С </w:t>
            </w:r>
            <w:proofErr w:type="spellStart"/>
            <w:r w:rsidRPr="008529FF">
              <w:t>преселекцией</w:t>
            </w:r>
            <w:proofErr w:type="spellEnd"/>
            <w:r w:rsidRPr="008529FF">
              <w:t xml:space="preserve"> и </w:t>
            </w:r>
            <w:proofErr w:type="spellStart"/>
            <w:r w:rsidRPr="008529FF">
              <w:t>предусилением</w:t>
            </w:r>
            <w:proofErr w:type="spellEnd"/>
            <w:r w:rsidRPr="008529FF">
              <w:t xml:space="preserve"> &gt;35 </w:t>
            </w:r>
            <w:proofErr w:type="spellStart"/>
            <w:r w:rsidRPr="008529FF">
              <w:t>дБмВт</w:t>
            </w:r>
            <w:proofErr w:type="spellEnd"/>
            <w:r w:rsidRPr="008529FF">
              <w:t xml:space="preserve"> до 1,5 ГГц &gt;10 </w:t>
            </w:r>
            <w:proofErr w:type="spellStart"/>
            <w:r w:rsidRPr="008529FF">
              <w:t>дБмВт</w:t>
            </w:r>
            <w:proofErr w:type="spellEnd"/>
            <w:r w:rsidRPr="008529FF">
              <w:t xml:space="preserve"> свыше 1,5 ГГц.</w:t>
            </w:r>
          </w:p>
          <w:p w:rsidR="00EB0243" w:rsidRPr="008529FF" w:rsidRDefault="00EB0243" w:rsidP="00CE7731">
            <w:pPr>
              <w:jc w:val="both"/>
            </w:pPr>
            <w:r w:rsidRPr="008529FF">
              <w:t>16)</w:t>
            </w:r>
            <w:r w:rsidRPr="008529FF">
              <w:tab/>
              <w:t xml:space="preserve">Средний уровень собственных шумов (режим анализатора) ВЧ - ослабление 0 дБ, полоса </w:t>
            </w:r>
            <w:r>
              <w:t xml:space="preserve">     </w:t>
            </w:r>
            <w:r w:rsidRPr="008529FF">
              <w:t xml:space="preserve">разрешения = 10 Гц, </w:t>
            </w:r>
            <w:proofErr w:type="spellStart"/>
            <w:r w:rsidRPr="008529FF">
              <w:t>видеполоса</w:t>
            </w:r>
            <w:proofErr w:type="spellEnd"/>
            <w:r w:rsidRPr="008529FF">
              <w:t xml:space="preserve"> = 1 Гц, полоса обзора = 0 Гц, 20 усреднений, усреднение кривой, оконечная нагрузка 50 Ом, от 10 МГц до 1 ГГц.</w:t>
            </w:r>
          </w:p>
          <w:p w:rsidR="00EB0243" w:rsidRPr="008529FF" w:rsidRDefault="00EB0243" w:rsidP="00CE7731">
            <w:pPr>
              <w:jc w:val="both"/>
            </w:pPr>
            <w:r w:rsidRPr="008529FF">
              <w:t>17)</w:t>
            </w:r>
            <w:r w:rsidRPr="008529FF">
              <w:tab/>
              <w:t xml:space="preserve">Без </w:t>
            </w:r>
            <w:proofErr w:type="spellStart"/>
            <w:r w:rsidRPr="008529FF">
              <w:t>преселекции</w:t>
            </w:r>
            <w:proofErr w:type="spellEnd"/>
            <w:r w:rsidRPr="008529FF">
              <w:t xml:space="preserve"> (AC/DC-связь) &lt; минус 142 </w:t>
            </w:r>
            <w:proofErr w:type="spellStart"/>
            <w:r w:rsidRPr="008529FF">
              <w:t>дБмВт</w:t>
            </w:r>
            <w:proofErr w:type="spellEnd"/>
            <w:r w:rsidRPr="008529FF">
              <w:t>, тип</w:t>
            </w:r>
            <w:proofErr w:type="gramStart"/>
            <w:r w:rsidRPr="008529FF">
              <w:t>.</w:t>
            </w:r>
            <w:proofErr w:type="gramEnd"/>
            <w:r w:rsidRPr="008529FF">
              <w:t xml:space="preserve"> </w:t>
            </w:r>
            <w:proofErr w:type="gramStart"/>
            <w:r w:rsidRPr="008529FF">
              <w:t>м</w:t>
            </w:r>
            <w:proofErr w:type="gramEnd"/>
            <w:r w:rsidRPr="008529FF">
              <w:t xml:space="preserve">инус 145 </w:t>
            </w:r>
            <w:proofErr w:type="spellStart"/>
            <w:r w:rsidRPr="008529FF">
              <w:t>дБмВт</w:t>
            </w:r>
            <w:proofErr w:type="spellEnd"/>
            <w:r w:rsidRPr="008529FF">
              <w:t>.</w:t>
            </w:r>
          </w:p>
          <w:p w:rsidR="00EB0243" w:rsidRPr="008529FF" w:rsidRDefault="00EB0243" w:rsidP="00CE7731">
            <w:pPr>
              <w:jc w:val="both"/>
            </w:pPr>
            <w:r w:rsidRPr="008529FF">
              <w:t>18)</w:t>
            </w:r>
            <w:r w:rsidRPr="008529FF">
              <w:tab/>
              <w:t xml:space="preserve">С </w:t>
            </w:r>
            <w:proofErr w:type="spellStart"/>
            <w:r w:rsidRPr="008529FF">
              <w:t>преселекцией</w:t>
            </w:r>
            <w:proofErr w:type="spellEnd"/>
            <w:r w:rsidRPr="008529FF">
              <w:t xml:space="preserve">, без </w:t>
            </w:r>
            <w:proofErr w:type="spellStart"/>
            <w:r w:rsidRPr="008529FF">
              <w:t>предусилителя</w:t>
            </w:r>
            <w:proofErr w:type="spellEnd"/>
            <w:r w:rsidRPr="008529FF">
              <w:t xml:space="preserve"> &lt; минус 142 </w:t>
            </w:r>
            <w:proofErr w:type="spellStart"/>
            <w:r w:rsidRPr="008529FF">
              <w:t>дБмВт</w:t>
            </w:r>
            <w:proofErr w:type="spellEnd"/>
            <w:r w:rsidRPr="008529FF">
              <w:t>, тип</w:t>
            </w:r>
            <w:proofErr w:type="gramStart"/>
            <w:r w:rsidRPr="008529FF">
              <w:t>.</w:t>
            </w:r>
            <w:proofErr w:type="gramEnd"/>
            <w:r w:rsidRPr="008529FF">
              <w:t xml:space="preserve"> </w:t>
            </w:r>
            <w:proofErr w:type="gramStart"/>
            <w:r w:rsidRPr="008529FF">
              <w:t>м</w:t>
            </w:r>
            <w:proofErr w:type="gramEnd"/>
            <w:r w:rsidRPr="008529FF">
              <w:t xml:space="preserve">инус 145 </w:t>
            </w:r>
            <w:proofErr w:type="spellStart"/>
            <w:r w:rsidRPr="008529FF">
              <w:t>дБмВт</w:t>
            </w:r>
            <w:proofErr w:type="spellEnd"/>
            <w:r w:rsidRPr="008529FF">
              <w:t>.</w:t>
            </w:r>
          </w:p>
          <w:p w:rsidR="00EB0243" w:rsidRPr="008529FF" w:rsidRDefault="00EB0243" w:rsidP="00CE7731">
            <w:pPr>
              <w:jc w:val="both"/>
            </w:pPr>
            <w:r w:rsidRPr="008529FF">
              <w:t>19)</w:t>
            </w:r>
            <w:r w:rsidRPr="008529FF">
              <w:tab/>
              <w:t xml:space="preserve">С </w:t>
            </w:r>
            <w:proofErr w:type="spellStart"/>
            <w:r w:rsidRPr="008529FF">
              <w:t>преселекцией</w:t>
            </w:r>
            <w:proofErr w:type="spellEnd"/>
            <w:r w:rsidRPr="008529FF">
              <w:t xml:space="preserve"> и </w:t>
            </w:r>
            <w:proofErr w:type="spellStart"/>
            <w:r w:rsidRPr="008529FF">
              <w:t>предусилением</w:t>
            </w:r>
            <w:proofErr w:type="spellEnd"/>
            <w:r w:rsidRPr="008529FF">
              <w:t xml:space="preserve"> &lt; минус 152 </w:t>
            </w:r>
            <w:proofErr w:type="spellStart"/>
            <w:r w:rsidRPr="008529FF">
              <w:t>дБмВт</w:t>
            </w:r>
            <w:proofErr w:type="spellEnd"/>
            <w:r w:rsidRPr="008529FF">
              <w:t>, тип</w:t>
            </w:r>
            <w:proofErr w:type="gramStart"/>
            <w:r w:rsidRPr="008529FF">
              <w:t>.</w:t>
            </w:r>
            <w:proofErr w:type="gramEnd"/>
            <w:r w:rsidRPr="008529FF">
              <w:t xml:space="preserve"> </w:t>
            </w:r>
            <w:proofErr w:type="gramStart"/>
            <w:r w:rsidRPr="008529FF">
              <w:t>м</w:t>
            </w:r>
            <w:proofErr w:type="gramEnd"/>
            <w:r w:rsidRPr="008529FF">
              <w:t xml:space="preserve">инус  155 </w:t>
            </w:r>
            <w:proofErr w:type="spellStart"/>
            <w:r w:rsidRPr="008529FF">
              <w:t>дБмВт</w:t>
            </w:r>
            <w:proofErr w:type="spellEnd"/>
            <w:r w:rsidRPr="008529FF">
              <w:t>.</w:t>
            </w:r>
          </w:p>
          <w:p w:rsidR="00EB0243" w:rsidRPr="008529FF" w:rsidRDefault="00EB0243" w:rsidP="00CE7731">
            <w:pPr>
              <w:jc w:val="both"/>
            </w:pPr>
            <w:proofErr w:type="gramStart"/>
            <w:r w:rsidRPr="008529FF">
              <w:t>20)</w:t>
            </w:r>
            <w:r w:rsidRPr="008529FF">
              <w:tab/>
              <w:t>Средний уровень собственных шумов (режим приемника)</w:t>
            </w:r>
            <w:r>
              <w:t xml:space="preserve"> Усредненное отображение, от 30)       </w:t>
            </w:r>
            <w:r w:rsidRPr="008529FF">
              <w:t>МГц до 1 ГГц, полоса = 120 кГц.</w:t>
            </w:r>
            <w:proofErr w:type="gramEnd"/>
          </w:p>
          <w:p w:rsidR="00EB0243" w:rsidRPr="008529FF" w:rsidRDefault="00EB0243" w:rsidP="00CE7731">
            <w:pPr>
              <w:jc w:val="both"/>
            </w:pPr>
            <w:r w:rsidRPr="008529FF">
              <w:t>21)</w:t>
            </w:r>
            <w:r w:rsidRPr="008529FF">
              <w:tab/>
              <w:t xml:space="preserve">Без </w:t>
            </w:r>
            <w:proofErr w:type="spellStart"/>
            <w:r w:rsidRPr="008529FF">
              <w:t>предусилителя</w:t>
            </w:r>
            <w:proofErr w:type="spellEnd"/>
            <w:r w:rsidRPr="008529FF">
              <w:t xml:space="preserve"> &lt;6 </w:t>
            </w:r>
            <w:proofErr w:type="spellStart"/>
            <w:r w:rsidRPr="008529FF">
              <w:t>дБмкВ</w:t>
            </w:r>
            <w:proofErr w:type="spellEnd"/>
            <w:r w:rsidRPr="008529FF">
              <w:t xml:space="preserve">, тип. 3 </w:t>
            </w:r>
            <w:proofErr w:type="spellStart"/>
            <w:r w:rsidRPr="008529FF">
              <w:t>дБмкВ</w:t>
            </w:r>
            <w:proofErr w:type="spellEnd"/>
            <w:r w:rsidRPr="008529FF">
              <w:t>.</w:t>
            </w:r>
          </w:p>
          <w:p w:rsidR="00EB0243" w:rsidRPr="008529FF" w:rsidRDefault="00EB0243" w:rsidP="00CE7731">
            <w:pPr>
              <w:jc w:val="both"/>
            </w:pPr>
            <w:r w:rsidRPr="008529FF">
              <w:t>22)</w:t>
            </w:r>
            <w:r w:rsidRPr="008529FF">
              <w:tab/>
              <w:t xml:space="preserve">С </w:t>
            </w:r>
            <w:proofErr w:type="spellStart"/>
            <w:r w:rsidRPr="008529FF">
              <w:t>предусилителем</w:t>
            </w:r>
            <w:proofErr w:type="spellEnd"/>
            <w:r w:rsidRPr="008529FF">
              <w:t xml:space="preserve"> &lt; минус 4 </w:t>
            </w:r>
            <w:proofErr w:type="spellStart"/>
            <w:r w:rsidRPr="008529FF">
              <w:t>дБмВт</w:t>
            </w:r>
            <w:proofErr w:type="spellEnd"/>
            <w:r w:rsidRPr="008529FF">
              <w:t>, тип</w:t>
            </w:r>
            <w:proofErr w:type="gramStart"/>
            <w:r w:rsidRPr="008529FF">
              <w:t>.</w:t>
            </w:r>
            <w:proofErr w:type="gramEnd"/>
            <w:r w:rsidRPr="008529FF">
              <w:t xml:space="preserve"> </w:t>
            </w:r>
            <w:proofErr w:type="gramStart"/>
            <w:r w:rsidRPr="008529FF">
              <w:t>м</w:t>
            </w:r>
            <w:proofErr w:type="gramEnd"/>
            <w:r w:rsidRPr="008529FF">
              <w:t xml:space="preserve">инус 7 </w:t>
            </w:r>
            <w:proofErr w:type="spellStart"/>
            <w:r w:rsidRPr="008529FF">
              <w:t>дБмкВ</w:t>
            </w:r>
            <w:proofErr w:type="spellEnd"/>
            <w:r w:rsidRPr="008529FF">
              <w:t>.</w:t>
            </w:r>
          </w:p>
          <w:p w:rsidR="00EB0243" w:rsidRPr="008529FF" w:rsidRDefault="00EB0243" w:rsidP="00CE7731">
            <w:pPr>
              <w:jc w:val="both"/>
            </w:pPr>
            <w:r w:rsidRPr="008529FF">
              <w:t>23)</w:t>
            </w:r>
            <w:r w:rsidRPr="008529FF">
              <w:tab/>
              <w:t>Невосприимчивость к помехам зеркальная частота, IF &gt; 70 дБ.</w:t>
            </w:r>
          </w:p>
          <w:p w:rsidR="00EB0243" w:rsidRPr="008529FF" w:rsidRDefault="00EB0243" w:rsidP="00CE7731">
            <w:pPr>
              <w:jc w:val="both"/>
            </w:pPr>
            <w:r w:rsidRPr="008529FF">
              <w:t>24)</w:t>
            </w:r>
            <w:r w:rsidRPr="008529FF">
              <w:tab/>
              <w:t>Избирательность по побочному каналу (</w:t>
            </w:r>
            <w:proofErr w:type="spellStart"/>
            <w:r w:rsidRPr="008529FF">
              <w:t>f</w:t>
            </w:r>
            <w:proofErr w:type="spellEnd"/>
            <w:r w:rsidRPr="008529FF">
              <w:t xml:space="preserve"> &gt;1 МГц, без сигнала</w:t>
            </w:r>
            <w:r>
              <w:t xml:space="preserve"> на входе, ВЧ - ослабление 0 дБ</w:t>
            </w:r>
            <w:r w:rsidRPr="008529FF">
              <w:t xml:space="preserve"> &lt; минус 103 </w:t>
            </w:r>
            <w:proofErr w:type="spellStart"/>
            <w:r w:rsidRPr="008529FF">
              <w:t>дБмВт</w:t>
            </w:r>
            <w:proofErr w:type="spellEnd"/>
            <w:r w:rsidRPr="008529FF">
              <w:t>.</w:t>
            </w:r>
          </w:p>
          <w:p w:rsidR="00EB0243" w:rsidRPr="008529FF" w:rsidRDefault="00EB0243" w:rsidP="00CE7731">
            <w:pPr>
              <w:jc w:val="both"/>
            </w:pPr>
            <w:r w:rsidRPr="008529FF">
              <w:t>25)</w:t>
            </w:r>
            <w:r w:rsidRPr="008529FF">
              <w:tab/>
              <w:t xml:space="preserve">Прочие помехи &lt; минус 70 </w:t>
            </w:r>
            <w:proofErr w:type="spellStart"/>
            <w:r w:rsidRPr="008529FF">
              <w:t>дБн</w:t>
            </w:r>
            <w:proofErr w:type="spellEnd"/>
            <w:r w:rsidRPr="008529FF">
              <w:t>.</w:t>
            </w:r>
          </w:p>
          <w:p w:rsidR="00EB0243" w:rsidRPr="008529FF" w:rsidRDefault="00EB0243" w:rsidP="00CE7731">
            <w:pPr>
              <w:jc w:val="both"/>
            </w:pPr>
            <w:r w:rsidRPr="008529FF">
              <w:t>26)</w:t>
            </w:r>
            <w:r w:rsidRPr="008529FF">
              <w:tab/>
              <w:t>Потери ВЧ Отображение уровня, напряженность 3 В/м, ВЧ - ослабление 0 дБ, окон</w:t>
            </w:r>
            <w:proofErr w:type="gramStart"/>
            <w:r w:rsidRPr="008529FF">
              <w:t>.</w:t>
            </w:r>
            <w:proofErr w:type="gramEnd"/>
            <w:r w:rsidRPr="008529FF">
              <w:t xml:space="preserve"> </w:t>
            </w:r>
            <w:proofErr w:type="gramStart"/>
            <w:r w:rsidRPr="008529FF">
              <w:t>н</w:t>
            </w:r>
            <w:proofErr w:type="gramEnd"/>
            <w:r w:rsidRPr="008529FF">
              <w:t xml:space="preserve">агрузка 50 Ω, </w:t>
            </w:r>
            <w:proofErr w:type="spellStart"/>
            <w:r w:rsidRPr="008529FF">
              <w:t>f</w:t>
            </w:r>
            <w:proofErr w:type="spellEnd"/>
            <w:r w:rsidRPr="008529FF">
              <w:t xml:space="preserve"> ≠ </w:t>
            </w:r>
            <w:proofErr w:type="spellStart"/>
            <w:r w:rsidRPr="008529FF">
              <w:t>f</w:t>
            </w:r>
            <w:proofErr w:type="spellEnd"/>
            <w:r w:rsidRPr="008529FF">
              <w:t xml:space="preserve"> IF &lt;10 </w:t>
            </w:r>
            <w:proofErr w:type="spellStart"/>
            <w:r w:rsidRPr="008529FF">
              <w:t>дБмкВ</w:t>
            </w:r>
            <w:proofErr w:type="spellEnd"/>
            <w:r w:rsidRPr="008529FF">
              <w:t xml:space="preserve"> (номинал).</w:t>
            </w:r>
          </w:p>
          <w:p w:rsidR="00EB0243" w:rsidRPr="008529FF" w:rsidRDefault="00EB0243" w:rsidP="00CE7731">
            <w:pPr>
              <w:jc w:val="both"/>
            </w:pPr>
            <w:r w:rsidRPr="008529FF">
              <w:t>27)</w:t>
            </w:r>
            <w:r w:rsidRPr="008529FF">
              <w:tab/>
              <w:t>Отображение уровня (режим приемника) Отображение уровня, цифровое</w:t>
            </w:r>
            <w:proofErr w:type="gramStart"/>
            <w:r w:rsidRPr="008529FF">
              <w:t xml:space="preserve"> В</w:t>
            </w:r>
            <w:proofErr w:type="gramEnd"/>
            <w:r w:rsidRPr="008529FF">
              <w:t xml:space="preserve"> числовом виде, разрешение 0,01 дБ.</w:t>
            </w:r>
          </w:p>
          <w:p w:rsidR="00EB0243" w:rsidRPr="008529FF" w:rsidRDefault="00EB0243" w:rsidP="00CE7731">
            <w:pPr>
              <w:jc w:val="both"/>
            </w:pPr>
            <w:r w:rsidRPr="008529FF">
              <w:t>28)</w:t>
            </w:r>
            <w:r w:rsidRPr="008529FF">
              <w:tab/>
              <w:t>Отображение уровня, аналоговое</w:t>
            </w:r>
            <w:proofErr w:type="gramStart"/>
            <w:r w:rsidRPr="008529FF">
              <w:t xml:space="preserve"> В</w:t>
            </w:r>
            <w:proofErr w:type="gramEnd"/>
            <w:r w:rsidRPr="008529FF">
              <w:t xml:space="preserve"> виде гистограммы, раздельно для каждого детектора.</w:t>
            </w:r>
          </w:p>
          <w:p w:rsidR="00EB0243" w:rsidRPr="008529FF" w:rsidRDefault="00EB0243" w:rsidP="00CE7731">
            <w:pPr>
              <w:jc w:val="both"/>
            </w:pPr>
            <w:r w:rsidRPr="008529FF">
              <w:t>29)</w:t>
            </w:r>
            <w:r w:rsidRPr="008529FF">
              <w:tab/>
              <w:t>Спектр, ось уровней ось уровней от 10 до 200 дБ с шагом 10 дБ.</w:t>
            </w:r>
          </w:p>
          <w:p w:rsidR="00EB0243" w:rsidRPr="008529FF" w:rsidRDefault="00EB0243" w:rsidP="00CE7731">
            <w:pPr>
              <w:jc w:val="both"/>
            </w:pPr>
            <w:r w:rsidRPr="008529FF">
              <w:t>30)</w:t>
            </w:r>
            <w:r w:rsidRPr="008529FF">
              <w:tab/>
              <w:t>Спектр, ось частот</w:t>
            </w:r>
            <w:proofErr w:type="gramStart"/>
            <w:r w:rsidRPr="008529FF">
              <w:t xml:space="preserve"> В</w:t>
            </w:r>
            <w:proofErr w:type="gramEnd"/>
            <w:r w:rsidRPr="008529FF">
              <w:t>ыбирается пользователем, линейный или логарифмический масштаб.</w:t>
            </w:r>
          </w:p>
          <w:p w:rsidR="00EB0243" w:rsidRPr="008529FF" w:rsidRDefault="00EB0243" w:rsidP="00CE7731">
            <w:pPr>
              <w:jc w:val="both"/>
            </w:pPr>
            <w:r w:rsidRPr="008529FF">
              <w:t>31)</w:t>
            </w:r>
            <w:r w:rsidRPr="008529FF">
              <w:tab/>
              <w:t xml:space="preserve">Отображение уровня (режим анализатора) Отображение результатов измерения 501 </w:t>
            </w:r>
            <w:proofErr w:type="spellStart"/>
            <w:r w:rsidRPr="008529FF">
              <w:t>х</w:t>
            </w:r>
            <w:proofErr w:type="spellEnd"/>
            <w:r w:rsidRPr="008529FF">
              <w:t xml:space="preserve"> 400 пикселей (один график), макс. возможно отображение двух графиков с </w:t>
            </w:r>
            <w:proofErr w:type="spellStart"/>
            <w:r w:rsidRPr="008529FF">
              <w:t>разл</w:t>
            </w:r>
            <w:proofErr w:type="spellEnd"/>
            <w:r w:rsidRPr="008529FF">
              <w:t>. настройками.</w:t>
            </w:r>
          </w:p>
          <w:p w:rsidR="00EB0243" w:rsidRPr="008529FF" w:rsidRDefault="00EB0243" w:rsidP="00CE7731">
            <w:pPr>
              <w:jc w:val="both"/>
            </w:pPr>
            <w:r w:rsidRPr="008529FF">
              <w:lastRenderedPageBreak/>
              <w:t>32)</w:t>
            </w:r>
            <w:r w:rsidRPr="008529FF">
              <w:tab/>
              <w:t>Логарифмическая шкала уровней 1 дБ, от 10 до 200 дБ с шагом 10 дБ.</w:t>
            </w:r>
          </w:p>
          <w:p w:rsidR="00EB0243" w:rsidRPr="008529FF" w:rsidRDefault="00EB0243" w:rsidP="00CE7731">
            <w:pPr>
              <w:jc w:val="both"/>
            </w:pPr>
            <w:r w:rsidRPr="008529FF">
              <w:t>33)</w:t>
            </w:r>
            <w:r w:rsidRPr="008529FF">
              <w:tab/>
              <w:t>Линейная шкала уровней 10% от опорного уровня на деление (10 делений).</w:t>
            </w:r>
          </w:p>
          <w:p w:rsidR="00EB0243" w:rsidRPr="008529FF" w:rsidRDefault="00EB0243" w:rsidP="00CE7731">
            <w:pPr>
              <w:jc w:val="both"/>
            </w:pPr>
            <w:r w:rsidRPr="008529FF">
              <w:t>34)</w:t>
            </w:r>
            <w:r w:rsidRPr="008529FF">
              <w:tab/>
              <w:t xml:space="preserve">Погрешность измерения уровня. Общая погрешность с выключенным </w:t>
            </w:r>
            <w:proofErr w:type="spellStart"/>
            <w:r w:rsidRPr="008529FF">
              <w:t>преселектором</w:t>
            </w:r>
            <w:proofErr w:type="spellEnd"/>
            <w:r w:rsidRPr="008529FF">
              <w:t>/</w:t>
            </w:r>
            <w:proofErr w:type="spellStart"/>
            <w:r w:rsidRPr="008529FF">
              <w:t>предусилителем</w:t>
            </w:r>
            <w:proofErr w:type="spellEnd"/>
            <w:r w:rsidRPr="008529FF">
              <w:t>: до 3 ГГц 0,5 дБ от 3 ГГц до 7 ГГц 1,5 дБ.</w:t>
            </w:r>
          </w:p>
          <w:p w:rsidR="00EB0243" w:rsidRPr="008529FF" w:rsidRDefault="00EB0243" w:rsidP="00CE7731">
            <w:pPr>
              <w:jc w:val="both"/>
            </w:pPr>
            <w:r w:rsidRPr="008529FF">
              <w:t>35)</w:t>
            </w:r>
            <w:r w:rsidRPr="008529FF">
              <w:tab/>
              <w:t xml:space="preserve">С включенным </w:t>
            </w:r>
            <w:proofErr w:type="spellStart"/>
            <w:r w:rsidRPr="008529FF">
              <w:t>преселектором</w:t>
            </w:r>
            <w:proofErr w:type="spellEnd"/>
            <w:r w:rsidRPr="008529FF">
              <w:t>/</w:t>
            </w:r>
            <w:proofErr w:type="spellStart"/>
            <w:r w:rsidRPr="008529FF">
              <w:t>предусилителем</w:t>
            </w:r>
            <w:proofErr w:type="spellEnd"/>
            <w:r w:rsidRPr="008529FF">
              <w:t>: до 3 ГГц 1 дБ от 3 ГГц до 7 ГГц 1,5 дБ.</w:t>
            </w:r>
          </w:p>
          <w:p w:rsidR="00EB0243" w:rsidRPr="008529FF" w:rsidRDefault="00EB0243" w:rsidP="00EB0243">
            <w:pPr>
              <w:numPr>
                <w:ilvl w:val="0"/>
                <w:numId w:val="27"/>
              </w:numPr>
              <w:spacing w:after="0"/>
              <w:jc w:val="both"/>
            </w:pPr>
            <w:r w:rsidRPr="008529FF">
              <w:t>Масса приемника без опций должна быть не более 12,4 кг;</w:t>
            </w:r>
          </w:p>
          <w:p w:rsidR="00EB0243" w:rsidRPr="008529FF" w:rsidRDefault="00EB0243" w:rsidP="00EB0243">
            <w:pPr>
              <w:numPr>
                <w:ilvl w:val="0"/>
                <w:numId w:val="27"/>
              </w:numPr>
              <w:spacing w:after="0"/>
              <w:jc w:val="both"/>
            </w:pPr>
            <w:r w:rsidRPr="008529FF">
              <w:t>Габариты: 412 мм × 197 мм × 417 мм;</w:t>
            </w:r>
          </w:p>
          <w:p w:rsidR="00EB0243" w:rsidRPr="008529FF" w:rsidRDefault="00EB0243" w:rsidP="00EB0243">
            <w:pPr>
              <w:numPr>
                <w:ilvl w:val="0"/>
                <w:numId w:val="27"/>
              </w:numPr>
              <w:spacing w:after="0"/>
              <w:jc w:val="both"/>
            </w:pPr>
            <w:r w:rsidRPr="008529FF">
              <w:t>Потребляемая мощность не более 120 Вт.</w:t>
            </w:r>
          </w:p>
          <w:p w:rsidR="00EB0243" w:rsidRPr="008529FF" w:rsidRDefault="00EB0243" w:rsidP="00CE7731">
            <w:pPr>
              <w:jc w:val="both"/>
              <w:rPr>
                <w:u w:val="single"/>
              </w:rPr>
            </w:pPr>
          </w:p>
          <w:p w:rsidR="00EB0243" w:rsidRPr="008529FF" w:rsidRDefault="00EB0243" w:rsidP="00CE7731">
            <w:pPr>
              <w:jc w:val="both"/>
              <w:rPr>
                <w:u w:val="single"/>
              </w:rPr>
            </w:pPr>
            <w:r w:rsidRPr="008529FF">
              <w:rPr>
                <w:u w:val="single"/>
              </w:rPr>
              <w:t>Измерительный приемник должен:</w:t>
            </w:r>
          </w:p>
          <w:p w:rsidR="00EB0243" w:rsidRPr="008529FF" w:rsidRDefault="00EB0243" w:rsidP="00CE7731">
            <w:pPr>
              <w:jc w:val="both"/>
            </w:pPr>
            <w:r w:rsidRPr="008529FF">
              <w:t>1) соответствовать всем промышленным стандартам на электромагнитные помехи, таким как CISPR, EN, ETS, FCC, ANSI C63.4, VCCI и VDE.</w:t>
            </w:r>
          </w:p>
          <w:p w:rsidR="00EB0243" w:rsidRPr="008529FF" w:rsidRDefault="00EB0243" w:rsidP="00CE7731">
            <w:pPr>
              <w:jc w:val="both"/>
            </w:pPr>
            <w:r w:rsidRPr="008529FF">
              <w:t>2) содержать в своем составе пиковый (макс., мин.), квазипиковый, среднеквадратический, усредняющий по стандарту CISPR и усредняющий детекторы (до трех детекторов одновременно).</w:t>
            </w:r>
          </w:p>
          <w:p w:rsidR="00EB0243" w:rsidRPr="008529FF" w:rsidRDefault="00EB0243" w:rsidP="00CE7731">
            <w:pPr>
              <w:jc w:val="both"/>
            </w:pPr>
            <w:r w:rsidRPr="008529FF">
              <w:t>3) Отображать показания различных детекторов в виде линейчатой диаграммы с индикацией «удержания максимума».</w:t>
            </w:r>
          </w:p>
          <w:p w:rsidR="00EB0243" w:rsidRPr="008529FF" w:rsidRDefault="00EB0243" w:rsidP="00CE7731">
            <w:pPr>
              <w:jc w:val="both"/>
            </w:pPr>
            <w:r w:rsidRPr="008529FF">
              <w:t>4) обеспечивать взвешивание импульсов согласно CISPR 16-1-1 с квазипиковым детектором.</w:t>
            </w:r>
          </w:p>
          <w:p w:rsidR="00EB0243" w:rsidRPr="008529FF" w:rsidRDefault="00EB0243" w:rsidP="00CE7731">
            <w:pPr>
              <w:jc w:val="both"/>
            </w:pPr>
            <w:r w:rsidRPr="008529FF">
              <w:t>5) проводить анализ во временной области, например, для измерения кратковременных помех.</w:t>
            </w:r>
          </w:p>
          <w:p w:rsidR="00EB0243" w:rsidRPr="008529FF" w:rsidRDefault="00EB0243" w:rsidP="00CE7731">
            <w:pPr>
              <w:jc w:val="both"/>
            </w:pPr>
            <w:r w:rsidRPr="008529FF">
              <w:t>6) содержать полосовые фильтры для измерения электромагнитных помех с полосами CISPR: 200 Гц, 9 кГц, 120 кГц, 1 МГц.</w:t>
            </w:r>
          </w:p>
          <w:p w:rsidR="00EB0243" w:rsidRPr="008529FF" w:rsidRDefault="00EB0243" w:rsidP="00CE7731">
            <w:pPr>
              <w:jc w:val="both"/>
            </w:pPr>
            <w:r w:rsidRPr="008529FF">
              <w:t xml:space="preserve">7) содержать 11 фильтров предварительной селекции и </w:t>
            </w:r>
            <w:proofErr w:type="gramStart"/>
            <w:r w:rsidRPr="008529FF">
              <w:t>встроенный</w:t>
            </w:r>
            <w:proofErr w:type="gramEnd"/>
            <w:r w:rsidRPr="008529FF">
              <w:t xml:space="preserve"> </w:t>
            </w:r>
            <w:proofErr w:type="spellStart"/>
            <w:r w:rsidRPr="008529FF">
              <w:t>предусилитель</w:t>
            </w:r>
            <w:proofErr w:type="spellEnd"/>
            <w:r w:rsidRPr="008529FF">
              <w:t>.</w:t>
            </w:r>
          </w:p>
          <w:p w:rsidR="00EB0243" w:rsidRPr="008529FF" w:rsidRDefault="00EB0243" w:rsidP="00CE7731">
            <w:pPr>
              <w:jc w:val="both"/>
            </w:pPr>
            <w:r w:rsidRPr="008529FF">
              <w:t>8) содержать ВЧ - вход с защитой от шумовых щелчков.</w:t>
            </w:r>
          </w:p>
          <w:p w:rsidR="00EB0243" w:rsidRPr="008529FF" w:rsidRDefault="00EB0243" w:rsidP="00CE7731">
            <w:pPr>
              <w:jc w:val="both"/>
            </w:pPr>
            <w:r w:rsidRPr="008529FF">
              <w:t>9) содержать индикатор перегрузки.</w:t>
            </w:r>
          </w:p>
          <w:p w:rsidR="00EB0243" w:rsidRPr="008529FF" w:rsidRDefault="00EB0243" w:rsidP="00CE7731">
            <w:pPr>
              <w:jc w:val="both"/>
            </w:pPr>
            <w:r w:rsidRPr="008529FF">
              <w:t>10) содержать встроенный демодулятор звуковой частоты.</w:t>
            </w:r>
          </w:p>
          <w:p w:rsidR="00EB0243" w:rsidRPr="008529FF" w:rsidRDefault="00EB0243" w:rsidP="00CE7731">
            <w:pPr>
              <w:jc w:val="both"/>
            </w:pPr>
            <w:r w:rsidRPr="008529FF">
              <w:t>11) содержать яркий цветной ЖК - экран с диагональю 21 см.</w:t>
            </w:r>
          </w:p>
          <w:p w:rsidR="00EB0243" w:rsidRPr="008529FF" w:rsidRDefault="00EB0243" w:rsidP="00CE7731">
            <w:pPr>
              <w:tabs>
                <w:tab w:val="left" w:pos="777"/>
              </w:tabs>
              <w:ind w:firstLine="360"/>
            </w:pPr>
            <w:r w:rsidRPr="008529FF">
              <w:t>Полный средний срок службы должен быть  не менее 20 лет;</w:t>
            </w:r>
          </w:p>
          <w:p w:rsidR="00EB0243" w:rsidRPr="008529FF" w:rsidRDefault="00EB0243" w:rsidP="00CE7731">
            <w:pPr>
              <w:rPr>
                <w:u w:val="single"/>
              </w:rPr>
            </w:pPr>
            <w:r w:rsidRPr="008529FF">
              <w:rPr>
                <w:u w:val="single"/>
              </w:rPr>
              <w:t>Требования по надежности</w:t>
            </w:r>
          </w:p>
          <w:p w:rsidR="00EB0243" w:rsidRPr="008529FF" w:rsidRDefault="00EB0243" w:rsidP="00CE7731">
            <w:r w:rsidRPr="008529FF">
              <w:t>средняя наработка на отказ – не менее 20000 ч.;</w:t>
            </w:r>
          </w:p>
          <w:p w:rsidR="00EB0243" w:rsidRPr="008529FF" w:rsidRDefault="00EB0243" w:rsidP="00CE7731">
            <w:pPr>
              <w:tabs>
                <w:tab w:val="left" w:pos="770"/>
              </w:tabs>
              <w:rPr>
                <w:i/>
                <w:highlight w:val="yellow"/>
              </w:rPr>
            </w:pPr>
            <w:r w:rsidRPr="008529FF">
              <w:t>среднее время восстановление на объекте эксплуатации силами и средствами дежурной смены – не более 0,25 ч.;</w:t>
            </w:r>
          </w:p>
          <w:p w:rsidR="00EB0243" w:rsidRPr="008529FF" w:rsidRDefault="00EB0243" w:rsidP="00CE7731">
            <w:pPr>
              <w:jc w:val="both"/>
            </w:pPr>
            <w:r w:rsidRPr="008529FF">
              <w:t xml:space="preserve">средний срок </w:t>
            </w:r>
            <w:proofErr w:type="spellStart"/>
            <w:r w:rsidRPr="008529FF">
              <w:t>сохраняемости</w:t>
            </w:r>
            <w:proofErr w:type="spellEnd"/>
            <w:r w:rsidRPr="008529FF">
              <w:t xml:space="preserve"> в заводской упаковке в отапливаемом помещении должен быть  не менее 6 лет.</w:t>
            </w:r>
          </w:p>
          <w:p w:rsidR="00EB0243" w:rsidRPr="008529FF" w:rsidRDefault="00EB0243" w:rsidP="00CE7731">
            <w:pPr>
              <w:jc w:val="both"/>
              <w:rPr>
                <w:u w:val="single"/>
              </w:rPr>
            </w:pPr>
            <w:r w:rsidRPr="008529FF">
              <w:rPr>
                <w:u w:val="single"/>
              </w:rPr>
              <w:lastRenderedPageBreak/>
              <w:t>Требования к конструкции, монтажно-технические требования</w:t>
            </w:r>
          </w:p>
          <w:p w:rsidR="00EB0243" w:rsidRPr="008529FF" w:rsidRDefault="00EB0243" w:rsidP="00CE7731">
            <w:pPr>
              <w:jc w:val="both"/>
              <w:rPr>
                <w:rFonts w:eastAsia="ArialMT"/>
              </w:rPr>
            </w:pPr>
            <w:r w:rsidRPr="008529FF">
              <w:rPr>
                <w:rFonts w:eastAsia="ArialMT"/>
              </w:rPr>
              <w:t>Уровень защиты должен быть IP2X.</w:t>
            </w:r>
          </w:p>
          <w:p w:rsidR="00EB0243" w:rsidRPr="008529FF" w:rsidRDefault="00EB0243" w:rsidP="00CE7731">
            <w:pPr>
              <w:jc w:val="both"/>
              <w:rPr>
                <w:u w:val="single"/>
              </w:rPr>
            </w:pPr>
            <w:r w:rsidRPr="008529FF">
              <w:rPr>
                <w:u w:val="single"/>
              </w:rPr>
              <w:t>Требования к электропитанию</w:t>
            </w:r>
          </w:p>
          <w:p w:rsidR="00EB0243" w:rsidRPr="008529FF" w:rsidRDefault="00EB0243" w:rsidP="00CE7731">
            <w:pPr>
              <w:jc w:val="both"/>
            </w:pPr>
            <w:r w:rsidRPr="008529FF">
              <w:t>Приемник должен быть работоспособен при следующих характеристиках электропитания:</w:t>
            </w:r>
          </w:p>
          <w:p w:rsidR="00EB0243" w:rsidRPr="008529FF" w:rsidRDefault="00EB0243" w:rsidP="00EB0243">
            <w:pPr>
              <w:numPr>
                <w:ilvl w:val="0"/>
                <w:numId w:val="28"/>
              </w:numPr>
              <w:spacing w:after="0"/>
              <w:jc w:val="both"/>
            </w:pPr>
            <w:r w:rsidRPr="008529FF">
              <w:t>Напряжение  питания переменного тока от 100 до 240</w:t>
            </w:r>
            <w:proofErr w:type="gramStart"/>
            <w:r w:rsidRPr="008529FF">
              <w:t xml:space="preserve"> В</w:t>
            </w:r>
            <w:proofErr w:type="gramEnd"/>
            <w:r w:rsidRPr="008529FF">
              <w:t>,</w:t>
            </w:r>
          </w:p>
          <w:p w:rsidR="00EB0243" w:rsidRPr="008529FF" w:rsidRDefault="00EB0243" w:rsidP="00EB0243">
            <w:pPr>
              <w:numPr>
                <w:ilvl w:val="0"/>
                <w:numId w:val="28"/>
              </w:numPr>
              <w:spacing w:after="0"/>
              <w:jc w:val="both"/>
            </w:pPr>
            <w:r w:rsidRPr="008529FF">
              <w:t>Напряжение питания постоянного тока 10-28</w:t>
            </w:r>
            <w:proofErr w:type="gramStart"/>
            <w:r w:rsidRPr="008529FF">
              <w:t xml:space="preserve"> В</w:t>
            </w:r>
            <w:proofErr w:type="gramEnd"/>
            <w:r w:rsidRPr="008529FF">
              <w:t>;</w:t>
            </w:r>
          </w:p>
          <w:p w:rsidR="00EB0243" w:rsidRPr="008529FF" w:rsidRDefault="00EB0243" w:rsidP="00EB0243">
            <w:pPr>
              <w:numPr>
                <w:ilvl w:val="0"/>
                <w:numId w:val="28"/>
              </w:numPr>
              <w:spacing w:after="0"/>
              <w:jc w:val="both"/>
            </w:pPr>
            <w:r w:rsidRPr="008529FF">
              <w:t>Допустимое колебание номинального напряжения должно составлять ±10%, колебание номинальной частоты ±5%.</w:t>
            </w:r>
          </w:p>
          <w:p w:rsidR="00EB0243" w:rsidRPr="008529FF" w:rsidRDefault="00EB0243" w:rsidP="00CE7731">
            <w:pPr>
              <w:jc w:val="both"/>
              <w:rPr>
                <w:u w:val="single"/>
              </w:rPr>
            </w:pPr>
            <w:r w:rsidRPr="008529FF">
              <w:rPr>
                <w:u w:val="single"/>
              </w:rPr>
              <w:t>Требования к контрольно-измерительным приборам и автоматике</w:t>
            </w:r>
          </w:p>
          <w:p w:rsidR="00EB0243" w:rsidRPr="008529FF" w:rsidRDefault="00EB0243" w:rsidP="00CE7731">
            <w:pPr>
              <w:jc w:val="both"/>
            </w:pPr>
            <w:r w:rsidRPr="008529FF">
              <w:t>Класс точности приемника должен быть не хуже 2,5;</w:t>
            </w:r>
          </w:p>
          <w:p w:rsidR="00EB0243" w:rsidRPr="008529FF" w:rsidRDefault="00EB0243" w:rsidP="00CE7731">
            <w:pPr>
              <w:jc w:val="both"/>
            </w:pPr>
            <w:r w:rsidRPr="008529FF">
              <w:t>Рекомендуемый интервал проверки (калибровки) должен быть не менее 1 года.</w:t>
            </w:r>
          </w:p>
          <w:p w:rsidR="00EB0243" w:rsidRPr="00372586" w:rsidRDefault="00EB0243" w:rsidP="00CE7731">
            <w:pPr>
              <w:jc w:val="both"/>
              <w:rPr>
                <w:color w:val="000000"/>
                <w:szCs w:val="28"/>
              </w:rPr>
            </w:pPr>
          </w:p>
        </w:tc>
      </w:tr>
      <w:tr w:rsidR="00EB0243" w:rsidRPr="00566E05" w:rsidTr="00CE7731">
        <w:trPr>
          <w:trHeight w:val="335"/>
        </w:trPr>
        <w:tc>
          <w:tcPr>
            <w:tcW w:w="10313" w:type="dxa"/>
            <w:tcBorders>
              <w:top w:val="single" w:sz="4" w:space="0" w:color="auto"/>
              <w:left w:val="single" w:sz="4" w:space="0" w:color="auto"/>
              <w:bottom w:val="single" w:sz="4" w:space="0" w:color="auto"/>
              <w:right w:val="single" w:sz="4" w:space="0" w:color="auto"/>
            </w:tcBorders>
          </w:tcPr>
          <w:p w:rsidR="00EB0243" w:rsidRPr="00BA4EDC" w:rsidRDefault="00EB0243" w:rsidP="00CE7731">
            <w:pPr>
              <w:rPr>
                <w:b/>
                <w:i/>
                <w:color w:val="000000"/>
              </w:rPr>
            </w:pPr>
            <w:r w:rsidRPr="00BA4EDC">
              <w:rPr>
                <w:b/>
                <w:i/>
                <w:color w:val="000000"/>
              </w:rPr>
              <w:lastRenderedPageBreak/>
              <w:t xml:space="preserve">Подраздел </w:t>
            </w:r>
            <w:r>
              <w:rPr>
                <w:b/>
                <w:i/>
                <w:color w:val="000000"/>
              </w:rPr>
              <w:t>3</w:t>
            </w:r>
            <w:r w:rsidRPr="00BA4EDC">
              <w:rPr>
                <w:b/>
                <w:i/>
                <w:color w:val="000000"/>
              </w:rPr>
              <w:t>.7. Требования к электропитанию</w:t>
            </w:r>
          </w:p>
        </w:tc>
      </w:tr>
      <w:tr w:rsidR="00EB0243" w:rsidRPr="001F6931" w:rsidTr="00CE7731">
        <w:trPr>
          <w:trHeight w:val="335"/>
        </w:trPr>
        <w:tc>
          <w:tcPr>
            <w:tcW w:w="10313" w:type="dxa"/>
            <w:tcBorders>
              <w:top w:val="single" w:sz="4" w:space="0" w:color="auto"/>
              <w:left w:val="single" w:sz="4" w:space="0" w:color="auto"/>
              <w:bottom w:val="single" w:sz="4" w:space="0" w:color="auto"/>
              <w:right w:val="single" w:sz="4" w:space="0" w:color="auto"/>
            </w:tcBorders>
          </w:tcPr>
          <w:p w:rsidR="00EB0243" w:rsidRPr="00EF0B0A" w:rsidRDefault="00EB0243" w:rsidP="00CE7731">
            <w:pPr>
              <w:jc w:val="both"/>
            </w:pPr>
            <w:r w:rsidRPr="00FD6D17">
              <w:t xml:space="preserve">Питание </w:t>
            </w:r>
            <w:r>
              <w:t>оборудования</w:t>
            </w:r>
            <w:r w:rsidRPr="00FD6D17">
              <w:t xml:space="preserve"> должно осуществляться от сети переменного тока напряжением  (220 ± 22) </w:t>
            </w:r>
            <w:proofErr w:type="gramStart"/>
            <w:r w:rsidRPr="00FD6D17">
              <w:t>В</w:t>
            </w:r>
            <w:proofErr w:type="gramEnd"/>
            <w:r w:rsidRPr="00FD6D17">
              <w:t xml:space="preserve">, </w:t>
            </w:r>
            <w:proofErr w:type="gramStart"/>
            <w:r w:rsidRPr="00FD6D17">
              <w:t>частотой</w:t>
            </w:r>
            <w:proofErr w:type="gramEnd"/>
            <w:r w:rsidRPr="00FD6D17">
              <w:t xml:space="preserve"> (50 ± 0,5) Гц.</w:t>
            </w:r>
          </w:p>
        </w:tc>
      </w:tr>
      <w:tr w:rsidR="00EB0243" w:rsidRPr="00566E05" w:rsidTr="00CE7731">
        <w:trPr>
          <w:trHeight w:val="335"/>
        </w:trPr>
        <w:tc>
          <w:tcPr>
            <w:tcW w:w="10313" w:type="dxa"/>
            <w:tcBorders>
              <w:top w:val="single" w:sz="4" w:space="0" w:color="auto"/>
              <w:left w:val="single" w:sz="4" w:space="0" w:color="auto"/>
              <w:bottom w:val="single" w:sz="4" w:space="0" w:color="auto"/>
              <w:right w:val="single" w:sz="4" w:space="0" w:color="auto"/>
            </w:tcBorders>
          </w:tcPr>
          <w:p w:rsidR="00EB0243" w:rsidRPr="00BA4EDC" w:rsidRDefault="00EB0243" w:rsidP="00CE7731">
            <w:pPr>
              <w:rPr>
                <w:b/>
                <w:i/>
                <w:color w:val="000000"/>
              </w:rPr>
            </w:pPr>
            <w:r w:rsidRPr="00BA4EDC">
              <w:rPr>
                <w:b/>
                <w:i/>
                <w:color w:val="000000"/>
              </w:rPr>
              <w:t xml:space="preserve">Подраздел </w:t>
            </w:r>
            <w:r>
              <w:rPr>
                <w:b/>
                <w:i/>
                <w:color w:val="000000"/>
              </w:rPr>
              <w:t>3</w:t>
            </w:r>
            <w:r w:rsidRPr="00BA4EDC">
              <w:rPr>
                <w:b/>
                <w:i/>
                <w:color w:val="000000"/>
              </w:rPr>
              <w:t>.9 Требования к комплектности</w:t>
            </w:r>
          </w:p>
        </w:tc>
      </w:tr>
      <w:tr w:rsidR="00EB0243" w:rsidRPr="001F6931" w:rsidTr="00CE7731">
        <w:trPr>
          <w:trHeight w:val="335"/>
        </w:trPr>
        <w:tc>
          <w:tcPr>
            <w:tcW w:w="10313" w:type="dxa"/>
            <w:tcBorders>
              <w:top w:val="single" w:sz="4" w:space="0" w:color="auto"/>
              <w:left w:val="single" w:sz="4" w:space="0" w:color="auto"/>
              <w:bottom w:val="single" w:sz="4" w:space="0" w:color="auto"/>
              <w:right w:val="single" w:sz="4" w:space="0" w:color="auto"/>
            </w:tcBorders>
          </w:tcPr>
          <w:p w:rsidR="00EB0243" w:rsidRPr="009E1722" w:rsidRDefault="00EB0243" w:rsidP="00CE7731">
            <w:pPr>
              <w:rPr>
                <w:i/>
                <w:color w:val="000000"/>
              </w:rPr>
            </w:pPr>
            <w:r>
              <w:t>Оборудование должно быть поставлено комплектно и обеспечивать конструктивную и функциональную совместимость.</w:t>
            </w:r>
          </w:p>
        </w:tc>
      </w:tr>
      <w:tr w:rsidR="00EB0243" w:rsidRPr="00566E05" w:rsidTr="00CE7731">
        <w:trPr>
          <w:trHeight w:val="335"/>
        </w:trPr>
        <w:tc>
          <w:tcPr>
            <w:tcW w:w="10313" w:type="dxa"/>
            <w:tcBorders>
              <w:top w:val="single" w:sz="4" w:space="0" w:color="auto"/>
              <w:left w:val="single" w:sz="4" w:space="0" w:color="auto"/>
              <w:bottom w:val="single" w:sz="4" w:space="0" w:color="auto"/>
              <w:right w:val="single" w:sz="4" w:space="0" w:color="auto"/>
            </w:tcBorders>
          </w:tcPr>
          <w:p w:rsidR="00EB0243" w:rsidRPr="00BA4EDC" w:rsidRDefault="00EB0243" w:rsidP="00CE7731">
            <w:pPr>
              <w:rPr>
                <w:b/>
                <w:i/>
                <w:color w:val="000000"/>
              </w:rPr>
            </w:pPr>
            <w:r w:rsidRPr="00BA4EDC">
              <w:rPr>
                <w:b/>
                <w:i/>
                <w:color w:val="000000"/>
              </w:rPr>
              <w:t xml:space="preserve">Подраздел </w:t>
            </w:r>
            <w:r>
              <w:rPr>
                <w:b/>
                <w:i/>
                <w:color w:val="000000"/>
              </w:rPr>
              <w:t>3</w:t>
            </w:r>
            <w:r w:rsidRPr="00BA4EDC">
              <w:rPr>
                <w:b/>
                <w:i/>
                <w:color w:val="000000"/>
              </w:rPr>
              <w:t>.11 Требования к упаковке</w:t>
            </w:r>
          </w:p>
        </w:tc>
      </w:tr>
      <w:tr w:rsidR="00EB0243" w:rsidRPr="001F6931" w:rsidTr="00CE7731">
        <w:trPr>
          <w:trHeight w:val="335"/>
        </w:trPr>
        <w:tc>
          <w:tcPr>
            <w:tcW w:w="10313" w:type="dxa"/>
            <w:tcBorders>
              <w:top w:val="single" w:sz="4" w:space="0" w:color="auto"/>
              <w:left w:val="single" w:sz="4" w:space="0" w:color="auto"/>
              <w:bottom w:val="single" w:sz="4" w:space="0" w:color="auto"/>
              <w:right w:val="single" w:sz="4" w:space="0" w:color="auto"/>
            </w:tcBorders>
          </w:tcPr>
          <w:p w:rsidR="00EB0243" w:rsidRPr="006E5D7E" w:rsidRDefault="00EB0243" w:rsidP="00CE7731">
            <w:pPr>
              <w:ind w:left="33"/>
              <w:jc w:val="both"/>
              <w:rPr>
                <w:szCs w:val="28"/>
              </w:rPr>
            </w:pPr>
            <w:r w:rsidRPr="006E5D7E">
              <w:rPr>
                <w:szCs w:val="28"/>
              </w:rPr>
              <w:t>Для транспортировки или перевозки должна быть оригинальная упаковка. Чтобы не повредить устройство должны быть две защитные крышки для передней и задней панели прибора. Приемник должен транспортироваться в укладке. Приемник должен транспортироваться в условиях, не превышающих заданных предельных условий:</w:t>
            </w:r>
          </w:p>
          <w:p w:rsidR="00EB0243" w:rsidRPr="006E5D7E" w:rsidRDefault="00EB0243" w:rsidP="00EB0243">
            <w:pPr>
              <w:numPr>
                <w:ilvl w:val="0"/>
                <w:numId w:val="29"/>
              </w:numPr>
              <w:spacing w:after="0"/>
              <w:ind w:left="33" w:firstLine="425"/>
              <w:jc w:val="both"/>
              <w:rPr>
                <w:szCs w:val="28"/>
              </w:rPr>
            </w:pPr>
            <w:r w:rsidRPr="006E5D7E">
              <w:rPr>
                <w:szCs w:val="28"/>
              </w:rPr>
              <w:t xml:space="preserve">температура окружающего воздуха </w:t>
            </w:r>
            <w:proofErr w:type="gramStart"/>
            <w:r w:rsidRPr="006E5D7E">
              <w:rPr>
                <w:szCs w:val="28"/>
              </w:rPr>
              <w:t>от</w:t>
            </w:r>
            <w:proofErr w:type="gramEnd"/>
            <w:r w:rsidRPr="006E5D7E">
              <w:rPr>
                <w:szCs w:val="28"/>
              </w:rPr>
              <w:t xml:space="preserve"> минус 40 до плюс 70 °C;</w:t>
            </w:r>
          </w:p>
          <w:p w:rsidR="00EB0243" w:rsidRPr="006E5D7E" w:rsidRDefault="00EB0243" w:rsidP="00EB0243">
            <w:pPr>
              <w:numPr>
                <w:ilvl w:val="0"/>
                <w:numId w:val="29"/>
              </w:numPr>
              <w:spacing w:after="0"/>
              <w:ind w:left="33" w:firstLine="425"/>
              <w:jc w:val="both"/>
              <w:rPr>
                <w:szCs w:val="28"/>
              </w:rPr>
            </w:pPr>
            <w:r w:rsidRPr="006E5D7E">
              <w:rPr>
                <w:szCs w:val="28"/>
              </w:rPr>
              <w:t>относительная влажность до 90 % при температуре плюс 25 °C.</w:t>
            </w:r>
          </w:p>
          <w:p w:rsidR="00EB0243" w:rsidRPr="00DB69E9" w:rsidRDefault="00EB0243" w:rsidP="00CE7731">
            <w:pPr>
              <w:ind w:left="33" w:firstLine="426"/>
              <w:jc w:val="both"/>
              <w:rPr>
                <w:sz w:val="28"/>
              </w:rPr>
            </w:pPr>
            <w:r w:rsidRPr="006E5D7E">
              <w:rPr>
                <w:szCs w:val="28"/>
              </w:rPr>
              <w:t>Приемник должен транспортироваться всеми видами транспорта в укладке при условии защиты от прямого воздействия осадков</w:t>
            </w:r>
            <w:r>
              <w:rPr>
                <w:szCs w:val="28"/>
              </w:rPr>
              <w:t>.</w:t>
            </w:r>
          </w:p>
        </w:tc>
      </w:tr>
      <w:tr w:rsidR="00EB0243" w:rsidRPr="001F6931" w:rsidTr="00CE7731">
        <w:trPr>
          <w:trHeight w:val="335"/>
        </w:trPr>
        <w:tc>
          <w:tcPr>
            <w:tcW w:w="10313" w:type="dxa"/>
            <w:tcBorders>
              <w:top w:val="single" w:sz="4" w:space="0" w:color="auto"/>
              <w:left w:val="single" w:sz="4" w:space="0" w:color="auto"/>
              <w:bottom w:val="single" w:sz="4" w:space="0" w:color="auto"/>
              <w:right w:val="single" w:sz="4" w:space="0" w:color="auto"/>
            </w:tcBorders>
          </w:tcPr>
          <w:p w:rsidR="00EB0243" w:rsidRPr="001F6931" w:rsidRDefault="00EB0243" w:rsidP="00CE7731">
            <w:pPr>
              <w:rPr>
                <w:color w:val="000000"/>
              </w:rPr>
            </w:pPr>
            <w:r w:rsidRPr="00566E05">
              <w:rPr>
                <w:b/>
                <w:color w:val="000000"/>
                <w:sz w:val="26"/>
                <w:szCs w:val="26"/>
              </w:rPr>
              <w:t xml:space="preserve">РАЗДЕЛ </w:t>
            </w:r>
            <w:r>
              <w:rPr>
                <w:b/>
                <w:color w:val="000000"/>
                <w:sz w:val="26"/>
                <w:szCs w:val="26"/>
              </w:rPr>
              <w:t>4</w:t>
            </w:r>
            <w:r w:rsidRPr="00566E05">
              <w:rPr>
                <w:b/>
                <w:color w:val="000000"/>
                <w:sz w:val="26"/>
                <w:szCs w:val="26"/>
              </w:rPr>
              <w:t>. ТРЕБОВАНИЯ ПО ПРАВИЛАМ СДАЧИ И ПРИЕМКИ</w:t>
            </w:r>
          </w:p>
        </w:tc>
      </w:tr>
      <w:tr w:rsidR="00EB0243" w:rsidRPr="00BA4EDC" w:rsidTr="00CE7731">
        <w:trPr>
          <w:trHeight w:val="399"/>
        </w:trPr>
        <w:tc>
          <w:tcPr>
            <w:tcW w:w="10313" w:type="dxa"/>
            <w:tcBorders>
              <w:top w:val="single" w:sz="4" w:space="0" w:color="auto"/>
              <w:left w:val="single" w:sz="4" w:space="0" w:color="auto"/>
              <w:right w:val="single" w:sz="4" w:space="0" w:color="auto"/>
            </w:tcBorders>
          </w:tcPr>
          <w:p w:rsidR="00EB0243" w:rsidRPr="00BA4EDC" w:rsidRDefault="00EB0243" w:rsidP="00CE7731">
            <w:pPr>
              <w:rPr>
                <w:b/>
                <w:i/>
                <w:color w:val="000000"/>
              </w:rPr>
            </w:pPr>
            <w:r w:rsidRPr="00BA4EDC">
              <w:rPr>
                <w:b/>
                <w:i/>
                <w:color w:val="000000"/>
              </w:rPr>
              <w:t>Подраздел 4.1 Порядок сдачи и приемки</w:t>
            </w:r>
          </w:p>
        </w:tc>
      </w:tr>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Pr="003D443D" w:rsidRDefault="00EB0243" w:rsidP="00CE7731">
            <w:pPr>
              <w:pStyle w:val="af6"/>
              <w:tabs>
                <w:tab w:val="clear" w:pos="1077"/>
              </w:tabs>
              <w:spacing w:before="0"/>
              <w:rPr>
                <w:sz w:val="24"/>
              </w:rPr>
            </w:pPr>
            <w:r>
              <w:rPr>
                <w:sz w:val="24"/>
              </w:rPr>
              <w:t>1.</w:t>
            </w:r>
            <w:r w:rsidRPr="003D443D">
              <w:rPr>
                <w:sz w:val="24"/>
              </w:rPr>
              <w:t xml:space="preserve">При поставке оборудования согласно перечню: при поступлении товара на склад Заказчика Заказчиком проводится входной контроль, в ходе которого проверяется комплектность поставленного оборудования и его соответствие спецификации, являющейся приложением к договору поставки, проводится внешний осмотр поставленного оборудования. По результатам входного контроля подписывается акт приема-передачи. </w:t>
            </w:r>
          </w:p>
          <w:p w:rsidR="00EB0243" w:rsidRPr="003D443D" w:rsidRDefault="00EB0243" w:rsidP="00CE7731">
            <w:pPr>
              <w:pStyle w:val="af6"/>
              <w:tabs>
                <w:tab w:val="clear" w:pos="1077"/>
              </w:tabs>
              <w:spacing w:before="0"/>
              <w:rPr>
                <w:sz w:val="24"/>
              </w:rPr>
            </w:pPr>
            <w:r>
              <w:rPr>
                <w:sz w:val="24"/>
              </w:rPr>
              <w:t>2.</w:t>
            </w:r>
            <w:r w:rsidRPr="003D443D">
              <w:rPr>
                <w:sz w:val="24"/>
              </w:rPr>
              <w:t xml:space="preserve">Все поставляемое оборудование должно иметь паспорта и руководства пользователя на русском языке, предусмотренные производителем. Все контрольно-измерительное оборудование </w:t>
            </w:r>
            <w:r w:rsidRPr="003D443D">
              <w:rPr>
                <w:sz w:val="24"/>
              </w:rPr>
              <w:lastRenderedPageBreak/>
              <w:t xml:space="preserve">должно быть внесено в </w:t>
            </w:r>
            <w:proofErr w:type="spellStart"/>
            <w:r w:rsidRPr="003D443D">
              <w:rPr>
                <w:sz w:val="24"/>
              </w:rPr>
              <w:t>госреестр</w:t>
            </w:r>
            <w:proofErr w:type="spellEnd"/>
            <w:r w:rsidRPr="003D443D">
              <w:rPr>
                <w:sz w:val="24"/>
              </w:rPr>
              <w:t xml:space="preserve"> РФ как средство измерения  - иметь с</w:t>
            </w:r>
            <w:r w:rsidRPr="003D443D">
              <w:rPr>
                <w:sz w:val="24"/>
                <w:szCs w:val="18"/>
              </w:rPr>
              <w:t>ертификат об утверждении типа средств измерения</w:t>
            </w:r>
            <w:r w:rsidRPr="003D443D">
              <w:rPr>
                <w:sz w:val="24"/>
              </w:rPr>
              <w:t xml:space="preserve">, быть поверенным - иметь свидетельство о первичной поверке РФ, методику поверки установленного образца, сертификаты соответствия (или заверенные копии). </w:t>
            </w:r>
          </w:p>
        </w:tc>
      </w:tr>
      <w:tr w:rsidR="00EB0243" w:rsidRPr="00566E05"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Pr="00BA4EDC" w:rsidRDefault="00EB0243" w:rsidP="00CE7731">
            <w:pPr>
              <w:rPr>
                <w:b/>
                <w:i/>
                <w:color w:val="000000"/>
              </w:rPr>
            </w:pPr>
            <w:r w:rsidRPr="00BA4EDC">
              <w:rPr>
                <w:b/>
                <w:i/>
                <w:color w:val="000000"/>
              </w:rPr>
              <w:lastRenderedPageBreak/>
              <w:t xml:space="preserve">Подраздел </w:t>
            </w:r>
            <w:r>
              <w:rPr>
                <w:b/>
                <w:i/>
                <w:color w:val="000000"/>
              </w:rPr>
              <w:t>4</w:t>
            </w:r>
            <w:r w:rsidRPr="00BA4EDC">
              <w:rPr>
                <w:b/>
                <w:i/>
                <w:color w:val="000000"/>
              </w:rPr>
              <w:t>.2 Требования по передаче заказчику технических и иных документов при поставке товаров</w:t>
            </w:r>
          </w:p>
        </w:tc>
      </w:tr>
      <w:tr w:rsidR="00EB0243" w:rsidRPr="001F6931" w:rsidTr="00CE7731">
        <w:trPr>
          <w:trHeight w:val="399"/>
        </w:trPr>
        <w:tc>
          <w:tcPr>
            <w:tcW w:w="10313" w:type="dxa"/>
            <w:tcBorders>
              <w:top w:val="single" w:sz="4" w:space="0" w:color="auto"/>
              <w:left w:val="single" w:sz="4" w:space="0" w:color="auto"/>
              <w:right w:val="single" w:sz="4" w:space="0" w:color="auto"/>
            </w:tcBorders>
          </w:tcPr>
          <w:p w:rsidR="00EB0243" w:rsidRDefault="00EB0243" w:rsidP="00CE7731">
            <w:pPr>
              <w:pStyle w:val="af7"/>
              <w:spacing w:line="240" w:lineRule="auto"/>
              <w:rPr>
                <w:sz w:val="24"/>
                <w:szCs w:val="24"/>
              </w:rPr>
            </w:pPr>
            <w:proofErr w:type="gramStart"/>
            <w:r w:rsidRPr="00F92174">
              <w:rPr>
                <w:b/>
                <w:sz w:val="24"/>
              </w:rPr>
              <w:t>1</w:t>
            </w:r>
            <w:r>
              <w:rPr>
                <w:sz w:val="24"/>
              </w:rPr>
              <w:t>.</w:t>
            </w:r>
            <w:r w:rsidRPr="00CE607C">
              <w:rPr>
                <w:sz w:val="24"/>
              </w:rPr>
              <w:t>На каждую единицу оборудования представленной в спецификации должны быть следующие документы: сертификаты соответствия, технические паспорта, комплект технической эксплуатационной документации на русском языке, гарантийные талоны, счета- фактуры, товарные накладные</w:t>
            </w:r>
            <w:proofErr w:type="gramEnd"/>
          </w:p>
          <w:p w:rsidR="00EB0243" w:rsidRPr="003D443D" w:rsidRDefault="00EB0243" w:rsidP="00CE7731">
            <w:pPr>
              <w:pStyle w:val="af7"/>
              <w:spacing w:line="240" w:lineRule="auto"/>
              <w:rPr>
                <w:sz w:val="24"/>
                <w:szCs w:val="24"/>
              </w:rPr>
            </w:pPr>
            <w:r w:rsidRPr="00F92174">
              <w:rPr>
                <w:b/>
                <w:sz w:val="24"/>
                <w:szCs w:val="24"/>
              </w:rPr>
              <w:t>2.</w:t>
            </w:r>
            <w:r>
              <w:rPr>
                <w:sz w:val="24"/>
                <w:szCs w:val="24"/>
              </w:rPr>
              <w:t xml:space="preserve"> </w:t>
            </w:r>
            <w:r w:rsidRPr="003D443D">
              <w:rPr>
                <w:sz w:val="24"/>
                <w:szCs w:val="24"/>
              </w:rPr>
              <w:t>Комплект документации должен включать в себя документацию, предусмотренную производителем, в том числе:</w:t>
            </w:r>
          </w:p>
          <w:p w:rsidR="00EB0243" w:rsidRPr="003D443D" w:rsidRDefault="00EB0243" w:rsidP="00EB0243">
            <w:pPr>
              <w:numPr>
                <w:ilvl w:val="0"/>
                <w:numId w:val="14"/>
              </w:numPr>
              <w:spacing w:after="0" w:line="240" w:lineRule="auto"/>
            </w:pPr>
            <w:r w:rsidRPr="003D443D">
              <w:t xml:space="preserve">Техническое описание и руководство по эксплуатации (с поставкой).   </w:t>
            </w:r>
          </w:p>
          <w:p w:rsidR="00EB0243" w:rsidRPr="003D443D" w:rsidRDefault="00EB0243" w:rsidP="00EB0243">
            <w:pPr>
              <w:numPr>
                <w:ilvl w:val="0"/>
                <w:numId w:val="14"/>
              </w:numPr>
              <w:spacing w:after="0" w:line="240" w:lineRule="auto"/>
            </w:pPr>
            <w:r w:rsidRPr="003D443D">
              <w:t>Паспорт завода изготовителя (с поставкой).</w:t>
            </w:r>
          </w:p>
          <w:p w:rsidR="00EB0243" w:rsidRPr="003D443D" w:rsidRDefault="00EB0243" w:rsidP="00EB0243">
            <w:pPr>
              <w:numPr>
                <w:ilvl w:val="0"/>
                <w:numId w:val="14"/>
              </w:numPr>
              <w:spacing w:after="0" w:line="240" w:lineRule="auto"/>
            </w:pPr>
            <w:r w:rsidRPr="003D443D">
              <w:t>Сертификат об утверждении типа средств измерения (в составе котировочной заявки).</w:t>
            </w:r>
          </w:p>
          <w:p w:rsidR="00EB0243" w:rsidRPr="00BA4EDC" w:rsidRDefault="00EB0243" w:rsidP="00CE7731">
            <w:pPr>
              <w:rPr>
                <w:i/>
                <w:color w:val="000000"/>
              </w:rPr>
            </w:pPr>
            <w:r w:rsidRPr="003D443D">
              <w:t>Свидетельство о первичной поверке РФ, методику поверки (с поставкой)</w:t>
            </w:r>
          </w:p>
        </w:tc>
      </w:tr>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Pr="001F6931" w:rsidRDefault="00EB0243" w:rsidP="00CE7731">
            <w:pPr>
              <w:rPr>
                <w:i/>
                <w:color w:val="000000"/>
              </w:rPr>
            </w:pPr>
            <w:r w:rsidRPr="00566E05">
              <w:rPr>
                <w:b/>
                <w:color w:val="000000"/>
                <w:sz w:val="26"/>
                <w:szCs w:val="26"/>
              </w:rPr>
              <w:t xml:space="preserve">РАЗДЕЛ </w:t>
            </w:r>
            <w:r>
              <w:rPr>
                <w:b/>
                <w:color w:val="000000"/>
                <w:sz w:val="26"/>
                <w:szCs w:val="26"/>
              </w:rPr>
              <w:t>5</w:t>
            </w:r>
            <w:r w:rsidRPr="00566E05">
              <w:rPr>
                <w:b/>
                <w:color w:val="000000"/>
                <w:sz w:val="26"/>
                <w:szCs w:val="26"/>
              </w:rPr>
              <w:t>. ТРЕБОВАНИЯ К ТРАНСПОРТИРОВАНИЮ</w:t>
            </w:r>
            <w:r>
              <w:rPr>
                <w:b/>
                <w:color w:val="000000"/>
                <w:sz w:val="26"/>
                <w:szCs w:val="26"/>
              </w:rPr>
              <w:t xml:space="preserve"> И МОНТАЖУ</w:t>
            </w:r>
          </w:p>
        </w:tc>
      </w:tr>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Default="00EB0243" w:rsidP="00EB0243">
            <w:pPr>
              <w:numPr>
                <w:ilvl w:val="1"/>
                <w:numId w:val="12"/>
              </w:numPr>
              <w:tabs>
                <w:tab w:val="clear" w:pos="780"/>
                <w:tab w:val="num" w:pos="-108"/>
              </w:tabs>
              <w:spacing w:after="0" w:line="240" w:lineRule="auto"/>
              <w:ind w:left="176" w:firstLine="142"/>
              <w:jc w:val="both"/>
            </w:pPr>
            <w:r w:rsidRPr="00191AFE">
              <w:t>Оборудование (средства измерения) должно выдерживать транспортирование в таре предприятия-изготовителя в соответствии с требованиями ГОСТ 22261 94 для средств измерения группы 1, кроме транспортирования воздушным и морским транспортом и транспортирования в районы с тропическим климатом.</w:t>
            </w:r>
          </w:p>
          <w:p w:rsidR="00EB0243" w:rsidRPr="00372586" w:rsidRDefault="00EB0243" w:rsidP="00CE7731">
            <w:pPr>
              <w:ind w:left="318"/>
              <w:jc w:val="both"/>
            </w:pPr>
          </w:p>
        </w:tc>
      </w:tr>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Default="00EB0243" w:rsidP="00CE7731">
            <w:pPr>
              <w:rPr>
                <w:b/>
                <w:color w:val="000000"/>
                <w:sz w:val="26"/>
                <w:szCs w:val="26"/>
              </w:rPr>
            </w:pPr>
            <w:r w:rsidRPr="00566E05">
              <w:rPr>
                <w:b/>
                <w:color w:val="000000"/>
                <w:sz w:val="26"/>
                <w:szCs w:val="26"/>
              </w:rPr>
              <w:t xml:space="preserve">РАЗДЕЛ </w:t>
            </w:r>
            <w:r>
              <w:rPr>
                <w:b/>
                <w:color w:val="000000"/>
                <w:sz w:val="26"/>
                <w:szCs w:val="26"/>
              </w:rPr>
              <w:t>6</w:t>
            </w:r>
            <w:r w:rsidRPr="00566E05">
              <w:rPr>
                <w:b/>
                <w:color w:val="000000"/>
                <w:sz w:val="26"/>
                <w:szCs w:val="26"/>
              </w:rPr>
              <w:t>. ТРЕБОВАНИЯ К ХРАНЕНИЮ</w:t>
            </w:r>
          </w:p>
          <w:p w:rsidR="00EB0243" w:rsidRPr="001F6931" w:rsidRDefault="00EB0243" w:rsidP="00CE7731">
            <w:pPr>
              <w:rPr>
                <w:i/>
                <w:color w:val="000000"/>
              </w:rPr>
            </w:pPr>
          </w:p>
        </w:tc>
      </w:tr>
      <w:tr w:rsidR="00EB0243" w:rsidRPr="001F6931" w:rsidTr="00CE7731">
        <w:trPr>
          <w:trHeight w:val="1192"/>
        </w:trPr>
        <w:tc>
          <w:tcPr>
            <w:tcW w:w="10313" w:type="dxa"/>
            <w:tcBorders>
              <w:top w:val="single" w:sz="4" w:space="0" w:color="auto"/>
              <w:left w:val="single" w:sz="4" w:space="0" w:color="auto"/>
              <w:bottom w:val="single" w:sz="4" w:space="0" w:color="auto"/>
              <w:right w:val="single" w:sz="4" w:space="0" w:color="auto"/>
            </w:tcBorders>
          </w:tcPr>
          <w:p w:rsidR="00EB0243" w:rsidRPr="006E5D7E" w:rsidRDefault="00EB0243" w:rsidP="00CE7731">
            <w:pPr>
              <w:ind w:left="360"/>
              <w:jc w:val="both"/>
              <w:rPr>
                <w:szCs w:val="28"/>
              </w:rPr>
            </w:pPr>
            <w:r w:rsidRPr="006E5D7E">
              <w:rPr>
                <w:szCs w:val="28"/>
              </w:rPr>
              <w:t>Приемник должен храниться в течение 12 месяцев, и также должен допускать длительное хранение до 15 лет. Гарантийный срок хранения – 12 месяцев с момента изготовления.</w:t>
            </w:r>
          </w:p>
          <w:p w:rsidR="00EB0243" w:rsidRPr="006E5D7E" w:rsidRDefault="00EB0243" w:rsidP="00CE7731">
            <w:pPr>
              <w:jc w:val="both"/>
              <w:rPr>
                <w:szCs w:val="28"/>
              </w:rPr>
            </w:pPr>
            <w:r w:rsidRPr="006E5D7E">
              <w:rPr>
                <w:szCs w:val="28"/>
              </w:rPr>
              <w:t>Приемник должен храниться в упакованном виде в следующих условиях:</w:t>
            </w:r>
          </w:p>
          <w:p w:rsidR="00EB0243" w:rsidRPr="006E5D7E" w:rsidRDefault="00EB0243" w:rsidP="00EB0243">
            <w:pPr>
              <w:numPr>
                <w:ilvl w:val="0"/>
                <w:numId w:val="30"/>
              </w:numPr>
              <w:spacing w:after="0"/>
              <w:jc w:val="both"/>
              <w:rPr>
                <w:szCs w:val="28"/>
              </w:rPr>
            </w:pPr>
            <w:r w:rsidRPr="006E5D7E">
              <w:rPr>
                <w:szCs w:val="28"/>
              </w:rPr>
              <w:t xml:space="preserve">температура окружающего воздуха </w:t>
            </w:r>
            <w:proofErr w:type="gramStart"/>
            <w:r w:rsidRPr="006E5D7E">
              <w:rPr>
                <w:szCs w:val="28"/>
              </w:rPr>
              <w:t>от</w:t>
            </w:r>
            <w:proofErr w:type="gramEnd"/>
            <w:r w:rsidRPr="006E5D7E">
              <w:rPr>
                <w:szCs w:val="28"/>
              </w:rPr>
              <w:t xml:space="preserve"> минус 40 до плюс 70 °C;</w:t>
            </w:r>
          </w:p>
          <w:p w:rsidR="00EB0243" w:rsidRPr="006E5D7E" w:rsidRDefault="00EB0243" w:rsidP="00EB0243">
            <w:pPr>
              <w:numPr>
                <w:ilvl w:val="0"/>
                <w:numId w:val="30"/>
              </w:numPr>
              <w:spacing w:after="0"/>
              <w:jc w:val="both"/>
              <w:rPr>
                <w:szCs w:val="28"/>
              </w:rPr>
            </w:pPr>
            <w:r w:rsidRPr="006E5D7E">
              <w:rPr>
                <w:szCs w:val="28"/>
              </w:rPr>
              <w:t>относительная влажность воздуха до 95 % при температуре плюс 25 °C;</w:t>
            </w:r>
          </w:p>
          <w:p w:rsidR="00EB0243" w:rsidRPr="006E5D7E" w:rsidRDefault="00EB0243" w:rsidP="00EB0243">
            <w:pPr>
              <w:numPr>
                <w:ilvl w:val="0"/>
                <w:numId w:val="30"/>
              </w:numPr>
              <w:spacing w:after="0"/>
              <w:jc w:val="both"/>
              <w:rPr>
                <w:szCs w:val="28"/>
              </w:rPr>
            </w:pPr>
            <w:r w:rsidRPr="006E5D7E">
              <w:rPr>
                <w:szCs w:val="28"/>
              </w:rPr>
              <w:t>среднегодовая влажность окружающего воздуха 70 % при температуре окружающего воздуха 27 °C;</w:t>
            </w:r>
          </w:p>
          <w:p w:rsidR="00EB0243" w:rsidRDefault="00EB0243" w:rsidP="00EB0243">
            <w:pPr>
              <w:numPr>
                <w:ilvl w:val="0"/>
                <w:numId w:val="30"/>
              </w:numPr>
              <w:spacing w:after="0"/>
              <w:jc w:val="both"/>
              <w:rPr>
                <w:szCs w:val="28"/>
              </w:rPr>
            </w:pPr>
            <w:r w:rsidRPr="006E5D7E">
              <w:rPr>
                <w:szCs w:val="28"/>
              </w:rPr>
              <w:t>предельное верхнее значение влажности окружающего воздуха 98 % при температуре окружающего воздуха 35 °C.</w:t>
            </w:r>
          </w:p>
          <w:p w:rsidR="00EB0243" w:rsidRPr="006E5D7E" w:rsidRDefault="00EB0243" w:rsidP="00CE7731">
            <w:pPr>
              <w:jc w:val="both"/>
              <w:rPr>
                <w:szCs w:val="28"/>
              </w:rPr>
            </w:pPr>
          </w:p>
        </w:tc>
      </w:tr>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Pr="00DB69E9" w:rsidRDefault="00EB0243" w:rsidP="00CE7731">
            <w:pPr>
              <w:rPr>
                <w:b/>
                <w:color w:val="000000"/>
                <w:sz w:val="26"/>
                <w:szCs w:val="26"/>
              </w:rPr>
            </w:pPr>
            <w:r w:rsidRPr="00566E05">
              <w:rPr>
                <w:b/>
                <w:color w:val="000000"/>
                <w:sz w:val="26"/>
                <w:szCs w:val="26"/>
              </w:rPr>
              <w:t xml:space="preserve">РАЗДЕЛ </w:t>
            </w:r>
            <w:r>
              <w:rPr>
                <w:b/>
                <w:color w:val="000000"/>
                <w:sz w:val="26"/>
                <w:szCs w:val="26"/>
              </w:rPr>
              <w:t>7</w:t>
            </w:r>
            <w:r w:rsidRPr="00566E05">
              <w:rPr>
                <w:b/>
                <w:color w:val="000000"/>
                <w:sz w:val="26"/>
                <w:szCs w:val="26"/>
              </w:rPr>
              <w:t>. ТРЕБОВАНИЯ К ОБЪЕМУ И/ИЛИ СРОКУ ПРЕДОСТАВЛЕНИЯ ГАРАНТИЙ</w:t>
            </w:r>
          </w:p>
        </w:tc>
      </w:tr>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Default="00EB0243" w:rsidP="00EB0243">
            <w:pPr>
              <w:pStyle w:val="21"/>
              <w:numPr>
                <w:ilvl w:val="1"/>
                <w:numId w:val="24"/>
              </w:numPr>
              <w:tabs>
                <w:tab w:val="clear" w:pos="567"/>
                <w:tab w:val="clear" w:pos="780"/>
                <w:tab w:val="num" w:pos="176"/>
              </w:tabs>
              <w:spacing w:line="240" w:lineRule="auto"/>
              <w:ind w:left="318" w:firstLine="0"/>
              <w:rPr>
                <w:sz w:val="24"/>
              </w:rPr>
            </w:pPr>
            <w:r w:rsidRPr="00191AFE">
              <w:rPr>
                <w:sz w:val="24"/>
              </w:rPr>
              <w:t xml:space="preserve">Срок гарантии на поставляемое оборудование должен быть не менее срока гарантии предоставленных производителем оборудования (официальными поставщиками, уполномоченными производителем) на территории РФ. Ремонт и сервисное обслуживание оборудования должен выполняться в официальных сервисных центрах производителя оборудования. Устранение дефектов/недостатков оборудования во время гарантийного </w:t>
            </w:r>
            <w:r w:rsidRPr="00191AFE">
              <w:rPr>
                <w:sz w:val="24"/>
              </w:rPr>
              <w:lastRenderedPageBreak/>
              <w:t xml:space="preserve">периода в срок не более 30 дней </w:t>
            </w:r>
            <w:proofErr w:type="gramStart"/>
            <w:r w:rsidRPr="00191AFE">
              <w:rPr>
                <w:sz w:val="24"/>
              </w:rPr>
              <w:t>с даты обнаружения</w:t>
            </w:r>
            <w:proofErr w:type="gramEnd"/>
            <w:r w:rsidRPr="00191AFE">
              <w:rPr>
                <w:sz w:val="24"/>
              </w:rPr>
              <w:t xml:space="preserve"> дефекта. Предприятие-изготовитель в течение гарантийного срока безвозмездно заменяет или ремонтирует прибор, если он за этот срок выйдет из строя или снизит показатели своего </w:t>
            </w:r>
            <w:proofErr w:type="gramStart"/>
            <w:r w:rsidRPr="00191AFE">
              <w:rPr>
                <w:sz w:val="24"/>
              </w:rPr>
              <w:t>качества</w:t>
            </w:r>
            <w:proofErr w:type="gramEnd"/>
            <w:r w:rsidRPr="00191AFE">
              <w:rPr>
                <w:sz w:val="24"/>
              </w:rPr>
              <w:t xml:space="preserve"> ниже установленных норм.</w:t>
            </w:r>
          </w:p>
          <w:p w:rsidR="00EB0243" w:rsidRPr="00EF0B0A" w:rsidRDefault="00EB0243" w:rsidP="00CE7731">
            <w:pPr>
              <w:pStyle w:val="21"/>
              <w:tabs>
                <w:tab w:val="clear" w:pos="567"/>
              </w:tabs>
              <w:spacing w:before="0" w:line="240" w:lineRule="auto"/>
              <w:ind w:left="318"/>
              <w:rPr>
                <w:sz w:val="24"/>
              </w:rPr>
            </w:pPr>
          </w:p>
        </w:tc>
      </w:tr>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Pr="00DB69E9" w:rsidRDefault="00EB0243" w:rsidP="00CE7731">
            <w:pPr>
              <w:rPr>
                <w:b/>
                <w:color w:val="000000"/>
                <w:sz w:val="26"/>
                <w:szCs w:val="26"/>
              </w:rPr>
            </w:pPr>
            <w:r w:rsidRPr="00566E05">
              <w:rPr>
                <w:b/>
                <w:color w:val="000000"/>
                <w:sz w:val="26"/>
                <w:szCs w:val="26"/>
              </w:rPr>
              <w:lastRenderedPageBreak/>
              <w:t xml:space="preserve">РАЗДЕЛ </w:t>
            </w:r>
            <w:r>
              <w:rPr>
                <w:b/>
                <w:color w:val="000000"/>
                <w:sz w:val="26"/>
                <w:szCs w:val="26"/>
              </w:rPr>
              <w:t>8</w:t>
            </w:r>
            <w:r w:rsidRPr="00566E05">
              <w:rPr>
                <w:b/>
                <w:color w:val="000000"/>
                <w:sz w:val="26"/>
                <w:szCs w:val="26"/>
              </w:rPr>
              <w:t>. ТРЕБОВАНИЯ ПО РЕМОНТОПРИГОДНОСТИ</w:t>
            </w:r>
          </w:p>
        </w:tc>
      </w:tr>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Pr="00191AFE" w:rsidRDefault="00EB0243" w:rsidP="00CE7731">
            <w:pPr>
              <w:ind w:left="780"/>
              <w:jc w:val="both"/>
            </w:pPr>
            <w:r w:rsidRPr="00191AFE">
              <w:t>Ремонтопригодность оборудования должна обеспечиваться:</w:t>
            </w:r>
          </w:p>
          <w:p w:rsidR="00EB0243" w:rsidRPr="00191AFE" w:rsidRDefault="00EB0243" w:rsidP="00EB0243">
            <w:pPr>
              <w:numPr>
                <w:ilvl w:val="1"/>
                <w:numId w:val="15"/>
              </w:numPr>
              <w:spacing w:after="0" w:line="240" w:lineRule="auto"/>
              <w:ind w:left="0" w:firstLine="567"/>
              <w:jc w:val="both"/>
            </w:pPr>
            <w:r w:rsidRPr="00191AFE">
              <w:t>модульным принципом конструкции;</w:t>
            </w:r>
          </w:p>
          <w:p w:rsidR="00EB0243" w:rsidRPr="00191AFE" w:rsidRDefault="00EB0243" w:rsidP="00EB0243">
            <w:pPr>
              <w:numPr>
                <w:ilvl w:val="1"/>
                <w:numId w:val="15"/>
              </w:numPr>
              <w:spacing w:after="0" w:line="240" w:lineRule="auto"/>
              <w:ind w:left="0" w:firstLine="567"/>
              <w:jc w:val="both"/>
            </w:pPr>
            <w:r w:rsidRPr="00191AFE">
              <w:t>использованием стандартных комплектующих и составных частей;</w:t>
            </w:r>
          </w:p>
          <w:p w:rsidR="00EB0243" w:rsidRDefault="00EB0243" w:rsidP="00EB0243">
            <w:pPr>
              <w:numPr>
                <w:ilvl w:val="1"/>
                <w:numId w:val="15"/>
              </w:numPr>
              <w:spacing w:after="0" w:line="240" w:lineRule="auto"/>
              <w:ind w:left="0" w:firstLine="567"/>
              <w:jc w:val="both"/>
            </w:pPr>
            <w:r w:rsidRPr="00191AFE">
              <w:t>возможностью беспрепятственного доступа ко всем элементам, узлам и блокам, требующим ремонта или замены.</w:t>
            </w:r>
          </w:p>
          <w:p w:rsidR="00EB0243" w:rsidRPr="00191AFE" w:rsidRDefault="00EB0243" w:rsidP="00CE7731">
            <w:pPr>
              <w:ind w:left="567"/>
              <w:jc w:val="both"/>
            </w:pPr>
          </w:p>
        </w:tc>
      </w:tr>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Pr="00DB69E9" w:rsidRDefault="00EB0243" w:rsidP="00CE7731">
            <w:pPr>
              <w:rPr>
                <w:b/>
                <w:color w:val="000000"/>
                <w:sz w:val="26"/>
                <w:szCs w:val="26"/>
              </w:rPr>
            </w:pPr>
            <w:r w:rsidRPr="00566E05">
              <w:rPr>
                <w:b/>
                <w:color w:val="000000"/>
                <w:sz w:val="26"/>
                <w:szCs w:val="26"/>
              </w:rPr>
              <w:t xml:space="preserve">РАЗДЕЛ </w:t>
            </w:r>
            <w:r>
              <w:rPr>
                <w:b/>
                <w:color w:val="000000"/>
                <w:sz w:val="26"/>
                <w:szCs w:val="26"/>
              </w:rPr>
              <w:t>9</w:t>
            </w:r>
            <w:r w:rsidRPr="00566E05">
              <w:rPr>
                <w:b/>
                <w:color w:val="000000"/>
                <w:sz w:val="26"/>
                <w:szCs w:val="26"/>
              </w:rPr>
              <w:t>. ТРЕБОВАНИЯ ПО БЕЗОПАСНОСТИ</w:t>
            </w:r>
          </w:p>
        </w:tc>
      </w:tr>
      <w:tr w:rsidR="00EB0243" w:rsidRPr="001F6931" w:rsidTr="00CE7731">
        <w:trPr>
          <w:trHeight w:val="399"/>
        </w:trPr>
        <w:tc>
          <w:tcPr>
            <w:tcW w:w="10313" w:type="dxa"/>
            <w:tcBorders>
              <w:top w:val="single" w:sz="4" w:space="0" w:color="auto"/>
              <w:left w:val="single" w:sz="4" w:space="0" w:color="auto"/>
              <w:right w:val="single" w:sz="4" w:space="0" w:color="auto"/>
            </w:tcBorders>
          </w:tcPr>
          <w:p w:rsidR="00EB0243" w:rsidRDefault="00EB0243" w:rsidP="00CE7731">
            <w:pPr>
              <w:pStyle w:val="21"/>
              <w:tabs>
                <w:tab w:val="clear" w:pos="567"/>
              </w:tabs>
              <w:spacing w:before="0" w:line="240" w:lineRule="auto"/>
              <w:ind w:left="360"/>
              <w:rPr>
                <w:sz w:val="24"/>
              </w:rPr>
            </w:pPr>
            <w:r w:rsidRPr="00191AFE">
              <w:rPr>
                <w:b/>
                <w:sz w:val="24"/>
              </w:rPr>
              <w:t>1</w:t>
            </w:r>
            <w:r>
              <w:rPr>
                <w:sz w:val="24"/>
              </w:rPr>
              <w:t>.</w:t>
            </w:r>
            <w:r w:rsidRPr="00191AFE">
              <w:rPr>
                <w:sz w:val="24"/>
              </w:rPr>
              <w:t>Оборудование должно соответствовать требованиям ПУЭ.</w:t>
            </w:r>
          </w:p>
          <w:p w:rsidR="00EB0243" w:rsidRPr="00191AFE" w:rsidRDefault="00EB0243" w:rsidP="00CE7731">
            <w:pPr>
              <w:pStyle w:val="21"/>
              <w:tabs>
                <w:tab w:val="clear" w:pos="567"/>
              </w:tabs>
              <w:spacing w:before="0" w:line="240" w:lineRule="auto"/>
              <w:ind w:left="360"/>
              <w:rPr>
                <w:sz w:val="24"/>
              </w:rPr>
            </w:pPr>
          </w:p>
        </w:tc>
      </w:tr>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Pr="00DB69E9" w:rsidRDefault="00EB0243" w:rsidP="00CE7731">
            <w:pPr>
              <w:rPr>
                <w:b/>
                <w:color w:val="000000"/>
                <w:sz w:val="26"/>
                <w:szCs w:val="26"/>
              </w:rPr>
            </w:pPr>
            <w:r w:rsidRPr="00566E05">
              <w:rPr>
                <w:b/>
                <w:color w:val="000000"/>
                <w:sz w:val="26"/>
                <w:szCs w:val="26"/>
              </w:rPr>
              <w:t>РАЗДЕЛ 1</w:t>
            </w:r>
            <w:r>
              <w:rPr>
                <w:b/>
                <w:color w:val="000000"/>
                <w:sz w:val="26"/>
                <w:szCs w:val="26"/>
              </w:rPr>
              <w:t>0</w:t>
            </w:r>
            <w:r w:rsidRPr="00566E05">
              <w:rPr>
                <w:b/>
                <w:color w:val="000000"/>
                <w:sz w:val="26"/>
                <w:szCs w:val="26"/>
              </w:rPr>
              <w:t>. ТРЕБОВАНИЯ К КАЧЕСТВУ И КЛАССИФИКАЦИЯ ОБОРУДОВАНИЯ</w:t>
            </w:r>
          </w:p>
        </w:tc>
      </w:tr>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Default="00EB0243" w:rsidP="00CE7731">
            <w:pPr>
              <w:jc w:val="both"/>
            </w:pPr>
            <w:r w:rsidRPr="00191AFE">
              <w:t xml:space="preserve">Закупаемое оборудование должно быть зарегистрировано в </w:t>
            </w:r>
            <w:proofErr w:type="spellStart"/>
            <w:r w:rsidRPr="00191AFE">
              <w:t>Госреестре</w:t>
            </w:r>
            <w:proofErr w:type="spellEnd"/>
            <w:r w:rsidRPr="00191AFE">
              <w:t xml:space="preserve"> средств измерений Госстандарта России.</w:t>
            </w:r>
          </w:p>
          <w:p w:rsidR="00EB0243" w:rsidRPr="00DB69E9" w:rsidRDefault="00EB0243" w:rsidP="00CE7731">
            <w:pPr>
              <w:jc w:val="both"/>
            </w:pPr>
          </w:p>
        </w:tc>
      </w:tr>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Pr="00DB69E9" w:rsidRDefault="00EB0243" w:rsidP="00CE7731">
            <w:pPr>
              <w:rPr>
                <w:b/>
                <w:color w:val="000000"/>
                <w:sz w:val="26"/>
                <w:szCs w:val="26"/>
              </w:rPr>
            </w:pPr>
            <w:r w:rsidRPr="00566E05">
              <w:rPr>
                <w:b/>
                <w:color w:val="000000"/>
                <w:sz w:val="26"/>
                <w:szCs w:val="26"/>
              </w:rPr>
              <w:t>РАЗДЕЛ 1</w:t>
            </w:r>
            <w:r>
              <w:rPr>
                <w:b/>
                <w:color w:val="000000"/>
                <w:sz w:val="26"/>
                <w:szCs w:val="26"/>
              </w:rPr>
              <w:t>1</w:t>
            </w:r>
            <w:r w:rsidRPr="00566E05">
              <w:rPr>
                <w:b/>
                <w:color w:val="000000"/>
                <w:sz w:val="26"/>
                <w:szCs w:val="26"/>
              </w:rPr>
              <w:t>. ДОПОЛНИТЕЛЬНЫЕ (ИНЫЕ) ТРЕБОВАНИЯ</w:t>
            </w:r>
          </w:p>
        </w:tc>
      </w:tr>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Default="00EB0243" w:rsidP="00CE7731">
            <w:pPr>
              <w:ind w:left="175"/>
              <w:jc w:val="both"/>
            </w:pPr>
            <w:r>
              <w:t xml:space="preserve">        </w:t>
            </w:r>
            <w:r w:rsidRPr="00415EC5">
              <w:t>Поставляемое оборудование должно находиться в свободной продаже на территории РФ. Поставка оборудования не должна накладывать каких-либо ограничений на ввоз её на территорию РФ. Оборудование, подлежащее обязательной сертификации, должно иметь сертификат соответствия.</w:t>
            </w:r>
          </w:p>
          <w:p w:rsidR="00EB0243" w:rsidRDefault="00EB0243" w:rsidP="00CE7731">
            <w:pPr>
              <w:ind w:left="175"/>
              <w:jc w:val="both"/>
              <w:rPr>
                <w:szCs w:val="28"/>
              </w:rPr>
            </w:pPr>
            <w:r>
              <w:rPr>
                <w:szCs w:val="28"/>
              </w:rPr>
              <w:t xml:space="preserve">         </w:t>
            </w:r>
            <w:r w:rsidRPr="00DB69E9">
              <w:rPr>
                <w:szCs w:val="28"/>
              </w:rPr>
              <w:t>В КД должны быть указаны места и способы маркировки в соответствии с требованиями ГОСТ В 23370–78, и ГОСТ 19433–88, а также другой нормативно–технической документации, действующей на предприятии.</w:t>
            </w:r>
          </w:p>
          <w:p w:rsidR="00EB0243" w:rsidRPr="00DB69E9" w:rsidRDefault="00EB0243" w:rsidP="00CE7731">
            <w:pPr>
              <w:ind w:left="175"/>
              <w:jc w:val="both"/>
              <w:rPr>
                <w:szCs w:val="28"/>
              </w:rPr>
            </w:pPr>
          </w:p>
        </w:tc>
      </w:tr>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Pr="001F6931" w:rsidRDefault="00EB0243" w:rsidP="00CE7731">
            <w:pPr>
              <w:rPr>
                <w:i/>
                <w:color w:val="000000"/>
              </w:rPr>
            </w:pPr>
            <w:r w:rsidRPr="00566E05">
              <w:rPr>
                <w:b/>
                <w:color w:val="000000"/>
                <w:sz w:val="26"/>
                <w:szCs w:val="26"/>
              </w:rPr>
              <w:t>РАЗДЕЛ 1</w:t>
            </w:r>
            <w:r>
              <w:rPr>
                <w:b/>
                <w:color w:val="000000"/>
                <w:sz w:val="26"/>
                <w:szCs w:val="26"/>
              </w:rPr>
              <w:t>2</w:t>
            </w:r>
            <w:r w:rsidRPr="00566E05">
              <w:rPr>
                <w:b/>
                <w:color w:val="000000"/>
                <w:sz w:val="26"/>
                <w:szCs w:val="26"/>
              </w:rPr>
              <w:t>. ТРЕБОВАНИЯ К КОЛИЧЕСТВУ И СРОКУ (ПЕРИОДИЧНОСТИ) ПОСТАВКИ</w:t>
            </w:r>
          </w:p>
        </w:tc>
      </w:tr>
      <w:tr w:rsidR="00EB0243" w:rsidRPr="001F6931" w:rsidTr="00CE7731">
        <w:trPr>
          <w:trHeight w:val="399"/>
        </w:trPr>
        <w:tc>
          <w:tcPr>
            <w:tcW w:w="10313" w:type="dxa"/>
            <w:tcBorders>
              <w:top w:val="single" w:sz="4" w:space="0" w:color="auto"/>
              <w:left w:val="single" w:sz="4" w:space="0" w:color="auto"/>
              <w:bottom w:val="single" w:sz="4" w:space="0" w:color="auto"/>
              <w:right w:val="single" w:sz="4" w:space="0" w:color="auto"/>
            </w:tcBorders>
          </w:tcPr>
          <w:p w:rsidR="00EB0243" w:rsidRPr="00DB69E9" w:rsidRDefault="00EB0243" w:rsidP="00CE7731">
            <w:pPr>
              <w:pStyle w:val="21"/>
              <w:rPr>
                <w:color w:val="000000"/>
                <w:sz w:val="24"/>
                <w:szCs w:val="26"/>
              </w:rPr>
            </w:pPr>
            <w:r>
              <w:rPr>
                <w:color w:val="000000"/>
                <w:sz w:val="24"/>
                <w:szCs w:val="26"/>
              </w:rPr>
              <w:t xml:space="preserve">    </w:t>
            </w:r>
            <w:r w:rsidRPr="00696E80">
              <w:rPr>
                <w:sz w:val="24"/>
                <w:szCs w:val="24"/>
              </w:rPr>
              <w:t xml:space="preserve">Поставка </w:t>
            </w:r>
            <w:r>
              <w:rPr>
                <w:sz w:val="24"/>
                <w:szCs w:val="24"/>
              </w:rPr>
              <w:t xml:space="preserve">оборудования </w:t>
            </w:r>
            <w:r w:rsidRPr="00696E80">
              <w:rPr>
                <w:sz w:val="24"/>
                <w:szCs w:val="24"/>
              </w:rPr>
              <w:t>в течение</w:t>
            </w:r>
            <w:r>
              <w:rPr>
                <w:sz w:val="24"/>
                <w:szCs w:val="24"/>
              </w:rPr>
              <w:t xml:space="preserve"> </w:t>
            </w:r>
            <w:r w:rsidRPr="00696E80">
              <w:rPr>
                <w:sz w:val="24"/>
                <w:szCs w:val="24"/>
              </w:rPr>
              <w:t xml:space="preserve"> </w:t>
            </w:r>
            <w:r>
              <w:rPr>
                <w:sz w:val="24"/>
                <w:szCs w:val="24"/>
              </w:rPr>
              <w:t>60</w:t>
            </w:r>
            <w:r w:rsidRPr="00696E80">
              <w:rPr>
                <w:sz w:val="24"/>
                <w:szCs w:val="24"/>
              </w:rPr>
              <w:t xml:space="preserve"> дней со дня </w:t>
            </w:r>
            <w:r>
              <w:rPr>
                <w:sz w:val="24"/>
                <w:szCs w:val="24"/>
              </w:rPr>
              <w:t>заключения</w:t>
            </w:r>
            <w:r w:rsidRPr="00696E80">
              <w:rPr>
                <w:sz w:val="24"/>
                <w:szCs w:val="24"/>
              </w:rPr>
              <w:t xml:space="preserve"> договора</w:t>
            </w:r>
            <w:r>
              <w:rPr>
                <w:sz w:val="24"/>
                <w:szCs w:val="24"/>
              </w:rPr>
              <w:t>.</w:t>
            </w:r>
          </w:p>
        </w:tc>
      </w:tr>
    </w:tbl>
    <w:p w:rsidR="00EB0243" w:rsidRPr="007A459B" w:rsidRDefault="00EB0243" w:rsidP="00EB0243">
      <w:pPr>
        <w:pStyle w:val="a5"/>
        <w:widowControl w:val="0"/>
        <w:autoSpaceDE w:val="0"/>
        <w:autoSpaceDN w:val="0"/>
        <w:adjustRightInd w:val="0"/>
        <w:spacing w:after="0"/>
        <w:jc w:val="both"/>
        <w:rPr>
          <w:b/>
          <w:sz w:val="16"/>
        </w:rPr>
      </w:pPr>
    </w:p>
    <w:p w:rsidR="00EB0243" w:rsidRDefault="00EB0243" w:rsidP="00A0704E">
      <w:pPr>
        <w:pStyle w:val="a3"/>
        <w:spacing w:before="0" w:after="0"/>
        <w:ind w:firstLine="851"/>
        <w:jc w:val="both"/>
        <w:rPr>
          <w:i/>
          <w:sz w:val="28"/>
          <w:szCs w:val="28"/>
        </w:rPr>
      </w:pPr>
    </w:p>
    <w:p w:rsidR="00EB0243" w:rsidRDefault="00EB0243" w:rsidP="00A0704E">
      <w:pPr>
        <w:pStyle w:val="a3"/>
        <w:spacing w:before="0" w:after="0"/>
        <w:ind w:firstLine="851"/>
        <w:jc w:val="both"/>
        <w:rPr>
          <w:i/>
          <w:sz w:val="28"/>
          <w:szCs w:val="28"/>
        </w:rPr>
      </w:pPr>
    </w:p>
    <w:p w:rsidR="00065189" w:rsidRPr="00D11E08" w:rsidRDefault="00065189" w:rsidP="00A0704E">
      <w:pPr>
        <w:pStyle w:val="a3"/>
        <w:spacing w:before="0" w:after="0"/>
        <w:ind w:firstLine="851"/>
        <w:jc w:val="both"/>
        <w:rPr>
          <w:i/>
          <w:sz w:val="28"/>
          <w:szCs w:val="28"/>
        </w:rPr>
      </w:pPr>
      <w:r w:rsidRPr="00D11E08">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1E08">
        <w:rPr>
          <w:i/>
          <w:sz w:val="28"/>
          <w:szCs w:val="28"/>
        </w:rPr>
        <w:t xml:space="preserve">Участник запроса цен может представить в своей заявке на участие в запросе цен иные товарные знаки, знаки обслуживания, </w:t>
      </w:r>
      <w:r w:rsidRPr="00D11E08">
        <w:rPr>
          <w:i/>
          <w:sz w:val="28"/>
          <w:szCs w:val="28"/>
        </w:rPr>
        <w:lastRenderedPageBreak/>
        <w:t>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D11E08" w:rsidRDefault="00065189" w:rsidP="00A0704E">
      <w:pPr>
        <w:pStyle w:val="a3"/>
        <w:spacing w:before="0" w:after="0"/>
        <w:ind w:firstLine="851"/>
        <w:jc w:val="both"/>
        <w:rPr>
          <w:i/>
          <w:sz w:val="28"/>
          <w:szCs w:val="28"/>
        </w:rPr>
      </w:pPr>
    </w:p>
    <w:p w:rsidR="00065189" w:rsidRPr="00D11E08" w:rsidRDefault="00065189" w:rsidP="00A0704E">
      <w:pPr>
        <w:pStyle w:val="a3"/>
        <w:spacing w:before="0" w:after="0"/>
        <w:ind w:firstLine="851"/>
        <w:jc w:val="both"/>
        <w:rPr>
          <w:sz w:val="28"/>
          <w:szCs w:val="28"/>
        </w:rPr>
      </w:pPr>
      <w:r w:rsidRPr="00D11E08">
        <w:rPr>
          <w:b/>
          <w:sz w:val="28"/>
          <w:szCs w:val="28"/>
        </w:rPr>
        <w:t>2. Срок предоставления гарантии качества товара</w:t>
      </w:r>
      <w:r w:rsidRPr="00D11E08">
        <w:rPr>
          <w:sz w:val="28"/>
          <w:szCs w:val="28"/>
        </w:rPr>
        <w:t xml:space="preserve">: </w:t>
      </w:r>
    </w:p>
    <w:p w:rsidR="00065189" w:rsidRPr="00D11E08"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D11E08">
        <w:rPr>
          <w:rFonts w:ascii="Times New Roman" w:hAnsi="Times New Roman" w:cs="Times New Roman"/>
          <w:sz w:val="28"/>
          <w:szCs w:val="28"/>
        </w:rPr>
        <w:t>Гарантийный срок на поставленный товар___________________________________</w:t>
      </w:r>
    </w:p>
    <w:p w:rsidR="00065189" w:rsidRPr="00D11E08"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D11E08">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D11E08"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D11E08">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D11E08" w:rsidRDefault="00065189" w:rsidP="00A0704E">
      <w:pPr>
        <w:spacing w:after="0" w:line="240" w:lineRule="auto"/>
        <w:ind w:firstLine="851"/>
        <w:jc w:val="both"/>
        <w:rPr>
          <w:rFonts w:ascii="Times New Roman" w:hAnsi="Times New Roman" w:cs="Times New Roman"/>
          <w:b/>
          <w:sz w:val="28"/>
          <w:szCs w:val="28"/>
        </w:rPr>
      </w:pPr>
      <w:r w:rsidRPr="00D11E08">
        <w:rPr>
          <w:rFonts w:ascii="Times New Roman" w:hAnsi="Times New Roman" w:cs="Times New Roman"/>
          <w:b/>
          <w:sz w:val="28"/>
          <w:szCs w:val="28"/>
        </w:rPr>
        <w:t xml:space="preserve">3. Требования к поставляемому товару: </w:t>
      </w:r>
    </w:p>
    <w:p w:rsidR="00065189" w:rsidRPr="00D11E08" w:rsidRDefault="00065189" w:rsidP="00A0704E">
      <w:pPr>
        <w:pStyle w:val="a3"/>
        <w:spacing w:before="0" w:after="0"/>
        <w:ind w:firstLine="851"/>
        <w:jc w:val="both"/>
        <w:rPr>
          <w:sz w:val="28"/>
          <w:szCs w:val="28"/>
          <w:u w:val="single"/>
        </w:rPr>
      </w:pPr>
      <w:r w:rsidRPr="00D11E08">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D11E08">
        <w:rPr>
          <w:sz w:val="28"/>
          <w:szCs w:val="28"/>
        </w:rPr>
        <w:t>ГОСТах</w:t>
      </w:r>
      <w:proofErr w:type="spellEnd"/>
      <w:r w:rsidRPr="00D11E08">
        <w:rPr>
          <w:sz w:val="28"/>
          <w:szCs w:val="28"/>
        </w:rPr>
        <w:t>, ТУ и сертификатах качества или паспортом качества;</w:t>
      </w:r>
    </w:p>
    <w:p w:rsidR="00065189" w:rsidRPr="00D11E08" w:rsidRDefault="00065189" w:rsidP="00A0704E">
      <w:pPr>
        <w:pStyle w:val="a3"/>
        <w:spacing w:before="0" w:after="0"/>
        <w:ind w:firstLine="851"/>
        <w:jc w:val="both"/>
        <w:rPr>
          <w:sz w:val="28"/>
          <w:szCs w:val="28"/>
        </w:rPr>
      </w:pPr>
      <w:r w:rsidRPr="00D11E08">
        <w:rPr>
          <w:sz w:val="28"/>
          <w:szCs w:val="28"/>
        </w:rPr>
        <w:t>- товар должен быть новым, т.е. не б/</w:t>
      </w:r>
      <w:proofErr w:type="gramStart"/>
      <w:r w:rsidRPr="00D11E08">
        <w:rPr>
          <w:sz w:val="28"/>
          <w:szCs w:val="28"/>
        </w:rPr>
        <w:t>у</w:t>
      </w:r>
      <w:proofErr w:type="gramEnd"/>
      <w:r w:rsidRPr="00D11E08">
        <w:rPr>
          <w:sz w:val="28"/>
          <w:szCs w:val="28"/>
        </w:rPr>
        <w:t xml:space="preserve"> и не восстановленным;</w:t>
      </w:r>
    </w:p>
    <w:p w:rsidR="00065189" w:rsidRPr="00D11E08" w:rsidRDefault="00065189" w:rsidP="00A0704E">
      <w:pPr>
        <w:pStyle w:val="a3"/>
        <w:spacing w:before="0" w:after="0"/>
        <w:ind w:firstLine="851"/>
        <w:jc w:val="both"/>
        <w:rPr>
          <w:sz w:val="28"/>
          <w:szCs w:val="28"/>
        </w:rPr>
      </w:pPr>
      <w:r w:rsidRPr="00D11E08">
        <w:rPr>
          <w:sz w:val="28"/>
          <w:szCs w:val="28"/>
        </w:rPr>
        <w:t>- товар должен соответствовать заявленным параметрам и техническим условиям.</w:t>
      </w:r>
    </w:p>
    <w:p w:rsidR="009919FA" w:rsidRPr="00D11E08" w:rsidRDefault="00065189" w:rsidP="00F115F4">
      <w:pPr>
        <w:spacing w:after="0" w:line="240" w:lineRule="auto"/>
        <w:ind w:firstLine="851"/>
        <w:jc w:val="both"/>
        <w:rPr>
          <w:rFonts w:ascii="Times New Roman" w:hAnsi="Times New Roman" w:cs="Times New Roman"/>
          <w:b/>
          <w:sz w:val="28"/>
          <w:szCs w:val="28"/>
        </w:rPr>
      </w:pPr>
      <w:r w:rsidRPr="00D11E08">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D11E08">
        <w:rPr>
          <w:rFonts w:ascii="Times New Roman" w:hAnsi="Times New Roman" w:cs="Times New Roman"/>
          <w:b/>
          <w:sz w:val="28"/>
          <w:szCs w:val="28"/>
        </w:rPr>
        <w:t>нет</w:t>
      </w:r>
    </w:p>
    <w:sectPr w:rsidR="009919FA" w:rsidRPr="00D11E08"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ArialMT">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C6B4A"/>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
    <w:nsid w:val="047955CC"/>
    <w:multiLevelType w:val="hybridMultilevel"/>
    <w:tmpl w:val="92FC7838"/>
    <w:lvl w:ilvl="0" w:tplc="D690FD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95044B"/>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4">
    <w:nsid w:val="08544200"/>
    <w:multiLevelType w:val="hybridMultilevel"/>
    <w:tmpl w:val="5EB47454"/>
    <w:lvl w:ilvl="0" w:tplc="D690FD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6">
    <w:nsid w:val="142A4D82"/>
    <w:multiLevelType w:val="multilevel"/>
    <w:tmpl w:val="38100EAA"/>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nsid w:val="181C11BB"/>
    <w:multiLevelType w:val="hybridMultilevel"/>
    <w:tmpl w:val="F0CED05A"/>
    <w:lvl w:ilvl="0" w:tplc="D690FD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9797A79"/>
    <w:multiLevelType w:val="hybridMultilevel"/>
    <w:tmpl w:val="871A5970"/>
    <w:lvl w:ilvl="0" w:tplc="D690FD34">
      <w:start w:val="1"/>
      <w:numFmt w:val="bullet"/>
      <w:lvlText w:val=""/>
      <w:lvlJc w:val="left"/>
      <w:pPr>
        <w:ind w:left="1429" w:hanging="360"/>
      </w:pPr>
      <w:rPr>
        <w:rFonts w:ascii="Symbol" w:hAnsi="Symbol" w:hint="default"/>
      </w:rPr>
    </w:lvl>
    <w:lvl w:ilvl="1" w:tplc="D690FD34">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2">
    <w:nsid w:val="2AC043EF"/>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3">
    <w:nsid w:val="36807E87"/>
    <w:multiLevelType w:val="hybridMultilevel"/>
    <w:tmpl w:val="8FFE80FC"/>
    <w:lvl w:ilvl="0" w:tplc="D690FD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7BC6431"/>
    <w:multiLevelType w:val="hybridMultilevel"/>
    <w:tmpl w:val="D2D4955A"/>
    <w:lvl w:ilvl="0" w:tplc="39F86316">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D9423CD"/>
    <w:multiLevelType w:val="hybridMultilevel"/>
    <w:tmpl w:val="6C5EC692"/>
    <w:lvl w:ilvl="0" w:tplc="D690FD3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77F11C5"/>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8">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528511CF"/>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0">
    <w:nsid w:val="590303DE"/>
    <w:multiLevelType w:val="hybridMultilevel"/>
    <w:tmpl w:val="3B7434C0"/>
    <w:lvl w:ilvl="0" w:tplc="D690FD3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5A05307A"/>
    <w:multiLevelType w:val="multilevel"/>
    <w:tmpl w:val="4AAE7B2C"/>
    <w:lvl w:ilvl="0">
      <w:start w:val="1"/>
      <w:numFmt w:val="decimal"/>
      <w:lvlText w:val="%1"/>
      <w:lvlJc w:val="left"/>
      <w:pPr>
        <w:tabs>
          <w:tab w:val="num" w:pos="720"/>
        </w:tabs>
        <w:ind w:left="720" w:hanging="360"/>
      </w:pPr>
      <w:rPr>
        <w:rFonts w:hint="default"/>
        <w:b/>
      </w:rPr>
    </w:lvl>
    <w:lvl w:ilvl="1">
      <w:start w:val="1"/>
      <w:numFmt w:val="decimal"/>
      <w:isLgl/>
      <w:lvlText w:val="%2."/>
      <w:lvlJc w:val="left"/>
      <w:pPr>
        <w:tabs>
          <w:tab w:val="num" w:pos="780"/>
        </w:tabs>
        <w:ind w:left="780" w:hanging="420"/>
      </w:pPr>
      <w:rPr>
        <w:rFonts w:ascii="Times New Roman" w:eastAsia="Times New Roman" w:hAnsi="Times New Roman" w:cs="Times New Roman"/>
        <w:b w:val="0"/>
        <w:sz w:val="24"/>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2">
    <w:nsid w:val="5E1F0F58"/>
    <w:multiLevelType w:val="hybridMultilevel"/>
    <w:tmpl w:val="CB74A1C6"/>
    <w:lvl w:ilvl="0" w:tplc="D690FD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nsid w:val="75DA762B"/>
    <w:multiLevelType w:val="hybridMultilevel"/>
    <w:tmpl w:val="5E7ADF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6236B98"/>
    <w:multiLevelType w:val="hybridMultilevel"/>
    <w:tmpl w:val="C9A8C898"/>
    <w:lvl w:ilvl="0" w:tplc="D690FD34">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6">
    <w:nsid w:val="766F5191"/>
    <w:multiLevelType w:val="hybridMultilevel"/>
    <w:tmpl w:val="E1D065CA"/>
    <w:lvl w:ilvl="0" w:tplc="D690FD3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28">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11"/>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23"/>
  </w:num>
  <w:num w:numId="6">
    <w:abstractNumId w:val="28"/>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5"/>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6"/>
  </w:num>
  <w:num w:numId="14">
    <w:abstractNumId w:val="4"/>
  </w:num>
  <w:num w:numId="15">
    <w:abstractNumId w:val="8"/>
  </w:num>
  <w:num w:numId="16">
    <w:abstractNumId w:val="19"/>
  </w:num>
  <w:num w:numId="17">
    <w:abstractNumId w:val="12"/>
  </w:num>
  <w:num w:numId="18">
    <w:abstractNumId w:val="3"/>
  </w:num>
  <w:num w:numId="19">
    <w:abstractNumId w:val="21"/>
  </w:num>
  <w:num w:numId="20">
    <w:abstractNumId w:val="24"/>
  </w:num>
  <w:num w:numId="21">
    <w:abstractNumId w:val="13"/>
  </w:num>
  <w:num w:numId="22">
    <w:abstractNumId w:val="17"/>
  </w:num>
  <w:num w:numId="23">
    <w:abstractNumId w:val="14"/>
  </w:num>
  <w:num w:numId="24">
    <w:abstractNumId w:val="6"/>
  </w:num>
  <w:num w:numId="25">
    <w:abstractNumId w:val="22"/>
  </w:num>
  <w:num w:numId="26">
    <w:abstractNumId w:val="25"/>
  </w:num>
  <w:num w:numId="27">
    <w:abstractNumId w:val="2"/>
  </w:num>
  <w:num w:numId="28">
    <w:abstractNumId w:val="7"/>
  </w:num>
  <w:num w:numId="29">
    <w:abstractNumId w:val="15"/>
  </w:num>
  <w:num w:numId="3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C4327"/>
    <w:rsid w:val="001E2E0E"/>
    <w:rsid w:val="001F4153"/>
    <w:rsid w:val="00200797"/>
    <w:rsid w:val="00215CC9"/>
    <w:rsid w:val="00222AF6"/>
    <w:rsid w:val="00232DA0"/>
    <w:rsid w:val="00240B2E"/>
    <w:rsid w:val="0026372F"/>
    <w:rsid w:val="002648E7"/>
    <w:rsid w:val="00265736"/>
    <w:rsid w:val="00280B4A"/>
    <w:rsid w:val="00291835"/>
    <w:rsid w:val="0029423C"/>
    <w:rsid w:val="002966E5"/>
    <w:rsid w:val="002A0969"/>
    <w:rsid w:val="002B4911"/>
    <w:rsid w:val="002C5427"/>
    <w:rsid w:val="002E6E59"/>
    <w:rsid w:val="00313682"/>
    <w:rsid w:val="0031475B"/>
    <w:rsid w:val="00321B8C"/>
    <w:rsid w:val="00344916"/>
    <w:rsid w:val="00383D36"/>
    <w:rsid w:val="00384F76"/>
    <w:rsid w:val="00387351"/>
    <w:rsid w:val="003B34D3"/>
    <w:rsid w:val="003C194E"/>
    <w:rsid w:val="003C75F6"/>
    <w:rsid w:val="003E3E67"/>
    <w:rsid w:val="00405056"/>
    <w:rsid w:val="00422324"/>
    <w:rsid w:val="00435A95"/>
    <w:rsid w:val="00437AF5"/>
    <w:rsid w:val="00446FF6"/>
    <w:rsid w:val="00451E2B"/>
    <w:rsid w:val="00485A65"/>
    <w:rsid w:val="0049189D"/>
    <w:rsid w:val="00492973"/>
    <w:rsid w:val="004E5FFC"/>
    <w:rsid w:val="004F44E8"/>
    <w:rsid w:val="005241D1"/>
    <w:rsid w:val="0052562E"/>
    <w:rsid w:val="00560189"/>
    <w:rsid w:val="00575CEC"/>
    <w:rsid w:val="005774DA"/>
    <w:rsid w:val="005871CA"/>
    <w:rsid w:val="005A1632"/>
    <w:rsid w:val="005B27E3"/>
    <w:rsid w:val="005D4414"/>
    <w:rsid w:val="005E27B8"/>
    <w:rsid w:val="005F55CB"/>
    <w:rsid w:val="00600778"/>
    <w:rsid w:val="00637108"/>
    <w:rsid w:val="00646066"/>
    <w:rsid w:val="006540B1"/>
    <w:rsid w:val="00657F8C"/>
    <w:rsid w:val="00660E57"/>
    <w:rsid w:val="00664E63"/>
    <w:rsid w:val="006664CD"/>
    <w:rsid w:val="00671A35"/>
    <w:rsid w:val="0067580E"/>
    <w:rsid w:val="00682C08"/>
    <w:rsid w:val="00682FF3"/>
    <w:rsid w:val="0069349B"/>
    <w:rsid w:val="0072062D"/>
    <w:rsid w:val="00733A33"/>
    <w:rsid w:val="00797BB7"/>
    <w:rsid w:val="007A153E"/>
    <w:rsid w:val="007A21B2"/>
    <w:rsid w:val="007B02C2"/>
    <w:rsid w:val="007B3F75"/>
    <w:rsid w:val="007D57EB"/>
    <w:rsid w:val="007D7F91"/>
    <w:rsid w:val="007F31C5"/>
    <w:rsid w:val="007F47E6"/>
    <w:rsid w:val="008017C1"/>
    <w:rsid w:val="008023A0"/>
    <w:rsid w:val="008051BA"/>
    <w:rsid w:val="008A39DE"/>
    <w:rsid w:val="008F0131"/>
    <w:rsid w:val="00914973"/>
    <w:rsid w:val="00963FE7"/>
    <w:rsid w:val="00984C4E"/>
    <w:rsid w:val="009919FA"/>
    <w:rsid w:val="0099646B"/>
    <w:rsid w:val="009A6C4F"/>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C91597"/>
    <w:rsid w:val="00C97ADA"/>
    <w:rsid w:val="00CF059D"/>
    <w:rsid w:val="00D11E08"/>
    <w:rsid w:val="00D276B7"/>
    <w:rsid w:val="00D41E4D"/>
    <w:rsid w:val="00D6118D"/>
    <w:rsid w:val="00D948C0"/>
    <w:rsid w:val="00E23447"/>
    <w:rsid w:val="00E27B6E"/>
    <w:rsid w:val="00E34837"/>
    <w:rsid w:val="00E622E0"/>
    <w:rsid w:val="00E70FE9"/>
    <w:rsid w:val="00EB0243"/>
    <w:rsid w:val="00EB3171"/>
    <w:rsid w:val="00EC4F08"/>
    <w:rsid w:val="00ED763A"/>
    <w:rsid w:val="00EE1C4D"/>
    <w:rsid w:val="00EE2646"/>
    <w:rsid w:val="00EF266D"/>
    <w:rsid w:val="00F01673"/>
    <w:rsid w:val="00F115F4"/>
    <w:rsid w:val="00F177F6"/>
    <w:rsid w:val="00F31723"/>
    <w:rsid w:val="00F5342C"/>
    <w:rsid w:val="00F6019A"/>
    <w:rsid w:val="00FA26E1"/>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1">
    <w:name w:val="heading 1"/>
    <w:basedOn w:val="a"/>
    <w:next w:val="a"/>
    <w:link w:val="10"/>
    <w:qFormat/>
    <w:rsid w:val="00D11E08"/>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 w:type="paragraph" w:customStyle="1" w:styleId="af6">
    <w:name w:val="Стиль_тест"/>
    <w:basedOn w:val="a"/>
    <w:qFormat/>
    <w:rsid w:val="00C97ADA"/>
    <w:pPr>
      <w:tabs>
        <w:tab w:val="left" w:pos="1077"/>
      </w:tabs>
      <w:spacing w:before="120" w:after="0" w:line="240" w:lineRule="auto"/>
      <w:ind w:firstLine="567"/>
      <w:jc w:val="both"/>
    </w:pPr>
    <w:rPr>
      <w:rFonts w:ascii="Times New Roman" w:eastAsia="Times New Roman" w:hAnsi="Times New Roman" w:cs="Times New Roman"/>
      <w:sz w:val="28"/>
      <w:szCs w:val="28"/>
    </w:rPr>
  </w:style>
  <w:style w:type="paragraph" w:customStyle="1" w:styleId="af7">
    <w:name w:val="Стиль_Текст обычный"/>
    <w:basedOn w:val="a"/>
    <w:qFormat/>
    <w:rsid w:val="00C97ADA"/>
    <w:pPr>
      <w:tabs>
        <w:tab w:val="left" w:pos="1077"/>
      </w:tabs>
      <w:spacing w:before="120" w:after="0"/>
      <w:ind w:firstLine="426"/>
      <w:jc w:val="both"/>
    </w:pPr>
    <w:rPr>
      <w:rFonts w:ascii="Times New Roman" w:eastAsia="Times New Roman" w:hAnsi="Times New Roman" w:cs="Times New Roman"/>
      <w:sz w:val="28"/>
      <w:szCs w:val="28"/>
    </w:rPr>
  </w:style>
  <w:style w:type="paragraph" w:customStyle="1" w:styleId="21">
    <w:name w:val="Стиль_тест_2"/>
    <w:basedOn w:val="a"/>
    <w:qFormat/>
    <w:rsid w:val="00C97ADA"/>
    <w:pPr>
      <w:tabs>
        <w:tab w:val="left" w:pos="567"/>
      </w:tabs>
      <w:spacing w:before="120" w:after="0"/>
      <w:jc w:val="both"/>
    </w:pPr>
    <w:rPr>
      <w:rFonts w:ascii="Times New Roman" w:eastAsia="Times New Roman" w:hAnsi="Times New Roman" w:cs="Times New Roman"/>
      <w:sz w:val="28"/>
      <w:szCs w:val="28"/>
    </w:rPr>
  </w:style>
  <w:style w:type="character" w:customStyle="1" w:styleId="textindent">
    <w:name w:val="textindent"/>
    <w:rsid w:val="00C97ADA"/>
  </w:style>
  <w:style w:type="character" w:customStyle="1" w:styleId="10">
    <w:name w:val="Заголовок 1 Знак"/>
    <w:basedOn w:val="a0"/>
    <w:link w:val="1"/>
    <w:rsid w:val="00D11E08"/>
    <w:rPr>
      <w:rFonts w:ascii="Cambria" w:eastAsia="Times New Roman" w:hAnsi="Cambria" w:cs="Times New Roman"/>
      <w:b/>
      <w:bCs/>
      <w:kern w:val="32"/>
      <w:sz w:val="32"/>
      <w:szCs w:val="3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3058</Words>
  <Characters>17434</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20452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5</cp:revision>
  <cp:lastPrinted>2014-09-02T10:46:00Z</cp:lastPrinted>
  <dcterms:created xsi:type="dcterms:W3CDTF">2014-09-04T08:05:00Z</dcterms:created>
  <dcterms:modified xsi:type="dcterms:W3CDTF">2014-10-28T07:08:00Z</dcterms:modified>
</cp:coreProperties>
</file>