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3F66" w:rsidRDefault="00883F66" w:rsidP="00507E56">
      <w:pPr>
        <w:jc w:val="center"/>
        <w:rPr>
          <w:b/>
          <w:bCs/>
        </w:rPr>
      </w:pPr>
      <w:r w:rsidRPr="00883F66">
        <w:rPr>
          <w:b/>
          <w:bCs/>
        </w:rPr>
        <w:t xml:space="preserve">Договор </w:t>
      </w:r>
      <w:r w:rsidR="00B12E36" w:rsidRPr="00B12E36">
        <w:rPr>
          <w:b/>
          <w:bCs/>
        </w:rPr>
        <w:t xml:space="preserve">оказания услуг </w:t>
      </w:r>
      <w:r w:rsidR="00B12E36">
        <w:rPr>
          <w:b/>
          <w:bCs/>
        </w:rPr>
        <w:t xml:space="preserve"> </w:t>
      </w:r>
      <w:r w:rsidRPr="00883F66">
        <w:rPr>
          <w:b/>
          <w:bCs/>
        </w:rPr>
        <w:t>№  __</w:t>
      </w:r>
      <w:r w:rsidR="00507E56">
        <w:rPr>
          <w:b/>
          <w:bCs/>
        </w:rPr>
        <w:t>_________</w:t>
      </w:r>
      <w:r w:rsidRPr="00883F66">
        <w:rPr>
          <w:b/>
          <w:bCs/>
        </w:rPr>
        <w:t>_____</w:t>
      </w:r>
    </w:p>
    <w:p w:rsidR="00507E56" w:rsidRPr="00883F66" w:rsidRDefault="00507E56" w:rsidP="00507E56">
      <w:pPr>
        <w:jc w:val="center"/>
        <w:rPr>
          <w:b/>
          <w:bCs/>
        </w:rPr>
      </w:pPr>
    </w:p>
    <w:p w:rsidR="00883F66" w:rsidRPr="00883F66" w:rsidRDefault="00883F66" w:rsidP="00883F66">
      <w:r w:rsidRPr="00883F66">
        <w:t>г. Ростов-на-Дону</w:t>
      </w:r>
      <w:r w:rsidRPr="00883F66">
        <w:tab/>
        <w:t xml:space="preserve">           </w:t>
      </w:r>
      <w:r w:rsidRPr="00883F66">
        <w:tab/>
      </w:r>
      <w:r w:rsidRPr="00883F66">
        <w:tab/>
      </w:r>
      <w:r w:rsidRPr="00883F66">
        <w:tab/>
        <w:t xml:space="preserve">   </w:t>
      </w:r>
      <w:r w:rsidR="00507E56">
        <w:t xml:space="preserve">              </w:t>
      </w:r>
      <w:r w:rsidRPr="00883F66">
        <w:tab/>
        <w:t xml:space="preserve">              « __ » __________ 2013 г.</w:t>
      </w:r>
    </w:p>
    <w:p w:rsidR="00883F66" w:rsidRPr="00883F66" w:rsidRDefault="00883F66" w:rsidP="00883F66"/>
    <w:p w:rsidR="00A700C4" w:rsidRPr="008423DA" w:rsidRDefault="00A700C4" w:rsidP="00A700C4">
      <w:pPr>
        <w:jc w:val="both"/>
      </w:pPr>
      <w:r w:rsidRPr="008423DA">
        <w:t xml:space="preserve">Федеральное государственное автономное образовательное учреждение высшего профессионального образования «Южный федеральный университет» (далее – «Заказчик»), в </w:t>
      </w:r>
      <w:r>
        <w:t>лице проректора _________________________</w:t>
      </w:r>
      <w:r w:rsidRPr="008423DA">
        <w:t>, действующе</w:t>
      </w:r>
      <w:r>
        <w:t>го</w:t>
      </w:r>
      <w:r w:rsidRPr="008423DA">
        <w:t xml:space="preserve"> на основании Доверенности  </w:t>
      </w:r>
      <w:r>
        <w:t>_____________</w:t>
      </w:r>
      <w:r w:rsidRPr="008423DA">
        <w:t>, с одной стороны, и победитель запроса цен</w:t>
      </w:r>
      <w:r>
        <w:t xml:space="preserve"> в электронной форме</w:t>
      </w:r>
      <w:r w:rsidRPr="008423DA">
        <w:t xml:space="preserve"> № 50.02-08/</w:t>
      </w:r>
      <w:r>
        <w:t>24э</w:t>
      </w:r>
      <w:r w:rsidRPr="008423DA">
        <w:t>к/13</w:t>
      </w:r>
      <w:r>
        <w:t xml:space="preserve"> (протокол</w:t>
      </w:r>
      <w:r w:rsidR="003003AE">
        <w:t xml:space="preserve"> </w:t>
      </w:r>
      <w:r>
        <w:t>___________________</w:t>
      </w:r>
      <w:r w:rsidRPr="008423DA">
        <w:t xml:space="preserve">) </w:t>
      </w:r>
      <w:r>
        <w:t>________________________</w:t>
      </w:r>
      <w:r w:rsidRPr="00CA75FB">
        <w:t xml:space="preserve"> </w:t>
      </w:r>
      <w:r w:rsidRPr="008423DA">
        <w:t>(далее – «Исполнитель»)</w:t>
      </w:r>
      <w:r>
        <w:t>,</w:t>
      </w:r>
      <w:r w:rsidRPr="008423DA">
        <w:t xml:space="preserve"> </w:t>
      </w:r>
      <w:r>
        <w:t>________________________________</w:t>
      </w:r>
      <w:r w:rsidRPr="008423DA">
        <w:t xml:space="preserve">, за основным государственным регистрационным номером </w:t>
      </w:r>
      <w:r>
        <w:t>________________</w:t>
      </w:r>
      <w:r w:rsidRPr="008423DA">
        <w:t xml:space="preserve"> (свидетельство о внесении записи в единый государственный реестр юридических </w:t>
      </w:r>
      <w:r>
        <w:t xml:space="preserve">лиц или </w:t>
      </w:r>
      <w:r w:rsidRPr="00A700C4">
        <w:t xml:space="preserve">индивидуальных предпринимателей </w:t>
      </w:r>
      <w:r>
        <w:t>_______________________</w:t>
      </w:r>
      <w:r w:rsidRPr="008423DA">
        <w:t xml:space="preserve">), в лице </w:t>
      </w:r>
      <w:r>
        <w:t>_________________</w:t>
      </w:r>
      <w:r w:rsidRPr="008423DA">
        <w:t xml:space="preserve">, действующей на основании </w:t>
      </w:r>
      <w:r>
        <w:t>____________</w:t>
      </w:r>
      <w:r w:rsidRPr="00702D18">
        <w:t>,</w:t>
      </w:r>
      <w:r w:rsidRPr="008423DA">
        <w:t xml:space="preserve"> с другой стороны, совместно именуемые «Стороны», заключили настоящий договор (далее – «Договор») о нижеследующем:</w:t>
      </w:r>
    </w:p>
    <w:p w:rsidR="00883F66" w:rsidRPr="00883F66" w:rsidRDefault="00883F66" w:rsidP="00533DCD">
      <w:pPr>
        <w:jc w:val="center"/>
      </w:pPr>
    </w:p>
    <w:p w:rsidR="00883F66" w:rsidRPr="00883F66" w:rsidRDefault="00883F66" w:rsidP="00533DCD">
      <w:pPr>
        <w:numPr>
          <w:ilvl w:val="0"/>
          <w:numId w:val="1"/>
        </w:numPr>
        <w:jc w:val="center"/>
        <w:rPr>
          <w:b/>
          <w:bCs/>
        </w:rPr>
      </w:pPr>
      <w:r w:rsidRPr="00883F66">
        <w:rPr>
          <w:b/>
          <w:bCs/>
        </w:rPr>
        <w:t>Предмет Договора</w:t>
      </w:r>
    </w:p>
    <w:p w:rsidR="00883F66" w:rsidRPr="00883F66" w:rsidRDefault="00883F66" w:rsidP="00883F66">
      <w:pPr>
        <w:jc w:val="both"/>
      </w:pPr>
      <w:r w:rsidRPr="00883F66">
        <w:t xml:space="preserve">1.1. </w:t>
      </w:r>
      <w:r w:rsidR="004611E9" w:rsidRPr="004611E9">
        <w:t xml:space="preserve">Исполнитель по заданию Заказчика обязуется оказать услуги </w:t>
      </w:r>
      <w:r w:rsidR="004611E9">
        <w:t xml:space="preserve"> по </w:t>
      </w:r>
      <w:r w:rsidR="004611E9" w:rsidRPr="004611E9">
        <w:t>Продлени</w:t>
      </w:r>
      <w:r w:rsidR="004611E9">
        <w:t>ю</w:t>
      </w:r>
      <w:r w:rsidR="004611E9" w:rsidRPr="004611E9">
        <w:t xml:space="preserve"> лицензий на использование антивируса Symantec Endpoint Protection 12.1 (номер </w:t>
      </w:r>
      <w:r w:rsidR="004611E9" w:rsidRPr="004611E9">
        <w:rPr>
          <w:lang w:val="en-US"/>
        </w:rPr>
        <w:t>SYMC</w:t>
      </w:r>
      <w:r w:rsidR="004611E9" w:rsidRPr="004611E9">
        <w:t>-473500 (далее – «</w:t>
      </w:r>
      <w:r w:rsidR="001B7558">
        <w:t>Услуги</w:t>
      </w:r>
      <w:r w:rsidR="004611E9" w:rsidRPr="004611E9">
        <w:t>»), а Заказчик обязуется принять и обеспечить оплату надлежащим образом оказанных Услуг</w:t>
      </w:r>
      <w:r w:rsidRPr="00883F66">
        <w:t xml:space="preserve">. </w:t>
      </w:r>
    </w:p>
    <w:p w:rsidR="00883F66" w:rsidRPr="00883F66" w:rsidRDefault="00883F66" w:rsidP="00883F66">
      <w:pPr>
        <w:jc w:val="both"/>
      </w:pPr>
      <w:r w:rsidRPr="00883F66">
        <w:t xml:space="preserve">1.2. </w:t>
      </w:r>
      <w:r w:rsidR="008F7AFA" w:rsidRPr="008F7AFA">
        <w:t>Требования, предъявляемые к Услугам, характеристики Услуг, виды (содержание), объем, определяются в Спецификации</w:t>
      </w:r>
      <w:r w:rsidRPr="00883F66">
        <w:t xml:space="preserve">  Приложение № 1, являющимся неотъемлемой частью настоящего договора. </w:t>
      </w:r>
      <w:r w:rsidR="00B43CBE" w:rsidRPr="00B43CBE">
        <w:t>Требования к качеству, характеристикам работ, услуг, требования к их безопасности, требования к результатам работ и иные показатели, связанные с определением соответствия выполняемых работ, оказываемых услуг потребностям заказчика (Приложение №2 к настоящему Договору</w:t>
      </w:r>
      <w:r w:rsidR="008F7AFA">
        <w:t>)</w:t>
      </w:r>
      <w:r w:rsidR="00B43CBE">
        <w:t xml:space="preserve">. </w:t>
      </w:r>
    </w:p>
    <w:p w:rsidR="00883F66" w:rsidRPr="00883F66" w:rsidRDefault="00883F66" w:rsidP="00883F66">
      <w:pPr>
        <w:jc w:val="both"/>
      </w:pPr>
      <w:r w:rsidRPr="00883F66">
        <w:t>1.3. Правила использования программного обеспечения определяются лицензионным соглашением, составленным Производителем либо Правообладателем (обладателем исключительных прав)</w:t>
      </w:r>
    </w:p>
    <w:p w:rsidR="00883F66" w:rsidRPr="00883F66" w:rsidRDefault="00883F66" w:rsidP="00883F66">
      <w:pPr>
        <w:jc w:val="both"/>
      </w:pPr>
    </w:p>
    <w:p w:rsidR="00883F66" w:rsidRPr="00883F66" w:rsidRDefault="00883F66" w:rsidP="003B2300">
      <w:pPr>
        <w:jc w:val="center"/>
        <w:rPr>
          <w:b/>
          <w:bCs/>
        </w:rPr>
      </w:pPr>
      <w:r w:rsidRPr="00883F66">
        <w:rPr>
          <w:b/>
          <w:bCs/>
        </w:rPr>
        <w:t>2. Термины, используемые в Договоре</w:t>
      </w:r>
    </w:p>
    <w:p w:rsidR="00883F66" w:rsidRPr="00883F66" w:rsidRDefault="00883F66" w:rsidP="00883F66">
      <w:pPr>
        <w:jc w:val="both"/>
      </w:pPr>
      <w:r w:rsidRPr="00883F66">
        <w:rPr>
          <w:b/>
          <w:bCs/>
          <w:i/>
          <w:iCs/>
        </w:rPr>
        <w:t>Программное обеспечение (программа для ЭВМ, программный продукт, экземпляр программного обеспечения)</w:t>
      </w:r>
      <w:r w:rsidRPr="00883F66">
        <w:rPr>
          <w:b/>
          <w:bCs/>
        </w:rPr>
        <w:t xml:space="preserve"> </w:t>
      </w:r>
      <w:r w:rsidRPr="00883F66">
        <w:t>– объективная форма представления совокупности данных и команд, предназначенных для функционирования ЭВМ и других компьютерных устройств с целью получения определенного результата.</w:t>
      </w:r>
    </w:p>
    <w:p w:rsidR="00883F66" w:rsidRPr="00883F66" w:rsidRDefault="00883F66" w:rsidP="00883F66">
      <w:pPr>
        <w:jc w:val="both"/>
      </w:pPr>
      <w:r w:rsidRPr="00883F66">
        <w:rPr>
          <w:b/>
          <w:bCs/>
          <w:i/>
          <w:iCs/>
        </w:rPr>
        <w:t xml:space="preserve">Техническая поддержка – </w:t>
      </w:r>
      <w:r w:rsidRPr="00883F66">
        <w:t xml:space="preserve">комплекс работ, выполняемых для поддержания в технически пригодном состоянии программных продуктов (программного обеспечения). </w:t>
      </w:r>
    </w:p>
    <w:p w:rsidR="00883F66" w:rsidRPr="00883F66" w:rsidRDefault="00883F66" w:rsidP="00883F66">
      <w:pPr>
        <w:jc w:val="both"/>
      </w:pPr>
      <w:r w:rsidRPr="00883F66">
        <w:rPr>
          <w:b/>
          <w:bCs/>
          <w:i/>
          <w:iCs/>
        </w:rPr>
        <w:t xml:space="preserve">Компания-производитель – </w:t>
      </w:r>
      <w:r w:rsidRPr="00883F66">
        <w:t xml:space="preserve">организация независимо от ее организационно-правовой формы, производящая товары для реализации. </w:t>
      </w:r>
    </w:p>
    <w:p w:rsidR="00883F66" w:rsidRPr="00883F66" w:rsidRDefault="00883F66" w:rsidP="003B2300">
      <w:pPr>
        <w:jc w:val="center"/>
        <w:rPr>
          <w:b/>
          <w:bCs/>
          <w:i/>
          <w:iCs/>
        </w:rPr>
      </w:pPr>
    </w:p>
    <w:p w:rsidR="00883F66" w:rsidRPr="00883F66" w:rsidRDefault="00883F66" w:rsidP="003B2300">
      <w:pPr>
        <w:jc w:val="center"/>
        <w:rPr>
          <w:b/>
          <w:bCs/>
        </w:rPr>
      </w:pPr>
      <w:r w:rsidRPr="00883F66">
        <w:rPr>
          <w:b/>
          <w:bCs/>
        </w:rPr>
        <w:t>3.  Обязанности сторон</w:t>
      </w:r>
    </w:p>
    <w:p w:rsidR="00883F66" w:rsidRPr="00883F66" w:rsidRDefault="00883F66" w:rsidP="00883F66">
      <w:pPr>
        <w:jc w:val="both"/>
      </w:pPr>
      <w:r w:rsidRPr="00883F66">
        <w:t xml:space="preserve">3.1. </w:t>
      </w:r>
      <w:r w:rsidR="003B2300">
        <w:t>Исполнитель</w:t>
      </w:r>
      <w:r w:rsidRPr="00883F66">
        <w:t xml:space="preserve"> обязан:</w:t>
      </w:r>
    </w:p>
    <w:p w:rsidR="00883F66" w:rsidRPr="00883F66" w:rsidRDefault="00883F66" w:rsidP="00883F66">
      <w:pPr>
        <w:jc w:val="both"/>
      </w:pPr>
      <w:r w:rsidRPr="00883F66">
        <w:t xml:space="preserve">3.1.1. </w:t>
      </w:r>
      <w:r w:rsidR="00AF34BF">
        <w:t>оказать</w:t>
      </w:r>
      <w:r w:rsidRPr="00883F66">
        <w:t xml:space="preserve"> </w:t>
      </w:r>
      <w:r w:rsidR="003B2300">
        <w:t>Заказчику</w:t>
      </w:r>
      <w:r w:rsidRPr="00883F66">
        <w:t xml:space="preserve"> </w:t>
      </w:r>
      <w:r w:rsidR="00AF34BF">
        <w:t>услуги</w:t>
      </w:r>
      <w:r w:rsidRPr="00883F66">
        <w:t xml:space="preserve"> в соответствии с условиями, установленными настоящим Договором;</w:t>
      </w:r>
    </w:p>
    <w:p w:rsidR="00883F66" w:rsidRPr="00883F66" w:rsidRDefault="00883F66" w:rsidP="00883F66">
      <w:pPr>
        <w:jc w:val="both"/>
      </w:pPr>
      <w:r w:rsidRPr="00883F66">
        <w:t xml:space="preserve">3.1.2. </w:t>
      </w:r>
      <w:r w:rsidR="00C43E0C">
        <w:t>з</w:t>
      </w:r>
      <w:r w:rsidR="00C43E0C" w:rsidRPr="00C43E0C">
        <w:t>а свой счет устранить выявленные недостатки в сроки, определенные Заказчиком, а если срок не определен, то в течение 7 (семи) календарных дней со дня получения письменного извещения (требования) Заказчика об устранении недостатков</w:t>
      </w:r>
      <w:r w:rsidRPr="00883F66">
        <w:t>.</w:t>
      </w:r>
    </w:p>
    <w:p w:rsidR="00883F66" w:rsidRPr="00883F66" w:rsidRDefault="00883F66" w:rsidP="00883F66">
      <w:pPr>
        <w:jc w:val="both"/>
      </w:pPr>
      <w:r w:rsidRPr="00883F66">
        <w:t xml:space="preserve">3.2. </w:t>
      </w:r>
      <w:r w:rsidR="00951FD2">
        <w:t>Заказчик</w:t>
      </w:r>
      <w:r w:rsidRPr="00883F66">
        <w:t xml:space="preserve"> обязан:</w:t>
      </w:r>
    </w:p>
    <w:p w:rsidR="00883F66" w:rsidRPr="00883F66" w:rsidRDefault="00883F66" w:rsidP="00883F66">
      <w:pPr>
        <w:jc w:val="both"/>
      </w:pPr>
      <w:r w:rsidRPr="00883F66">
        <w:t xml:space="preserve">3.2.1. </w:t>
      </w:r>
      <w:r w:rsidR="00826C8F">
        <w:t>с</w:t>
      </w:r>
      <w:r w:rsidR="00826C8F" w:rsidRPr="00826C8F">
        <w:t>воевременно сообщать в письменной форме Исполнителю о недостатках, обнаруженных в ходе оказания Услуг и/или сдачи-приемки Услуг</w:t>
      </w:r>
      <w:r w:rsidR="00826C8F">
        <w:t xml:space="preserve"> </w:t>
      </w:r>
      <w:r w:rsidRPr="00883F66">
        <w:t>в порядке, установленном п.5 настоящего Договора;</w:t>
      </w:r>
    </w:p>
    <w:p w:rsidR="00883F66" w:rsidRPr="00883F66" w:rsidRDefault="00883F66" w:rsidP="00883F66">
      <w:pPr>
        <w:jc w:val="both"/>
      </w:pPr>
      <w:r w:rsidRPr="00883F66">
        <w:lastRenderedPageBreak/>
        <w:t xml:space="preserve">3.2.2. </w:t>
      </w:r>
      <w:r w:rsidR="00407D43">
        <w:t>с</w:t>
      </w:r>
      <w:r w:rsidR="00F93F83" w:rsidRPr="00F93F83">
        <w:t>воевременно принять и обеспечить оплату надлежащим образом оказанных Услуг в со</w:t>
      </w:r>
      <w:r w:rsidR="00F93F83">
        <w:t xml:space="preserve">ответствии с условиями </w:t>
      </w:r>
      <w:r w:rsidR="001A38E1">
        <w:t xml:space="preserve"> п. 4 </w:t>
      </w:r>
      <w:r w:rsidR="00F93F83">
        <w:t>Договора</w:t>
      </w:r>
      <w:r w:rsidR="001A38E1">
        <w:t>.</w:t>
      </w:r>
    </w:p>
    <w:p w:rsidR="00883F66" w:rsidRPr="00883F66" w:rsidRDefault="00883F66" w:rsidP="00883F66">
      <w:pPr>
        <w:jc w:val="both"/>
      </w:pPr>
    </w:p>
    <w:p w:rsidR="00883F66" w:rsidRPr="00883F66" w:rsidRDefault="00883F66" w:rsidP="00951FD2">
      <w:pPr>
        <w:jc w:val="center"/>
        <w:rPr>
          <w:b/>
          <w:bCs/>
        </w:rPr>
      </w:pPr>
      <w:r w:rsidRPr="00883F66">
        <w:rPr>
          <w:b/>
          <w:bCs/>
        </w:rPr>
        <w:t>4. Стоимость и порядок оплаты</w:t>
      </w:r>
    </w:p>
    <w:p w:rsidR="00184D27" w:rsidRDefault="00883F66" w:rsidP="006C22D2">
      <w:pPr>
        <w:tabs>
          <w:tab w:val="num" w:pos="540"/>
        </w:tabs>
        <w:jc w:val="both"/>
      </w:pPr>
      <w:r w:rsidRPr="00883F66">
        <w:t xml:space="preserve">4.1. </w:t>
      </w:r>
      <w:r w:rsidR="006C22D2" w:rsidRPr="009B2EC1">
        <w:rPr>
          <w:rFonts w:eastAsia="Times New Roman"/>
          <w:spacing w:val="-1"/>
        </w:rPr>
        <w:t xml:space="preserve">Цена Договора составляет: </w:t>
      </w:r>
      <w:r w:rsidR="006C22D2">
        <w:rPr>
          <w:rFonts w:eastAsia="Times New Roman"/>
          <w:spacing w:val="-1"/>
        </w:rPr>
        <w:t>_______</w:t>
      </w:r>
      <w:r w:rsidR="006C22D2" w:rsidRPr="009B2EC1">
        <w:rPr>
          <w:rFonts w:eastAsia="Times New Roman"/>
          <w:spacing w:val="-1"/>
        </w:rPr>
        <w:t>(</w:t>
      </w:r>
      <w:r w:rsidR="006C22D2">
        <w:rPr>
          <w:rFonts w:eastAsia="Times New Roman"/>
          <w:i/>
          <w:spacing w:val="-1"/>
        </w:rPr>
        <w:t>_____________</w:t>
      </w:r>
      <w:r w:rsidR="006C22D2" w:rsidRPr="009B2EC1">
        <w:rPr>
          <w:rFonts w:eastAsia="Times New Roman"/>
          <w:spacing w:val="-1"/>
        </w:rPr>
        <w:t xml:space="preserve">) рублей </w:t>
      </w:r>
      <w:r w:rsidR="006C22D2">
        <w:rPr>
          <w:rFonts w:eastAsia="Times New Roman"/>
          <w:spacing w:val="-1"/>
        </w:rPr>
        <w:t>00</w:t>
      </w:r>
      <w:r w:rsidR="006C22D2" w:rsidRPr="009B2EC1">
        <w:rPr>
          <w:rFonts w:eastAsia="Times New Roman"/>
          <w:spacing w:val="-1"/>
        </w:rPr>
        <w:t xml:space="preserve"> копеек,</w:t>
      </w:r>
      <w:r w:rsidR="006C22D2">
        <w:rPr>
          <w:rFonts w:eastAsia="Times New Roman"/>
          <w:spacing w:val="-1"/>
        </w:rPr>
        <w:t xml:space="preserve"> </w:t>
      </w:r>
      <w:r w:rsidRPr="00883F66">
        <w:t xml:space="preserve"> в том числе НДС (__________%) ____________.</w:t>
      </w:r>
    </w:p>
    <w:p w:rsidR="00184D27" w:rsidRPr="00824C81" w:rsidRDefault="00184D27" w:rsidP="00184D27">
      <w:pPr>
        <w:widowControl w:val="0"/>
        <w:tabs>
          <w:tab w:val="left" w:pos="426"/>
        </w:tabs>
        <w:jc w:val="both"/>
        <w:rPr>
          <w:rFonts w:eastAsia="Times New Roman"/>
        </w:rPr>
      </w:pPr>
      <w:r>
        <w:t xml:space="preserve">4.2. </w:t>
      </w:r>
      <w:r w:rsidR="00883F66" w:rsidRPr="00883F66">
        <w:tab/>
      </w:r>
      <w:r w:rsidRPr="00824C81">
        <w:rPr>
          <w:rFonts w:eastAsia="Times New Roman"/>
        </w:rPr>
        <w:t>Оплата осуществляется за счет средств от приносящей доход де</w:t>
      </w:r>
      <w:r>
        <w:rPr>
          <w:rFonts w:eastAsia="Times New Roman"/>
        </w:rPr>
        <w:t>ятельности ЮФУ (ЕЦВФ, ст. 226</w:t>
      </w:r>
      <w:r w:rsidRPr="00824C81">
        <w:rPr>
          <w:rFonts w:eastAsia="Times New Roman"/>
        </w:rPr>
        <w:t>).</w:t>
      </w:r>
    </w:p>
    <w:p w:rsidR="00883F66" w:rsidRPr="00883F66" w:rsidRDefault="00BA00C4" w:rsidP="00883F66">
      <w:pPr>
        <w:jc w:val="both"/>
      </w:pPr>
      <w:r>
        <w:t xml:space="preserve">4.3. </w:t>
      </w:r>
      <w:r w:rsidRPr="00BA00C4">
        <w:t>Цена Договора включает в себя</w:t>
      </w:r>
      <w:r>
        <w:t>:</w:t>
      </w:r>
      <w:r w:rsidRPr="00BA00C4">
        <w:t xml:space="preserve"> стоимость услуг,</w:t>
      </w:r>
      <w:r w:rsidRPr="00BA00C4">
        <w:rPr>
          <w:b/>
        </w:rPr>
        <w:t xml:space="preserve"> </w:t>
      </w:r>
      <w:r w:rsidRPr="00BA00C4">
        <w:t>все затраты, издержки иные расходы Исполнителя, связанные с исполнением настоящего договора, в том числе налоги, сборы и другие обязательные платежи</w:t>
      </w:r>
      <w:r>
        <w:t xml:space="preserve">. </w:t>
      </w:r>
      <w:r w:rsidR="00883F66" w:rsidRPr="00883F66">
        <w:tab/>
      </w:r>
      <w:r w:rsidR="00883F66" w:rsidRPr="00883F66">
        <w:tab/>
      </w:r>
    </w:p>
    <w:p w:rsidR="00C62520" w:rsidRPr="007F3663" w:rsidRDefault="00C62520" w:rsidP="00C62520">
      <w:pPr>
        <w:tabs>
          <w:tab w:val="num" w:pos="540"/>
        </w:tabs>
        <w:jc w:val="both"/>
        <w:rPr>
          <w:color w:val="000000"/>
        </w:rPr>
      </w:pPr>
      <w:r>
        <w:t>4.4</w:t>
      </w:r>
      <w:r w:rsidR="00883F66" w:rsidRPr="00883F66">
        <w:t xml:space="preserve">. </w:t>
      </w:r>
      <w:r w:rsidRPr="007F3663">
        <w:rPr>
          <w:color w:val="000000"/>
        </w:rPr>
        <w:t>Расчет с Исполнителем осуществляется в безналичной форме в пределах стоимости (цены) оказанных Услуг, предусмотренной Договором следующим образом:</w:t>
      </w:r>
    </w:p>
    <w:p w:rsidR="00C62520" w:rsidRPr="007F3663" w:rsidRDefault="00C62520" w:rsidP="00C62520">
      <w:pPr>
        <w:jc w:val="both"/>
        <w:rPr>
          <w:color w:val="000000"/>
        </w:rPr>
      </w:pPr>
      <w:r w:rsidRPr="007F3663">
        <w:rPr>
          <w:color w:val="000000"/>
        </w:rPr>
        <w:t>- первый платеж - аванс в размере 30% (тридцать процентов) от цены Договора Заказчик перечисляет на расчетный счет Исполнителя в течение 10 (десяти)  банковских дней с момента предоставления Исполнителем счета.</w:t>
      </w:r>
    </w:p>
    <w:p w:rsidR="00883F66" w:rsidRPr="00883F66" w:rsidRDefault="00C62520" w:rsidP="00C62520">
      <w:pPr>
        <w:tabs>
          <w:tab w:val="num" w:pos="1440"/>
        </w:tabs>
        <w:jc w:val="both"/>
        <w:rPr>
          <w:b/>
          <w:bCs/>
        </w:rPr>
      </w:pPr>
      <w:r w:rsidRPr="007F3663">
        <w:rPr>
          <w:color w:val="000000"/>
        </w:rPr>
        <w:t xml:space="preserve">- окончательный платеж - в размере 70% (семьдесят процентов) от цены </w:t>
      </w:r>
      <w:r>
        <w:rPr>
          <w:color w:val="000000"/>
        </w:rPr>
        <w:t>Д</w:t>
      </w:r>
      <w:r w:rsidRPr="007F3663">
        <w:rPr>
          <w:color w:val="000000"/>
        </w:rPr>
        <w:t xml:space="preserve">оговора </w:t>
      </w:r>
      <w:r>
        <w:rPr>
          <w:color w:val="000000"/>
        </w:rPr>
        <w:t>З</w:t>
      </w:r>
      <w:r w:rsidRPr="007F3663">
        <w:rPr>
          <w:color w:val="000000"/>
        </w:rPr>
        <w:t xml:space="preserve">аказчик перечисляет на расчетный счет </w:t>
      </w:r>
      <w:r>
        <w:rPr>
          <w:color w:val="000000"/>
        </w:rPr>
        <w:t>И</w:t>
      </w:r>
      <w:r w:rsidRPr="007F3663">
        <w:rPr>
          <w:color w:val="000000"/>
        </w:rPr>
        <w:t xml:space="preserve">сполнителя в течение 10(десяти) банковских дней с момента подписания </w:t>
      </w:r>
      <w:r>
        <w:rPr>
          <w:color w:val="000000"/>
        </w:rPr>
        <w:t>С</w:t>
      </w:r>
      <w:r w:rsidRPr="007F3663">
        <w:rPr>
          <w:color w:val="000000"/>
        </w:rPr>
        <w:t xml:space="preserve">торонами акта </w:t>
      </w:r>
      <w:r>
        <w:rPr>
          <w:color w:val="000000"/>
        </w:rPr>
        <w:t>приема-передачи прав (далее - Акт).</w:t>
      </w:r>
      <w:r w:rsidRPr="007F3663">
        <w:rPr>
          <w:color w:val="000000"/>
        </w:rPr>
        <w:t xml:space="preserve"> </w:t>
      </w:r>
    </w:p>
    <w:p w:rsidR="00883F66" w:rsidRPr="00883F66" w:rsidRDefault="00883F66" w:rsidP="00883F66">
      <w:pPr>
        <w:jc w:val="both"/>
        <w:rPr>
          <w:b/>
          <w:bCs/>
        </w:rPr>
      </w:pPr>
    </w:p>
    <w:p w:rsidR="00883F66" w:rsidRPr="00883F66" w:rsidRDefault="00883F66" w:rsidP="000B75C7">
      <w:pPr>
        <w:jc w:val="center"/>
        <w:rPr>
          <w:b/>
          <w:bCs/>
        </w:rPr>
      </w:pPr>
      <w:r w:rsidRPr="00883F66">
        <w:rPr>
          <w:b/>
          <w:bCs/>
        </w:rPr>
        <w:t xml:space="preserve">5. </w:t>
      </w:r>
      <w:r w:rsidR="0030628B">
        <w:rPr>
          <w:b/>
          <w:bCs/>
        </w:rPr>
        <w:t>Порядок сдачи-приемки услуг</w:t>
      </w:r>
      <w:r w:rsidRPr="00883F66">
        <w:rPr>
          <w:b/>
          <w:bCs/>
        </w:rPr>
        <w:t xml:space="preserve"> </w:t>
      </w:r>
    </w:p>
    <w:p w:rsidR="00883F66" w:rsidRPr="00883F66" w:rsidRDefault="00883F66" w:rsidP="00883F66">
      <w:pPr>
        <w:jc w:val="both"/>
      </w:pPr>
      <w:r w:rsidRPr="00883F66">
        <w:t xml:space="preserve">5.1. </w:t>
      </w:r>
      <w:r w:rsidR="000E41C1" w:rsidRPr="000E41C1">
        <w:t xml:space="preserve">Оказание услуг осуществляется Исполнителем </w:t>
      </w:r>
      <w:r w:rsidRPr="00883F66">
        <w:t xml:space="preserve">в срок 14 дней с момента поступления суммы предварительной оплаты на расчетный счет </w:t>
      </w:r>
      <w:r w:rsidR="0015548E">
        <w:t>Исполнителя</w:t>
      </w:r>
      <w:r w:rsidRPr="00883F66">
        <w:t xml:space="preserve"> в объеме, указанном в п.</w:t>
      </w:r>
      <w:r w:rsidRPr="00883F66">
        <w:rPr>
          <w:lang w:val="en-US"/>
        </w:rPr>
        <w:t> </w:t>
      </w:r>
      <w:r w:rsidRPr="00883F66">
        <w:t xml:space="preserve">4.1 настоящего Договора. </w:t>
      </w:r>
    </w:p>
    <w:p w:rsidR="00883F66" w:rsidRDefault="00883F66" w:rsidP="00883F66">
      <w:pPr>
        <w:jc w:val="both"/>
      </w:pPr>
      <w:r w:rsidRPr="00883F66">
        <w:t xml:space="preserve">5.2. </w:t>
      </w:r>
      <w:r w:rsidR="00397B75" w:rsidRPr="00397B75">
        <w:t>Оказание услуг осуществляется Исполнителем по адресу</w:t>
      </w:r>
      <w:r w:rsidR="00397B75">
        <w:t>:</w:t>
      </w:r>
      <w:r w:rsidRPr="00883F66">
        <w:t xml:space="preserve"> 344090, г. Ростов-на-Дону, пр. Стачки, д. 200/1, корп. 2 комн. 214.</w:t>
      </w:r>
      <w:r w:rsidR="0076357A">
        <w:t xml:space="preserve">  </w:t>
      </w:r>
    </w:p>
    <w:p w:rsidR="0076357A" w:rsidRPr="00883F66" w:rsidRDefault="0076357A" w:rsidP="0076357A">
      <w:pPr>
        <w:widowControl w:val="0"/>
        <w:tabs>
          <w:tab w:val="left" w:pos="567"/>
        </w:tabs>
        <w:jc w:val="both"/>
      </w:pPr>
      <w:r>
        <w:t xml:space="preserve">5.3. </w:t>
      </w:r>
      <w:r w:rsidRPr="003632DD">
        <w:t xml:space="preserve">Срок оказания услуг: </w:t>
      </w:r>
      <w:r>
        <w:t xml:space="preserve">в течение 2013 г., </w:t>
      </w:r>
      <w:r w:rsidRPr="00EF39FB">
        <w:t>до полного выполнения</w:t>
      </w:r>
      <w:r>
        <w:t xml:space="preserve"> обязательств, взятых сторонами</w:t>
      </w:r>
      <w:r w:rsidRPr="00EF39FB">
        <w:t>.</w:t>
      </w:r>
    </w:p>
    <w:p w:rsidR="00760CAF" w:rsidRPr="00630099" w:rsidRDefault="0076357A" w:rsidP="00760CAF">
      <w:pPr>
        <w:jc w:val="both"/>
      </w:pPr>
      <w:r>
        <w:t>5.4</w:t>
      </w:r>
      <w:r w:rsidR="00883F66" w:rsidRPr="00883F66">
        <w:t xml:space="preserve">. </w:t>
      </w:r>
      <w:r w:rsidR="00760CAF" w:rsidRPr="00630099">
        <w:t>Услуга должна быть оказана в установленный срок и в полном объеме.</w:t>
      </w:r>
    </w:p>
    <w:p w:rsidR="00F2665D" w:rsidRPr="00C84BDC" w:rsidRDefault="0076357A" w:rsidP="00F2665D">
      <w:pPr>
        <w:widowControl w:val="0"/>
        <w:tabs>
          <w:tab w:val="left" w:pos="426"/>
        </w:tabs>
        <w:jc w:val="both"/>
      </w:pPr>
      <w:r>
        <w:t>5.5</w:t>
      </w:r>
      <w:r w:rsidR="00883F66" w:rsidRPr="00B32813">
        <w:t xml:space="preserve">. </w:t>
      </w:r>
      <w:r w:rsidR="00F2665D" w:rsidRPr="00C84BDC">
        <w:t>В случае получения мотивированного отказа Заказчика от подписания Акта, Исполнитель обязан рассмотреть мотивированный отказ и устранить замечания в срок, указанный Заказчиком в мотивированном отказе, а если срок не указан, то в течение 7 (семи) календарных дней с момента его получения.</w:t>
      </w:r>
    </w:p>
    <w:p w:rsidR="00883F66" w:rsidRPr="00883F66" w:rsidRDefault="0076357A" w:rsidP="003761F6">
      <w:pPr>
        <w:widowControl w:val="0"/>
        <w:tabs>
          <w:tab w:val="left" w:pos="426"/>
        </w:tabs>
        <w:jc w:val="both"/>
        <w:rPr>
          <w:i/>
          <w:iCs/>
        </w:rPr>
      </w:pPr>
      <w:r>
        <w:t>5.6</w:t>
      </w:r>
      <w:r w:rsidR="00883F66" w:rsidRPr="00B32813">
        <w:t xml:space="preserve">. </w:t>
      </w:r>
      <w:r w:rsidR="00B32813" w:rsidRPr="00C84BDC">
        <w:t>При отсутствии претензий к качеству, количеству (объему) и другим существенным характеристикам Услуг, Заказчик подписывает Акт в течение 2 (двух) рабочих дней со дня его получения.</w:t>
      </w:r>
    </w:p>
    <w:p w:rsidR="00883F66" w:rsidRPr="00883F66" w:rsidRDefault="00883F66" w:rsidP="00883F66">
      <w:pPr>
        <w:jc w:val="both"/>
        <w:rPr>
          <w:b/>
          <w:bCs/>
        </w:rPr>
      </w:pPr>
    </w:p>
    <w:p w:rsidR="00883F66" w:rsidRPr="00883F66" w:rsidRDefault="00883F66" w:rsidP="00842CCB">
      <w:pPr>
        <w:jc w:val="center"/>
        <w:rPr>
          <w:b/>
          <w:bCs/>
        </w:rPr>
      </w:pPr>
      <w:r w:rsidRPr="00883F66">
        <w:rPr>
          <w:b/>
          <w:bCs/>
        </w:rPr>
        <w:t>6. Ответственность сторон</w:t>
      </w:r>
    </w:p>
    <w:p w:rsidR="0040116C" w:rsidRDefault="00883F66" w:rsidP="0040116C">
      <w:pPr>
        <w:tabs>
          <w:tab w:val="left" w:pos="540"/>
        </w:tabs>
        <w:jc w:val="both"/>
        <w:rPr>
          <w:rFonts w:eastAsia="Arial Unicode MS"/>
          <w:color w:val="000000"/>
          <w:u w:val="single"/>
        </w:rPr>
      </w:pPr>
      <w:r w:rsidRPr="00883F66">
        <w:t xml:space="preserve">6.1. </w:t>
      </w:r>
      <w:r w:rsidR="0040116C" w:rsidRPr="0040116C">
        <w:rPr>
          <w:rFonts w:eastAsia="Arial Unicode MS"/>
          <w:color w:val="000000"/>
        </w:rPr>
        <w:t>Ответственность Заказчика:</w:t>
      </w:r>
    </w:p>
    <w:p w:rsidR="0040116C" w:rsidRPr="003632DD" w:rsidRDefault="0040116C" w:rsidP="0040116C">
      <w:pPr>
        <w:tabs>
          <w:tab w:val="left" w:pos="540"/>
          <w:tab w:val="left" w:pos="709"/>
        </w:tabs>
        <w:jc w:val="both"/>
        <w:rPr>
          <w:rFonts w:eastAsia="Arial Unicode MS"/>
          <w:color w:val="000000"/>
        </w:rPr>
      </w:pPr>
      <w:r w:rsidRPr="0040116C">
        <w:rPr>
          <w:rFonts w:eastAsia="Arial Unicode MS"/>
          <w:color w:val="000000"/>
        </w:rPr>
        <w:t xml:space="preserve">6.1.1. </w:t>
      </w:r>
      <w:r w:rsidRPr="003632DD">
        <w:rPr>
          <w:rFonts w:eastAsia="Arial Unicode MS"/>
          <w:color w:val="000000"/>
        </w:rPr>
        <w:t>В случае просрочки исполнения Заказчиком обязательства по оплате, Исполнитель вправе потребовать уплату неустойки. Неустойка начисляется за каждый день просрочки исполнения обязательства по оплате, начиная со дня, следующего после дня истечения срока исполнения обязательства.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от неуплаченной в срок суммы. Заказчик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Исполнителя.</w:t>
      </w:r>
    </w:p>
    <w:p w:rsidR="0040116C" w:rsidRDefault="00883F66" w:rsidP="0040116C">
      <w:pPr>
        <w:tabs>
          <w:tab w:val="left" w:pos="540"/>
        </w:tabs>
        <w:jc w:val="both"/>
        <w:rPr>
          <w:u w:val="single"/>
        </w:rPr>
      </w:pPr>
      <w:r w:rsidRPr="00883F66">
        <w:t xml:space="preserve">6.2. </w:t>
      </w:r>
      <w:r w:rsidR="0040116C" w:rsidRPr="0040116C">
        <w:rPr>
          <w:color w:val="000000"/>
        </w:rPr>
        <w:t>Ответственность Исполнителя:</w:t>
      </w:r>
      <w:r w:rsidR="0040116C" w:rsidRPr="003632DD">
        <w:rPr>
          <w:u w:val="single"/>
        </w:rPr>
        <w:t xml:space="preserve"> </w:t>
      </w:r>
    </w:p>
    <w:p w:rsidR="0040116C" w:rsidRPr="003632DD" w:rsidRDefault="0040116C" w:rsidP="0040116C">
      <w:pPr>
        <w:tabs>
          <w:tab w:val="left" w:pos="540"/>
          <w:tab w:val="left" w:pos="1620"/>
          <w:tab w:val="num" w:pos="5210"/>
        </w:tabs>
        <w:jc w:val="both"/>
        <w:rPr>
          <w:rFonts w:eastAsia="Arial Unicode MS"/>
          <w:color w:val="000000"/>
        </w:rPr>
      </w:pPr>
      <w:r w:rsidRPr="0040116C">
        <w:t xml:space="preserve">6.2.1. </w:t>
      </w:r>
      <w:r>
        <w:t xml:space="preserve"> </w:t>
      </w:r>
      <w:r w:rsidRPr="003632DD">
        <w:rPr>
          <w:rFonts w:eastAsia="Arial Unicode MS"/>
          <w:color w:val="000000"/>
        </w:rPr>
        <w:t xml:space="preserve">В случае просрочки исполнения Исполнителем обязательства, предусмотренного Договором, Заказчик вправе потребовать уплаты неустойки. Неустойка начисляется за каждый день просрочки исполнения обязательства, предусмотренного Договором, начиная со дня, следующего после дня истечения срока исполнения обязательства. Размер такой неустойки устанавливается в размере 0,5% (ноль целых пять десятых процента) от цены Договора. Исполнитель освобождается от уплаты неустойки, если докажет, что </w:t>
      </w:r>
      <w:r w:rsidRPr="003632DD">
        <w:rPr>
          <w:rFonts w:eastAsia="Arial Unicode MS"/>
          <w:color w:val="000000"/>
        </w:rPr>
        <w:lastRenderedPageBreak/>
        <w:t>просрочка исполнения указанного обязательства произошла вследствие непреодолимой силы или по вине Заказчика.</w:t>
      </w:r>
    </w:p>
    <w:p w:rsidR="0040116C" w:rsidRPr="0040116C" w:rsidRDefault="0040116C" w:rsidP="0040116C">
      <w:pPr>
        <w:pStyle w:val="ac"/>
        <w:numPr>
          <w:ilvl w:val="1"/>
          <w:numId w:val="17"/>
        </w:numPr>
        <w:ind w:left="0" w:firstLine="0"/>
        <w:jc w:val="both"/>
        <w:rPr>
          <w:color w:val="000000"/>
        </w:rPr>
      </w:pPr>
      <w:r w:rsidRPr="0040116C">
        <w:rPr>
          <w:color w:val="000000"/>
        </w:rPr>
        <w:t>Уплата неустойки (штрафа, пеней) не освобождает Исполнителя от исполнения обязательств по Договору в полном объеме.</w:t>
      </w:r>
    </w:p>
    <w:p w:rsidR="0040116C" w:rsidRPr="0040116C" w:rsidRDefault="0040116C" w:rsidP="0040116C">
      <w:pPr>
        <w:pStyle w:val="ac"/>
        <w:numPr>
          <w:ilvl w:val="1"/>
          <w:numId w:val="17"/>
        </w:numPr>
        <w:tabs>
          <w:tab w:val="left" w:pos="540"/>
          <w:tab w:val="num" w:pos="5210"/>
        </w:tabs>
        <w:ind w:left="0" w:firstLine="0"/>
        <w:jc w:val="both"/>
        <w:rPr>
          <w:rFonts w:eastAsia="Arial Unicode MS"/>
          <w:color w:val="000000"/>
        </w:rPr>
      </w:pPr>
      <w:r w:rsidRPr="003632DD">
        <w:t>Ответственность Сторон в иных случаях определяется в соответствии с действующим законодательством Российской Федерации.</w:t>
      </w:r>
    </w:p>
    <w:p w:rsidR="0040116C" w:rsidRPr="0040116C" w:rsidRDefault="0040116C" w:rsidP="0040116C">
      <w:pPr>
        <w:tabs>
          <w:tab w:val="left" w:pos="540"/>
        </w:tabs>
        <w:jc w:val="both"/>
        <w:rPr>
          <w:color w:val="000000"/>
        </w:rPr>
      </w:pPr>
    </w:p>
    <w:p w:rsidR="00883F66" w:rsidRPr="00883F66" w:rsidRDefault="003761F6" w:rsidP="00BA20D6">
      <w:pPr>
        <w:numPr>
          <w:ilvl w:val="0"/>
          <w:numId w:val="3"/>
        </w:numPr>
        <w:jc w:val="center"/>
        <w:rPr>
          <w:b/>
          <w:bCs/>
        </w:rPr>
      </w:pPr>
      <w:r>
        <w:rPr>
          <w:b/>
          <w:bCs/>
        </w:rPr>
        <w:t>Права сторон</w:t>
      </w:r>
    </w:p>
    <w:p w:rsidR="003761F6" w:rsidRPr="003632DD" w:rsidRDefault="00883F66" w:rsidP="003761F6">
      <w:pPr>
        <w:tabs>
          <w:tab w:val="num" w:pos="5210"/>
        </w:tabs>
        <w:jc w:val="both"/>
        <w:rPr>
          <w:color w:val="000000"/>
          <w:u w:val="single"/>
        </w:rPr>
      </w:pPr>
      <w:r w:rsidRPr="00883F66">
        <w:t xml:space="preserve">7.1. </w:t>
      </w:r>
      <w:r w:rsidR="003761F6" w:rsidRPr="003632DD">
        <w:rPr>
          <w:color w:val="000000"/>
          <w:u w:val="single"/>
        </w:rPr>
        <w:t>Заказчик вправе:</w:t>
      </w:r>
    </w:p>
    <w:p w:rsidR="003761F6" w:rsidRPr="003761F6" w:rsidRDefault="003761F6" w:rsidP="003761F6">
      <w:pPr>
        <w:pStyle w:val="ac"/>
        <w:numPr>
          <w:ilvl w:val="2"/>
          <w:numId w:val="18"/>
        </w:numPr>
        <w:tabs>
          <w:tab w:val="left" w:pos="0"/>
        </w:tabs>
        <w:ind w:left="0" w:firstLine="0"/>
        <w:jc w:val="both"/>
        <w:rPr>
          <w:rFonts w:eastAsia="Arial Unicode MS"/>
          <w:color w:val="000000"/>
        </w:rPr>
      </w:pPr>
      <w:r w:rsidRPr="003761F6">
        <w:rPr>
          <w:color w:val="000000"/>
        </w:rPr>
        <w:t>Требовать от Исполнителя надлежащего выполнения обязательств в соответствии с условиями настоящего Договора, а также требовать своевременного устранения выявленных недостатков.</w:t>
      </w:r>
    </w:p>
    <w:p w:rsidR="003761F6" w:rsidRPr="003761F6" w:rsidRDefault="003761F6" w:rsidP="003761F6">
      <w:pPr>
        <w:pStyle w:val="ac"/>
        <w:numPr>
          <w:ilvl w:val="2"/>
          <w:numId w:val="19"/>
        </w:numPr>
        <w:ind w:left="0" w:firstLine="0"/>
        <w:jc w:val="both"/>
        <w:rPr>
          <w:rFonts w:eastAsia="Arial Unicode MS"/>
          <w:color w:val="000000"/>
        </w:rPr>
      </w:pPr>
      <w:r w:rsidRPr="003761F6">
        <w:rPr>
          <w:rFonts w:eastAsia="Arial Unicode MS"/>
          <w:color w:val="000000"/>
        </w:rPr>
        <w:t>В случае оказания Исполнителем услуг, не предусмотренных настоящим Договором, Заказчик вправе отказаться от оплаты оказанных услуг и потребовать возврата уплаченных Исполнителю денежных средств, которые подлежат возврату в течение 3 (трех) банковских дней с момента получения Исполнителем письменного требования.</w:t>
      </w:r>
    </w:p>
    <w:p w:rsidR="003761F6" w:rsidRDefault="003761F6" w:rsidP="003761F6">
      <w:pPr>
        <w:pStyle w:val="ac"/>
        <w:numPr>
          <w:ilvl w:val="2"/>
          <w:numId w:val="18"/>
        </w:numPr>
        <w:tabs>
          <w:tab w:val="left" w:pos="709"/>
          <w:tab w:val="num" w:pos="5210"/>
        </w:tabs>
        <w:ind w:left="0" w:firstLine="0"/>
        <w:jc w:val="both"/>
        <w:rPr>
          <w:rFonts w:eastAsia="Arial Unicode MS"/>
        </w:rPr>
      </w:pPr>
      <w:r w:rsidRPr="003761F6">
        <w:rPr>
          <w:rFonts w:eastAsia="Arial Unicode MS"/>
          <w:color w:val="000000"/>
        </w:rPr>
        <w:t>Требовать от Исполнителя предоставления</w:t>
      </w:r>
      <w:r w:rsidRPr="003761F6">
        <w:rPr>
          <w:rFonts w:eastAsia="Arial Unicode MS"/>
        </w:rPr>
        <w:t xml:space="preserve"> надлежащим образом оформленной отчетной документации и материалов, подтверждающих исполнение обязательств в соответствии с условиями настоящего Договора.</w:t>
      </w:r>
    </w:p>
    <w:p w:rsidR="00877923" w:rsidRPr="003632DD" w:rsidRDefault="00877923" w:rsidP="00877923">
      <w:pPr>
        <w:numPr>
          <w:ilvl w:val="1"/>
          <w:numId w:val="18"/>
        </w:numPr>
        <w:jc w:val="both"/>
        <w:rPr>
          <w:color w:val="000000"/>
          <w:u w:val="single"/>
        </w:rPr>
      </w:pPr>
      <w:r w:rsidRPr="003632DD">
        <w:rPr>
          <w:color w:val="000000"/>
          <w:u w:val="single"/>
        </w:rPr>
        <w:t>Исполнитель вправе:</w:t>
      </w:r>
    </w:p>
    <w:p w:rsidR="00877923" w:rsidRPr="00877923" w:rsidRDefault="00877923" w:rsidP="00877923">
      <w:pPr>
        <w:numPr>
          <w:ilvl w:val="2"/>
          <w:numId w:val="18"/>
        </w:numPr>
        <w:tabs>
          <w:tab w:val="left" w:pos="709"/>
        </w:tabs>
        <w:ind w:left="0" w:firstLine="0"/>
        <w:jc w:val="both"/>
        <w:rPr>
          <w:rFonts w:eastAsia="Arial Unicode MS"/>
        </w:rPr>
      </w:pPr>
      <w:r w:rsidRPr="00877923">
        <w:rPr>
          <w:color w:val="000000"/>
        </w:rPr>
        <w:t>Требовать своевременной оплаты надлежащим образом оказанных Услуг в соответствии с подписанным Сторонами Актом.</w:t>
      </w:r>
    </w:p>
    <w:p w:rsidR="003761F6" w:rsidRPr="003761F6" w:rsidRDefault="003761F6" w:rsidP="003761F6">
      <w:pPr>
        <w:pStyle w:val="ac"/>
        <w:tabs>
          <w:tab w:val="left" w:pos="709"/>
          <w:tab w:val="num" w:pos="5210"/>
        </w:tabs>
        <w:ind w:left="0"/>
        <w:jc w:val="both"/>
        <w:rPr>
          <w:rFonts w:eastAsia="Arial Unicode MS"/>
        </w:rPr>
      </w:pPr>
    </w:p>
    <w:p w:rsidR="00883F66" w:rsidRPr="00883F66" w:rsidRDefault="003761F6" w:rsidP="003761F6">
      <w:pPr>
        <w:jc w:val="center"/>
        <w:rPr>
          <w:b/>
          <w:bCs/>
        </w:rPr>
      </w:pPr>
      <w:r>
        <w:rPr>
          <w:b/>
          <w:bCs/>
        </w:rPr>
        <w:t xml:space="preserve">8.  </w:t>
      </w:r>
      <w:r w:rsidR="00883F66" w:rsidRPr="00883F66">
        <w:rPr>
          <w:b/>
          <w:bCs/>
        </w:rPr>
        <w:t>Форс-мажор</w:t>
      </w:r>
    </w:p>
    <w:p w:rsidR="00883F66" w:rsidRPr="00883F66" w:rsidRDefault="00883F66" w:rsidP="00883F66">
      <w:pPr>
        <w:jc w:val="both"/>
      </w:pPr>
      <w:r w:rsidRPr="00883F66">
        <w:t>8.1.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пожара, наводнения, землетрясения, военных действий и нормативных указаний государственных органов, имеющих обязательную силу хотя бы для одной из Сторон, возникших после заключения настоящего Договора, при условии, что данные обстоятельства непосредственно повлияли на выполнение Сторонами своих обязательств.</w:t>
      </w:r>
    </w:p>
    <w:p w:rsidR="00883F66" w:rsidRDefault="00883F66" w:rsidP="00883F66">
      <w:pPr>
        <w:jc w:val="both"/>
      </w:pPr>
      <w:r w:rsidRPr="00883F66">
        <w:t>8.2. При возникновении обстоятельств непреодолимой силы срок исполнения договорных обязательств соразмерно откладывается на время действия соответствующего обстоятельства. При невозможности исполнения обязательств в срок свыше 3-х месяцев, каждая из сторон имеет право расторгнуть настоящий Договор, причем ни одна из сторон не вправе требовать в этом случае от другой стороны возмещения возможных убытков.</w:t>
      </w:r>
    </w:p>
    <w:p w:rsidR="00CC09F9" w:rsidRPr="00883F66" w:rsidRDefault="00CC09F9" w:rsidP="00883F66">
      <w:pPr>
        <w:jc w:val="both"/>
      </w:pPr>
    </w:p>
    <w:p w:rsidR="00883F66" w:rsidRPr="00883F66" w:rsidRDefault="00883F66" w:rsidP="00CC09F9">
      <w:pPr>
        <w:jc w:val="center"/>
        <w:rPr>
          <w:b/>
          <w:bCs/>
        </w:rPr>
      </w:pPr>
      <w:r w:rsidRPr="00883F66">
        <w:rPr>
          <w:b/>
          <w:bCs/>
        </w:rPr>
        <w:t>9. Заключительные положения</w:t>
      </w:r>
    </w:p>
    <w:p w:rsidR="00883F66" w:rsidRPr="00883F66" w:rsidRDefault="00883F66" w:rsidP="00883F66">
      <w:pPr>
        <w:jc w:val="both"/>
      </w:pPr>
      <w:r w:rsidRPr="00883F66">
        <w:t xml:space="preserve">9.1. Настоящий Договор вступает в силу с момента подписания его обеими Сторонами и действует до момента выполнения ими принятых на себя обязательств и урегулирования взаиморасчетов. </w:t>
      </w:r>
    </w:p>
    <w:p w:rsidR="00883F66" w:rsidRPr="00883F66" w:rsidRDefault="00883F66" w:rsidP="00883F66">
      <w:pPr>
        <w:jc w:val="both"/>
      </w:pPr>
      <w:r w:rsidRPr="00883F66">
        <w:t>9.2. Все изменения и дополнения к настоящему Договору действительны только в случае, если они составлены в письменной форме и подписаны уполномоченными на то представителями Сторон.</w:t>
      </w:r>
    </w:p>
    <w:p w:rsidR="00883F66" w:rsidRPr="00883F66" w:rsidRDefault="00883F66" w:rsidP="00883F66">
      <w:pPr>
        <w:jc w:val="both"/>
      </w:pPr>
      <w:r w:rsidRPr="00883F66">
        <w:t>9.3. Вся переписка и переговоры, ранее имевшие место между Сторонами, после заключения настоящего Договора теряют силу.</w:t>
      </w:r>
    </w:p>
    <w:p w:rsidR="00883F66" w:rsidRPr="00883F66" w:rsidRDefault="00883F66" w:rsidP="00883F66">
      <w:pPr>
        <w:jc w:val="both"/>
      </w:pPr>
      <w:r w:rsidRPr="00883F66">
        <w:t>9.4.  Все приложения к настоящему Договору являются его неотъемлемой частью.</w:t>
      </w:r>
    </w:p>
    <w:p w:rsidR="00883F66" w:rsidRPr="00883F66" w:rsidRDefault="00883F66" w:rsidP="00883F66">
      <w:pPr>
        <w:jc w:val="both"/>
      </w:pPr>
      <w:r w:rsidRPr="00883F66">
        <w:t>9.5. Все разногласия, которые могут возникнуть при исполнении настоящего Договора, решаются сторонами путем переговоров. В случае, если стороны не достигнут согласия по изложенным вопросам, спор передается на рассмотрение в арбитражный суд по месту нахождения ответчика.</w:t>
      </w:r>
    </w:p>
    <w:p w:rsidR="00883F66" w:rsidRPr="00883F66" w:rsidRDefault="00883F66" w:rsidP="00883F66">
      <w:pPr>
        <w:jc w:val="both"/>
      </w:pPr>
      <w:r w:rsidRPr="00883F66">
        <w:t>9.6. При исполнении настоящего Договора стороны руководствуются действующим на территории Российской Федерации законодательством.</w:t>
      </w:r>
    </w:p>
    <w:p w:rsidR="00DF7453" w:rsidRDefault="00883F66" w:rsidP="00A15C7F">
      <w:pPr>
        <w:jc w:val="both"/>
        <w:rPr>
          <w:rFonts w:eastAsia="Times New Roman"/>
          <w:spacing w:val="-1"/>
        </w:rPr>
      </w:pPr>
      <w:r w:rsidRPr="00883F66">
        <w:lastRenderedPageBreak/>
        <w:t xml:space="preserve">9.7. Настоящий Договор составлен в </w:t>
      </w:r>
      <w:r w:rsidR="00CC09F9">
        <w:t>трех</w:t>
      </w:r>
      <w:r w:rsidRPr="00883F66">
        <w:t xml:space="preserve"> экземплярах, имеющих одинаковую юридическую силу, </w:t>
      </w:r>
      <w:r w:rsidR="00DF7453" w:rsidRPr="00F05B22">
        <w:rPr>
          <w:rFonts w:eastAsia="Times New Roman"/>
          <w:spacing w:val="-1"/>
        </w:rPr>
        <w:t xml:space="preserve">1 (один) из которых  находится у Исполнителя, и </w:t>
      </w:r>
      <w:r w:rsidR="00DF7453">
        <w:rPr>
          <w:rFonts w:eastAsia="Times New Roman"/>
          <w:spacing w:val="-1"/>
        </w:rPr>
        <w:t>2</w:t>
      </w:r>
      <w:r w:rsidR="00DF7453" w:rsidRPr="00F05B22">
        <w:rPr>
          <w:rFonts w:eastAsia="Times New Roman"/>
          <w:spacing w:val="-1"/>
        </w:rPr>
        <w:t xml:space="preserve"> (</w:t>
      </w:r>
      <w:r w:rsidR="00DF7453">
        <w:rPr>
          <w:rFonts w:eastAsia="Times New Roman"/>
          <w:spacing w:val="-1"/>
        </w:rPr>
        <w:t>два</w:t>
      </w:r>
      <w:r w:rsidR="00DF7453" w:rsidRPr="00F05B22">
        <w:rPr>
          <w:rFonts w:eastAsia="Times New Roman"/>
          <w:spacing w:val="-1"/>
        </w:rPr>
        <w:t>) – у Заказчика.</w:t>
      </w:r>
    </w:p>
    <w:p w:rsidR="00883F66" w:rsidRPr="00883F66" w:rsidRDefault="00883F66" w:rsidP="00CC09F9">
      <w:pPr>
        <w:jc w:val="center"/>
      </w:pPr>
    </w:p>
    <w:p w:rsidR="00883F66" w:rsidRPr="00883F66" w:rsidRDefault="00883F66" w:rsidP="00CC09F9">
      <w:pPr>
        <w:numPr>
          <w:ilvl w:val="0"/>
          <w:numId w:val="5"/>
        </w:numPr>
        <w:jc w:val="center"/>
        <w:rPr>
          <w:b/>
          <w:bCs/>
        </w:rPr>
      </w:pPr>
      <w:r w:rsidRPr="00883F66">
        <w:rPr>
          <w:b/>
          <w:bCs/>
        </w:rPr>
        <w:t>Юридические адреса и реквизиты сторон:</w:t>
      </w:r>
    </w:p>
    <w:p w:rsidR="00883F66" w:rsidRPr="00883F66" w:rsidRDefault="00883F66" w:rsidP="00883F66">
      <w:pPr>
        <w:jc w:val="both"/>
        <w:rPr>
          <w:b/>
          <w:bCs/>
        </w:rPr>
      </w:pPr>
    </w:p>
    <w:tbl>
      <w:tblPr>
        <w:tblW w:w="9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45"/>
        <w:gridCol w:w="5105"/>
      </w:tblGrid>
      <w:tr w:rsidR="00883F66" w:rsidRPr="00883F66" w:rsidTr="00883F66">
        <w:tc>
          <w:tcPr>
            <w:tcW w:w="4644" w:type="dxa"/>
            <w:tcBorders>
              <w:top w:val="single" w:sz="4" w:space="0" w:color="auto"/>
              <w:left w:val="single" w:sz="4" w:space="0" w:color="auto"/>
              <w:bottom w:val="single" w:sz="4" w:space="0" w:color="auto"/>
              <w:right w:val="single" w:sz="4" w:space="0" w:color="auto"/>
            </w:tcBorders>
            <w:hideMark/>
          </w:tcPr>
          <w:p w:rsidR="00883F66" w:rsidRPr="00883F66" w:rsidRDefault="00DF7453" w:rsidP="00883F66">
            <w:pPr>
              <w:jc w:val="both"/>
            </w:pPr>
            <w:r>
              <w:rPr>
                <w:b/>
                <w:bCs/>
              </w:rPr>
              <w:t>Заказчик:</w:t>
            </w:r>
          </w:p>
        </w:tc>
        <w:tc>
          <w:tcPr>
            <w:tcW w:w="5103" w:type="dxa"/>
            <w:tcBorders>
              <w:top w:val="single" w:sz="4" w:space="0" w:color="auto"/>
              <w:left w:val="single" w:sz="4" w:space="0" w:color="auto"/>
              <w:bottom w:val="single" w:sz="4" w:space="0" w:color="auto"/>
              <w:right w:val="single" w:sz="4" w:space="0" w:color="auto"/>
            </w:tcBorders>
            <w:hideMark/>
          </w:tcPr>
          <w:p w:rsidR="00883F66" w:rsidRPr="00883F66" w:rsidRDefault="00DF7453" w:rsidP="00883F66">
            <w:pPr>
              <w:jc w:val="both"/>
            </w:pPr>
            <w:r>
              <w:rPr>
                <w:b/>
                <w:bCs/>
              </w:rPr>
              <w:t>Исполнитель</w:t>
            </w:r>
            <w:r w:rsidR="00691C09">
              <w:rPr>
                <w:b/>
                <w:bCs/>
              </w:rPr>
              <w:t>:</w:t>
            </w:r>
            <w:r w:rsidR="00883F66" w:rsidRPr="00883F66">
              <w:t xml:space="preserve"> </w:t>
            </w:r>
          </w:p>
        </w:tc>
      </w:tr>
      <w:tr w:rsidR="004744F9" w:rsidRPr="00883F66" w:rsidTr="00883F66">
        <w:tc>
          <w:tcPr>
            <w:tcW w:w="4644" w:type="dxa"/>
            <w:tcBorders>
              <w:top w:val="single" w:sz="4" w:space="0" w:color="auto"/>
              <w:left w:val="single" w:sz="4" w:space="0" w:color="auto"/>
              <w:bottom w:val="single" w:sz="4" w:space="0" w:color="auto"/>
              <w:right w:val="single" w:sz="4" w:space="0" w:color="auto"/>
            </w:tcBorders>
            <w:hideMark/>
          </w:tcPr>
          <w:p w:rsidR="004744F9" w:rsidRPr="004744F9" w:rsidRDefault="004744F9" w:rsidP="004744F9">
            <w:pPr>
              <w:jc w:val="both"/>
              <w:rPr>
                <w:bCs/>
              </w:rPr>
            </w:pPr>
            <w:r w:rsidRPr="004744F9">
              <w:rPr>
                <w:bCs/>
              </w:rPr>
              <w:t xml:space="preserve">Федеральное государственное автономное образовательное учреждение высшего профессионального образования «Южный федеральный университет»                                                          </w:t>
            </w:r>
          </w:p>
          <w:p w:rsidR="004744F9" w:rsidRPr="004744F9" w:rsidRDefault="004744F9" w:rsidP="004744F9">
            <w:pPr>
              <w:jc w:val="both"/>
              <w:rPr>
                <w:bCs/>
              </w:rPr>
            </w:pPr>
            <w:smartTag w:uri="urn:schemas-microsoft-com:office:smarttags" w:element="metricconverter">
              <w:smartTagPr>
                <w:attr w:name="ProductID" w:val="344006, г"/>
              </w:smartTagPr>
              <w:r w:rsidRPr="004744F9">
                <w:rPr>
                  <w:bCs/>
                </w:rPr>
                <w:t>344006, г</w:t>
              </w:r>
            </w:smartTag>
            <w:r w:rsidRPr="004744F9">
              <w:rPr>
                <w:bCs/>
              </w:rPr>
              <w:t>. Ростов-на-Дону, ул. Б.Садовая, 105/42</w:t>
            </w:r>
          </w:p>
          <w:p w:rsidR="004744F9" w:rsidRPr="004744F9" w:rsidRDefault="004744F9" w:rsidP="004744F9">
            <w:pPr>
              <w:jc w:val="both"/>
              <w:rPr>
                <w:bCs/>
              </w:rPr>
            </w:pPr>
            <w:r w:rsidRPr="004744F9">
              <w:rPr>
                <w:bCs/>
              </w:rPr>
              <w:t>ИНН 6163027810 КПП 616301001</w:t>
            </w:r>
          </w:p>
          <w:p w:rsidR="004744F9" w:rsidRPr="004744F9" w:rsidRDefault="004744F9" w:rsidP="004744F9">
            <w:pPr>
              <w:jc w:val="both"/>
              <w:rPr>
                <w:bCs/>
              </w:rPr>
            </w:pPr>
            <w:r w:rsidRPr="004744F9">
              <w:rPr>
                <w:bCs/>
              </w:rPr>
              <w:t>Р/с 405 038 109 000 000 000 05</w:t>
            </w:r>
          </w:p>
          <w:p w:rsidR="004744F9" w:rsidRPr="004744F9" w:rsidRDefault="004744F9" w:rsidP="004744F9">
            <w:pPr>
              <w:jc w:val="both"/>
              <w:rPr>
                <w:bCs/>
              </w:rPr>
            </w:pPr>
            <w:r w:rsidRPr="004744F9">
              <w:rPr>
                <w:bCs/>
              </w:rPr>
              <w:t>в ОАО КБ «ЦЕНТР-ИНВЕСТ» г. Ростов-на-Дону</w:t>
            </w:r>
          </w:p>
          <w:p w:rsidR="004744F9" w:rsidRPr="004744F9" w:rsidRDefault="004744F9" w:rsidP="004744F9">
            <w:pPr>
              <w:jc w:val="both"/>
              <w:rPr>
                <w:bCs/>
              </w:rPr>
            </w:pPr>
            <w:r w:rsidRPr="004744F9">
              <w:rPr>
                <w:bCs/>
              </w:rPr>
              <w:t>К/с 30101810100000000762</w:t>
            </w:r>
          </w:p>
          <w:p w:rsidR="004744F9" w:rsidRPr="004744F9" w:rsidRDefault="004744F9" w:rsidP="004744F9">
            <w:pPr>
              <w:jc w:val="both"/>
              <w:rPr>
                <w:bCs/>
              </w:rPr>
            </w:pPr>
            <w:r w:rsidRPr="004744F9">
              <w:rPr>
                <w:bCs/>
              </w:rPr>
              <w:t>БИК 046015762</w:t>
            </w:r>
          </w:p>
          <w:p w:rsidR="004744F9" w:rsidRDefault="004744F9" w:rsidP="00883F66">
            <w:pPr>
              <w:jc w:val="both"/>
              <w:rPr>
                <w:b/>
                <w:bCs/>
              </w:rPr>
            </w:pPr>
          </w:p>
        </w:tc>
        <w:tc>
          <w:tcPr>
            <w:tcW w:w="5103" w:type="dxa"/>
            <w:tcBorders>
              <w:top w:val="single" w:sz="4" w:space="0" w:color="auto"/>
              <w:left w:val="single" w:sz="4" w:space="0" w:color="auto"/>
              <w:bottom w:val="single" w:sz="4" w:space="0" w:color="auto"/>
              <w:right w:val="single" w:sz="4" w:space="0" w:color="auto"/>
            </w:tcBorders>
            <w:hideMark/>
          </w:tcPr>
          <w:p w:rsidR="004744F9" w:rsidRDefault="004744F9" w:rsidP="00883F66">
            <w:pPr>
              <w:jc w:val="both"/>
              <w:rPr>
                <w:b/>
                <w:bCs/>
              </w:rPr>
            </w:pPr>
          </w:p>
        </w:tc>
      </w:tr>
      <w:tr w:rsidR="00883F66" w:rsidRPr="00883F66" w:rsidTr="00883F66">
        <w:tc>
          <w:tcPr>
            <w:tcW w:w="4644" w:type="dxa"/>
            <w:tcBorders>
              <w:top w:val="single" w:sz="4" w:space="0" w:color="auto"/>
              <w:left w:val="single" w:sz="4" w:space="0" w:color="auto"/>
              <w:bottom w:val="single" w:sz="4" w:space="0" w:color="auto"/>
              <w:right w:val="single" w:sz="4" w:space="0" w:color="auto"/>
            </w:tcBorders>
            <w:hideMark/>
          </w:tcPr>
          <w:p w:rsidR="00DF7453" w:rsidRDefault="00DF7453" w:rsidP="00DF7453">
            <w:pPr>
              <w:rPr>
                <w:rFonts w:eastAsia="Times New Roman"/>
                <w:spacing w:val="-1"/>
              </w:rPr>
            </w:pPr>
          </w:p>
          <w:p w:rsidR="00DF7453" w:rsidRPr="00CA75FB" w:rsidRDefault="00DF7453" w:rsidP="00DF7453">
            <w:pPr>
              <w:rPr>
                <w:rFonts w:eastAsia="Times New Roman"/>
                <w:i/>
                <w:spacing w:val="-1"/>
              </w:rPr>
            </w:pPr>
            <w:r>
              <w:t>П</w:t>
            </w:r>
            <w:r w:rsidRPr="008423DA">
              <w:t xml:space="preserve">роректор </w:t>
            </w:r>
          </w:p>
          <w:p w:rsidR="00DF7453" w:rsidRPr="00F05B22" w:rsidRDefault="00DF7453" w:rsidP="00DF7453">
            <w:pPr>
              <w:jc w:val="both"/>
              <w:rPr>
                <w:rFonts w:eastAsia="Times New Roman"/>
                <w:spacing w:val="-1"/>
              </w:rPr>
            </w:pPr>
            <w:r w:rsidRPr="00CA75FB">
              <w:rPr>
                <w:rFonts w:eastAsia="Times New Roman"/>
                <w:i/>
                <w:spacing w:val="-1"/>
              </w:rPr>
              <w:t>______________________</w:t>
            </w:r>
            <w:r>
              <w:rPr>
                <w:rFonts w:eastAsia="Times New Roman"/>
                <w:spacing w:val="-1"/>
              </w:rPr>
              <w:t>(__________)</w:t>
            </w:r>
          </w:p>
          <w:p w:rsidR="00883F66" w:rsidRPr="00883F66" w:rsidRDefault="00DF7453" w:rsidP="00DF7453">
            <w:pPr>
              <w:jc w:val="both"/>
            </w:pPr>
            <w:r w:rsidRPr="00F05B22">
              <w:rPr>
                <w:rFonts w:eastAsia="Times New Roman"/>
                <w:spacing w:val="-1"/>
              </w:rPr>
              <w:t>М.П</w:t>
            </w:r>
          </w:p>
        </w:tc>
        <w:tc>
          <w:tcPr>
            <w:tcW w:w="5103" w:type="dxa"/>
            <w:tcBorders>
              <w:top w:val="single" w:sz="4" w:space="0" w:color="auto"/>
              <w:left w:val="single" w:sz="4" w:space="0" w:color="auto"/>
              <w:bottom w:val="single" w:sz="4" w:space="0" w:color="auto"/>
              <w:right w:val="single" w:sz="4" w:space="0" w:color="auto"/>
            </w:tcBorders>
          </w:tcPr>
          <w:p w:rsidR="00883F66" w:rsidRPr="00883F66" w:rsidRDefault="00883F66" w:rsidP="00883F66">
            <w:pPr>
              <w:jc w:val="both"/>
            </w:pPr>
          </w:p>
        </w:tc>
      </w:tr>
    </w:tbl>
    <w:p w:rsidR="00883F66" w:rsidRPr="00883F66" w:rsidRDefault="00883F66" w:rsidP="00883F66">
      <w:pPr>
        <w:jc w:val="both"/>
        <w:rPr>
          <w:b/>
          <w:bCs/>
        </w:rPr>
      </w:pPr>
    </w:p>
    <w:p w:rsidR="00883F66" w:rsidRPr="00883F66" w:rsidRDefault="00883F66" w:rsidP="00DF7453">
      <w:pPr>
        <w:jc w:val="both"/>
        <w:rPr>
          <w:b/>
          <w:bCs/>
        </w:rPr>
      </w:pPr>
      <w:r w:rsidRPr="00883F66">
        <w:rPr>
          <w:b/>
          <w:bCs/>
        </w:rPr>
        <w:tab/>
        <w:t xml:space="preserve">      </w:t>
      </w:r>
    </w:p>
    <w:p w:rsidR="00883F66" w:rsidRPr="00883F66" w:rsidRDefault="00883F66" w:rsidP="00883F66">
      <w:pPr>
        <w:jc w:val="both"/>
        <w:rPr>
          <w:b/>
          <w:bCs/>
        </w:rPr>
      </w:pPr>
    </w:p>
    <w:p w:rsidR="00883F66" w:rsidRPr="00883F66" w:rsidRDefault="00883F66" w:rsidP="00883F66">
      <w:pPr>
        <w:jc w:val="both"/>
        <w:rPr>
          <w:b/>
          <w:bCs/>
        </w:rPr>
      </w:pPr>
    </w:p>
    <w:p w:rsidR="00883F66" w:rsidRDefault="00883F66" w:rsidP="00883F66">
      <w:pPr>
        <w:jc w:val="both"/>
        <w:rPr>
          <w:b/>
          <w:bCs/>
        </w:rPr>
      </w:pPr>
    </w:p>
    <w:p w:rsidR="004E01C8" w:rsidRDefault="004E01C8" w:rsidP="00883F66">
      <w:pPr>
        <w:jc w:val="both"/>
        <w:rPr>
          <w:b/>
          <w:bCs/>
        </w:rPr>
      </w:pPr>
    </w:p>
    <w:p w:rsidR="004E01C8" w:rsidRDefault="004E01C8" w:rsidP="00883F66">
      <w:pPr>
        <w:jc w:val="both"/>
        <w:rPr>
          <w:b/>
          <w:bCs/>
        </w:rPr>
      </w:pPr>
    </w:p>
    <w:p w:rsidR="004E01C8" w:rsidRDefault="004E01C8" w:rsidP="00883F66">
      <w:pPr>
        <w:jc w:val="both"/>
        <w:rPr>
          <w:b/>
          <w:bCs/>
        </w:rPr>
      </w:pPr>
    </w:p>
    <w:p w:rsidR="004E01C8" w:rsidRDefault="004E01C8" w:rsidP="00883F66">
      <w:pPr>
        <w:jc w:val="both"/>
        <w:rPr>
          <w:b/>
          <w:bCs/>
        </w:rPr>
      </w:pPr>
    </w:p>
    <w:p w:rsidR="004E01C8" w:rsidRDefault="004E01C8" w:rsidP="00883F66">
      <w:pPr>
        <w:jc w:val="both"/>
        <w:rPr>
          <w:b/>
          <w:bCs/>
        </w:rPr>
      </w:pPr>
    </w:p>
    <w:p w:rsidR="004E01C8" w:rsidRDefault="004E01C8" w:rsidP="00883F66">
      <w:pPr>
        <w:jc w:val="both"/>
        <w:rPr>
          <w:b/>
          <w:bCs/>
        </w:rPr>
      </w:pPr>
    </w:p>
    <w:p w:rsidR="004E01C8" w:rsidRDefault="004E01C8" w:rsidP="00883F66">
      <w:pPr>
        <w:jc w:val="both"/>
        <w:rPr>
          <w:b/>
          <w:bCs/>
        </w:rPr>
      </w:pPr>
    </w:p>
    <w:p w:rsidR="004E01C8" w:rsidRDefault="004E01C8" w:rsidP="00883F66">
      <w:pPr>
        <w:jc w:val="both"/>
        <w:rPr>
          <w:b/>
          <w:bCs/>
        </w:rPr>
      </w:pPr>
    </w:p>
    <w:p w:rsidR="004E01C8" w:rsidRDefault="004E01C8" w:rsidP="00883F66">
      <w:pPr>
        <w:jc w:val="both"/>
        <w:rPr>
          <w:b/>
          <w:bCs/>
        </w:rPr>
      </w:pPr>
    </w:p>
    <w:p w:rsidR="004E01C8" w:rsidRDefault="004E01C8" w:rsidP="00883F66">
      <w:pPr>
        <w:jc w:val="both"/>
        <w:rPr>
          <w:b/>
          <w:bCs/>
        </w:rPr>
      </w:pPr>
    </w:p>
    <w:p w:rsidR="004E01C8" w:rsidRDefault="004E01C8" w:rsidP="00883F66">
      <w:pPr>
        <w:jc w:val="both"/>
        <w:rPr>
          <w:b/>
          <w:bCs/>
        </w:rPr>
      </w:pPr>
    </w:p>
    <w:p w:rsidR="004E01C8" w:rsidRDefault="004E01C8" w:rsidP="00883F66">
      <w:pPr>
        <w:jc w:val="both"/>
        <w:rPr>
          <w:b/>
          <w:bCs/>
        </w:rPr>
      </w:pPr>
    </w:p>
    <w:p w:rsidR="004E01C8" w:rsidRDefault="004E01C8" w:rsidP="00883F66">
      <w:pPr>
        <w:jc w:val="both"/>
        <w:rPr>
          <w:b/>
          <w:bCs/>
        </w:rPr>
      </w:pPr>
    </w:p>
    <w:p w:rsidR="004E01C8" w:rsidRDefault="004E01C8" w:rsidP="00883F66">
      <w:pPr>
        <w:jc w:val="both"/>
        <w:rPr>
          <w:b/>
          <w:bCs/>
        </w:rPr>
      </w:pPr>
    </w:p>
    <w:p w:rsidR="004E01C8" w:rsidRDefault="004E01C8" w:rsidP="00883F66">
      <w:pPr>
        <w:jc w:val="both"/>
        <w:rPr>
          <w:b/>
          <w:bCs/>
        </w:rPr>
      </w:pPr>
    </w:p>
    <w:p w:rsidR="004E01C8" w:rsidRDefault="004E01C8" w:rsidP="00883F66">
      <w:pPr>
        <w:jc w:val="both"/>
        <w:rPr>
          <w:b/>
          <w:bCs/>
        </w:rPr>
      </w:pPr>
    </w:p>
    <w:p w:rsidR="004E01C8" w:rsidRDefault="004E01C8" w:rsidP="00883F66">
      <w:pPr>
        <w:jc w:val="both"/>
        <w:rPr>
          <w:b/>
          <w:bCs/>
        </w:rPr>
      </w:pPr>
    </w:p>
    <w:p w:rsidR="004E01C8" w:rsidRDefault="004E01C8" w:rsidP="00883F66">
      <w:pPr>
        <w:jc w:val="both"/>
        <w:rPr>
          <w:b/>
          <w:bCs/>
        </w:rPr>
      </w:pPr>
    </w:p>
    <w:p w:rsidR="004E01C8" w:rsidRDefault="004E01C8" w:rsidP="00883F66">
      <w:pPr>
        <w:jc w:val="both"/>
        <w:rPr>
          <w:b/>
          <w:bCs/>
        </w:rPr>
      </w:pPr>
    </w:p>
    <w:p w:rsidR="004E01C8" w:rsidRDefault="004E01C8" w:rsidP="00883F66">
      <w:pPr>
        <w:jc w:val="both"/>
        <w:rPr>
          <w:b/>
          <w:bCs/>
        </w:rPr>
      </w:pPr>
    </w:p>
    <w:p w:rsidR="004E01C8" w:rsidRDefault="004E01C8" w:rsidP="00883F66">
      <w:pPr>
        <w:jc w:val="both"/>
        <w:rPr>
          <w:b/>
          <w:bCs/>
        </w:rPr>
      </w:pPr>
    </w:p>
    <w:p w:rsidR="004E01C8" w:rsidRDefault="004E01C8" w:rsidP="00883F66">
      <w:pPr>
        <w:jc w:val="both"/>
        <w:rPr>
          <w:b/>
          <w:bCs/>
        </w:rPr>
      </w:pPr>
    </w:p>
    <w:p w:rsidR="004E01C8" w:rsidRDefault="004E01C8" w:rsidP="00883F66">
      <w:pPr>
        <w:jc w:val="both"/>
        <w:rPr>
          <w:b/>
          <w:bCs/>
        </w:rPr>
      </w:pPr>
    </w:p>
    <w:p w:rsidR="004E01C8" w:rsidRDefault="004E01C8" w:rsidP="00883F66">
      <w:pPr>
        <w:jc w:val="both"/>
        <w:rPr>
          <w:b/>
          <w:bCs/>
        </w:rPr>
      </w:pPr>
    </w:p>
    <w:p w:rsidR="004E01C8" w:rsidRDefault="004E01C8" w:rsidP="00883F66">
      <w:pPr>
        <w:jc w:val="both"/>
        <w:rPr>
          <w:b/>
          <w:bCs/>
        </w:rPr>
      </w:pPr>
    </w:p>
    <w:p w:rsidR="004E01C8" w:rsidRDefault="004E01C8" w:rsidP="00883F66">
      <w:pPr>
        <w:jc w:val="both"/>
        <w:rPr>
          <w:b/>
          <w:bCs/>
        </w:rPr>
      </w:pPr>
    </w:p>
    <w:p w:rsidR="00883F66" w:rsidRPr="00883F66" w:rsidRDefault="00883F66" w:rsidP="00883F66">
      <w:pPr>
        <w:jc w:val="both"/>
        <w:rPr>
          <w:b/>
          <w:bCs/>
        </w:rPr>
      </w:pPr>
      <w:r w:rsidRPr="00883F66">
        <w:rPr>
          <w:b/>
          <w:bCs/>
        </w:rPr>
        <w:lastRenderedPageBreak/>
        <w:t>Приложение № 1 к Договору № ______________</w:t>
      </w:r>
      <w:r w:rsidRPr="00883F66">
        <w:t xml:space="preserve"> </w:t>
      </w:r>
      <w:r w:rsidRPr="00883F66">
        <w:rPr>
          <w:b/>
          <w:bCs/>
        </w:rPr>
        <w:t>от  __  ______________ 2013 г.</w:t>
      </w:r>
    </w:p>
    <w:p w:rsidR="00883F66" w:rsidRPr="00883F66" w:rsidRDefault="00883F66" w:rsidP="00883F66">
      <w:pPr>
        <w:jc w:val="both"/>
      </w:pPr>
    </w:p>
    <w:p w:rsidR="00883F66" w:rsidRDefault="00883F66" w:rsidP="00417FAB">
      <w:pPr>
        <w:jc w:val="center"/>
        <w:rPr>
          <w:b/>
          <w:bCs/>
          <w:sz w:val="28"/>
          <w:szCs w:val="28"/>
        </w:rPr>
      </w:pPr>
      <w:r w:rsidRPr="00417FAB">
        <w:rPr>
          <w:b/>
          <w:bCs/>
          <w:sz w:val="28"/>
          <w:szCs w:val="28"/>
        </w:rPr>
        <w:t>спецификация</w:t>
      </w:r>
    </w:p>
    <w:p w:rsidR="00417FAB" w:rsidRDefault="00417FAB" w:rsidP="00417FAB">
      <w:pPr>
        <w:jc w:val="center"/>
        <w:rPr>
          <w:b/>
          <w:bCs/>
          <w:sz w:val="28"/>
          <w:szCs w:val="28"/>
        </w:rPr>
      </w:pPr>
    </w:p>
    <w:tbl>
      <w:tblPr>
        <w:tblW w:w="493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
        <w:gridCol w:w="1715"/>
        <w:gridCol w:w="3488"/>
        <w:gridCol w:w="652"/>
        <w:gridCol w:w="696"/>
        <w:gridCol w:w="1079"/>
        <w:gridCol w:w="1269"/>
      </w:tblGrid>
      <w:tr w:rsidR="00417FAB" w:rsidRPr="00B94B57" w:rsidTr="00417FAB">
        <w:trPr>
          <w:trHeight w:val="844"/>
        </w:trPr>
        <w:tc>
          <w:tcPr>
            <w:tcW w:w="286" w:type="pct"/>
            <w:shd w:val="clear" w:color="auto" w:fill="D9D9D9"/>
            <w:vAlign w:val="center"/>
          </w:tcPr>
          <w:p w:rsidR="00417FAB" w:rsidRPr="00B94B57" w:rsidRDefault="00417FAB" w:rsidP="003A4B7B">
            <w:pPr>
              <w:jc w:val="center"/>
            </w:pPr>
            <w:r w:rsidRPr="00B94B57">
              <w:t>№</w:t>
            </w:r>
          </w:p>
          <w:p w:rsidR="00417FAB" w:rsidRPr="00B94B57" w:rsidRDefault="00417FAB" w:rsidP="003A4B7B">
            <w:pPr>
              <w:jc w:val="center"/>
            </w:pPr>
            <w:r w:rsidRPr="00B94B57">
              <w:t>п/п</w:t>
            </w:r>
          </w:p>
        </w:tc>
        <w:tc>
          <w:tcPr>
            <w:tcW w:w="908" w:type="pct"/>
            <w:tcBorders>
              <w:right w:val="single" w:sz="4" w:space="0" w:color="000000"/>
            </w:tcBorders>
            <w:shd w:val="clear" w:color="auto" w:fill="D9D9D9"/>
            <w:vAlign w:val="center"/>
          </w:tcPr>
          <w:p w:rsidR="00417FAB" w:rsidRPr="00B94B57" w:rsidRDefault="00417FAB" w:rsidP="003A4B7B">
            <w:pPr>
              <w:tabs>
                <w:tab w:val="left" w:pos="502"/>
              </w:tabs>
              <w:snapToGrid w:val="0"/>
              <w:jc w:val="center"/>
            </w:pPr>
            <w:r>
              <w:t>Наименование оказываемых услуг</w:t>
            </w:r>
            <w:r w:rsidRPr="00B94B57">
              <w:t xml:space="preserve"> </w:t>
            </w:r>
          </w:p>
        </w:tc>
        <w:tc>
          <w:tcPr>
            <w:tcW w:w="1848" w:type="pct"/>
            <w:tcBorders>
              <w:left w:val="single" w:sz="4" w:space="0" w:color="000000"/>
              <w:right w:val="single" w:sz="4" w:space="0" w:color="000000"/>
            </w:tcBorders>
            <w:shd w:val="clear" w:color="auto" w:fill="D9D9D9"/>
            <w:vAlign w:val="center"/>
          </w:tcPr>
          <w:p w:rsidR="00417FAB" w:rsidRPr="00BD55F9" w:rsidRDefault="00417FAB" w:rsidP="003A4B7B">
            <w:pPr>
              <w:tabs>
                <w:tab w:val="left" w:pos="502"/>
              </w:tabs>
              <w:snapToGrid w:val="0"/>
              <w:jc w:val="center"/>
              <w:rPr>
                <w:color w:val="000000"/>
                <w:sz w:val="22"/>
                <w:szCs w:val="22"/>
              </w:rPr>
            </w:pPr>
            <w:r w:rsidRPr="00BD55F9">
              <w:rPr>
                <w:sz w:val="22"/>
                <w:szCs w:val="22"/>
              </w:rPr>
              <w:t>Функциональные и качественные характеристики</w:t>
            </w:r>
          </w:p>
          <w:p w:rsidR="00417FAB" w:rsidRPr="00BD55F9" w:rsidRDefault="00417FAB" w:rsidP="003A4B7B">
            <w:pPr>
              <w:tabs>
                <w:tab w:val="left" w:pos="502"/>
              </w:tabs>
              <w:snapToGrid w:val="0"/>
              <w:jc w:val="center"/>
              <w:rPr>
                <w:sz w:val="22"/>
                <w:szCs w:val="22"/>
              </w:rPr>
            </w:pPr>
            <w:r w:rsidRPr="00BD55F9">
              <w:rPr>
                <w:sz w:val="22"/>
                <w:szCs w:val="22"/>
              </w:rPr>
              <w:t>Значение функциональных и качественных характеристик</w:t>
            </w:r>
          </w:p>
          <w:p w:rsidR="00417FAB" w:rsidRPr="00B94B57" w:rsidRDefault="00417FAB" w:rsidP="003A4B7B">
            <w:pPr>
              <w:tabs>
                <w:tab w:val="left" w:pos="502"/>
              </w:tabs>
              <w:snapToGrid w:val="0"/>
              <w:jc w:val="center"/>
              <w:rPr>
                <w:color w:val="000000"/>
              </w:rPr>
            </w:pPr>
            <w:r w:rsidRPr="00BD55F9">
              <w:rPr>
                <w:sz w:val="22"/>
                <w:szCs w:val="22"/>
              </w:rPr>
              <w:t>(численное значение или наличие/отсутствие)</w:t>
            </w:r>
          </w:p>
        </w:tc>
        <w:tc>
          <w:tcPr>
            <w:tcW w:w="345" w:type="pct"/>
            <w:shd w:val="clear" w:color="auto" w:fill="D9D9D9"/>
            <w:vAlign w:val="center"/>
          </w:tcPr>
          <w:p w:rsidR="00417FAB" w:rsidRPr="00B94B57" w:rsidRDefault="00417FAB" w:rsidP="003A4B7B">
            <w:pPr>
              <w:jc w:val="center"/>
            </w:pPr>
            <w:r w:rsidRPr="00B94B57">
              <w:t>Ед. изм.</w:t>
            </w:r>
          </w:p>
        </w:tc>
        <w:tc>
          <w:tcPr>
            <w:tcW w:w="369" w:type="pct"/>
            <w:shd w:val="clear" w:color="auto" w:fill="D9D9D9"/>
            <w:vAlign w:val="center"/>
          </w:tcPr>
          <w:p w:rsidR="00417FAB" w:rsidRPr="00B94B57" w:rsidRDefault="00417FAB" w:rsidP="003A4B7B">
            <w:pPr>
              <w:jc w:val="center"/>
            </w:pPr>
            <w:r w:rsidRPr="00B94B57">
              <w:t>Кол-во</w:t>
            </w:r>
          </w:p>
        </w:tc>
        <w:tc>
          <w:tcPr>
            <w:tcW w:w="572" w:type="pct"/>
            <w:shd w:val="clear" w:color="auto" w:fill="D9D9D9"/>
            <w:vAlign w:val="center"/>
          </w:tcPr>
          <w:p w:rsidR="00417FAB" w:rsidRPr="00B94B57" w:rsidRDefault="00417FAB" w:rsidP="003A4B7B">
            <w:pPr>
              <w:jc w:val="center"/>
            </w:pPr>
            <w:r w:rsidRPr="00B94B57">
              <w:t>Цена за единицу</w:t>
            </w:r>
          </w:p>
          <w:p w:rsidR="00417FAB" w:rsidRPr="00B94B57" w:rsidRDefault="00417FAB" w:rsidP="003A4B7B">
            <w:pPr>
              <w:jc w:val="center"/>
            </w:pPr>
            <w:r w:rsidRPr="00B94B57">
              <w:t>(руб.)</w:t>
            </w:r>
          </w:p>
        </w:tc>
        <w:tc>
          <w:tcPr>
            <w:tcW w:w="672" w:type="pct"/>
            <w:shd w:val="clear" w:color="auto" w:fill="D9D9D9"/>
            <w:vAlign w:val="center"/>
          </w:tcPr>
          <w:p w:rsidR="00417FAB" w:rsidRPr="00B94B57" w:rsidRDefault="00417FAB" w:rsidP="003A4B7B">
            <w:pPr>
              <w:jc w:val="center"/>
            </w:pPr>
            <w:r w:rsidRPr="00B94B57">
              <w:t>Общая стоимость</w:t>
            </w:r>
          </w:p>
          <w:p w:rsidR="00417FAB" w:rsidRPr="00B94B57" w:rsidRDefault="00417FAB" w:rsidP="003A4B7B">
            <w:pPr>
              <w:jc w:val="center"/>
            </w:pPr>
            <w:r w:rsidRPr="00B94B57">
              <w:t>(руб.)</w:t>
            </w:r>
          </w:p>
        </w:tc>
      </w:tr>
      <w:tr w:rsidR="00417FAB" w:rsidRPr="00B94B57" w:rsidTr="00417FAB">
        <w:trPr>
          <w:trHeight w:val="316"/>
        </w:trPr>
        <w:tc>
          <w:tcPr>
            <w:tcW w:w="286" w:type="pct"/>
            <w:shd w:val="clear" w:color="auto" w:fill="auto"/>
            <w:vAlign w:val="center"/>
          </w:tcPr>
          <w:p w:rsidR="00417FAB" w:rsidRPr="00B94B57" w:rsidRDefault="00417FAB" w:rsidP="00417FAB">
            <w:pPr>
              <w:numPr>
                <w:ilvl w:val="0"/>
                <w:numId w:val="9"/>
              </w:numPr>
              <w:snapToGrid w:val="0"/>
              <w:jc w:val="center"/>
              <w:rPr>
                <w:b/>
                <w:i/>
              </w:rPr>
            </w:pPr>
          </w:p>
        </w:tc>
        <w:tc>
          <w:tcPr>
            <w:tcW w:w="908" w:type="pct"/>
            <w:tcBorders>
              <w:right w:val="single" w:sz="4" w:space="0" w:color="000000"/>
            </w:tcBorders>
            <w:shd w:val="clear" w:color="auto" w:fill="auto"/>
            <w:vAlign w:val="center"/>
          </w:tcPr>
          <w:p w:rsidR="00417FAB" w:rsidRPr="00B94B57" w:rsidRDefault="00417FAB" w:rsidP="00417FAB">
            <w:pPr>
              <w:numPr>
                <w:ilvl w:val="0"/>
                <w:numId w:val="9"/>
              </w:numPr>
              <w:snapToGrid w:val="0"/>
              <w:jc w:val="center"/>
              <w:rPr>
                <w:b/>
                <w:i/>
                <w:iCs/>
              </w:rPr>
            </w:pPr>
          </w:p>
        </w:tc>
        <w:tc>
          <w:tcPr>
            <w:tcW w:w="1848" w:type="pct"/>
            <w:tcBorders>
              <w:left w:val="single" w:sz="4" w:space="0" w:color="000000"/>
              <w:right w:val="single" w:sz="4" w:space="0" w:color="000000"/>
            </w:tcBorders>
            <w:shd w:val="clear" w:color="auto" w:fill="auto"/>
            <w:vAlign w:val="center"/>
          </w:tcPr>
          <w:p w:rsidR="00417FAB" w:rsidRPr="00B94B57" w:rsidRDefault="00417FAB" w:rsidP="00417FAB">
            <w:pPr>
              <w:numPr>
                <w:ilvl w:val="0"/>
                <w:numId w:val="9"/>
              </w:numPr>
              <w:snapToGrid w:val="0"/>
              <w:jc w:val="center"/>
              <w:rPr>
                <w:b/>
                <w:i/>
                <w:iCs/>
              </w:rPr>
            </w:pPr>
          </w:p>
        </w:tc>
        <w:tc>
          <w:tcPr>
            <w:tcW w:w="345" w:type="pct"/>
            <w:shd w:val="clear" w:color="auto" w:fill="auto"/>
            <w:vAlign w:val="center"/>
          </w:tcPr>
          <w:p w:rsidR="00417FAB" w:rsidRPr="00B94B57" w:rsidRDefault="00417FAB" w:rsidP="00417FAB">
            <w:pPr>
              <w:numPr>
                <w:ilvl w:val="0"/>
                <w:numId w:val="9"/>
              </w:numPr>
              <w:snapToGrid w:val="0"/>
              <w:jc w:val="center"/>
              <w:rPr>
                <w:b/>
                <w:i/>
              </w:rPr>
            </w:pPr>
          </w:p>
        </w:tc>
        <w:tc>
          <w:tcPr>
            <w:tcW w:w="369" w:type="pct"/>
            <w:shd w:val="clear" w:color="auto" w:fill="auto"/>
            <w:vAlign w:val="center"/>
          </w:tcPr>
          <w:p w:rsidR="00417FAB" w:rsidRPr="00B94B57" w:rsidRDefault="00417FAB" w:rsidP="00417FAB">
            <w:pPr>
              <w:numPr>
                <w:ilvl w:val="0"/>
                <w:numId w:val="9"/>
              </w:numPr>
              <w:snapToGrid w:val="0"/>
              <w:jc w:val="center"/>
              <w:rPr>
                <w:b/>
                <w:i/>
              </w:rPr>
            </w:pPr>
          </w:p>
        </w:tc>
        <w:tc>
          <w:tcPr>
            <w:tcW w:w="572" w:type="pct"/>
            <w:vAlign w:val="center"/>
          </w:tcPr>
          <w:p w:rsidR="00417FAB" w:rsidRPr="00B94B57" w:rsidRDefault="00417FAB" w:rsidP="00417FAB">
            <w:pPr>
              <w:numPr>
                <w:ilvl w:val="0"/>
                <w:numId w:val="9"/>
              </w:numPr>
              <w:snapToGrid w:val="0"/>
              <w:jc w:val="center"/>
              <w:rPr>
                <w:b/>
                <w:i/>
              </w:rPr>
            </w:pPr>
          </w:p>
        </w:tc>
        <w:tc>
          <w:tcPr>
            <w:tcW w:w="672" w:type="pct"/>
            <w:vAlign w:val="center"/>
          </w:tcPr>
          <w:p w:rsidR="00417FAB" w:rsidRPr="00B94B57" w:rsidRDefault="00417FAB" w:rsidP="00417FAB">
            <w:pPr>
              <w:numPr>
                <w:ilvl w:val="0"/>
                <w:numId w:val="9"/>
              </w:numPr>
              <w:snapToGrid w:val="0"/>
              <w:jc w:val="center"/>
              <w:rPr>
                <w:b/>
                <w:i/>
              </w:rPr>
            </w:pPr>
          </w:p>
        </w:tc>
      </w:tr>
      <w:tr w:rsidR="00417FAB" w:rsidRPr="00B94B57" w:rsidTr="00417FAB">
        <w:trPr>
          <w:trHeight w:val="316"/>
        </w:trPr>
        <w:tc>
          <w:tcPr>
            <w:tcW w:w="286" w:type="pct"/>
            <w:shd w:val="clear" w:color="auto" w:fill="auto"/>
            <w:vAlign w:val="center"/>
          </w:tcPr>
          <w:p w:rsidR="00417FAB" w:rsidRPr="00B94B57" w:rsidRDefault="00417FAB" w:rsidP="003A4B7B">
            <w:pPr>
              <w:snapToGrid w:val="0"/>
              <w:ind w:left="360"/>
              <w:rPr>
                <w:b/>
                <w:i/>
              </w:rPr>
            </w:pPr>
          </w:p>
        </w:tc>
        <w:tc>
          <w:tcPr>
            <w:tcW w:w="908" w:type="pct"/>
            <w:tcBorders>
              <w:right w:val="single" w:sz="4" w:space="0" w:color="000000"/>
            </w:tcBorders>
            <w:shd w:val="clear" w:color="auto" w:fill="auto"/>
            <w:vAlign w:val="center"/>
          </w:tcPr>
          <w:p w:rsidR="00417FAB" w:rsidRPr="00D41D6B" w:rsidRDefault="00417FAB" w:rsidP="003A4B7B">
            <w:pPr>
              <w:ind w:right="-108"/>
              <w:jc w:val="center"/>
              <w:rPr>
                <w:bCs/>
              </w:rPr>
            </w:pPr>
            <w:r w:rsidRPr="00D41D6B">
              <w:rPr>
                <w:bCs/>
              </w:rPr>
              <w:t>Продление лицензий на использование антивирус</w:t>
            </w:r>
            <w:r>
              <w:rPr>
                <w:bCs/>
              </w:rPr>
              <w:t xml:space="preserve">ного программного обеспечения </w:t>
            </w:r>
            <w:r w:rsidRPr="00D41D6B">
              <w:rPr>
                <w:bCs/>
              </w:rPr>
              <w:t xml:space="preserve"> Symantec Endpoint Protection 12.1 </w:t>
            </w:r>
          </w:p>
          <w:p w:rsidR="00417FAB" w:rsidRPr="00D41D6B" w:rsidRDefault="00417FAB" w:rsidP="003A4B7B">
            <w:pPr>
              <w:ind w:right="-108"/>
              <w:jc w:val="center"/>
            </w:pPr>
            <w:r w:rsidRPr="00C3390B">
              <w:rPr>
                <w:bCs/>
              </w:rPr>
              <w:t xml:space="preserve">(номер </w:t>
            </w:r>
            <w:r w:rsidRPr="00C3390B">
              <w:rPr>
                <w:bCs/>
                <w:lang w:val="en-US"/>
              </w:rPr>
              <w:t>SYMC</w:t>
            </w:r>
            <w:r w:rsidRPr="00C3390B">
              <w:rPr>
                <w:bCs/>
              </w:rPr>
              <w:t>-473500).</w:t>
            </w:r>
          </w:p>
        </w:tc>
        <w:tc>
          <w:tcPr>
            <w:tcW w:w="1848" w:type="pct"/>
            <w:tcBorders>
              <w:left w:val="single" w:sz="4" w:space="0" w:color="000000"/>
              <w:right w:val="single" w:sz="4" w:space="0" w:color="000000"/>
            </w:tcBorders>
            <w:shd w:val="clear" w:color="auto" w:fill="auto"/>
            <w:vAlign w:val="center"/>
          </w:tcPr>
          <w:p w:rsidR="00417FAB" w:rsidRPr="00D41D6B" w:rsidRDefault="00417FAB" w:rsidP="003A4B7B">
            <w:pPr>
              <w:autoSpaceDE w:val="0"/>
              <w:autoSpaceDN w:val="0"/>
              <w:adjustRightInd w:val="0"/>
              <w:jc w:val="center"/>
            </w:pPr>
            <w:r w:rsidRPr="00C3390B">
              <w:t>Срок действия прав использования д</w:t>
            </w:r>
            <w:r>
              <w:t>о 31 декабря 2013</w:t>
            </w:r>
            <w:r w:rsidRPr="00C3390B">
              <w:t xml:space="preserve"> года</w:t>
            </w:r>
          </w:p>
        </w:tc>
        <w:tc>
          <w:tcPr>
            <w:tcW w:w="345" w:type="pct"/>
            <w:shd w:val="clear" w:color="auto" w:fill="auto"/>
            <w:vAlign w:val="center"/>
          </w:tcPr>
          <w:p w:rsidR="00417FAB" w:rsidRPr="00D41D6B" w:rsidRDefault="00417FAB" w:rsidP="003A4B7B">
            <w:pPr>
              <w:autoSpaceDE w:val="0"/>
              <w:autoSpaceDN w:val="0"/>
              <w:adjustRightInd w:val="0"/>
              <w:ind w:left="-108" w:right="-87"/>
              <w:jc w:val="center"/>
            </w:pPr>
            <w:r>
              <w:t>шт</w:t>
            </w:r>
          </w:p>
        </w:tc>
        <w:tc>
          <w:tcPr>
            <w:tcW w:w="369" w:type="pct"/>
            <w:shd w:val="clear" w:color="auto" w:fill="auto"/>
            <w:vAlign w:val="center"/>
          </w:tcPr>
          <w:p w:rsidR="00417FAB" w:rsidRPr="00D41D6B" w:rsidRDefault="00417FAB" w:rsidP="003A4B7B">
            <w:pPr>
              <w:autoSpaceDE w:val="0"/>
              <w:autoSpaceDN w:val="0"/>
              <w:adjustRightInd w:val="0"/>
              <w:jc w:val="center"/>
            </w:pPr>
            <w:r>
              <w:t>3629</w:t>
            </w:r>
          </w:p>
        </w:tc>
        <w:tc>
          <w:tcPr>
            <w:tcW w:w="572" w:type="pct"/>
            <w:vAlign w:val="center"/>
          </w:tcPr>
          <w:p w:rsidR="00417FAB" w:rsidRPr="00B94B57" w:rsidRDefault="00417FAB" w:rsidP="003A4B7B">
            <w:pPr>
              <w:snapToGrid w:val="0"/>
              <w:ind w:left="360"/>
              <w:rPr>
                <w:b/>
                <w:i/>
              </w:rPr>
            </w:pPr>
          </w:p>
        </w:tc>
        <w:tc>
          <w:tcPr>
            <w:tcW w:w="672" w:type="pct"/>
            <w:vAlign w:val="center"/>
          </w:tcPr>
          <w:p w:rsidR="00417FAB" w:rsidRPr="00B94B57" w:rsidRDefault="00417FAB" w:rsidP="003A4B7B">
            <w:pPr>
              <w:snapToGrid w:val="0"/>
              <w:ind w:left="360"/>
              <w:rPr>
                <w:b/>
                <w:i/>
              </w:rPr>
            </w:pPr>
          </w:p>
        </w:tc>
      </w:tr>
    </w:tbl>
    <w:p w:rsidR="00417FAB" w:rsidRPr="00417FAB" w:rsidRDefault="00417FAB" w:rsidP="00417FAB">
      <w:pPr>
        <w:jc w:val="center"/>
        <w:rPr>
          <w:b/>
          <w:bCs/>
          <w:sz w:val="28"/>
          <w:szCs w:val="28"/>
        </w:rPr>
      </w:pPr>
    </w:p>
    <w:p w:rsidR="00883F66" w:rsidRPr="00883F66" w:rsidRDefault="00883F66" w:rsidP="00883F66">
      <w:pPr>
        <w:jc w:val="both"/>
        <w:rPr>
          <w:b/>
          <w:bCs/>
        </w:rPr>
      </w:pPr>
      <w:r w:rsidRPr="00883F66">
        <w:rPr>
          <w:b/>
          <w:bCs/>
        </w:rPr>
        <w:t>Итого:</w:t>
      </w:r>
      <w:r w:rsidRPr="00883F66">
        <w:rPr>
          <w:b/>
          <w:bCs/>
        </w:rPr>
        <w:tab/>
        <w:t>___________</w:t>
      </w:r>
    </w:p>
    <w:p w:rsidR="00883F66" w:rsidRPr="00883F66" w:rsidRDefault="00883F66" w:rsidP="00883F66">
      <w:pPr>
        <w:jc w:val="both"/>
        <w:rPr>
          <w:b/>
          <w:bCs/>
        </w:rPr>
      </w:pPr>
      <w:r w:rsidRPr="00883F66">
        <w:rPr>
          <w:b/>
          <w:bCs/>
        </w:rPr>
        <w:t>В том числе НДС:</w:t>
      </w:r>
      <w:r w:rsidRPr="00883F66">
        <w:rPr>
          <w:b/>
          <w:bCs/>
        </w:rPr>
        <w:tab/>
        <w:t>________________</w:t>
      </w:r>
    </w:p>
    <w:p w:rsidR="00883F66" w:rsidRPr="00883F66" w:rsidRDefault="00883F66" w:rsidP="00883F66">
      <w:pPr>
        <w:jc w:val="both"/>
        <w:rPr>
          <w:b/>
          <w:bCs/>
        </w:rPr>
      </w:pPr>
    </w:p>
    <w:p w:rsidR="00FD143C" w:rsidRPr="000F0D0A" w:rsidRDefault="00883F66" w:rsidP="00FD143C">
      <w:pPr>
        <w:tabs>
          <w:tab w:val="left" w:pos="567"/>
        </w:tabs>
        <w:ind w:left="284"/>
        <w:jc w:val="both"/>
        <w:rPr>
          <w:b/>
        </w:rPr>
      </w:pPr>
      <w:r w:rsidRPr="00883F66">
        <w:rPr>
          <w:b/>
          <w:bCs/>
        </w:rPr>
        <w:tab/>
      </w:r>
      <w:r w:rsidRPr="00883F66">
        <w:rPr>
          <w:b/>
          <w:bCs/>
        </w:rPr>
        <w:tab/>
      </w:r>
      <w:r w:rsidRPr="00883F66">
        <w:rPr>
          <w:b/>
          <w:bCs/>
        </w:rPr>
        <w:tab/>
      </w:r>
      <w:r w:rsidRPr="00883F66">
        <w:rPr>
          <w:b/>
          <w:bCs/>
        </w:rPr>
        <w:tab/>
      </w:r>
      <w:r w:rsidRPr="00883F66">
        <w:rPr>
          <w:b/>
          <w:bCs/>
        </w:rPr>
        <w:tab/>
      </w:r>
      <w:r w:rsidRPr="00883F66">
        <w:rPr>
          <w:b/>
          <w:bCs/>
        </w:rPr>
        <w:tab/>
      </w:r>
      <w:r w:rsidRPr="00883F66">
        <w:rPr>
          <w:b/>
          <w:bCs/>
        </w:rPr>
        <w:tab/>
      </w:r>
      <w:r w:rsidRPr="00883F66">
        <w:rPr>
          <w:b/>
          <w:bCs/>
        </w:rPr>
        <w:tab/>
      </w:r>
      <w:r w:rsidRPr="00883F66">
        <w:rPr>
          <w:b/>
          <w:bCs/>
        </w:rPr>
        <w:tab/>
      </w:r>
      <w:r w:rsidRPr="00883F66">
        <w:rPr>
          <w:b/>
          <w:bCs/>
        </w:rPr>
        <w:tab/>
      </w:r>
      <w:r w:rsidRPr="00883F66">
        <w:rPr>
          <w:b/>
          <w:bCs/>
        </w:rPr>
        <w:tab/>
      </w:r>
      <w:r w:rsidRPr="00883F66">
        <w:rPr>
          <w:b/>
          <w:bCs/>
        </w:rPr>
        <w:tab/>
      </w:r>
      <w:r w:rsidRPr="00883F66">
        <w:rPr>
          <w:b/>
          <w:bCs/>
        </w:rPr>
        <w:tab/>
      </w:r>
      <w:r w:rsidRPr="00883F66">
        <w:rPr>
          <w:b/>
          <w:bCs/>
        </w:rPr>
        <w:tab/>
      </w:r>
      <w:r w:rsidRPr="00883F66">
        <w:rPr>
          <w:b/>
          <w:bCs/>
        </w:rPr>
        <w:tab/>
      </w:r>
      <w:r w:rsidRPr="00883F66">
        <w:rPr>
          <w:b/>
          <w:bCs/>
        </w:rPr>
        <w:tab/>
      </w:r>
    </w:p>
    <w:p w:rsidR="00883F66" w:rsidRPr="00883F66" w:rsidRDefault="00883F66" w:rsidP="00883F66">
      <w:pPr>
        <w:jc w:val="both"/>
        <w:rPr>
          <w:b/>
          <w:bCs/>
        </w:rPr>
      </w:pPr>
      <w:r w:rsidRPr="00883F66">
        <w:rPr>
          <w:b/>
          <w:bCs/>
        </w:rPr>
        <w:tab/>
      </w:r>
      <w:r w:rsidRPr="00883F66">
        <w:rPr>
          <w:b/>
          <w:bCs/>
        </w:rPr>
        <w:tab/>
      </w:r>
      <w:r w:rsidRPr="00883F66">
        <w:tab/>
      </w:r>
      <w:r w:rsidRPr="00883F66">
        <w:tab/>
      </w:r>
      <w:r w:rsidRPr="00883F66">
        <w:tab/>
      </w:r>
      <w:r w:rsidRPr="00883F66">
        <w:tab/>
      </w:r>
      <w:r w:rsidRPr="00883F66">
        <w:tab/>
      </w:r>
      <w:r w:rsidRPr="00883F66">
        <w:tab/>
      </w:r>
      <w:r w:rsidRPr="00883F66">
        <w:tab/>
      </w:r>
      <w:r w:rsidRPr="00883F66">
        <w:tab/>
      </w:r>
      <w:r w:rsidRPr="00883F66">
        <w:tab/>
      </w:r>
      <w:r w:rsidRPr="00883F66">
        <w:tab/>
      </w:r>
      <w:r w:rsidRPr="00883F66">
        <w:rPr>
          <w:b/>
          <w:bCs/>
        </w:rPr>
        <w:tab/>
      </w:r>
    </w:p>
    <w:p w:rsidR="004E01C8" w:rsidRPr="00883F66" w:rsidRDefault="00883F66" w:rsidP="00883F66">
      <w:pPr>
        <w:jc w:val="both"/>
        <w:rPr>
          <w:b/>
          <w:bCs/>
        </w:rPr>
      </w:pPr>
      <w:r w:rsidRPr="00883F66">
        <w:rPr>
          <w:b/>
          <w:bCs/>
        </w:rPr>
        <w:tab/>
      </w:r>
    </w:p>
    <w:tbl>
      <w:tblPr>
        <w:tblW w:w="9600" w:type="dxa"/>
        <w:tblInd w:w="70" w:type="dxa"/>
        <w:tblLayout w:type="fixed"/>
        <w:tblCellMar>
          <w:left w:w="70" w:type="dxa"/>
          <w:right w:w="70" w:type="dxa"/>
        </w:tblCellMar>
        <w:tblLook w:val="04A0"/>
      </w:tblPr>
      <w:tblGrid>
        <w:gridCol w:w="4680"/>
        <w:gridCol w:w="4920"/>
      </w:tblGrid>
      <w:tr w:rsidR="004E01C8" w:rsidRPr="00883F66" w:rsidTr="004E01C8">
        <w:tc>
          <w:tcPr>
            <w:tcW w:w="4680" w:type="dxa"/>
            <w:hideMark/>
          </w:tcPr>
          <w:p w:rsidR="004E01C8" w:rsidRPr="004E01C8" w:rsidRDefault="004E01C8" w:rsidP="003A4B7B">
            <w:pPr>
              <w:jc w:val="both"/>
              <w:rPr>
                <w:b/>
                <w:bCs/>
              </w:rPr>
            </w:pPr>
            <w:r>
              <w:rPr>
                <w:b/>
                <w:bCs/>
              </w:rPr>
              <w:t>Заказчик:</w:t>
            </w:r>
          </w:p>
        </w:tc>
        <w:tc>
          <w:tcPr>
            <w:tcW w:w="4920" w:type="dxa"/>
            <w:hideMark/>
          </w:tcPr>
          <w:p w:rsidR="004E01C8" w:rsidRPr="004E01C8" w:rsidRDefault="004E01C8" w:rsidP="003A4B7B">
            <w:pPr>
              <w:jc w:val="both"/>
              <w:rPr>
                <w:b/>
                <w:bCs/>
              </w:rPr>
            </w:pPr>
            <w:r>
              <w:rPr>
                <w:b/>
                <w:bCs/>
              </w:rPr>
              <w:t>Исполнитель</w:t>
            </w:r>
            <w:r w:rsidRPr="004E01C8">
              <w:rPr>
                <w:b/>
                <w:bCs/>
              </w:rPr>
              <w:t xml:space="preserve"> </w:t>
            </w:r>
          </w:p>
        </w:tc>
      </w:tr>
      <w:tr w:rsidR="00883F66" w:rsidRPr="00883F66" w:rsidTr="00883F66">
        <w:tc>
          <w:tcPr>
            <w:tcW w:w="4680" w:type="dxa"/>
            <w:hideMark/>
          </w:tcPr>
          <w:p w:rsidR="00883F66" w:rsidRPr="00883F66" w:rsidRDefault="00883F66" w:rsidP="00883F66">
            <w:pPr>
              <w:jc w:val="both"/>
              <w:rPr>
                <w:b/>
                <w:bCs/>
              </w:rPr>
            </w:pPr>
            <w:r w:rsidRPr="00883F66">
              <w:rPr>
                <w:b/>
                <w:bCs/>
              </w:rPr>
              <w:t>________________________</w:t>
            </w:r>
          </w:p>
          <w:p w:rsidR="001C49C1" w:rsidRPr="00883F66" w:rsidRDefault="00883F66" w:rsidP="00883F66">
            <w:pPr>
              <w:jc w:val="both"/>
              <w:rPr>
                <w:b/>
                <w:bCs/>
              </w:rPr>
            </w:pPr>
            <w:r w:rsidRPr="00883F66">
              <w:rPr>
                <w:b/>
                <w:bCs/>
              </w:rPr>
              <w:t>_________________________</w:t>
            </w:r>
          </w:p>
        </w:tc>
        <w:tc>
          <w:tcPr>
            <w:tcW w:w="4920" w:type="dxa"/>
            <w:hideMark/>
          </w:tcPr>
          <w:p w:rsidR="00883F66" w:rsidRPr="00883F66" w:rsidRDefault="00883F66" w:rsidP="00883F66">
            <w:pPr>
              <w:jc w:val="both"/>
              <w:rPr>
                <w:b/>
                <w:bCs/>
              </w:rPr>
            </w:pPr>
            <w:r w:rsidRPr="00883F66">
              <w:rPr>
                <w:b/>
                <w:bCs/>
              </w:rPr>
              <w:t>________________________</w:t>
            </w:r>
          </w:p>
          <w:p w:rsidR="00883F66" w:rsidRPr="00883F66" w:rsidRDefault="00883F66" w:rsidP="00883F66">
            <w:pPr>
              <w:jc w:val="both"/>
              <w:rPr>
                <w:b/>
                <w:bCs/>
              </w:rPr>
            </w:pPr>
            <w:r w:rsidRPr="00883F66">
              <w:rPr>
                <w:b/>
                <w:bCs/>
              </w:rPr>
              <w:t>_________________________</w:t>
            </w:r>
          </w:p>
        </w:tc>
      </w:tr>
      <w:tr w:rsidR="00883F66" w:rsidRPr="00883F66" w:rsidTr="00883F66">
        <w:trPr>
          <w:trHeight w:val="1187"/>
        </w:trPr>
        <w:tc>
          <w:tcPr>
            <w:tcW w:w="4680" w:type="dxa"/>
          </w:tcPr>
          <w:p w:rsidR="00883F66" w:rsidRPr="00883F66" w:rsidRDefault="00883F66" w:rsidP="00883F66">
            <w:pPr>
              <w:jc w:val="both"/>
            </w:pPr>
          </w:p>
          <w:p w:rsidR="00883F66" w:rsidRPr="00883F66" w:rsidRDefault="00883F66" w:rsidP="00883F66">
            <w:pPr>
              <w:jc w:val="both"/>
            </w:pPr>
          </w:p>
          <w:p w:rsidR="00883F66" w:rsidRPr="00883F66" w:rsidRDefault="00883F66" w:rsidP="00883F66">
            <w:pPr>
              <w:jc w:val="both"/>
            </w:pPr>
            <w:r w:rsidRPr="00883F66">
              <w:t xml:space="preserve">   _________________ /ФИО</w:t>
            </w:r>
          </w:p>
          <w:p w:rsidR="00883F66" w:rsidRPr="00883F66" w:rsidRDefault="00883F66" w:rsidP="00883F66">
            <w:pPr>
              <w:jc w:val="both"/>
            </w:pPr>
          </w:p>
          <w:p w:rsidR="00883F66" w:rsidRPr="00883F66" w:rsidRDefault="00883F66" w:rsidP="00883F66">
            <w:pPr>
              <w:jc w:val="both"/>
            </w:pPr>
            <w:r w:rsidRPr="00883F66">
              <w:t>м.п.</w:t>
            </w:r>
          </w:p>
          <w:p w:rsidR="00883F66" w:rsidRPr="00883F66" w:rsidRDefault="00883F66" w:rsidP="00883F66">
            <w:pPr>
              <w:jc w:val="both"/>
            </w:pPr>
            <w:r w:rsidRPr="00883F66">
              <w:t xml:space="preserve">        “______”_________________ 2013 г.</w:t>
            </w:r>
          </w:p>
        </w:tc>
        <w:tc>
          <w:tcPr>
            <w:tcW w:w="4920" w:type="dxa"/>
          </w:tcPr>
          <w:p w:rsidR="00883F66" w:rsidRPr="00883F66" w:rsidRDefault="00883F66" w:rsidP="00883F66">
            <w:pPr>
              <w:jc w:val="both"/>
            </w:pPr>
          </w:p>
          <w:p w:rsidR="00883F66" w:rsidRPr="00883F66" w:rsidRDefault="00883F66" w:rsidP="00883F66">
            <w:pPr>
              <w:jc w:val="both"/>
            </w:pPr>
          </w:p>
          <w:p w:rsidR="00883F66" w:rsidRPr="00883F66" w:rsidRDefault="00883F66" w:rsidP="00883F66">
            <w:pPr>
              <w:jc w:val="both"/>
            </w:pPr>
            <w:r w:rsidRPr="00883F66">
              <w:t>__________________ /ФИО</w:t>
            </w:r>
          </w:p>
          <w:p w:rsidR="00883F66" w:rsidRPr="00883F66" w:rsidRDefault="00883F66" w:rsidP="00883F66">
            <w:pPr>
              <w:jc w:val="both"/>
            </w:pPr>
          </w:p>
          <w:p w:rsidR="00883F66" w:rsidRPr="00883F66" w:rsidRDefault="00883F66" w:rsidP="00883F66">
            <w:pPr>
              <w:jc w:val="both"/>
            </w:pPr>
            <w:r w:rsidRPr="00883F66">
              <w:t xml:space="preserve">       м.п.</w:t>
            </w:r>
          </w:p>
          <w:p w:rsidR="00883F66" w:rsidRPr="00883F66" w:rsidRDefault="00883F66" w:rsidP="00883F66">
            <w:pPr>
              <w:jc w:val="both"/>
            </w:pPr>
            <w:r w:rsidRPr="00883F66">
              <w:t xml:space="preserve">              “______”_________________ 2013 г.</w:t>
            </w:r>
          </w:p>
        </w:tc>
      </w:tr>
    </w:tbl>
    <w:p w:rsidR="00883F66" w:rsidRPr="00883F66" w:rsidRDefault="00883F66" w:rsidP="00883F66"/>
    <w:p w:rsidR="00EC1AFC" w:rsidRDefault="00EC1AFC"/>
    <w:p w:rsidR="00FD143C" w:rsidRDefault="00FD143C"/>
    <w:p w:rsidR="00FD143C" w:rsidRDefault="00FD143C"/>
    <w:p w:rsidR="00FD143C" w:rsidRDefault="00FD143C"/>
    <w:p w:rsidR="00FD143C" w:rsidRDefault="00FD143C"/>
    <w:p w:rsidR="00FD143C" w:rsidRDefault="00FD143C"/>
    <w:p w:rsidR="00FD143C" w:rsidRDefault="00FD143C"/>
    <w:p w:rsidR="00FD143C" w:rsidRDefault="00FD143C"/>
    <w:p w:rsidR="00FD143C" w:rsidRDefault="00FD143C"/>
    <w:p w:rsidR="00FD143C" w:rsidRDefault="00FD143C"/>
    <w:p w:rsidR="00FD143C" w:rsidRDefault="00FD143C"/>
    <w:p w:rsidR="00FD143C" w:rsidRDefault="00FD143C"/>
    <w:p w:rsidR="00FD143C" w:rsidRDefault="00FD143C"/>
    <w:p w:rsidR="00FD143C" w:rsidRDefault="00FD143C"/>
    <w:p w:rsidR="00FD143C" w:rsidRPr="00F05B22" w:rsidRDefault="00FD143C" w:rsidP="00FD143C">
      <w:pPr>
        <w:ind w:left="4320" w:firstLine="720"/>
        <w:jc w:val="right"/>
        <w:rPr>
          <w:rFonts w:eastAsia="Times New Roman"/>
          <w:spacing w:val="-1"/>
        </w:rPr>
      </w:pPr>
      <w:r w:rsidRPr="00F05B22">
        <w:rPr>
          <w:rFonts w:eastAsia="Times New Roman"/>
          <w:spacing w:val="-1"/>
        </w:rPr>
        <w:lastRenderedPageBreak/>
        <w:t>Приложение № 2</w:t>
      </w:r>
    </w:p>
    <w:p w:rsidR="00FD143C" w:rsidRPr="00F05B22" w:rsidRDefault="00FD143C" w:rsidP="00FD143C">
      <w:pPr>
        <w:ind w:left="4320" w:firstLine="720"/>
        <w:jc w:val="right"/>
        <w:rPr>
          <w:rFonts w:eastAsia="Times New Roman"/>
          <w:spacing w:val="-1"/>
        </w:rPr>
      </w:pPr>
      <w:r w:rsidRPr="00F05B22">
        <w:rPr>
          <w:rFonts w:eastAsia="Times New Roman"/>
          <w:spacing w:val="-1"/>
        </w:rPr>
        <w:t>к Договору</w:t>
      </w:r>
      <w:r>
        <w:rPr>
          <w:rFonts w:eastAsia="Times New Roman"/>
          <w:spacing w:val="-1"/>
        </w:rPr>
        <w:t xml:space="preserve">  </w:t>
      </w:r>
      <w:r w:rsidRPr="00F05B22">
        <w:rPr>
          <w:rFonts w:eastAsia="Times New Roman"/>
          <w:spacing w:val="-1"/>
        </w:rPr>
        <w:t>от «___» __________</w:t>
      </w:r>
      <w:r>
        <w:rPr>
          <w:rFonts w:eastAsia="Times New Roman"/>
          <w:spacing w:val="-1"/>
        </w:rPr>
        <w:t>2013</w:t>
      </w:r>
      <w:r w:rsidRPr="00F05B22">
        <w:rPr>
          <w:rFonts w:eastAsia="Times New Roman"/>
          <w:spacing w:val="-1"/>
        </w:rPr>
        <w:t xml:space="preserve"> г. </w:t>
      </w:r>
    </w:p>
    <w:p w:rsidR="00FD143C" w:rsidRPr="00F05B22" w:rsidRDefault="00FD143C" w:rsidP="00FD143C">
      <w:pPr>
        <w:ind w:left="5040"/>
        <w:jc w:val="right"/>
        <w:rPr>
          <w:rFonts w:eastAsia="Times New Roman"/>
          <w:spacing w:val="-1"/>
        </w:rPr>
      </w:pPr>
      <w:r w:rsidRPr="00F05B22">
        <w:rPr>
          <w:rFonts w:eastAsia="Times New Roman"/>
          <w:spacing w:val="-1"/>
        </w:rPr>
        <w:t>№ _______________</w:t>
      </w:r>
    </w:p>
    <w:p w:rsidR="00FD143C" w:rsidRDefault="00FD143C" w:rsidP="00FD143C">
      <w:pPr>
        <w:jc w:val="center"/>
        <w:rPr>
          <w:rFonts w:eastAsia="Times New Roman"/>
          <w:spacing w:val="-1"/>
        </w:rPr>
      </w:pPr>
    </w:p>
    <w:p w:rsidR="00FD143C" w:rsidRDefault="00FD143C" w:rsidP="00FD143C">
      <w:pPr>
        <w:jc w:val="center"/>
        <w:rPr>
          <w:rFonts w:eastAsia="Times New Roman"/>
          <w:spacing w:val="-1"/>
        </w:rPr>
      </w:pPr>
    </w:p>
    <w:p w:rsidR="00FD143C" w:rsidRDefault="00FD143C" w:rsidP="00FD143C">
      <w:pPr>
        <w:jc w:val="center"/>
        <w:rPr>
          <w:rFonts w:eastAsia="Times New Roman"/>
          <w:spacing w:val="-1"/>
        </w:rPr>
      </w:pPr>
    </w:p>
    <w:p w:rsidR="00FD143C" w:rsidRPr="00CA00EC" w:rsidRDefault="00FD143C" w:rsidP="00FD143C">
      <w:pPr>
        <w:jc w:val="center"/>
        <w:rPr>
          <w:rFonts w:eastAsia="Times New Roman"/>
          <w:b/>
          <w:spacing w:val="-1"/>
        </w:rPr>
      </w:pPr>
      <w:r w:rsidRPr="00CA00EC">
        <w:rPr>
          <w:rFonts w:eastAsia="Times New Roman"/>
          <w:b/>
          <w:spacing w:val="-1"/>
        </w:rPr>
        <w:t>Требования к качеству, характеристикам услуг, требования к их безопасности и иные показатели, связанные с определением соответствия оказываемых услуг потребностям Заказчика:</w:t>
      </w:r>
    </w:p>
    <w:tbl>
      <w:tblPr>
        <w:tblpPr w:leftFromText="180" w:rightFromText="180" w:vertAnchor="text" w:horzAnchor="margin" w:tblpXSpec="center" w:tblpY="214"/>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5"/>
        <w:gridCol w:w="9608"/>
      </w:tblGrid>
      <w:tr w:rsidR="00FD143C" w:rsidRPr="005704F8" w:rsidTr="00FD143C">
        <w:tc>
          <w:tcPr>
            <w:tcW w:w="565" w:type="dxa"/>
            <w:shd w:val="clear" w:color="auto" w:fill="E6E6E6"/>
            <w:vAlign w:val="center"/>
          </w:tcPr>
          <w:p w:rsidR="00FD143C" w:rsidRPr="005704F8" w:rsidRDefault="00FD143C" w:rsidP="00FD143C">
            <w:pPr>
              <w:jc w:val="center"/>
            </w:pPr>
            <w:r>
              <w:t>№ п/п</w:t>
            </w:r>
          </w:p>
        </w:tc>
        <w:tc>
          <w:tcPr>
            <w:tcW w:w="9608" w:type="dxa"/>
            <w:shd w:val="clear" w:color="auto" w:fill="E6E6E6"/>
            <w:vAlign w:val="center"/>
          </w:tcPr>
          <w:p w:rsidR="00FD143C" w:rsidRPr="005704F8" w:rsidRDefault="00FD143C" w:rsidP="00FD143C">
            <w:pPr>
              <w:jc w:val="center"/>
            </w:pPr>
            <w:r>
              <w:t>Содержание требования</w:t>
            </w:r>
          </w:p>
        </w:tc>
      </w:tr>
      <w:tr w:rsidR="00FD143C" w:rsidRPr="005704F8" w:rsidTr="00FD143C">
        <w:tc>
          <w:tcPr>
            <w:tcW w:w="565" w:type="dxa"/>
          </w:tcPr>
          <w:p w:rsidR="00FD143C" w:rsidRPr="005704F8" w:rsidRDefault="00FD143C" w:rsidP="00FD143C">
            <w:pPr>
              <w:numPr>
                <w:ilvl w:val="0"/>
                <w:numId w:val="11"/>
              </w:numPr>
              <w:ind w:left="397"/>
              <w:jc w:val="both"/>
            </w:pPr>
          </w:p>
        </w:tc>
        <w:tc>
          <w:tcPr>
            <w:tcW w:w="9608" w:type="dxa"/>
            <w:vAlign w:val="center"/>
          </w:tcPr>
          <w:p w:rsidR="00FD143C" w:rsidRPr="00CC35C2" w:rsidRDefault="00FD143C" w:rsidP="004045AF">
            <w:pPr>
              <w:spacing w:line="276" w:lineRule="auto"/>
              <w:rPr>
                <w:color w:val="000000"/>
              </w:rPr>
            </w:pPr>
            <w:r w:rsidRPr="00CC35C2">
              <w:rPr>
                <w:color w:val="000000"/>
              </w:rPr>
              <w:t xml:space="preserve">Антивирусное программное обеспечение должно включать следующие </w:t>
            </w:r>
            <w:r>
              <w:rPr>
                <w:color w:val="000000"/>
              </w:rPr>
              <w:t>функции</w:t>
            </w:r>
            <w:r w:rsidRPr="00CC35C2">
              <w:rPr>
                <w:color w:val="000000"/>
              </w:rPr>
              <w:t>:</w:t>
            </w:r>
          </w:p>
          <w:p w:rsidR="00FD143C" w:rsidRPr="00CC35C2" w:rsidRDefault="00FD143C" w:rsidP="004045AF">
            <w:pPr>
              <w:numPr>
                <w:ilvl w:val="0"/>
                <w:numId w:val="12"/>
              </w:numPr>
              <w:autoSpaceDE w:val="0"/>
              <w:autoSpaceDN w:val="0"/>
              <w:adjustRightInd w:val="0"/>
              <w:spacing w:line="276" w:lineRule="auto"/>
            </w:pPr>
            <w:r w:rsidRPr="00CC35C2">
              <w:t>Функция защиты от вирусов и программ-шпионов</w:t>
            </w:r>
            <w:r>
              <w:t xml:space="preserve"> должна обеспечивать</w:t>
            </w:r>
            <w:r w:rsidRPr="00CC35C2">
              <w:t xml:space="preserve"> защиту компьютеров от вирусов и угроз безопасности. Защита предусматривает выполнение динамических сканирований файлов и электронной почты, а также плановых сканирований и сканирований по запросу. К угрозам безопасности относятся программы-шпионы, программы показа рекламы и другие вредоносные файлы.</w:t>
            </w:r>
          </w:p>
          <w:p w:rsidR="00FD143C" w:rsidRPr="00B50835" w:rsidRDefault="00FD143C" w:rsidP="004045AF">
            <w:pPr>
              <w:numPr>
                <w:ilvl w:val="0"/>
                <w:numId w:val="12"/>
              </w:numPr>
              <w:autoSpaceDE w:val="0"/>
              <w:autoSpaceDN w:val="0"/>
              <w:adjustRightInd w:val="0"/>
              <w:spacing w:line="276" w:lineRule="auto"/>
            </w:pPr>
            <w:r w:rsidRPr="00B50835">
              <w:t xml:space="preserve">Функция защиты от сетевых угроз </w:t>
            </w:r>
            <w:r>
              <w:t>должна предоставля</w:t>
            </w:r>
            <w:r w:rsidRPr="00B50835">
              <w:t>т</w:t>
            </w:r>
            <w:r>
              <w:t>ь</w:t>
            </w:r>
            <w:r w:rsidRPr="00B50835">
              <w:t xml:space="preserve"> брандмауэр и систему предотвращения вторжений для блокирования атак и вредоносного содержимого, направленных на компьютер с клиентским программным обеспечением</w:t>
            </w:r>
            <w:r>
              <w:t>,</w:t>
            </w:r>
            <w:r w:rsidRPr="00B50835">
              <w:t xml:space="preserve"> </w:t>
            </w:r>
            <w:r>
              <w:t>систему</w:t>
            </w:r>
            <w:r w:rsidRPr="00B50835">
              <w:t xml:space="preserve"> предотвращения вторжений </w:t>
            </w:r>
            <w:r>
              <w:t xml:space="preserve">для </w:t>
            </w:r>
            <w:r w:rsidRPr="00B50835">
              <w:t>провер</w:t>
            </w:r>
            <w:r>
              <w:t>ки</w:t>
            </w:r>
            <w:r w:rsidRPr="00B50835">
              <w:t xml:space="preserve"> вс</w:t>
            </w:r>
            <w:r>
              <w:t>ей</w:t>
            </w:r>
            <w:r w:rsidRPr="00B50835">
              <w:t xml:space="preserve"> принимаем</w:t>
            </w:r>
            <w:r>
              <w:t>ой</w:t>
            </w:r>
            <w:r w:rsidRPr="00B50835">
              <w:t xml:space="preserve"> и отправляем</w:t>
            </w:r>
            <w:r>
              <w:t>ой</w:t>
            </w:r>
            <w:r w:rsidRPr="00B50835">
              <w:t xml:space="preserve"> информаци</w:t>
            </w:r>
            <w:r>
              <w:t>и</w:t>
            </w:r>
            <w:r w:rsidRPr="00B50835">
              <w:t xml:space="preserve"> на наличие шаблонов данных, характерных для атаки. </w:t>
            </w:r>
            <w:r>
              <w:t>Система предотвращения вторжений должна</w:t>
            </w:r>
            <w:r w:rsidRPr="00B50835">
              <w:t xml:space="preserve"> выявлят</w:t>
            </w:r>
            <w:r>
              <w:t>ь</w:t>
            </w:r>
            <w:r w:rsidRPr="00B50835">
              <w:t xml:space="preserve"> и блокир</w:t>
            </w:r>
            <w:r>
              <w:t>овать</w:t>
            </w:r>
            <w:r w:rsidRPr="00B50835">
              <w:t xml:space="preserve"> вредоносный трафик, а также попытки пользователей атаковать компьютер клиента извне</w:t>
            </w:r>
            <w:r>
              <w:t>, к</w:t>
            </w:r>
            <w:r w:rsidRPr="00B50835">
              <w:t>роме того, отслеживат</w:t>
            </w:r>
            <w:r>
              <w:t>ь</w:t>
            </w:r>
            <w:r w:rsidRPr="00B50835">
              <w:t xml:space="preserve"> весь исходящий трафик и блокир</w:t>
            </w:r>
            <w:r>
              <w:t>овать</w:t>
            </w:r>
            <w:r w:rsidRPr="00B50835">
              <w:t xml:space="preserve"> распространение червей.</w:t>
            </w:r>
          </w:p>
          <w:p w:rsidR="00FD143C" w:rsidRPr="00CD5AB7" w:rsidRDefault="00FD143C" w:rsidP="004045AF">
            <w:pPr>
              <w:numPr>
                <w:ilvl w:val="0"/>
                <w:numId w:val="12"/>
              </w:numPr>
              <w:autoSpaceDE w:val="0"/>
              <w:autoSpaceDN w:val="0"/>
              <w:adjustRightInd w:val="0"/>
              <w:spacing w:line="276" w:lineRule="auto"/>
            </w:pPr>
            <w:r w:rsidRPr="00B50835">
              <w:t>Превентивная защита</w:t>
            </w:r>
            <w:r>
              <w:t>.</w:t>
            </w:r>
          </w:p>
        </w:tc>
      </w:tr>
      <w:tr w:rsidR="00FD143C" w:rsidRPr="005704F8" w:rsidTr="00FD143C">
        <w:tc>
          <w:tcPr>
            <w:tcW w:w="565" w:type="dxa"/>
          </w:tcPr>
          <w:p w:rsidR="00FD143C" w:rsidRPr="005704F8" w:rsidRDefault="00FD143C" w:rsidP="00FD143C">
            <w:pPr>
              <w:numPr>
                <w:ilvl w:val="0"/>
                <w:numId w:val="11"/>
              </w:numPr>
              <w:ind w:left="397"/>
              <w:jc w:val="both"/>
            </w:pPr>
          </w:p>
        </w:tc>
        <w:tc>
          <w:tcPr>
            <w:tcW w:w="9608" w:type="dxa"/>
            <w:vAlign w:val="center"/>
          </w:tcPr>
          <w:p w:rsidR="00FD143C" w:rsidRDefault="00FD143C" w:rsidP="004045AF">
            <w:pPr>
              <w:spacing w:line="276" w:lineRule="auto"/>
              <w:rPr>
                <w:color w:val="000000"/>
              </w:rPr>
            </w:pPr>
            <w:r>
              <w:rPr>
                <w:color w:val="000000"/>
              </w:rPr>
              <w:t>В антивирусном программном обеспечении должны присутствовать следующие возможности:</w:t>
            </w:r>
          </w:p>
          <w:p w:rsidR="00FD143C" w:rsidRPr="00C35A88" w:rsidRDefault="00FD143C" w:rsidP="004045AF">
            <w:pPr>
              <w:numPr>
                <w:ilvl w:val="0"/>
                <w:numId w:val="13"/>
              </w:numPr>
              <w:spacing w:line="276" w:lineRule="auto"/>
              <w:rPr>
                <w:color w:val="000000"/>
              </w:rPr>
            </w:pPr>
            <w:r w:rsidRPr="00B41C0F">
              <w:rPr>
                <w:color w:val="000000"/>
              </w:rPr>
              <w:t>Защита от вирусов и программ-шпионов</w:t>
            </w:r>
          </w:p>
          <w:p w:rsidR="00FD143C" w:rsidRPr="00C35A88" w:rsidRDefault="00FD143C" w:rsidP="004045AF">
            <w:pPr>
              <w:numPr>
                <w:ilvl w:val="0"/>
                <w:numId w:val="13"/>
              </w:numPr>
              <w:spacing w:line="276" w:lineRule="auto"/>
              <w:rPr>
                <w:color w:val="000000"/>
              </w:rPr>
            </w:pPr>
            <w:r w:rsidRPr="00B41C0F">
              <w:rPr>
                <w:color w:val="000000"/>
              </w:rPr>
              <w:t>Защита от сетевых угроз</w:t>
            </w:r>
          </w:p>
          <w:p w:rsidR="00FD143C" w:rsidRPr="00C35A88" w:rsidRDefault="00FD143C" w:rsidP="004045AF">
            <w:pPr>
              <w:numPr>
                <w:ilvl w:val="0"/>
                <w:numId w:val="13"/>
              </w:numPr>
              <w:spacing w:line="276" w:lineRule="auto"/>
              <w:rPr>
                <w:color w:val="000000"/>
              </w:rPr>
            </w:pPr>
            <w:r w:rsidRPr="00C35A88">
              <w:rPr>
                <w:color w:val="000000"/>
              </w:rPr>
              <w:t>Превентивное обнаружение угроз</w:t>
            </w:r>
          </w:p>
          <w:p w:rsidR="00FD143C" w:rsidRPr="00C35A88" w:rsidRDefault="00FD143C" w:rsidP="004045AF">
            <w:pPr>
              <w:numPr>
                <w:ilvl w:val="0"/>
                <w:numId w:val="13"/>
              </w:numPr>
              <w:autoSpaceDE w:val="0"/>
              <w:autoSpaceDN w:val="0"/>
              <w:adjustRightInd w:val="0"/>
              <w:spacing w:line="276" w:lineRule="auto"/>
            </w:pPr>
            <w:r w:rsidRPr="00C35A88">
              <w:t>Интеллектуальное управление</w:t>
            </w:r>
          </w:p>
          <w:p w:rsidR="00FD143C" w:rsidRPr="00C35A88" w:rsidRDefault="00FD143C" w:rsidP="004045AF">
            <w:pPr>
              <w:numPr>
                <w:ilvl w:val="0"/>
                <w:numId w:val="13"/>
              </w:numPr>
              <w:autoSpaceDE w:val="0"/>
              <w:autoSpaceDN w:val="0"/>
              <w:adjustRightInd w:val="0"/>
              <w:spacing w:line="276" w:lineRule="auto"/>
            </w:pPr>
            <w:r w:rsidRPr="00C35A88">
              <w:t>Поддержка виртуальных сред</w:t>
            </w:r>
          </w:p>
          <w:p w:rsidR="00FD143C" w:rsidRDefault="00FD143C" w:rsidP="004045AF">
            <w:pPr>
              <w:numPr>
                <w:ilvl w:val="0"/>
                <w:numId w:val="13"/>
              </w:numPr>
              <w:autoSpaceDE w:val="0"/>
              <w:autoSpaceDN w:val="0"/>
              <w:adjustRightInd w:val="0"/>
              <w:spacing w:line="276" w:lineRule="auto"/>
            </w:pPr>
            <w:r w:rsidRPr="00C35A88">
              <w:t>Защита браузера</w:t>
            </w:r>
          </w:p>
          <w:p w:rsidR="00FD143C" w:rsidRPr="0076041B" w:rsidRDefault="00FD143C" w:rsidP="004045AF">
            <w:pPr>
              <w:numPr>
                <w:ilvl w:val="0"/>
                <w:numId w:val="13"/>
              </w:numPr>
              <w:autoSpaceDE w:val="0"/>
              <w:autoSpaceDN w:val="0"/>
              <w:adjustRightInd w:val="0"/>
              <w:spacing w:line="276" w:lineRule="auto"/>
            </w:pPr>
            <w:r>
              <w:t>Централизованное управление всеми клиентами</w:t>
            </w:r>
          </w:p>
          <w:p w:rsidR="00FD143C" w:rsidRPr="00C35A88" w:rsidRDefault="00FD143C" w:rsidP="004045AF">
            <w:pPr>
              <w:numPr>
                <w:ilvl w:val="0"/>
                <w:numId w:val="13"/>
              </w:numPr>
              <w:autoSpaceDE w:val="0"/>
              <w:autoSpaceDN w:val="0"/>
              <w:adjustRightInd w:val="0"/>
              <w:spacing w:line="276" w:lineRule="auto"/>
              <w:rPr>
                <w:color w:val="000000"/>
              </w:rPr>
            </w:pPr>
            <w:r w:rsidRPr="00C35A88">
              <w:t>Поддержка клиентов Mac</w:t>
            </w:r>
          </w:p>
          <w:p w:rsidR="00FD143C" w:rsidRPr="00C35A88" w:rsidRDefault="00FD143C" w:rsidP="004045AF">
            <w:pPr>
              <w:numPr>
                <w:ilvl w:val="0"/>
                <w:numId w:val="13"/>
              </w:numPr>
              <w:autoSpaceDE w:val="0"/>
              <w:autoSpaceDN w:val="0"/>
              <w:adjustRightInd w:val="0"/>
              <w:spacing w:line="276" w:lineRule="auto"/>
              <w:rPr>
                <w:color w:val="000000"/>
              </w:rPr>
            </w:pPr>
            <w:r w:rsidRPr="003B1962">
              <w:t xml:space="preserve">Защита конечных </w:t>
            </w:r>
            <w:r>
              <w:t>систем для Apple OS X® и Linux®</w:t>
            </w:r>
          </w:p>
          <w:p w:rsidR="00FD143C" w:rsidRPr="00C35A88" w:rsidRDefault="00FD143C" w:rsidP="004045AF">
            <w:pPr>
              <w:numPr>
                <w:ilvl w:val="0"/>
                <w:numId w:val="13"/>
              </w:numPr>
              <w:autoSpaceDE w:val="0"/>
              <w:autoSpaceDN w:val="0"/>
              <w:adjustRightInd w:val="0"/>
              <w:spacing w:line="276" w:lineRule="auto"/>
            </w:pPr>
            <w:r w:rsidRPr="00C35A88">
              <w:t>Поддержка дополнительных операционных систем</w:t>
            </w:r>
            <w:r>
              <w:t>:</w:t>
            </w:r>
          </w:p>
          <w:p w:rsidR="00FD143C" w:rsidRPr="00C35A88" w:rsidRDefault="00FD143C" w:rsidP="004045AF">
            <w:pPr>
              <w:spacing w:line="276" w:lineRule="auto"/>
            </w:pPr>
            <w:r>
              <w:t>-</w:t>
            </w:r>
            <w:r w:rsidRPr="00C35A88">
              <w:t>VMware Workstation 7.0 или более поздняя версия</w:t>
            </w:r>
            <w:r>
              <w:t>;</w:t>
            </w:r>
          </w:p>
          <w:p w:rsidR="00FD143C" w:rsidRPr="00C35A88" w:rsidRDefault="00FD143C" w:rsidP="004045AF">
            <w:pPr>
              <w:spacing w:line="276" w:lineRule="auto"/>
            </w:pPr>
            <w:r>
              <w:rPr>
                <w:rFonts w:eastAsia="ZapfDingbats"/>
              </w:rPr>
              <w:t>-</w:t>
            </w:r>
            <w:r w:rsidRPr="00C35A88">
              <w:rPr>
                <w:rFonts w:eastAsia="ZapfDingbats"/>
              </w:rPr>
              <w:t xml:space="preserve"> </w:t>
            </w:r>
            <w:r w:rsidRPr="00C35A88">
              <w:t>VMware ESXi 4.0 или более поздняя версия</w:t>
            </w:r>
            <w:r>
              <w:t>;</w:t>
            </w:r>
          </w:p>
          <w:p w:rsidR="00FD143C" w:rsidRPr="00C35A88" w:rsidRDefault="00FD143C" w:rsidP="004045AF">
            <w:pPr>
              <w:spacing w:line="276" w:lineRule="auto"/>
            </w:pPr>
            <w:r>
              <w:rPr>
                <w:rFonts w:eastAsia="ZapfDingbats"/>
              </w:rPr>
              <w:t>-</w:t>
            </w:r>
            <w:r w:rsidRPr="00C35A88">
              <w:rPr>
                <w:rFonts w:eastAsia="ZapfDingbats"/>
              </w:rPr>
              <w:t xml:space="preserve"> </w:t>
            </w:r>
            <w:r w:rsidRPr="00C35A88">
              <w:t>VMware ESX 4.0 или более поздняя версия</w:t>
            </w:r>
            <w:r>
              <w:t>;</w:t>
            </w:r>
          </w:p>
          <w:p w:rsidR="00FD143C" w:rsidRPr="00414310" w:rsidRDefault="00FD143C" w:rsidP="004045AF">
            <w:pPr>
              <w:spacing w:line="276" w:lineRule="auto"/>
              <w:rPr>
                <w:lang w:val="en-US"/>
              </w:rPr>
            </w:pPr>
            <w:r w:rsidRPr="00414310">
              <w:rPr>
                <w:rFonts w:eastAsia="ZapfDingbats"/>
                <w:lang w:val="en-US"/>
              </w:rPr>
              <w:t xml:space="preserve">- </w:t>
            </w:r>
            <w:r w:rsidRPr="00414310">
              <w:rPr>
                <w:lang w:val="en-US"/>
              </w:rPr>
              <w:t>VMware Server 2.0.1;</w:t>
            </w:r>
          </w:p>
          <w:p w:rsidR="00FD143C" w:rsidRPr="00414310" w:rsidRDefault="00FD143C" w:rsidP="004045AF">
            <w:pPr>
              <w:spacing w:line="276" w:lineRule="auto"/>
              <w:rPr>
                <w:lang w:val="en-US"/>
              </w:rPr>
            </w:pPr>
            <w:r w:rsidRPr="00414310">
              <w:rPr>
                <w:rFonts w:eastAsia="ZapfDingbats"/>
                <w:lang w:val="en-US"/>
              </w:rPr>
              <w:t xml:space="preserve">- </w:t>
            </w:r>
            <w:r w:rsidRPr="00414310">
              <w:rPr>
                <w:lang w:val="en-US"/>
              </w:rPr>
              <w:t xml:space="preserve">Citrix XenServer 5.1 </w:t>
            </w:r>
            <w:r w:rsidRPr="00414310">
              <w:t>или</w:t>
            </w:r>
            <w:r w:rsidRPr="00414310">
              <w:rPr>
                <w:lang w:val="en-US"/>
              </w:rPr>
              <w:t xml:space="preserve"> </w:t>
            </w:r>
            <w:r w:rsidRPr="00414310">
              <w:t>более</w:t>
            </w:r>
            <w:r w:rsidRPr="00414310">
              <w:rPr>
                <w:lang w:val="en-US"/>
              </w:rPr>
              <w:t xml:space="preserve"> </w:t>
            </w:r>
            <w:r w:rsidRPr="00414310">
              <w:t>поздняя</w:t>
            </w:r>
            <w:r w:rsidRPr="00414310">
              <w:rPr>
                <w:lang w:val="en-US"/>
              </w:rPr>
              <w:t xml:space="preserve"> </w:t>
            </w:r>
            <w:r w:rsidRPr="00414310">
              <w:t>версия</w:t>
            </w:r>
            <w:r w:rsidRPr="00414310">
              <w:rPr>
                <w:lang w:val="en-US"/>
              </w:rPr>
              <w:t>;</w:t>
            </w:r>
          </w:p>
          <w:p w:rsidR="00FD143C" w:rsidRPr="00414310" w:rsidRDefault="00FD143C" w:rsidP="004045AF">
            <w:pPr>
              <w:spacing w:line="276" w:lineRule="auto"/>
              <w:rPr>
                <w:rFonts w:eastAsia="ZapfDingbats"/>
                <w:lang w:val="en-US"/>
              </w:rPr>
            </w:pPr>
            <w:r w:rsidRPr="00414310">
              <w:rPr>
                <w:rFonts w:eastAsia="ZapfDingbats"/>
                <w:lang w:val="en-US"/>
              </w:rPr>
              <w:t>- RedHat Enterprise Linux 6.x;</w:t>
            </w:r>
          </w:p>
          <w:p w:rsidR="00FD143C" w:rsidRPr="00414310" w:rsidRDefault="00FD143C" w:rsidP="004045AF">
            <w:pPr>
              <w:spacing w:line="276" w:lineRule="auto"/>
              <w:rPr>
                <w:rFonts w:eastAsia="ZapfDingbats"/>
                <w:lang w:val="en-US"/>
              </w:rPr>
            </w:pPr>
            <w:r w:rsidRPr="00414310">
              <w:rPr>
                <w:rFonts w:eastAsia="ZapfDingbats"/>
                <w:lang w:val="en-US"/>
              </w:rPr>
              <w:t xml:space="preserve">- SUSE Linux Enterprise Server </w:t>
            </w:r>
            <w:r w:rsidRPr="00414310">
              <w:rPr>
                <w:rFonts w:eastAsia="ZapfDingbats"/>
              </w:rPr>
              <w:t>и</w:t>
            </w:r>
            <w:r w:rsidRPr="00414310">
              <w:rPr>
                <w:rFonts w:eastAsia="ZapfDingbats"/>
                <w:lang w:val="en-US"/>
              </w:rPr>
              <w:t xml:space="preserve"> Enterprise Desktop 11.x (</w:t>
            </w:r>
            <w:r w:rsidRPr="00414310">
              <w:rPr>
                <w:rFonts w:eastAsia="ZapfDingbats"/>
              </w:rPr>
              <w:t>включая</w:t>
            </w:r>
            <w:r w:rsidRPr="00414310">
              <w:rPr>
                <w:rFonts w:eastAsia="ZapfDingbats"/>
                <w:lang w:val="en-US"/>
              </w:rPr>
              <w:t xml:space="preserve"> </w:t>
            </w:r>
            <w:r w:rsidRPr="00414310">
              <w:rPr>
                <w:rFonts w:eastAsia="ZapfDingbats"/>
              </w:rPr>
              <w:t>поддержку</w:t>
            </w:r>
            <w:r w:rsidRPr="00414310">
              <w:rPr>
                <w:rFonts w:eastAsia="ZapfDingbats"/>
                <w:lang w:val="en-US"/>
              </w:rPr>
              <w:t xml:space="preserve"> OES 2);</w:t>
            </w:r>
          </w:p>
          <w:p w:rsidR="00FD143C" w:rsidRPr="00414310" w:rsidRDefault="00FD143C" w:rsidP="004045AF">
            <w:pPr>
              <w:spacing w:line="276" w:lineRule="auto"/>
              <w:rPr>
                <w:rFonts w:eastAsia="ZapfDingbats"/>
                <w:lang w:val="en-US"/>
              </w:rPr>
            </w:pPr>
            <w:r w:rsidRPr="00414310">
              <w:rPr>
                <w:rFonts w:eastAsia="ZapfDingbats"/>
                <w:lang w:val="en-US"/>
              </w:rPr>
              <w:t>- Ubuntu 11.x;</w:t>
            </w:r>
          </w:p>
          <w:p w:rsidR="00FD143C" w:rsidRPr="00414310" w:rsidRDefault="00FD143C" w:rsidP="004045AF">
            <w:pPr>
              <w:spacing w:line="276" w:lineRule="auto"/>
              <w:rPr>
                <w:rFonts w:eastAsia="ZapfDingbats"/>
                <w:lang w:val="en-US"/>
              </w:rPr>
            </w:pPr>
            <w:r w:rsidRPr="00414310">
              <w:rPr>
                <w:rFonts w:eastAsia="ZapfDingbats"/>
                <w:lang w:val="en-US"/>
              </w:rPr>
              <w:lastRenderedPageBreak/>
              <w:t>- Fedora 14.x, 15.x;</w:t>
            </w:r>
          </w:p>
          <w:p w:rsidR="00FD143C" w:rsidRPr="000529B7" w:rsidRDefault="00FD143C" w:rsidP="004045AF">
            <w:pPr>
              <w:spacing w:line="276" w:lineRule="auto"/>
              <w:rPr>
                <w:i/>
                <w:color w:val="FF0000"/>
              </w:rPr>
            </w:pPr>
            <w:r w:rsidRPr="00414310">
              <w:rPr>
                <w:rFonts w:eastAsia="ZapfDingbats"/>
                <w:lang w:val="en-US"/>
              </w:rPr>
              <w:t>- Debian 6.x.</w:t>
            </w:r>
          </w:p>
        </w:tc>
      </w:tr>
    </w:tbl>
    <w:tbl>
      <w:tblPr>
        <w:tblpPr w:leftFromText="180" w:rightFromText="180" w:vertAnchor="page" w:horzAnchor="margin" w:tblpY="2101"/>
        <w:tblW w:w="9600" w:type="dxa"/>
        <w:tblLayout w:type="fixed"/>
        <w:tblCellMar>
          <w:left w:w="70" w:type="dxa"/>
          <w:right w:w="70" w:type="dxa"/>
        </w:tblCellMar>
        <w:tblLook w:val="04A0"/>
      </w:tblPr>
      <w:tblGrid>
        <w:gridCol w:w="4680"/>
        <w:gridCol w:w="4920"/>
      </w:tblGrid>
      <w:tr w:rsidR="00DE4CC4" w:rsidRPr="00DE4CC4" w:rsidTr="004045AF">
        <w:tc>
          <w:tcPr>
            <w:tcW w:w="4680" w:type="dxa"/>
            <w:hideMark/>
          </w:tcPr>
          <w:p w:rsidR="00DE4CC4" w:rsidRPr="00DE4CC4" w:rsidRDefault="00DE4CC4" w:rsidP="004045AF">
            <w:pPr>
              <w:rPr>
                <w:b/>
                <w:bCs/>
              </w:rPr>
            </w:pPr>
            <w:r w:rsidRPr="00DE4CC4">
              <w:rPr>
                <w:b/>
                <w:bCs/>
              </w:rPr>
              <w:lastRenderedPageBreak/>
              <w:t>Заказчик:</w:t>
            </w:r>
          </w:p>
        </w:tc>
        <w:tc>
          <w:tcPr>
            <w:tcW w:w="4920" w:type="dxa"/>
            <w:hideMark/>
          </w:tcPr>
          <w:p w:rsidR="00DE4CC4" w:rsidRPr="00DE4CC4" w:rsidRDefault="00DE4CC4" w:rsidP="004045AF">
            <w:pPr>
              <w:rPr>
                <w:b/>
                <w:bCs/>
              </w:rPr>
            </w:pPr>
            <w:r w:rsidRPr="00DE4CC4">
              <w:rPr>
                <w:b/>
                <w:bCs/>
              </w:rPr>
              <w:t xml:space="preserve">Исполнитель </w:t>
            </w:r>
          </w:p>
        </w:tc>
      </w:tr>
      <w:tr w:rsidR="00DE4CC4" w:rsidRPr="00DE4CC4" w:rsidTr="004045AF">
        <w:tc>
          <w:tcPr>
            <w:tcW w:w="4680" w:type="dxa"/>
            <w:hideMark/>
          </w:tcPr>
          <w:p w:rsidR="00DE4CC4" w:rsidRPr="00DE4CC4" w:rsidRDefault="00DE4CC4" w:rsidP="004045AF">
            <w:pPr>
              <w:rPr>
                <w:b/>
                <w:bCs/>
              </w:rPr>
            </w:pPr>
            <w:r w:rsidRPr="00DE4CC4">
              <w:rPr>
                <w:b/>
                <w:bCs/>
              </w:rPr>
              <w:t>________________________</w:t>
            </w:r>
          </w:p>
          <w:p w:rsidR="00DE4CC4" w:rsidRPr="00DE4CC4" w:rsidRDefault="00DE4CC4" w:rsidP="004045AF">
            <w:pPr>
              <w:rPr>
                <w:b/>
                <w:bCs/>
              </w:rPr>
            </w:pPr>
            <w:r w:rsidRPr="00DE4CC4">
              <w:rPr>
                <w:b/>
                <w:bCs/>
              </w:rPr>
              <w:t>_________________________</w:t>
            </w:r>
          </w:p>
        </w:tc>
        <w:tc>
          <w:tcPr>
            <w:tcW w:w="4920" w:type="dxa"/>
            <w:hideMark/>
          </w:tcPr>
          <w:p w:rsidR="00DE4CC4" w:rsidRPr="00DE4CC4" w:rsidRDefault="00DE4CC4" w:rsidP="004045AF">
            <w:pPr>
              <w:rPr>
                <w:b/>
                <w:bCs/>
              </w:rPr>
            </w:pPr>
            <w:r w:rsidRPr="00DE4CC4">
              <w:rPr>
                <w:b/>
                <w:bCs/>
              </w:rPr>
              <w:t>________________________</w:t>
            </w:r>
          </w:p>
          <w:p w:rsidR="00DE4CC4" w:rsidRPr="00DE4CC4" w:rsidRDefault="00DE4CC4" w:rsidP="004045AF">
            <w:pPr>
              <w:rPr>
                <w:b/>
                <w:bCs/>
              </w:rPr>
            </w:pPr>
            <w:r w:rsidRPr="00DE4CC4">
              <w:rPr>
                <w:b/>
                <w:bCs/>
              </w:rPr>
              <w:t>_________________________</w:t>
            </w:r>
          </w:p>
        </w:tc>
      </w:tr>
      <w:tr w:rsidR="00DE4CC4" w:rsidRPr="00DE4CC4" w:rsidTr="004045AF">
        <w:trPr>
          <w:trHeight w:val="1187"/>
        </w:trPr>
        <w:tc>
          <w:tcPr>
            <w:tcW w:w="4680" w:type="dxa"/>
          </w:tcPr>
          <w:p w:rsidR="00DE4CC4" w:rsidRPr="00DE4CC4" w:rsidRDefault="00DE4CC4" w:rsidP="004045AF"/>
          <w:p w:rsidR="00DE4CC4" w:rsidRPr="00DE4CC4" w:rsidRDefault="00DE4CC4" w:rsidP="004045AF"/>
          <w:p w:rsidR="00DE4CC4" w:rsidRPr="00DE4CC4" w:rsidRDefault="00DE4CC4" w:rsidP="004045AF">
            <w:r w:rsidRPr="00DE4CC4">
              <w:t xml:space="preserve">   _________________ /ФИО</w:t>
            </w:r>
          </w:p>
          <w:p w:rsidR="00DE4CC4" w:rsidRPr="00DE4CC4" w:rsidRDefault="00DE4CC4" w:rsidP="004045AF"/>
          <w:p w:rsidR="00DE4CC4" w:rsidRPr="00DE4CC4" w:rsidRDefault="00DE4CC4" w:rsidP="004045AF">
            <w:r w:rsidRPr="00DE4CC4">
              <w:t>м.п.</w:t>
            </w:r>
          </w:p>
          <w:p w:rsidR="00DE4CC4" w:rsidRPr="00DE4CC4" w:rsidRDefault="00DE4CC4" w:rsidP="004045AF">
            <w:r w:rsidRPr="00DE4CC4">
              <w:t xml:space="preserve">        “______”_________________ 2013 г.</w:t>
            </w:r>
          </w:p>
        </w:tc>
        <w:tc>
          <w:tcPr>
            <w:tcW w:w="4920" w:type="dxa"/>
          </w:tcPr>
          <w:p w:rsidR="00DE4CC4" w:rsidRPr="00DE4CC4" w:rsidRDefault="00DE4CC4" w:rsidP="004045AF"/>
          <w:p w:rsidR="00DE4CC4" w:rsidRPr="00DE4CC4" w:rsidRDefault="00DE4CC4" w:rsidP="004045AF"/>
          <w:p w:rsidR="00DE4CC4" w:rsidRPr="00DE4CC4" w:rsidRDefault="00DE4CC4" w:rsidP="004045AF">
            <w:r w:rsidRPr="00DE4CC4">
              <w:t>__________________ /ФИО</w:t>
            </w:r>
          </w:p>
          <w:p w:rsidR="00DE4CC4" w:rsidRPr="00DE4CC4" w:rsidRDefault="00DE4CC4" w:rsidP="004045AF"/>
          <w:p w:rsidR="00DE4CC4" w:rsidRPr="00DE4CC4" w:rsidRDefault="00DE4CC4" w:rsidP="004045AF">
            <w:r w:rsidRPr="00DE4CC4">
              <w:t xml:space="preserve">       м.п.</w:t>
            </w:r>
          </w:p>
          <w:p w:rsidR="00DE4CC4" w:rsidRPr="00DE4CC4" w:rsidRDefault="00DE4CC4" w:rsidP="004045AF">
            <w:r w:rsidRPr="00DE4CC4">
              <w:t xml:space="preserve">              “______”_________________ 2013 г.</w:t>
            </w:r>
          </w:p>
        </w:tc>
      </w:tr>
    </w:tbl>
    <w:p w:rsidR="00FD143C" w:rsidRDefault="00FD143C" w:rsidP="00FD143C"/>
    <w:sectPr w:rsidR="00FD143C" w:rsidSect="00883F66">
      <w:pgSz w:w="11906" w:h="16838"/>
      <w:pgMar w:top="709"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1AAA73E0"/>
    <w:lvl w:ilvl="0">
      <w:numFmt w:val="bullet"/>
      <w:lvlText w:val="*"/>
      <w:lvlJc w:val="left"/>
      <w:pPr>
        <w:ind w:left="0" w:firstLine="0"/>
      </w:pPr>
    </w:lvl>
  </w:abstractNum>
  <w:abstractNum w:abstractNumId="1">
    <w:nsid w:val="11941F7B"/>
    <w:multiLevelType w:val="multilevel"/>
    <w:tmpl w:val="D4683DEC"/>
    <w:lvl w:ilvl="0">
      <w:start w:val="1"/>
      <w:numFmt w:val="decimal"/>
      <w:lvlText w:val="%1."/>
      <w:lvlJc w:val="left"/>
      <w:pPr>
        <w:tabs>
          <w:tab w:val="num" w:pos="5210"/>
        </w:tabs>
        <w:ind w:left="5210" w:hanging="390"/>
      </w:pPr>
      <w:rPr>
        <w:rFonts w:hint="default"/>
        <w:color w:val="000000"/>
        <w:sz w:val="22"/>
      </w:rPr>
    </w:lvl>
    <w:lvl w:ilvl="1">
      <w:start w:val="1"/>
      <w:numFmt w:val="decimal"/>
      <w:lvlText w:val="%1.%2."/>
      <w:lvlJc w:val="left"/>
      <w:pPr>
        <w:tabs>
          <w:tab w:val="num" w:pos="1137"/>
        </w:tabs>
        <w:ind w:left="1137" w:hanging="390"/>
      </w:pPr>
      <w:rPr>
        <w:rFonts w:hint="default"/>
        <w:b w:val="0"/>
        <w:color w:val="000000"/>
        <w:sz w:val="24"/>
        <w:szCs w:val="24"/>
      </w:rPr>
    </w:lvl>
    <w:lvl w:ilvl="2">
      <w:start w:val="1"/>
      <w:numFmt w:val="decimal"/>
      <w:lvlText w:val="%1.%2.%3."/>
      <w:lvlJc w:val="left"/>
      <w:pPr>
        <w:tabs>
          <w:tab w:val="num" w:pos="2705"/>
        </w:tabs>
        <w:ind w:left="2705" w:hanging="720"/>
      </w:pPr>
      <w:rPr>
        <w:rFonts w:hint="default"/>
        <w:color w:val="000000"/>
        <w:sz w:val="24"/>
        <w:szCs w:val="24"/>
      </w:rPr>
    </w:lvl>
    <w:lvl w:ilvl="3">
      <w:start w:val="1"/>
      <w:numFmt w:val="decimal"/>
      <w:lvlText w:val="%1.%2.%3.%4."/>
      <w:lvlJc w:val="left"/>
      <w:pPr>
        <w:tabs>
          <w:tab w:val="num" w:pos="3414"/>
        </w:tabs>
        <w:ind w:left="3414" w:hanging="720"/>
      </w:pPr>
      <w:rPr>
        <w:rFonts w:hint="default"/>
        <w:color w:val="000000"/>
        <w:sz w:val="22"/>
      </w:rPr>
    </w:lvl>
    <w:lvl w:ilvl="4">
      <w:start w:val="1"/>
      <w:numFmt w:val="decimal"/>
      <w:lvlText w:val="%1.%2.%3.%4.%5."/>
      <w:lvlJc w:val="left"/>
      <w:pPr>
        <w:tabs>
          <w:tab w:val="num" w:pos="4483"/>
        </w:tabs>
        <w:ind w:left="4483" w:hanging="1080"/>
      </w:pPr>
      <w:rPr>
        <w:rFonts w:hint="default"/>
        <w:color w:val="000000"/>
        <w:sz w:val="22"/>
      </w:rPr>
    </w:lvl>
    <w:lvl w:ilvl="5">
      <w:start w:val="1"/>
      <w:numFmt w:val="decimal"/>
      <w:lvlText w:val="%1.%2.%3.%4.%5.%6."/>
      <w:lvlJc w:val="left"/>
      <w:pPr>
        <w:tabs>
          <w:tab w:val="num" w:pos="5192"/>
        </w:tabs>
        <w:ind w:left="5192" w:hanging="1080"/>
      </w:pPr>
      <w:rPr>
        <w:rFonts w:hint="default"/>
        <w:color w:val="000000"/>
        <w:sz w:val="22"/>
      </w:rPr>
    </w:lvl>
    <w:lvl w:ilvl="6">
      <w:start w:val="1"/>
      <w:numFmt w:val="decimal"/>
      <w:lvlText w:val="%1.%2.%3.%4.%5.%6.%7."/>
      <w:lvlJc w:val="left"/>
      <w:pPr>
        <w:tabs>
          <w:tab w:val="num" w:pos="6261"/>
        </w:tabs>
        <w:ind w:left="6261" w:hanging="1440"/>
      </w:pPr>
      <w:rPr>
        <w:rFonts w:hint="default"/>
        <w:color w:val="000000"/>
        <w:sz w:val="22"/>
      </w:rPr>
    </w:lvl>
    <w:lvl w:ilvl="7">
      <w:start w:val="1"/>
      <w:numFmt w:val="decimal"/>
      <w:lvlText w:val="%1.%2.%3.%4.%5.%6.%7.%8."/>
      <w:lvlJc w:val="left"/>
      <w:pPr>
        <w:tabs>
          <w:tab w:val="num" w:pos="6970"/>
        </w:tabs>
        <w:ind w:left="6970" w:hanging="1440"/>
      </w:pPr>
      <w:rPr>
        <w:rFonts w:hint="default"/>
        <w:color w:val="000000"/>
        <w:sz w:val="22"/>
      </w:rPr>
    </w:lvl>
    <w:lvl w:ilvl="8">
      <w:start w:val="1"/>
      <w:numFmt w:val="decimal"/>
      <w:lvlText w:val="%1.%2.%3.%4.%5.%6.%7.%8.%9."/>
      <w:lvlJc w:val="left"/>
      <w:pPr>
        <w:tabs>
          <w:tab w:val="num" w:pos="8039"/>
        </w:tabs>
        <w:ind w:left="8039" w:hanging="1800"/>
      </w:pPr>
      <w:rPr>
        <w:rFonts w:hint="default"/>
        <w:color w:val="000000"/>
        <w:sz w:val="22"/>
      </w:rPr>
    </w:lvl>
  </w:abstractNum>
  <w:abstractNum w:abstractNumId="2">
    <w:nsid w:val="1BF1211E"/>
    <w:multiLevelType w:val="singleLevel"/>
    <w:tmpl w:val="5EDA4F0A"/>
    <w:lvl w:ilvl="0">
      <w:start w:val="8"/>
      <w:numFmt w:val="decimal"/>
      <w:lvlText w:val="%1."/>
      <w:lvlJc w:val="left"/>
      <w:pPr>
        <w:tabs>
          <w:tab w:val="num" w:pos="768"/>
        </w:tabs>
        <w:ind w:left="768" w:hanging="360"/>
      </w:pPr>
    </w:lvl>
  </w:abstractNum>
  <w:abstractNum w:abstractNumId="3">
    <w:nsid w:val="31635149"/>
    <w:multiLevelType w:val="hybridMultilevel"/>
    <w:tmpl w:val="D0F605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319F5FD1"/>
    <w:multiLevelType w:val="multilevel"/>
    <w:tmpl w:val="2A16E654"/>
    <w:lvl w:ilvl="0">
      <w:start w:val="6"/>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31F83BD1"/>
    <w:multiLevelType w:val="multilevel"/>
    <w:tmpl w:val="F65A909C"/>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3410191D"/>
    <w:multiLevelType w:val="hybridMultilevel"/>
    <w:tmpl w:val="B0A426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404A11FE"/>
    <w:multiLevelType w:val="multilevel"/>
    <w:tmpl w:val="E32EEB1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4117512F"/>
    <w:multiLevelType w:val="multilevel"/>
    <w:tmpl w:val="B68EDB6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494E7964"/>
    <w:multiLevelType w:val="multilevel"/>
    <w:tmpl w:val="A8067230"/>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4C936545"/>
    <w:multiLevelType w:val="multilevel"/>
    <w:tmpl w:val="797018CC"/>
    <w:lvl w:ilvl="0">
      <w:start w:val="2"/>
      <w:numFmt w:val="decimal"/>
      <w:lvlText w:val="%1."/>
      <w:lvlJc w:val="left"/>
      <w:pPr>
        <w:tabs>
          <w:tab w:val="num" w:pos="360"/>
        </w:tabs>
        <w:ind w:left="360" w:hanging="360"/>
      </w:pPr>
      <w:rPr>
        <w:rFonts w:hint="default"/>
        <w:b/>
      </w:rPr>
    </w:lvl>
    <w:lvl w:ilvl="1">
      <w:start w:val="2"/>
      <w:numFmt w:val="decimal"/>
      <w:lvlText w:val="%1.%2."/>
      <w:lvlJc w:val="left"/>
      <w:pPr>
        <w:tabs>
          <w:tab w:val="num" w:pos="1440"/>
        </w:tabs>
        <w:ind w:left="1440" w:hanging="360"/>
      </w:pPr>
      <w:rPr>
        <w:rFonts w:hint="default"/>
        <w:b w:val="0"/>
        <w:i w:val="0"/>
      </w:rPr>
    </w:lvl>
    <w:lvl w:ilvl="2">
      <w:start w:val="1"/>
      <w:numFmt w:val="decimal"/>
      <w:lvlText w:val="%1.%2.%3."/>
      <w:lvlJc w:val="left"/>
      <w:pPr>
        <w:tabs>
          <w:tab w:val="num" w:pos="1620"/>
        </w:tabs>
        <w:ind w:left="16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nsid w:val="599C0E3A"/>
    <w:multiLevelType w:val="multilevel"/>
    <w:tmpl w:val="3198F1EC"/>
    <w:lvl w:ilvl="0">
      <w:start w:val="1"/>
      <w:numFmt w:val="decimal"/>
      <w:lvlText w:val="%1."/>
      <w:lvlJc w:val="left"/>
      <w:pPr>
        <w:ind w:left="502" w:hanging="360"/>
      </w:pPr>
      <w:rPr>
        <w:b/>
        <w:sz w:val="24"/>
        <w:szCs w:val="24"/>
      </w:rPr>
    </w:lvl>
    <w:lvl w:ilvl="1">
      <w:start w:val="17"/>
      <w:numFmt w:val="decimal"/>
      <w:lvlText w:val="%2"/>
      <w:lvlJc w:val="left"/>
      <w:pPr>
        <w:ind w:left="562" w:hanging="420"/>
      </w:pPr>
      <w:rPr>
        <w:rFonts w:hint="default"/>
      </w:rPr>
    </w:lvl>
    <w:lvl w:ilvl="2">
      <w:start w:val="1"/>
      <w:numFmt w:val="decimal"/>
      <w:isLgl/>
      <w:lvlText w:val="%1.%2.%3"/>
      <w:lvlJc w:val="left"/>
      <w:pPr>
        <w:ind w:left="1364" w:hanging="720"/>
      </w:pPr>
      <w:rPr>
        <w:rFonts w:hint="default"/>
      </w:rPr>
    </w:lvl>
    <w:lvl w:ilvl="3">
      <w:start w:val="1"/>
      <w:numFmt w:val="decimal"/>
      <w:isLgl/>
      <w:lvlText w:val="%1.%2.%3.%4"/>
      <w:lvlJc w:val="left"/>
      <w:pPr>
        <w:ind w:left="1364" w:hanging="720"/>
      </w:pPr>
      <w:rPr>
        <w:rFonts w:hint="default"/>
      </w:rPr>
    </w:lvl>
    <w:lvl w:ilvl="4">
      <w:start w:val="1"/>
      <w:numFmt w:val="decimal"/>
      <w:isLgl/>
      <w:lvlText w:val="%1.%2.%3.%4.%5"/>
      <w:lvlJc w:val="left"/>
      <w:pPr>
        <w:ind w:left="1724" w:hanging="1080"/>
      </w:pPr>
      <w:rPr>
        <w:rFonts w:hint="default"/>
      </w:rPr>
    </w:lvl>
    <w:lvl w:ilvl="5">
      <w:start w:val="1"/>
      <w:numFmt w:val="decimal"/>
      <w:isLgl/>
      <w:lvlText w:val="%1.%2.%3.%4.%5.%6"/>
      <w:lvlJc w:val="left"/>
      <w:pPr>
        <w:ind w:left="1724" w:hanging="1080"/>
      </w:pPr>
      <w:rPr>
        <w:rFonts w:hint="default"/>
      </w:rPr>
    </w:lvl>
    <w:lvl w:ilvl="6">
      <w:start w:val="1"/>
      <w:numFmt w:val="decimal"/>
      <w:isLgl/>
      <w:lvlText w:val="%1.%2.%3.%4.%5.%6.%7"/>
      <w:lvlJc w:val="left"/>
      <w:pPr>
        <w:ind w:left="2084" w:hanging="1440"/>
      </w:pPr>
      <w:rPr>
        <w:rFonts w:hint="default"/>
      </w:rPr>
    </w:lvl>
    <w:lvl w:ilvl="7">
      <w:start w:val="1"/>
      <w:numFmt w:val="decimal"/>
      <w:isLgl/>
      <w:lvlText w:val="%1.%2.%3.%4.%5.%6.%7.%8"/>
      <w:lvlJc w:val="left"/>
      <w:pPr>
        <w:ind w:left="2084" w:hanging="1440"/>
      </w:pPr>
      <w:rPr>
        <w:rFonts w:hint="default"/>
      </w:rPr>
    </w:lvl>
    <w:lvl w:ilvl="8">
      <w:start w:val="1"/>
      <w:numFmt w:val="decimal"/>
      <w:isLgl/>
      <w:lvlText w:val="%1.%2.%3.%4.%5.%6.%7.%8.%9"/>
      <w:lvlJc w:val="left"/>
      <w:pPr>
        <w:ind w:left="2444" w:hanging="1800"/>
      </w:pPr>
      <w:rPr>
        <w:rFonts w:hint="default"/>
      </w:rPr>
    </w:lvl>
  </w:abstractNum>
  <w:abstractNum w:abstractNumId="12">
    <w:nsid w:val="5F1B557C"/>
    <w:multiLevelType w:val="multilevel"/>
    <w:tmpl w:val="6EB0F552"/>
    <w:lvl w:ilvl="0">
      <w:start w:val="3"/>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3">
    <w:nsid w:val="64777F6B"/>
    <w:multiLevelType w:val="multilevel"/>
    <w:tmpl w:val="12E6677A"/>
    <w:lvl w:ilvl="0">
      <w:start w:val="1"/>
      <w:numFmt w:val="decimal"/>
      <w:lvlText w:val="%1."/>
      <w:lvlJc w:val="left"/>
      <w:pPr>
        <w:ind w:left="360" w:hanging="360"/>
      </w:pPr>
      <w:rPr>
        <w:rFonts w:cs="Times New Roman"/>
        <w:b w:val="0"/>
        <w:sz w:val="24"/>
        <w:szCs w:val="24"/>
      </w:rPr>
    </w:lvl>
    <w:lvl w:ilvl="1">
      <w:start w:val="5"/>
      <w:numFmt w:val="decimal"/>
      <w:isLgl/>
      <w:lvlText w:val="%1.%2"/>
      <w:lvlJc w:val="left"/>
      <w:pPr>
        <w:ind w:left="1489" w:hanging="360"/>
      </w:pPr>
      <w:rPr>
        <w:rFonts w:eastAsia="Times New Roman" w:cs="Times New Roman"/>
        <w:color w:val="000000"/>
        <w:sz w:val="23"/>
      </w:rPr>
    </w:lvl>
    <w:lvl w:ilvl="2">
      <w:start w:val="1"/>
      <w:numFmt w:val="decimal"/>
      <w:isLgl/>
      <w:lvlText w:val="%1.%2.%3"/>
      <w:lvlJc w:val="left"/>
      <w:pPr>
        <w:ind w:left="2978" w:hanging="720"/>
      </w:pPr>
      <w:rPr>
        <w:rFonts w:eastAsia="Times New Roman" w:cs="Times New Roman"/>
        <w:color w:val="000000"/>
        <w:sz w:val="23"/>
      </w:rPr>
    </w:lvl>
    <w:lvl w:ilvl="3">
      <w:start w:val="1"/>
      <w:numFmt w:val="decimal"/>
      <w:isLgl/>
      <w:lvlText w:val="%1.%2.%3.%4"/>
      <w:lvlJc w:val="left"/>
      <w:pPr>
        <w:ind w:left="4107" w:hanging="720"/>
      </w:pPr>
      <w:rPr>
        <w:rFonts w:eastAsia="Times New Roman" w:cs="Times New Roman"/>
        <w:color w:val="000000"/>
        <w:sz w:val="23"/>
      </w:rPr>
    </w:lvl>
    <w:lvl w:ilvl="4">
      <w:start w:val="1"/>
      <w:numFmt w:val="decimal"/>
      <w:isLgl/>
      <w:lvlText w:val="%1.%2.%3.%4.%5"/>
      <w:lvlJc w:val="left"/>
      <w:pPr>
        <w:ind w:left="5596" w:hanging="1080"/>
      </w:pPr>
      <w:rPr>
        <w:rFonts w:eastAsia="Times New Roman" w:cs="Times New Roman"/>
        <w:color w:val="000000"/>
        <w:sz w:val="23"/>
      </w:rPr>
    </w:lvl>
    <w:lvl w:ilvl="5">
      <w:start w:val="1"/>
      <w:numFmt w:val="decimal"/>
      <w:isLgl/>
      <w:lvlText w:val="%1.%2.%3.%4.%5.%6"/>
      <w:lvlJc w:val="left"/>
      <w:pPr>
        <w:ind w:left="6725" w:hanging="1080"/>
      </w:pPr>
      <w:rPr>
        <w:rFonts w:eastAsia="Times New Roman" w:cs="Times New Roman"/>
        <w:color w:val="000000"/>
        <w:sz w:val="23"/>
      </w:rPr>
    </w:lvl>
    <w:lvl w:ilvl="6">
      <w:start w:val="1"/>
      <w:numFmt w:val="decimal"/>
      <w:isLgl/>
      <w:lvlText w:val="%1.%2.%3.%4.%5.%6.%7"/>
      <w:lvlJc w:val="left"/>
      <w:pPr>
        <w:ind w:left="8214" w:hanging="1440"/>
      </w:pPr>
      <w:rPr>
        <w:rFonts w:eastAsia="Times New Roman" w:cs="Times New Roman"/>
        <w:color w:val="000000"/>
        <w:sz w:val="23"/>
      </w:rPr>
    </w:lvl>
    <w:lvl w:ilvl="7">
      <w:start w:val="1"/>
      <w:numFmt w:val="decimal"/>
      <w:isLgl/>
      <w:lvlText w:val="%1.%2.%3.%4.%5.%6.%7.%8"/>
      <w:lvlJc w:val="left"/>
      <w:pPr>
        <w:ind w:left="9343" w:hanging="1440"/>
      </w:pPr>
      <w:rPr>
        <w:rFonts w:eastAsia="Times New Roman" w:cs="Times New Roman"/>
        <w:color w:val="000000"/>
        <w:sz w:val="23"/>
      </w:rPr>
    </w:lvl>
    <w:lvl w:ilvl="8">
      <w:start w:val="1"/>
      <w:numFmt w:val="decimal"/>
      <w:isLgl/>
      <w:lvlText w:val="%1.%2.%3.%4.%5.%6.%7.%8.%9"/>
      <w:lvlJc w:val="left"/>
      <w:pPr>
        <w:ind w:left="10832" w:hanging="1800"/>
      </w:pPr>
      <w:rPr>
        <w:rFonts w:eastAsia="Times New Roman" w:cs="Times New Roman"/>
        <w:color w:val="000000"/>
        <w:sz w:val="23"/>
      </w:rPr>
    </w:lvl>
  </w:abstractNum>
  <w:abstractNum w:abstractNumId="14">
    <w:nsid w:val="65942A98"/>
    <w:multiLevelType w:val="hybridMultilevel"/>
    <w:tmpl w:val="28189770"/>
    <w:lvl w:ilvl="0" w:tplc="0419000F">
      <w:start w:val="10"/>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5">
    <w:nsid w:val="69E66FF7"/>
    <w:multiLevelType w:val="multilevel"/>
    <w:tmpl w:val="378A3A64"/>
    <w:lvl w:ilvl="0">
      <w:start w:val="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732C203D"/>
    <w:multiLevelType w:val="multilevel"/>
    <w:tmpl w:val="EE143F12"/>
    <w:lvl w:ilvl="0">
      <w:start w:val="7"/>
      <w:numFmt w:val="decimal"/>
      <w:lvlText w:val="%1."/>
      <w:lvlJc w:val="left"/>
      <w:pPr>
        <w:tabs>
          <w:tab w:val="num" w:pos="708"/>
        </w:tabs>
        <w:ind w:left="708" w:hanging="360"/>
      </w:pPr>
    </w:lvl>
    <w:lvl w:ilvl="1">
      <w:start w:val="4"/>
      <w:numFmt w:val="decimal"/>
      <w:isLgl/>
      <w:lvlText w:val="%1.%2."/>
      <w:lvlJc w:val="left"/>
      <w:pPr>
        <w:tabs>
          <w:tab w:val="num" w:pos="738"/>
        </w:tabs>
        <w:ind w:left="738" w:hanging="390"/>
      </w:pPr>
    </w:lvl>
    <w:lvl w:ilvl="2">
      <w:start w:val="1"/>
      <w:numFmt w:val="decimal"/>
      <w:isLgl/>
      <w:lvlText w:val="%1.%2.%3."/>
      <w:lvlJc w:val="left"/>
      <w:pPr>
        <w:tabs>
          <w:tab w:val="num" w:pos="1068"/>
        </w:tabs>
        <w:ind w:left="1068" w:hanging="720"/>
      </w:pPr>
    </w:lvl>
    <w:lvl w:ilvl="3">
      <w:start w:val="1"/>
      <w:numFmt w:val="decimal"/>
      <w:isLgl/>
      <w:lvlText w:val="%1.%2.%3.%4."/>
      <w:lvlJc w:val="left"/>
      <w:pPr>
        <w:tabs>
          <w:tab w:val="num" w:pos="1068"/>
        </w:tabs>
        <w:ind w:left="1068" w:hanging="720"/>
      </w:pPr>
    </w:lvl>
    <w:lvl w:ilvl="4">
      <w:start w:val="1"/>
      <w:numFmt w:val="decimal"/>
      <w:isLgl/>
      <w:lvlText w:val="%1.%2.%3.%4.%5."/>
      <w:lvlJc w:val="left"/>
      <w:pPr>
        <w:tabs>
          <w:tab w:val="num" w:pos="1428"/>
        </w:tabs>
        <w:ind w:left="1428" w:hanging="1080"/>
      </w:pPr>
    </w:lvl>
    <w:lvl w:ilvl="5">
      <w:start w:val="1"/>
      <w:numFmt w:val="decimal"/>
      <w:isLgl/>
      <w:lvlText w:val="%1.%2.%3.%4.%5.%6."/>
      <w:lvlJc w:val="left"/>
      <w:pPr>
        <w:tabs>
          <w:tab w:val="num" w:pos="1428"/>
        </w:tabs>
        <w:ind w:left="1428" w:hanging="1080"/>
      </w:pPr>
    </w:lvl>
    <w:lvl w:ilvl="6">
      <w:start w:val="1"/>
      <w:numFmt w:val="decimal"/>
      <w:isLgl/>
      <w:lvlText w:val="%1.%2.%3.%4.%5.%6.%7."/>
      <w:lvlJc w:val="left"/>
      <w:pPr>
        <w:tabs>
          <w:tab w:val="num" w:pos="1788"/>
        </w:tabs>
        <w:ind w:left="1788" w:hanging="1440"/>
      </w:pPr>
    </w:lvl>
    <w:lvl w:ilvl="7">
      <w:start w:val="1"/>
      <w:numFmt w:val="decimal"/>
      <w:isLgl/>
      <w:lvlText w:val="%1.%2.%3.%4.%5.%6.%7.%8."/>
      <w:lvlJc w:val="left"/>
      <w:pPr>
        <w:tabs>
          <w:tab w:val="num" w:pos="1788"/>
        </w:tabs>
        <w:ind w:left="1788" w:hanging="1440"/>
      </w:pPr>
    </w:lvl>
    <w:lvl w:ilvl="8">
      <w:start w:val="1"/>
      <w:numFmt w:val="decimal"/>
      <w:isLgl/>
      <w:lvlText w:val="%1.%2.%3.%4.%5.%6.%7.%8.%9."/>
      <w:lvlJc w:val="left"/>
      <w:pPr>
        <w:tabs>
          <w:tab w:val="num" w:pos="2148"/>
        </w:tabs>
        <w:ind w:left="2148" w:hanging="1800"/>
      </w:pPr>
    </w:lvl>
  </w:abstractNum>
  <w:abstractNum w:abstractNumId="17">
    <w:nsid w:val="7879071F"/>
    <w:multiLevelType w:val="multilevel"/>
    <w:tmpl w:val="A3DCD020"/>
    <w:lvl w:ilvl="0">
      <w:start w:val="7"/>
      <w:numFmt w:val="decimal"/>
      <w:lvlText w:val="%1."/>
      <w:lvlJc w:val="left"/>
      <w:pPr>
        <w:ind w:left="540" w:hanging="540"/>
      </w:pPr>
      <w:rPr>
        <w:rFonts w:eastAsia="Calibri" w:hint="default"/>
      </w:rPr>
    </w:lvl>
    <w:lvl w:ilvl="1">
      <w:start w:val="1"/>
      <w:numFmt w:val="decimal"/>
      <w:lvlText w:val="%1.%2."/>
      <w:lvlJc w:val="left"/>
      <w:pPr>
        <w:ind w:left="540" w:hanging="54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8">
    <w:nsid w:val="7A1D7B30"/>
    <w:multiLevelType w:val="singleLevel"/>
    <w:tmpl w:val="6AD83EC8"/>
    <w:lvl w:ilvl="0">
      <w:start w:val="1"/>
      <w:numFmt w:val="decimal"/>
      <w:lvlText w:val="%1."/>
      <w:lvlJc w:val="left"/>
      <w:pPr>
        <w:tabs>
          <w:tab w:val="num" w:pos="786"/>
        </w:tabs>
        <w:ind w:left="786" w:hanging="360"/>
      </w:pPr>
    </w:lvl>
  </w:abstractNum>
  <w:num w:numId="1">
    <w:abstractNumId w:val="18"/>
    <w:lvlOverride w:ilvl="0">
      <w:startOverride w:val="1"/>
    </w:lvlOverride>
  </w:num>
  <w:num w:numId="2">
    <w:abstractNumId w:val="0"/>
    <w:lvlOverride w:ilvl="0">
      <w:lvl w:ilvl="0">
        <w:numFmt w:val="bullet"/>
        <w:lvlText w:val="-"/>
        <w:legacy w:legacy="1" w:legacySpace="0" w:legacyIndent="134"/>
        <w:lvlJc w:val="left"/>
        <w:pPr>
          <w:ind w:left="0" w:firstLine="0"/>
        </w:pPr>
        <w:rPr>
          <w:rFonts w:ascii="Times New Roman" w:hAnsi="Times New Roman" w:cs="Times New Roman" w:hint="default"/>
        </w:rPr>
      </w:lvl>
    </w:lvlOverride>
  </w:num>
  <w:num w:numId="3">
    <w:abstractNumId w:val="16"/>
    <w:lvlOverride w:ilvl="0">
      <w:startOverride w:val="7"/>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8"/>
    </w:lvlOverride>
  </w:num>
  <w:num w:numId="5">
    <w:abstractNumId w:val="14"/>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10"/>
  </w:num>
  <w:num w:numId="8">
    <w:abstractNumId w:val="8"/>
  </w:num>
  <w:num w:numId="9">
    <w:abstractNumId w:val="7"/>
  </w:num>
  <w:num w:numId="10">
    <w:abstractNumId w:val="11"/>
  </w:num>
  <w:num w:numId="11">
    <w:abstractNumId w:val="13"/>
  </w:num>
  <w:num w:numId="12">
    <w:abstractNumId w:val="3"/>
  </w:num>
  <w:num w:numId="13">
    <w:abstractNumId w:val="6"/>
  </w:num>
  <w:num w:numId="14">
    <w:abstractNumId w:val="1"/>
  </w:num>
  <w:num w:numId="15">
    <w:abstractNumId w:val="12"/>
  </w:num>
  <w:num w:numId="16">
    <w:abstractNumId w:val="4"/>
  </w:num>
  <w:num w:numId="17">
    <w:abstractNumId w:val="5"/>
  </w:num>
  <w:num w:numId="18">
    <w:abstractNumId w:val="17"/>
  </w:num>
  <w:num w:numId="19">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883F66"/>
    <w:rsid w:val="0004164B"/>
    <w:rsid w:val="00075D18"/>
    <w:rsid w:val="000B75C7"/>
    <w:rsid w:val="000C7B0D"/>
    <w:rsid w:val="000E41C1"/>
    <w:rsid w:val="000E79E1"/>
    <w:rsid w:val="0015548E"/>
    <w:rsid w:val="00184D27"/>
    <w:rsid w:val="001A38E1"/>
    <w:rsid w:val="001B7558"/>
    <w:rsid w:val="001C49C1"/>
    <w:rsid w:val="001F1439"/>
    <w:rsid w:val="002E5C53"/>
    <w:rsid w:val="003003AE"/>
    <w:rsid w:val="0030628B"/>
    <w:rsid w:val="00345926"/>
    <w:rsid w:val="003761F6"/>
    <w:rsid w:val="00397B75"/>
    <w:rsid w:val="003A63E0"/>
    <w:rsid w:val="003B2300"/>
    <w:rsid w:val="0040116C"/>
    <w:rsid w:val="004045AF"/>
    <w:rsid w:val="00407D43"/>
    <w:rsid w:val="00417FAB"/>
    <w:rsid w:val="004436AE"/>
    <w:rsid w:val="00444C0E"/>
    <w:rsid w:val="004611E9"/>
    <w:rsid w:val="004744F9"/>
    <w:rsid w:val="004951F6"/>
    <w:rsid w:val="004E01C8"/>
    <w:rsid w:val="00507E56"/>
    <w:rsid w:val="00523E20"/>
    <w:rsid w:val="00533DCD"/>
    <w:rsid w:val="0054520D"/>
    <w:rsid w:val="005873AD"/>
    <w:rsid w:val="005F31B9"/>
    <w:rsid w:val="00621F10"/>
    <w:rsid w:val="00691C09"/>
    <w:rsid w:val="006971E7"/>
    <w:rsid w:val="006C22D2"/>
    <w:rsid w:val="0070693E"/>
    <w:rsid w:val="00722985"/>
    <w:rsid w:val="00760CAF"/>
    <w:rsid w:val="0076357A"/>
    <w:rsid w:val="007A66A5"/>
    <w:rsid w:val="00826C8F"/>
    <w:rsid w:val="00842CCB"/>
    <w:rsid w:val="00877923"/>
    <w:rsid w:val="00883F66"/>
    <w:rsid w:val="008F7AFA"/>
    <w:rsid w:val="00951FD2"/>
    <w:rsid w:val="009B76BE"/>
    <w:rsid w:val="00A018B5"/>
    <w:rsid w:val="00A15C7F"/>
    <w:rsid w:val="00A700C4"/>
    <w:rsid w:val="00AA1A63"/>
    <w:rsid w:val="00AF275E"/>
    <w:rsid w:val="00AF34BF"/>
    <w:rsid w:val="00B018E7"/>
    <w:rsid w:val="00B12E36"/>
    <w:rsid w:val="00B32813"/>
    <w:rsid w:val="00B35B4E"/>
    <w:rsid w:val="00B43CBE"/>
    <w:rsid w:val="00B87FD0"/>
    <w:rsid w:val="00B962F1"/>
    <w:rsid w:val="00BA00C4"/>
    <w:rsid w:val="00BA20D6"/>
    <w:rsid w:val="00BF50F5"/>
    <w:rsid w:val="00C20950"/>
    <w:rsid w:val="00C43E0C"/>
    <w:rsid w:val="00C57586"/>
    <w:rsid w:val="00C62520"/>
    <w:rsid w:val="00CC09F9"/>
    <w:rsid w:val="00CD4EA4"/>
    <w:rsid w:val="00D03231"/>
    <w:rsid w:val="00D06EC1"/>
    <w:rsid w:val="00D601DF"/>
    <w:rsid w:val="00DC322C"/>
    <w:rsid w:val="00DD6AD6"/>
    <w:rsid w:val="00DD7BE7"/>
    <w:rsid w:val="00DE4CC4"/>
    <w:rsid w:val="00DF7453"/>
    <w:rsid w:val="00E14209"/>
    <w:rsid w:val="00E616DE"/>
    <w:rsid w:val="00EA3834"/>
    <w:rsid w:val="00EC1AFC"/>
    <w:rsid w:val="00F2665D"/>
    <w:rsid w:val="00F444ED"/>
    <w:rsid w:val="00F5516D"/>
    <w:rsid w:val="00F87CFE"/>
    <w:rsid w:val="00F93F83"/>
    <w:rsid w:val="00FA7C65"/>
    <w:rsid w:val="00FC0DED"/>
    <w:rsid w:val="00FD143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63E0"/>
    <w:rPr>
      <w:rFonts w:ascii="Times New Roman" w:hAnsi="Times New Roman"/>
      <w:sz w:val="24"/>
      <w:szCs w:val="24"/>
    </w:rPr>
  </w:style>
  <w:style w:type="paragraph" w:styleId="1">
    <w:name w:val="heading 1"/>
    <w:aliases w:val="Заголовок 1 Знак Знак Знак Знак Знак Знак Знак Знак Знак,H1,Заголовок 1 Знак Знак Знак Знак Знак Знак Знак Знак Знак Знак Знак,Заголов,Заголов Знак"/>
    <w:basedOn w:val="a"/>
    <w:next w:val="a"/>
    <w:link w:val="10"/>
    <w:uiPriority w:val="99"/>
    <w:qFormat/>
    <w:rsid w:val="003A63E0"/>
    <w:pPr>
      <w:keepNext/>
      <w:spacing w:before="240" w:after="60"/>
      <w:outlineLvl w:val="0"/>
    </w:pPr>
    <w:rPr>
      <w:rFonts w:ascii="Arial" w:eastAsiaTheme="majorEastAsia" w:hAnsi="Arial" w:cstheme="majorBidi"/>
      <w:b/>
      <w:kern w:val="32"/>
      <w:sz w:val="32"/>
      <w:szCs w:val="20"/>
    </w:rPr>
  </w:style>
  <w:style w:type="paragraph" w:styleId="2">
    <w:name w:val="heading 2"/>
    <w:aliases w:val="contract,H2,h2,2,Numbered text 3,heading 2,Подраздел1"/>
    <w:basedOn w:val="a"/>
    <w:next w:val="a"/>
    <w:link w:val="20"/>
    <w:uiPriority w:val="99"/>
    <w:qFormat/>
    <w:rsid w:val="003A63E0"/>
    <w:pPr>
      <w:keepNext/>
      <w:spacing w:before="240" w:after="60"/>
      <w:outlineLvl w:val="1"/>
    </w:pPr>
    <w:rPr>
      <w:rFonts w:ascii="Arial" w:eastAsiaTheme="majorEastAsia" w:hAnsi="Arial" w:cstheme="majorBidi"/>
      <w:b/>
      <w:i/>
      <w:sz w:val="28"/>
      <w:szCs w:val="20"/>
    </w:rPr>
  </w:style>
  <w:style w:type="paragraph" w:styleId="3">
    <w:name w:val="heading 3"/>
    <w:aliases w:val="Заголовок 3 Знак Знак,Пункт1,h3,heading 3"/>
    <w:basedOn w:val="a"/>
    <w:next w:val="a"/>
    <w:link w:val="30"/>
    <w:uiPriority w:val="99"/>
    <w:qFormat/>
    <w:rsid w:val="003A63E0"/>
    <w:pPr>
      <w:keepNext/>
      <w:spacing w:before="240" w:after="60"/>
      <w:outlineLvl w:val="2"/>
    </w:pPr>
    <w:rPr>
      <w:rFonts w:ascii="Arial" w:eastAsiaTheme="majorEastAsia" w:hAnsi="Arial" w:cs="Arial"/>
      <w:b/>
      <w:bCs/>
      <w:sz w:val="26"/>
      <w:szCs w:val="26"/>
    </w:rPr>
  </w:style>
  <w:style w:type="paragraph" w:styleId="4">
    <w:name w:val="heading 4"/>
    <w:aliases w:val="Подпункт1"/>
    <w:basedOn w:val="a"/>
    <w:next w:val="a"/>
    <w:link w:val="40"/>
    <w:uiPriority w:val="99"/>
    <w:qFormat/>
    <w:rsid w:val="003A63E0"/>
    <w:pPr>
      <w:keepNext/>
      <w:spacing w:before="240" w:after="60"/>
      <w:outlineLvl w:val="3"/>
    </w:pPr>
    <w:rPr>
      <w:rFonts w:eastAsiaTheme="majorEastAsia" w:cstheme="majorBidi"/>
      <w:b/>
      <w:bCs/>
      <w:sz w:val="28"/>
      <w:szCs w:val="28"/>
    </w:rPr>
  </w:style>
  <w:style w:type="paragraph" w:styleId="5">
    <w:name w:val="heading 5"/>
    <w:basedOn w:val="a"/>
    <w:next w:val="a"/>
    <w:link w:val="51"/>
    <w:qFormat/>
    <w:rsid w:val="003A63E0"/>
    <w:pPr>
      <w:spacing w:before="240" w:after="60"/>
      <w:outlineLvl w:val="4"/>
    </w:pPr>
    <w:rPr>
      <w:rFonts w:eastAsiaTheme="majorEastAsia" w:cstheme="majorBidi"/>
      <w:b/>
      <w:bCs/>
      <w:i/>
      <w:iCs/>
      <w:sz w:val="26"/>
      <w:szCs w:val="26"/>
    </w:rPr>
  </w:style>
  <w:style w:type="paragraph" w:styleId="6">
    <w:name w:val="heading 6"/>
    <w:basedOn w:val="a"/>
    <w:next w:val="a"/>
    <w:link w:val="60"/>
    <w:uiPriority w:val="99"/>
    <w:qFormat/>
    <w:rsid w:val="003A63E0"/>
    <w:pPr>
      <w:spacing w:before="240" w:after="60"/>
      <w:outlineLvl w:val="5"/>
    </w:pPr>
    <w:rPr>
      <w:rFonts w:eastAsiaTheme="majorEastAsia" w:cstheme="majorBidi"/>
      <w:b/>
      <w:bCs/>
      <w:sz w:val="22"/>
      <w:szCs w:val="22"/>
    </w:rPr>
  </w:style>
  <w:style w:type="paragraph" w:styleId="7">
    <w:name w:val="heading 7"/>
    <w:basedOn w:val="a"/>
    <w:next w:val="a"/>
    <w:link w:val="70"/>
    <w:uiPriority w:val="99"/>
    <w:qFormat/>
    <w:rsid w:val="003A63E0"/>
    <w:pPr>
      <w:spacing w:before="240" w:after="60"/>
      <w:outlineLvl w:val="6"/>
    </w:pPr>
    <w:rPr>
      <w:rFonts w:eastAsiaTheme="majorEastAsia" w:cstheme="majorBidi"/>
    </w:rPr>
  </w:style>
  <w:style w:type="paragraph" w:styleId="8">
    <w:name w:val="heading 8"/>
    <w:basedOn w:val="a"/>
    <w:next w:val="a"/>
    <w:link w:val="80"/>
    <w:uiPriority w:val="99"/>
    <w:qFormat/>
    <w:rsid w:val="003A63E0"/>
    <w:pPr>
      <w:spacing w:before="240" w:after="60"/>
      <w:outlineLvl w:val="7"/>
    </w:pPr>
    <w:rPr>
      <w:rFonts w:eastAsiaTheme="majorEastAsia" w:cstheme="majorBidi"/>
      <w:i/>
      <w:iCs/>
    </w:rPr>
  </w:style>
  <w:style w:type="paragraph" w:styleId="9">
    <w:name w:val="heading 9"/>
    <w:basedOn w:val="a"/>
    <w:next w:val="a"/>
    <w:link w:val="90"/>
    <w:uiPriority w:val="99"/>
    <w:qFormat/>
    <w:rsid w:val="003A63E0"/>
    <w:pPr>
      <w:tabs>
        <w:tab w:val="num" w:pos="1584"/>
      </w:tabs>
      <w:spacing w:before="240" w:after="60"/>
      <w:ind w:left="1584" w:hanging="1584"/>
      <w:jc w:val="both"/>
      <w:outlineLvl w:val="8"/>
    </w:pPr>
    <w:rPr>
      <w:rFonts w:ascii="Arial" w:eastAsiaTheme="majorEastAsia" w:hAnsi="Arial" w:cstheme="majorBidi"/>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Заголов Знак1,Заголов Знак Знак"/>
    <w:basedOn w:val="a0"/>
    <w:link w:val="1"/>
    <w:uiPriority w:val="99"/>
    <w:rsid w:val="003A63E0"/>
    <w:rPr>
      <w:rFonts w:ascii="Arial" w:eastAsiaTheme="majorEastAsia" w:hAnsi="Arial" w:cstheme="majorBidi"/>
      <w:b/>
      <w:kern w:val="32"/>
      <w:sz w:val="32"/>
    </w:rPr>
  </w:style>
  <w:style w:type="character" w:customStyle="1" w:styleId="20">
    <w:name w:val="Заголовок 2 Знак"/>
    <w:aliases w:val="contract Знак,H2 Знак,h2 Знак,2 Знак,Numbered text 3 Знак,heading 2 Знак,Подраздел1 Знак"/>
    <w:basedOn w:val="a0"/>
    <w:link w:val="2"/>
    <w:uiPriority w:val="99"/>
    <w:rsid w:val="003A63E0"/>
    <w:rPr>
      <w:rFonts w:ascii="Arial" w:eastAsiaTheme="majorEastAsia" w:hAnsi="Arial" w:cstheme="majorBidi"/>
      <w:b/>
      <w:i/>
      <w:sz w:val="28"/>
    </w:rPr>
  </w:style>
  <w:style w:type="character" w:customStyle="1" w:styleId="30">
    <w:name w:val="Заголовок 3 Знак"/>
    <w:aliases w:val="Заголовок 3 Знак Знак Знак,Пункт1 Знак,h3 Знак,heading 3 Знак"/>
    <w:basedOn w:val="a0"/>
    <w:link w:val="3"/>
    <w:uiPriority w:val="99"/>
    <w:rsid w:val="003A63E0"/>
    <w:rPr>
      <w:rFonts w:ascii="Arial" w:eastAsiaTheme="majorEastAsia" w:hAnsi="Arial" w:cs="Arial"/>
      <w:b/>
      <w:bCs/>
      <w:sz w:val="26"/>
      <w:szCs w:val="26"/>
    </w:rPr>
  </w:style>
  <w:style w:type="character" w:customStyle="1" w:styleId="40">
    <w:name w:val="Заголовок 4 Знак"/>
    <w:aliases w:val="Подпункт1 Знак"/>
    <w:basedOn w:val="a0"/>
    <w:link w:val="4"/>
    <w:uiPriority w:val="99"/>
    <w:rsid w:val="003A63E0"/>
    <w:rPr>
      <w:rFonts w:ascii="Times New Roman" w:eastAsiaTheme="majorEastAsia" w:hAnsi="Times New Roman" w:cstheme="majorBidi"/>
      <w:b/>
      <w:bCs/>
      <w:sz w:val="28"/>
      <w:szCs w:val="28"/>
    </w:rPr>
  </w:style>
  <w:style w:type="character" w:customStyle="1" w:styleId="50">
    <w:name w:val="Заголовок 5 Знак"/>
    <w:basedOn w:val="a0"/>
    <w:link w:val="5"/>
    <w:uiPriority w:val="99"/>
    <w:rsid w:val="00722985"/>
    <w:rPr>
      <w:rFonts w:ascii="Times New Roman" w:eastAsiaTheme="majorEastAsia" w:hAnsi="Times New Roman" w:cstheme="majorBidi"/>
      <w:b/>
      <w:bCs/>
      <w:i/>
      <w:iCs/>
      <w:sz w:val="26"/>
      <w:szCs w:val="26"/>
    </w:rPr>
  </w:style>
  <w:style w:type="character" w:customStyle="1" w:styleId="60">
    <w:name w:val="Заголовок 6 Знак"/>
    <w:basedOn w:val="a0"/>
    <w:link w:val="6"/>
    <w:uiPriority w:val="99"/>
    <w:rsid w:val="003A63E0"/>
    <w:rPr>
      <w:rFonts w:ascii="Times New Roman" w:eastAsiaTheme="majorEastAsia" w:hAnsi="Times New Roman" w:cstheme="majorBidi"/>
      <w:b/>
      <w:bCs/>
      <w:sz w:val="22"/>
      <w:szCs w:val="22"/>
    </w:rPr>
  </w:style>
  <w:style w:type="character" w:customStyle="1" w:styleId="70">
    <w:name w:val="Заголовок 7 Знак"/>
    <w:basedOn w:val="a0"/>
    <w:link w:val="7"/>
    <w:uiPriority w:val="99"/>
    <w:rsid w:val="003A63E0"/>
    <w:rPr>
      <w:rFonts w:ascii="Times New Roman" w:eastAsiaTheme="majorEastAsia" w:hAnsi="Times New Roman" w:cstheme="majorBidi"/>
      <w:sz w:val="24"/>
      <w:szCs w:val="24"/>
    </w:rPr>
  </w:style>
  <w:style w:type="character" w:customStyle="1" w:styleId="80">
    <w:name w:val="Заголовок 8 Знак"/>
    <w:basedOn w:val="a0"/>
    <w:link w:val="8"/>
    <w:uiPriority w:val="99"/>
    <w:rsid w:val="003A63E0"/>
    <w:rPr>
      <w:rFonts w:ascii="Times New Roman" w:eastAsiaTheme="majorEastAsia" w:hAnsi="Times New Roman" w:cstheme="majorBidi"/>
      <w:i/>
      <w:iCs/>
      <w:sz w:val="24"/>
      <w:szCs w:val="24"/>
    </w:rPr>
  </w:style>
  <w:style w:type="character" w:customStyle="1" w:styleId="90">
    <w:name w:val="Заголовок 9 Знак"/>
    <w:basedOn w:val="a0"/>
    <w:link w:val="9"/>
    <w:uiPriority w:val="99"/>
    <w:rsid w:val="003A63E0"/>
    <w:rPr>
      <w:rFonts w:ascii="Arial" w:eastAsiaTheme="majorEastAsia" w:hAnsi="Arial" w:cstheme="majorBidi"/>
      <w:b/>
      <w:i/>
      <w:sz w:val="18"/>
    </w:rPr>
  </w:style>
  <w:style w:type="paragraph" w:styleId="a3">
    <w:name w:val="caption"/>
    <w:basedOn w:val="a"/>
    <w:next w:val="a"/>
    <w:link w:val="a4"/>
    <w:uiPriority w:val="99"/>
    <w:qFormat/>
    <w:rsid w:val="003A63E0"/>
    <w:pPr>
      <w:spacing w:before="120" w:after="120"/>
    </w:pPr>
    <w:rPr>
      <w:b/>
      <w:bCs/>
      <w:sz w:val="20"/>
      <w:szCs w:val="20"/>
      <w:lang w:eastAsia="en-US"/>
    </w:rPr>
  </w:style>
  <w:style w:type="paragraph" w:styleId="a5">
    <w:name w:val="Title"/>
    <w:basedOn w:val="a"/>
    <w:link w:val="a6"/>
    <w:qFormat/>
    <w:rsid w:val="003A63E0"/>
    <w:pPr>
      <w:widowControl w:val="0"/>
      <w:shd w:val="clear" w:color="auto" w:fill="FFFFFF"/>
      <w:autoSpaceDE w:val="0"/>
      <w:autoSpaceDN w:val="0"/>
      <w:adjustRightInd w:val="0"/>
      <w:ind w:left="72"/>
      <w:jc w:val="center"/>
    </w:pPr>
    <w:rPr>
      <w:rFonts w:eastAsiaTheme="majorEastAsia" w:cstheme="majorBidi"/>
      <w:bCs/>
      <w:color w:val="000000"/>
      <w:spacing w:val="13"/>
      <w:szCs w:val="22"/>
    </w:rPr>
  </w:style>
  <w:style w:type="character" w:customStyle="1" w:styleId="a6">
    <w:name w:val="Название Знак"/>
    <w:basedOn w:val="a0"/>
    <w:link w:val="a5"/>
    <w:rsid w:val="003A63E0"/>
    <w:rPr>
      <w:rFonts w:ascii="Times New Roman" w:eastAsiaTheme="majorEastAsia" w:hAnsi="Times New Roman" w:cstheme="majorBidi"/>
      <w:bCs/>
      <w:color w:val="000000"/>
      <w:spacing w:val="13"/>
      <w:sz w:val="24"/>
      <w:szCs w:val="22"/>
      <w:shd w:val="clear" w:color="auto" w:fill="FFFFFF"/>
    </w:rPr>
  </w:style>
  <w:style w:type="paragraph" w:styleId="a7">
    <w:name w:val="Subtitle"/>
    <w:basedOn w:val="a"/>
    <w:link w:val="a8"/>
    <w:qFormat/>
    <w:rsid w:val="003A63E0"/>
    <w:pPr>
      <w:spacing w:after="60"/>
      <w:jc w:val="center"/>
      <w:outlineLvl w:val="1"/>
    </w:pPr>
    <w:rPr>
      <w:rFonts w:ascii="Arial" w:eastAsiaTheme="majorEastAsia" w:hAnsi="Arial" w:cs="Arial"/>
      <w:lang w:eastAsia="en-US"/>
    </w:rPr>
  </w:style>
  <w:style w:type="character" w:customStyle="1" w:styleId="a8">
    <w:name w:val="Подзаголовок Знак"/>
    <w:basedOn w:val="a0"/>
    <w:link w:val="a7"/>
    <w:rsid w:val="003A63E0"/>
    <w:rPr>
      <w:rFonts w:ascii="Arial" w:eastAsiaTheme="majorEastAsia" w:hAnsi="Arial" w:cs="Arial"/>
      <w:sz w:val="24"/>
      <w:szCs w:val="24"/>
      <w:lang w:eastAsia="en-US"/>
    </w:rPr>
  </w:style>
  <w:style w:type="character" w:styleId="a9">
    <w:name w:val="Strong"/>
    <w:basedOn w:val="a0"/>
    <w:qFormat/>
    <w:rsid w:val="003A63E0"/>
    <w:rPr>
      <w:b/>
      <w:bCs/>
    </w:rPr>
  </w:style>
  <w:style w:type="character" w:styleId="aa">
    <w:name w:val="Emphasis"/>
    <w:basedOn w:val="a0"/>
    <w:qFormat/>
    <w:rsid w:val="003A63E0"/>
    <w:rPr>
      <w:i/>
      <w:iCs/>
      <w:lang w:val="ru-RU"/>
    </w:rPr>
  </w:style>
  <w:style w:type="paragraph" w:styleId="ab">
    <w:name w:val="No Spacing"/>
    <w:qFormat/>
    <w:rsid w:val="003A63E0"/>
    <w:pPr>
      <w:suppressAutoHyphens/>
    </w:pPr>
    <w:rPr>
      <w:rFonts w:cs="Calibri"/>
      <w:sz w:val="22"/>
      <w:szCs w:val="22"/>
      <w:lang w:eastAsia="ar-SA"/>
    </w:rPr>
  </w:style>
  <w:style w:type="paragraph" w:styleId="ac">
    <w:name w:val="List Paragraph"/>
    <w:basedOn w:val="a"/>
    <w:uiPriority w:val="34"/>
    <w:qFormat/>
    <w:rsid w:val="003A63E0"/>
    <w:pPr>
      <w:ind w:left="720"/>
      <w:contextualSpacing/>
    </w:pPr>
  </w:style>
  <w:style w:type="paragraph" w:styleId="21">
    <w:name w:val="Quote"/>
    <w:basedOn w:val="a"/>
    <w:next w:val="a"/>
    <w:link w:val="22"/>
    <w:uiPriority w:val="29"/>
    <w:qFormat/>
    <w:rsid w:val="00722985"/>
    <w:rPr>
      <w:i/>
      <w:iCs/>
      <w:color w:val="000000" w:themeColor="text1"/>
    </w:rPr>
  </w:style>
  <w:style w:type="character" w:customStyle="1" w:styleId="22">
    <w:name w:val="Цитата 2 Знак"/>
    <w:basedOn w:val="a0"/>
    <w:link w:val="21"/>
    <w:uiPriority w:val="29"/>
    <w:rsid w:val="00722985"/>
    <w:rPr>
      <w:rFonts w:ascii="Times New Roman" w:hAnsi="Times New Roman"/>
      <w:i/>
      <w:iCs/>
      <w:color w:val="000000" w:themeColor="text1"/>
      <w:sz w:val="24"/>
      <w:szCs w:val="24"/>
    </w:rPr>
  </w:style>
  <w:style w:type="paragraph" w:styleId="ad">
    <w:name w:val="Intense Quote"/>
    <w:basedOn w:val="a"/>
    <w:next w:val="a"/>
    <w:link w:val="ae"/>
    <w:uiPriority w:val="30"/>
    <w:qFormat/>
    <w:rsid w:val="00722985"/>
    <w:pPr>
      <w:pBdr>
        <w:bottom w:val="single" w:sz="4" w:space="4" w:color="4F81BD" w:themeColor="accent1"/>
      </w:pBdr>
      <w:spacing w:before="200" w:after="280"/>
      <w:ind w:left="936" w:right="936"/>
    </w:pPr>
    <w:rPr>
      <w:b/>
      <w:bCs/>
      <w:i/>
      <w:iCs/>
      <w:color w:val="4F81BD" w:themeColor="accent1"/>
    </w:rPr>
  </w:style>
  <w:style w:type="character" w:customStyle="1" w:styleId="ae">
    <w:name w:val="Выделенная цитата Знак"/>
    <w:basedOn w:val="a0"/>
    <w:link w:val="ad"/>
    <w:uiPriority w:val="30"/>
    <w:rsid w:val="00722985"/>
    <w:rPr>
      <w:rFonts w:ascii="Times New Roman" w:hAnsi="Times New Roman"/>
      <w:b/>
      <w:bCs/>
      <w:i/>
      <w:iCs/>
      <w:color w:val="4F81BD" w:themeColor="accent1"/>
      <w:sz w:val="24"/>
      <w:szCs w:val="24"/>
    </w:rPr>
  </w:style>
  <w:style w:type="character" w:styleId="af">
    <w:name w:val="Subtle Emphasis"/>
    <w:basedOn w:val="a0"/>
    <w:uiPriority w:val="19"/>
    <w:qFormat/>
    <w:rsid w:val="00722985"/>
    <w:rPr>
      <w:i/>
      <w:iCs/>
      <w:color w:val="808080" w:themeColor="text1" w:themeTint="7F"/>
    </w:rPr>
  </w:style>
  <w:style w:type="character" w:styleId="af0">
    <w:name w:val="Intense Emphasis"/>
    <w:basedOn w:val="a0"/>
    <w:uiPriority w:val="21"/>
    <w:qFormat/>
    <w:rsid w:val="00722985"/>
    <w:rPr>
      <w:b/>
      <w:bCs/>
      <w:i/>
      <w:iCs/>
      <w:color w:val="4F81BD" w:themeColor="accent1"/>
    </w:rPr>
  </w:style>
  <w:style w:type="character" w:styleId="af1">
    <w:name w:val="Subtle Reference"/>
    <w:basedOn w:val="a0"/>
    <w:uiPriority w:val="31"/>
    <w:qFormat/>
    <w:rsid w:val="00722985"/>
    <w:rPr>
      <w:smallCaps/>
      <w:color w:val="C0504D" w:themeColor="accent2"/>
      <w:u w:val="single"/>
    </w:rPr>
  </w:style>
  <w:style w:type="character" w:styleId="af2">
    <w:name w:val="Intense Reference"/>
    <w:basedOn w:val="a0"/>
    <w:uiPriority w:val="32"/>
    <w:qFormat/>
    <w:rsid w:val="00722985"/>
    <w:rPr>
      <w:b/>
      <w:bCs/>
      <w:smallCaps/>
      <w:color w:val="C0504D" w:themeColor="accent2"/>
      <w:spacing w:val="5"/>
      <w:u w:val="single"/>
    </w:rPr>
  </w:style>
  <w:style w:type="character" w:styleId="af3">
    <w:name w:val="Book Title"/>
    <w:basedOn w:val="a0"/>
    <w:uiPriority w:val="33"/>
    <w:qFormat/>
    <w:rsid w:val="00722985"/>
    <w:rPr>
      <w:b/>
      <w:bCs/>
      <w:smallCaps/>
      <w:spacing w:val="5"/>
    </w:rPr>
  </w:style>
  <w:style w:type="paragraph" w:styleId="af4">
    <w:name w:val="TOC Heading"/>
    <w:basedOn w:val="1"/>
    <w:next w:val="a"/>
    <w:uiPriority w:val="39"/>
    <w:semiHidden/>
    <w:unhideWhenUsed/>
    <w:qFormat/>
    <w:rsid w:val="00722985"/>
    <w:pPr>
      <w:outlineLvl w:val="9"/>
    </w:pPr>
    <w:rPr>
      <w:rFonts w:asciiTheme="majorHAnsi" w:hAnsiTheme="majorHAnsi"/>
      <w:bCs/>
      <w:szCs w:val="32"/>
    </w:rPr>
  </w:style>
  <w:style w:type="character" w:customStyle="1" w:styleId="51">
    <w:name w:val="Заголовок 5 Знак1"/>
    <w:basedOn w:val="a0"/>
    <w:link w:val="5"/>
    <w:rsid w:val="003A63E0"/>
    <w:rPr>
      <w:rFonts w:ascii="Times New Roman" w:eastAsiaTheme="majorEastAsia" w:hAnsi="Times New Roman" w:cstheme="majorBidi"/>
      <w:b/>
      <w:bCs/>
      <w:i/>
      <w:iCs/>
      <w:sz w:val="26"/>
      <w:szCs w:val="26"/>
    </w:rPr>
  </w:style>
  <w:style w:type="character" w:customStyle="1" w:styleId="a4">
    <w:name w:val="Название объекта Знак"/>
    <w:basedOn w:val="a0"/>
    <w:link w:val="a3"/>
    <w:uiPriority w:val="99"/>
    <w:rsid w:val="003A63E0"/>
    <w:rPr>
      <w:rFonts w:ascii="Times New Roman" w:hAnsi="Times New Roman"/>
      <w:b/>
      <w:bCs/>
      <w:lang w:eastAsia="en-US"/>
    </w:rPr>
  </w:style>
  <w:style w:type="paragraph" w:customStyle="1" w:styleId="11">
    <w:name w:val="Без интервала1"/>
    <w:qFormat/>
    <w:rsid w:val="003A63E0"/>
    <w:pPr>
      <w:ind w:firstLine="709"/>
      <w:jc w:val="both"/>
    </w:pPr>
    <w:rPr>
      <w:rFonts w:ascii="Times New Roman" w:hAnsi="Times New Roman"/>
      <w:sz w:val="24"/>
      <w:szCs w:val="22"/>
      <w:lang w:eastAsia="en-US"/>
    </w:rPr>
  </w:style>
</w:styles>
</file>

<file path=word/webSettings.xml><?xml version="1.0" encoding="utf-8"?>
<w:webSettings xmlns:r="http://schemas.openxmlformats.org/officeDocument/2006/relationships" xmlns:w="http://schemas.openxmlformats.org/wordprocessingml/2006/main">
  <w:divs>
    <w:div w:id="812255426">
      <w:bodyDiv w:val="1"/>
      <w:marLeft w:val="0"/>
      <w:marRight w:val="0"/>
      <w:marTop w:val="0"/>
      <w:marBottom w:val="0"/>
      <w:divBdr>
        <w:top w:val="none" w:sz="0" w:space="0" w:color="auto"/>
        <w:left w:val="none" w:sz="0" w:space="0" w:color="auto"/>
        <w:bottom w:val="none" w:sz="0" w:space="0" w:color="auto"/>
        <w:right w:val="none" w:sz="0" w:space="0" w:color="auto"/>
      </w:divBdr>
    </w:div>
    <w:div w:id="2019429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2041</Words>
  <Characters>11635</Characters>
  <Application>Microsoft Office Word</Application>
  <DocSecurity>4</DocSecurity>
  <Lines>96</Lines>
  <Paragraphs>27</Paragraphs>
  <ScaleCrop>false</ScaleCrop>
  <Company>***</Company>
  <LinksUpToDate>false</LinksUpToDate>
  <CharactersWithSpaces>13649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cp:lastModifiedBy>
  <cp:revision>2</cp:revision>
  <dcterms:created xsi:type="dcterms:W3CDTF">2013-07-11T10:51:00Z</dcterms:created>
  <dcterms:modified xsi:type="dcterms:W3CDTF">2013-07-11T10:51:00Z</dcterms:modified>
</cp:coreProperties>
</file>