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1"/>
        <w:framePr w:w="4111" w:h="2896" w:wrap="notBeside" w:x="7291" w:y="1381"/>
        <w:rPr>
          <w:lang w:val="ru-RU"/>
        </w:rPr>
      </w:pPr>
      <w:r>
        <w:rPr>
          <w:lang w:val="ru-RU"/>
        </w:rPr>
        <w:t>Участникам открытого запроса цен в электронной форме на право заключ</w:t>
      </w:r>
      <w:r>
        <w:rPr>
          <w:lang w:val="ru-RU"/>
        </w:rPr>
        <w:t>е</w:t>
      </w:r>
      <w:r>
        <w:rPr>
          <w:lang w:val="ru-RU"/>
        </w:rPr>
        <w:t xml:space="preserve">ния договора на поставку </w:t>
      </w:r>
      <w:r w:rsidR="00950B31">
        <w:rPr>
          <w:lang w:val="ru-RU"/>
        </w:rPr>
        <w:t>имитатора шагового двигателя</w:t>
      </w:r>
    </w:p>
    <w:p w:rsidR="00164F16" w:rsidRPr="00F21004" w:rsidRDefault="009F1EF6" w:rsidP="0019069E">
      <w:pPr>
        <w:pStyle w:val="af6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7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>
        <w:rPr>
          <w:sz w:val="20"/>
        </w:rPr>
        <w:t>31400844449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5"/>
        <w:framePr w:w="4139" w:h="1606" w:hRule="exact" w:vSpace="284" w:wrap="notBeside" w:x="1591" w:y="4591"/>
        <w:jc w:val="center"/>
        <w:rPr>
          <w:rStyle w:val="aff7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7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>№ 140128/0476/008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7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7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02</w:t>
      </w:r>
      <w:r w:rsidR="00950B31">
        <w:rPr>
          <w:spacing w:val="-6"/>
          <w:sz w:val="20"/>
        </w:rPr>
        <w:t>8761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5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a"/>
        <w:framePr w:h="1606" w:hRule="exact" w:wrap="notBeside" w:x="1591" w:y="4591"/>
        <w:rPr>
          <w:lang w:val="ru-RU"/>
        </w:rPr>
      </w:pPr>
    </w:p>
    <w:p w:rsidR="00164F16" w:rsidRPr="00B33FA2" w:rsidRDefault="00E97F09" w:rsidP="00F21004">
      <w:pPr>
        <w:pStyle w:val="a8"/>
        <w:spacing w:before="240"/>
        <w:jc w:val="center"/>
        <w:outlineLvl w:val="0"/>
        <w:rPr>
          <w:sz w:val="28"/>
          <w:szCs w:val="28"/>
        </w:rPr>
      </w:pPr>
      <w:r w:rsidRPr="00B33FA2">
        <w:rPr>
          <w:sz w:val="28"/>
          <w:szCs w:val="28"/>
        </w:rPr>
        <w:t>Уважаемы</w:t>
      </w:r>
      <w:r w:rsidR="002637BD" w:rsidRPr="00B33FA2">
        <w:rPr>
          <w:sz w:val="28"/>
          <w:szCs w:val="28"/>
        </w:rPr>
        <w:t xml:space="preserve">е </w:t>
      </w:r>
      <w:r w:rsidR="00584A15" w:rsidRPr="00B33FA2">
        <w:rPr>
          <w:sz w:val="28"/>
          <w:szCs w:val="28"/>
        </w:rPr>
        <w:t>г</w:t>
      </w:r>
      <w:r w:rsidR="002637BD" w:rsidRPr="00B33FA2">
        <w:rPr>
          <w:sz w:val="28"/>
          <w:szCs w:val="28"/>
        </w:rPr>
        <w:t>оспода</w:t>
      </w:r>
      <w:r w:rsidRPr="00B33FA2">
        <w:rPr>
          <w:sz w:val="28"/>
          <w:szCs w:val="28"/>
        </w:rPr>
        <w:t>!</w:t>
      </w:r>
    </w:p>
    <w:p w:rsidR="007000DF" w:rsidRPr="00B33FA2" w:rsidRDefault="002637BD" w:rsidP="007000DF">
      <w:pPr>
        <w:rPr>
          <w:sz w:val="28"/>
          <w:szCs w:val="28"/>
        </w:rPr>
      </w:pPr>
      <w:r w:rsidRPr="00B33FA2">
        <w:rPr>
          <w:sz w:val="28"/>
          <w:szCs w:val="28"/>
        </w:rPr>
        <w:t>На основании пункта 14.5.1 Единого отраслевого стандарта закупок</w:t>
      </w:r>
      <w:r w:rsidR="00584A15" w:rsidRPr="00B33FA2">
        <w:rPr>
          <w:sz w:val="28"/>
          <w:szCs w:val="28"/>
        </w:rPr>
        <w:t xml:space="preserve"> (П</w:t>
      </w:r>
      <w:r w:rsidR="00584A15" w:rsidRPr="00B33FA2">
        <w:rPr>
          <w:sz w:val="28"/>
          <w:szCs w:val="28"/>
        </w:rPr>
        <w:t>о</w:t>
      </w:r>
      <w:r w:rsidR="00584A15" w:rsidRPr="00B33FA2">
        <w:rPr>
          <w:sz w:val="28"/>
          <w:szCs w:val="28"/>
        </w:rPr>
        <w:t>ложения о закупках) ГК «Росатом» ФГУП «НИТИ им. А.П. Александрова», я</w:t>
      </w:r>
      <w:r w:rsidR="00584A15" w:rsidRPr="00B33FA2">
        <w:rPr>
          <w:sz w:val="28"/>
          <w:szCs w:val="28"/>
        </w:rPr>
        <w:t>в</w:t>
      </w:r>
      <w:r w:rsidR="00584A15" w:rsidRPr="00B33FA2">
        <w:rPr>
          <w:sz w:val="28"/>
          <w:szCs w:val="28"/>
        </w:rPr>
        <w:t>ляющееся организатором открытого запроса цен в электронной форме на право заключения договора на поставку металлопроката из нержавеющей стали, в ответ на запрос</w:t>
      </w:r>
      <w:r w:rsidR="00B33FA2" w:rsidRPr="00B33FA2">
        <w:rPr>
          <w:sz w:val="28"/>
          <w:szCs w:val="28"/>
        </w:rPr>
        <w:t>ы</w:t>
      </w:r>
      <w:r w:rsidR="00584A15" w:rsidRPr="00B33FA2">
        <w:rPr>
          <w:sz w:val="28"/>
          <w:szCs w:val="28"/>
        </w:rPr>
        <w:t xml:space="preserve"> участник</w:t>
      </w:r>
      <w:r w:rsidR="00B33FA2" w:rsidRPr="00B33FA2">
        <w:rPr>
          <w:sz w:val="28"/>
          <w:szCs w:val="28"/>
        </w:rPr>
        <w:t>ов</w:t>
      </w:r>
      <w:r w:rsidR="00584A15" w:rsidRPr="00B33FA2">
        <w:rPr>
          <w:sz w:val="28"/>
          <w:szCs w:val="28"/>
        </w:rPr>
        <w:t xml:space="preserve"> запроса цен согласно информации, полученной от Зака</w:t>
      </w:r>
      <w:r w:rsidR="00584A15" w:rsidRPr="00B33FA2">
        <w:rPr>
          <w:sz w:val="28"/>
          <w:szCs w:val="28"/>
        </w:rPr>
        <w:t>з</w:t>
      </w:r>
      <w:r w:rsidR="00584A15" w:rsidRPr="00B33FA2">
        <w:rPr>
          <w:sz w:val="28"/>
          <w:szCs w:val="28"/>
        </w:rPr>
        <w:t>чика</w:t>
      </w:r>
      <w:r w:rsidR="007940F9">
        <w:rPr>
          <w:sz w:val="28"/>
          <w:szCs w:val="28"/>
        </w:rPr>
        <w:t>,</w:t>
      </w:r>
      <w:r w:rsidR="00584A15" w:rsidRPr="00B33FA2">
        <w:rPr>
          <w:sz w:val="28"/>
          <w:szCs w:val="28"/>
        </w:rPr>
        <w:t xml:space="preserve"> сообщает следующее:</w:t>
      </w:r>
    </w:p>
    <w:p w:rsidR="00584A15" w:rsidRPr="00B33FA2" w:rsidRDefault="00584A15" w:rsidP="007000DF">
      <w:pPr>
        <w:rPr>
          <w:b/>
          <w:sz w:val="28"/>
          <w:szCs w:val="28"/>
        </w:rPr>
      </w:pPr>
      <w:r w:rsidRPr="00B33FA2">
        <w:rPr>
          <w:b/>
          <w:sz w:val="28"/>
          <w:szCs w:val="28"/>
        </w:rPr>
        <w:t>Вопрос 1:</w:t>
      </w:r>
    </w:p>
    <w:p w:rsidR="00584A15" w:rsidRDefault="00950B31" w:rsidP="007000DF">
      <w:pPr>
        <w:rPr>
          <w:sz w:val="28"/>
          <w:szCs w:val="28"/>
        </w:rPr>
      </w:pPr>
      <w:r>
        <w:rPr>
          <w:sz w:val="28"/>
          <w:szCs w:val="28"/>
        </w:rPr>
        <w:t>В.п. 3 « Информационной карты» «Условия договора/Сроки поставки 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вара/Место поставки товара/Условия оплаты указано:</w:t>
      </w:r>
    </w:p>
    <w:p w:rsidR="00950B31" w:rsidRDefault="00950B31" w:rsidP="007000DF">
      <w:pPr>
        <w:rPr>
          <w:sz w:val="28"/>
          <w:szCs w:val="28"/>
        </w:rPr>
      </w:pPr>
      <w:r>
        <w:rPr>
          <w:sz w:val="28"/>
          <w:szCs w:val="28"/>
        </w:rPr>
        <w:t>- «Оплата производится по факту поставки всего объема товара путем п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речисления денежных средств на расчетный счет Поставщика </w:t>
      </w:r>
      <w:r w:rsidRPr="00950B31">
        <w:rPr>
          <w:b/>
          <w:sz w:val="28"/>
          <w:szCs w:val="28"/>
        </w:rPr>
        <w:t>в течение 20 ба</w:t>
      </w:r>
      <w:r w:rsidRPr="00950B31">
        <w:rPr>
          <w:b/>
          <w:sz w:val="28"/>
          <w:szCs w:val="28"/>
        </w:rPr>
        <w:t>н</w:t>
      </w:r>
      <w:r w:rsidRPr="00950B31">
        <w:rPr>
          <w:b/>
          <w:sz w:val="28"/>
          <w:szCs w:val="28"/>
        </w:rPr>
        <w:t>ковских дней</w:t>
      </w:r>
      <w:r>
        <w:rPr>
          <w:b/>
          <w:sz w:val="28"/>
          <w:szCs w:val="28"/>
        </w:rPr>
        <w:t xml:space="preserve"> </w:t>
      </w:r>
      <w:r w:rsidRPr="00950B31">
        <w:rPr>
          <w:sz w:val="28"/>
          <w:szCs w:val="28"/>
        </w:rPr>
        <w:t>после предоставления всего комплекта сопроводительной докуме</w:t>
      </w:r>
      <w:r w:rsidRPr="00950B31">
        <w:rPr>
          <w:sz w:val="28"/>
          <w:szCs w:val="28"/>
        </w:rPr>
        <w:t>н</w:t>
      </w:r>
      <w:r w:rsidRPr="00950B31">
        <w:rPr>
          <w:sz w:val="28"/>
          <w:szCs w:val="28"/>
        </w:rPr>
        <w:t>тации.</w:t>
      </w:r>
    </w:p>
    <w:p w:rsidR="00950B31" w:rsidRDefault="00950B31" w:rsidP="00950B31">
      <w:pPr>
        <w:ind w:firstLine="0"/>
        <w:jc w:val="left"/>
        <w:rPr>
          <w:sz w:val="28"/>
          <w:szCs w:val="28"/>
          <w:u w:val="single"/>
        </w:rPr>
      </w:pPr>
      <w:r w:rsidRPr="00950B31">
        <w:rPr>
          <w:sz w:val="28"/>
          <w:szCs w:val="28"/>
        </w:rPr>
        <w:t xml:space="preserve">Встречные предложения </w:t>
      </w:r>
      <w:r w:rsidRPr="00950B31">
        <w:rPr>
          <w:sz w:val="28"/>
          <w:szCs w:val="28"/>
          <w:u w:val="single"/>
        </w:rPr>
        <w:t>не допускаются</w:t>
      </w:r>
      <w:r>
        <w:rPr>
          <w:sz w:val="28"/>
          <w:szCs w:val="28"/>
          <w:u w:val="single"/>
        </w:rPr>
        <w:t>.</w:t>
      </w:r>
    </w:p>
    <w:p w:rsidR="00950B31" w:rsidRDefault="00950B31" w:rsidP="00950B31">
      <w:pPr>
        <w:ind w:firstLine="0"/>
        <w:jc w:val="left"/>
        <w:rPr>
          <w:sz w:val="28"/>
          <w:szCs w:val="28"/>
        </w:rPr>
      </w:pPr>
      <w:r w:rsidRPr="00950B31">
        <w:rPr>
          <w:sz w:val="28"/>
          <w:szCs w:val="28"/>
        </w:rPr>
        <w:t>П</w:t>
      </w:r>
      <w:r>
        <w:rPr>
          <w:sz w:val="28"/>
          <w:szCs w:val="28"/>
        </w:rPr>
        <w:t>ункт 10.3 «Проекта договора» «Порядок оплаты» содержит следующие условия оплаты:</w:t>
      </w:r>
    </w:p>
    <w:p w:rsidR="00950B31" w:rsidRDefault="00950B31" w:rsidP="00950B31">
      <w:pPr>
        <w:ind w:firstLine="0"/>
        <w:jc w:val="left"/>
        <w:rPr>
          <w:sz w:val="28"/>
          <w:szCs w:val="28"/>
        </w:rPr>
      </w:pPr>
      <w:bookmarkStart w:id="0" w:name="_Ref125462083"/>
      <w:r w:rsidRPr="00A76C1A">
        <w:rPr>
          <w:sz w:val="28"/>
          <w:szCs w:val="28"/>
        </w:rPr>
        <w:t xml:space="preserve">- «Оплата за Товар (Оборудование) в рамках Договора будет осуществляться </w:t>
      </w:r>
      <w:bookmarkEnd w:id="0"/>
      <w:r w:rsidRPr="00A76C1A">
        <w:rPr>
          <w:sz w:val="28"/>
          <w:szCs w:val="28"/>
        </w:rPr>
        <w:t>по фа</w:t>
      </w:r>
      <w:r w:rsidRPr="00A76C1A">
        <w:rPr>
          <w:sz w:val="28"/>
          <w:szCs w:val="28"/>
        </w:rPr>
        <w:t>к</w:t>
      </w:r>
      <w:r w:rsidRPr="00A76C1A">
        <w:rPr>
          <w:sz w:val="28"/>
          <w:szCs w:val="28"/>
        </w:rPr>
        <w:t>ту поставки Товара (Оборудования) (партии Товара (Оборудования) в течение 10 банковских дней после предоставления Покупателю документов, предусмо</w:t>
      </w:r>
      <w:r w:rsidRPr="00A76C1A">
        <w:rPr>
          <w:sz w:val="28"/>
          <w:szCs w:val="28"/>
        </w:rPr>
        <w:t>т</w:t>
      </w:r>
      <w:r w:rsidRPr="00A76C1A">
        <w:rPr>
          <w:sz w:val="28"/>
          <w:szCs w:val="28"/>
        </w:rPr>
        <w:t xml:space="preserve">ренных подпунктом а), б), в), г) </w:t>
      </w:r>
      <w:proofErr w:type="spellStart"/>
      <w:r w:rsidRPr="00A76C1A">
        <w:rPr>
          <w:sz w:val="28"/>
          <w:szCs w:val="28"/>
        </w:rPr>
        <w:t>д</w:t>
      </w:r>
      <w:proofErr w:type="spellEnd"/>
      <w:r w:rsidRPr="00A76C1A">
        <w:rPr>
          <w:sz w:val="28"/>
          <w:szCs w:val="28"/>
        </w:rPr>
        <w:t>) пункта 7.5  Договора и подписания Акта при</w:t>
      </w:r>
      <w:r w:rsidRPr="00A76C1A">
        <w:rPr>
          <w:sz w:val="28"/>
          <w:szCs w:val="28"/>
        </w:rPr>
        <w:t>е</w:t>
      </w:r>
      <w:r w:rsidRPr="00A76C1A">
        <w:rPr>
          <w:sz w:val="28"/>
          <w:szCs w:val="28"/>
        </w:rPr>
        <w:t>ма-передачи Товара (Оборудования) (форма установлена в Приложении № 3 к н</w:t>
      </w:r>
      <w:r w:rsidRPr="00A76C1A">
        <w:rPr>
          <w:sz w:val="28"/>
          <w:szCs w:val="28"/>
        </w:rPr>
        <w:t>а</w:t>
      </w:r>
      <w:r w:rsidRPr="00A76C1A">
        <w:rPr>
          <w:sz w:val="28"/>
          <w:szCs w:val="28"/>
        </w:rPr>
        <w:t>стоящему Договору)»</w:t>
      </w:r>
    </w:p>
    <w:p w:rsidR="00365774" w:rsidRPr="00A76C1A" w:rsidRDefault="00365774" w:rsidP="00950B31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Какой срок оплаты за поставленную продукцию является верным?</w:t>
      </w:r>
    </w:p>
    <w:p w:rsidR="00A7793C" w:rsidRDefault="00A7793C" w:rsidP="00A7793C">
      <w:pPr>
        <w:rPr>
          <w:b/>
          <w:sz w:val="28"/>
          <w:szCs w:val="28"/>
        </w:rPr>
      </w:pPr>
      <w:r w:rsidRPr="00B33FA2">
        <w:rPr>
          <w:b/>
          <w:sz w:val="28"/>
          <w:szCs w:val="28"/>
        </w:rPr>
        <w:lastRenderedPageBreak/>
        <w:t>Вопрос 2:</w:t>
      </w:r>
    </w:p>
    <w:p w:rsidR="00A76C1A" w:rsidRDefault="00A76C1A" w:rsidP="00A7793C">
      <w:pPr>
        <w:rPr>
          <w:sz w:val="28"/>
          <w:szCs w:val="28"/>
        </w:rPr>
      </w:pPr>
      <w:r w:rsidRPr="00A76C1A">
        <w:rPr>
          <w:sz w:val="28"/>
          <w:szCs w:val="28"/>
        </w:rPr>
        <w:t xml:space="preserve">В </w:t>
      </w:r>
      <w:r>
        <w:rPr>
          <w:sz w:val="28"/>
          <w:szCs w:val="28"/>
        </w:rPr>
        <w:t>Ч</w:t>
      </w:r>
      <w:r w:rsidRPr="00A76C1A">
        <w:rPr>
          <w:sz w:val="28"/>
          <w:szCs w:val="28"/>
        </w:rPr>
        <w:t>асти</w:t>
      </w:r>
      <w:r>
        <w:rPr>
          <w:sz w:val="28"/>
          <w:szCs w:val="28"/>
        </w:rPr>
        <w:t xml:space="preserve"> 1 Тома 2 «Техническая часть» Документации по запросу цен в столбце «Требования к качеству (ГОСТ, ТУ, </w:t>
      </w:r>
      <w:proofErr w:type="spellStart"/>
      <w:r>
        <w:rPr>
          <w:sz w:val="28"/>
          <w:szCs w:val="28"/>
        </w:rPr>
        <w:t>чертеж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роект</w:t>
      </w:r>
      <w:proofErr w:type="spellEnd"/>
      <w:r>
        <w:rPr>
          <w:sz w:val="28"/>
          <w:szCs w:val="28"/>
        </w:rPr>
        <w:t>, задание)» отсутствует обозначение чертежа изделия, являющегося предметом запроса цен.</w:t>
      </w:r>
    </w:p>
    <w:p w:rsidR="00A76C1A" w:rsidRPr="00A76C1A" w:rsidRDefault="00A76C1A" w:rsidP="00365774">
      <w:pPr>
        <w:ind w:firstLine="0"/>
        <w:rPr>
          <w:sz w:val="28"/>
          <w:szCs w:val="28"/>
        </w:rPr>
      </w:pPr>
      <w:r>
        <w:rPr>
          <w:sz w:val="28"/>
          <w:szCs w:val="28"/>
        </w:rPr>
        <w:t>По какому чертежу необходимо изготовить имитатор шагового двигателя?</w:t>
      </w:r>
    </w:p>
    <w:p w:rsidR="00A76C1A" w:rsidRDefault="00A76C1A" w:rsidP="00A76C1A">
      <w:pPr>
        <w:rPr>
          <w:b/>
          <w:sz w:val="28"/>
          <w:szCs w:val="28"/>
        </w:rPr>
      </w:pPr>
      <w:r w:rsidRPr="00B33FA2">
        <w:rPr>
          <w:b/>
          <w:sz w:val="28"/>
          <w:szCs w:val="28"/>
        </w:rPr>
        <w:t xml:space="preserve">Вопрос </w:t>
      </w:r>
      <w:r>
        <w:rPr>
          <w:b/>
          <w:sz w:val="28"/>
          <w:szCs w:val="28"/>
        </w:rPr>
        <w:t>3</w:t>
      </w:r>
      <w:r w:rsidRPr="00B33FA2">
        <w:rPr>
          <w:b/>
          <w:sz w:val="28"/>
          <w:szCs w:val="28"/>
        </w:rPr>
        <w:t>:</w:t>
      </w:r>
    </w:p>
    <w:p w:rsidR="00A76C1A" w:rsidRDefault="00A76C1A" w:rsidP="00A76C1A">
      <w:pPr>
        <w:rPr>
          <w:sz w:val="28"/>
          <w:szCs w:val="28"/>
        </w:rPr>
      </w:pPr>
      <w:r>
        <w:rPr>
          <w:sz w:val="28"/>
          <w:szCs w:val="28"/>
        </w:rPr>
        <w:t>При подаче заявки требуется заполнение форм с помощью функционала ЭТП АКД. В том числе необходимо заполнить информацию в строке «Период выполнения обязательств по договору в месяцах».</w:t>
      </w:r>
    </w:p>
    <w:p w:rsidR="00A76C1A" w:rsidRPr="00A76C1A" w:rsidRDefault="00A76C1A" w:rsidP="00A76C1A">
      <w:pPr>
        <w:rPr>
          <w:sz w:val="28"/>
          <w:szCs w:val="28"/>
        </w:rPr>
      </w:pPr>
      <w:r>
        <w:rPr>
          <w:sz w:val="28"/>
          <w:szCs w:val="28"/>
        </w:rPr>
        <w:t>В строке «Период выполнения обязательств по договору в месяцах» 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зывать сроки поставки товара в соответствии с требованиями Документации (6 месяцев) или указывать строки выполнения всех обязательств с учетом оплаты за поставленный товар</w:t>
      </w:r>
      <w:r w:rsidR="0092072B">
        <w:rPr>
          <w:sz w:val="28"/>
          <w:szCs w:val="28"/>
        </w:rPr>
        <w:t>?</w:t>
      </w:r>
    </w:p>
    <w:p w:rsidR="00A7793C" w:rsidRPr="00B33FA2" w:rsidRDefault="003E464A" w:rsidP="007000DF">
      <w:pPr>
        <w:rPr>
          <w:b/>
          <w:sz w:val="28"/>
          <w:szCs w:val="28"/>
        </w:rPr>
      </w:pPr>
      <w:r w:rsidRPr="00B33FA2">
        <w:rPr>
          <w:b/>
          <w:sz w:val="28"/>
          <w:szCs w:val="28"/>
        </w:rPr>
        <w:t>Ответ на вопрос 1:</w:t>
      </w:r>
    </w:p>
    <w:p w:rsidR="003E464A" w:rsidRDefault="00365774" w:rsidP="007000DF">
      <w:pPr>
        <w:rPr>
          <w:sz w:val="28"/>
          <w:szCs w:val="28"/>
        </w:rPr>
      </w:pPr>
      <w:r>
        <w:rPr>
          <w:sz w:val="28"/>
          <w:szCs w:val="28"/>
        </w:rPr>
        <w:t>Верным считать срок оплаты:</w:t>
      </w:r>
    </w:p>
    <w:p w:rsidR="00365774" w:rsidRPr="00B33FA2" w:rsidRDefault="00365774" w:rsidP="007000DF">
      <w:pPr>
        <w:rPr>
          <w:sz w:val="28"/>
          <w:szCs w:val="28"/>
        </w:rPr>
      </w:pPr>
      <w:r>
        <w:rPr>
          <w:sz w:val="28"/>
          <w:szCs w:val="28"/>
        </w:rPr>
        <w:t>- «Оплата производится по факту поставки всего объема товара путем п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речисления денежных средств на расчетный счет Поставщика </w:t>
      </w:r>
      <w:r w:rsidRPr="00950B31">
        <w:rPr>
          <w:b/>
          <w:sz w:val="28"/>
          <w:szCs w:val="28"/>
        </w:rPr>
        <w:t>в течение 20 ба</w:t>
      </w:r>
      <w:r w:rsidRPr="00950B31">
        <w:rPr>
          <w:b/>
          <w:sz w:val="28"/>
          <w:szCs w:val="28"/>
        </w:rPr>
        <w:t>н</w:t>
      </w:r>
      <w:r w:rsidRPr="00950B31">
        <w:rPr>
          <w:b/>
          <w:sz w:val="28"/>
          <w:szCs w:val="28"/>
        </w:rPr>
        <w:t>ковских дней</w:t>
      </w:r>
      <w:r>
        <w:rPr>
          <w:b/>
          <w:sz w:val="28"/>
          <w:szCs w:val="28"/>
        </w:rPr>
        <w:t xml:space="preserve"> </w:t>
      </w:r>
      <w:r w:rsidRPr="00950B31">
        <w:rPr>
          <w:sz w:val="28"/>
          <w:szCs w:val="28"/>
        </w:rPr>
        <w:t>после предоставления всего комплекта сопроводительной докуме</w:t>
      </w:r>
      <w:r w:rsidRPr="00950B31">
        <w:rPr>
          <w:sz w:val="28"/>
          <w:szCs w:val="28"/>
        </w:rPr>
        <w:t>н</w:t>
      </w:r>
      <w:r w:rsidRPr="00950B31">
        <w:rPr>
          <w:sz w:val="28"/>
          <w:szCs w:val="28"/>
        </w:rPr>
        <w:t>тации.</w:t>
      </w:r>
    </w:p>
    <w:p w:rsidR="003E464A" w:rsidRPr="00B33FA2" w:rsidRDefault="003E464A" w:rsidP="003E464A">
      <w:pPr>
        <w:rPr>
          <w:b/>
          <w:sz w:val="28"/>
          <w:szCs w:val="28"/>
        </w:rPr>
      </w:pPr>
      <w:r w:rsidRPr="00B33FA2">
        <w:rPr>
          <w:b/>
          <w:sz w:val="28"/>
          <w:szCs w:val="28"/>
        </w:rPr>
        <w:t>Ответ на вопрос 2:</w:t>
      </w:r>
    </w:p>
    <w:p w:rsidR="00365774" w:rsidRDefault="00365774" w:rsidP="00365774">
      <w:pPr>
        <w:rPr>
          <w:sz w:val="28"/>
          <w:szCs w:val="28"/>
        </w:rPr>
      </w:pPr>
      <w:r w:rsidRPr="00A76C1A">
        <w:rPr>
          <w:sz w:val="28"/>
          <w:szCs w:val="28"/>
        </w:rPr>
        <w:t xml:space="preserve">В </w:t>
      </w:r>
      <w:r>
        <w:rPr>
          <w:sz w:val="28"/>
          <w:szCs w:val="28"/>
        </w:rPr>
        <w:t>Ч</w:t>
      </w:r>
      <w:r w:rsidRPr="00A76C1A">
        <w:rPr>
          <w:sz w:val="28"/>
          <w:szCs w:val="28"/>
        </w:rPr>
        <w:t>асти</w:t>
      </w:r>
      <w:r>
        <w:rPr>
          <w:sz w:val="28"/>
          <w:szCs w:val="28"/>
        </w:rPr>
        <w:t xml:space="preserve"> 1 Тома 2 «Техническая часть» Документации по запросу цен в столбце «Требования к качеству (ГОСТ, ТУ, </w:t>
      </w:r>
      <w:proofErr w:type="spellStart"/>
      <w:r>
        <w:rPr>
          <w:sz w:val="28"/>
          <w:szCs w:val="28"/>
        </w:rPr>
        <w:t>чертеж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роект</w:t>
      </w:r>
      <w:proofErr w:type="spellEnd"/>
      <w:r>
        <w:rPr>
          <w:sz w:val="28"/>
          <w:szCs w:val="28"/>
        </w:rPr>
        <w:t>, задание)» обознач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чертежа изделия, являющегося предметом запроса цен</w:t>
      </w:r>
      <w:r w:rsidRPr="00365774">
        <w:rPr>
          <w:sz w:val="28"/>
          <w:szCs w:val="28"/>
        </w:rPr>
        <w:t xml:space="preserve"> </w:t>
      </w:r>
      <w:r>
        <w:rPr>
          <w:sz w:val="28"/>
          <w:szCs w:val="28"/>
        </w:rPr>
        <w:t>не предусмотрено.</w:t>
      </w:r>
    </w:p>
    <w:p w:rsidR="00365774" w:rsidRDefault="00365774" w:rsidP="00365774">
      <w:pPr>
        <w:rPr>
          <w:sz w:val="28"/>
          <w:szCs w:val="28"/>
        </w:rPr>
      </w:pPr>
      <w:r>
        <w:rPr>
          <w:sz w:val="28"/>
          <w:szCs w:val="28"/>
        </w:rPr>
        <w:t>Изготовление имитатора шагового двигателя производится в соответствии с Техническим заданием.</w:t>
      </w:r>
    </w:p>
    <w:p w:rsidR="009F1EF6" w:rsidRDefault="00365774" w:rsidP="00E35E1E">
      <w:pPr>
        <w:ind w:firstLine="720"/>
        <w:rPr>
          <w:sz w:val="28"/>
          <w:szCs w:val="28"/>
        </w:rPr>
      </w:pPr>
      <w:r>
        <w:rPr>
          <w:b/>
          <w:sz w:val="28"/>
          <w:szCs w:val="28"/>
        </w:rPr>
        <w:t>Ответ на вопрос 3</w:t>
      </w:r>
      <w:r w:rsidRPr="00B33FA2">
        <w:rPr>
          <w:b/>
          <w:sz w:val="28"/>
          <w:szCs w:val="28"/>
        </w:rPr>
        <w:t>:</w:t>
      </w:r>
    </w:p>
    <w:p w:rsidR="009F1EF6" w:rsidRDefault="00365774" w:rsidP="00E35E1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В строке «Период выполнения обязательств по договору в месяцах» указ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вать сроки поставки товара в соответствии с требованиями Документации (6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сяцев) без учета оплаты за поставленный товар.</w:t>
      </w:r>
    </w:p>
    <w:p w:rsidR="00365774" w:rsidRDefault="00365774" w:rsidP="00E35E1E">
      <w:pPr>
        <w:ind w:firstLine="720"/>
        <w:rPr>
          <w:sz w:val="28"/>
          <w:szCs w:val="28"/>
        </w:rPr>
      </w:pPr>
    </w:p>
    <w:p w:rsidR="00365774" w:rsidRDefault="00365774" w:rsidP="00E35E1E">
      <w:pPr>
        <w:ind w:firstLine="720"/>
        <w:rPr>
          <w:sz w:val="28"/>
          <w:szCs w:val="28"/>
        </w:rPr>
      </w:pPr>
    </w:p>
    <w:p w:rsidR="00365774" w:rsidRDefault="00365774" w:rsidP="00E35E1E">
      <w:pPr>
        <w:ind w:firstLine="720"/>
        <w:rPr>
          <w:sz w:val="28"/>
          <w:szCs w:val="28"/>
        </w:rPr>
      </w:pPr>
    </w:p>
    <w:p w:rsidR="007000DF" w:rsidRDefault="007000DF" w:rsidP="00E35E1E">
      <w:pPr>
        <w:ind w:firstLine="720"/>
        <w:rPr>
          <w:sz w:val="28"/>
          <w:szCs w:val="28"/>
        </w:rPr>
      </w:pPr>
      <w:r w:rsidRPr="00DE4029"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</w:t>
      </w:r>
      <w:r w:rsidR="00111FAE">
        <w:rPr>
          <w:sz w:val="28"/>
          <w:szCs w:val="28"/>
        </w:rPr>
        <w:t xml:space="preserve">  </w:t>
      </w:r>
      <w:r w:rsidR="00E35E1E">
        <w:rPr>
          <w:sz w:val="28"/>
          <w:szCs w:val="28"/>
        </w:rPr>
        <w:tab/>
      </w:r>
      <w:r w:rsidR="00E35E1E">
        <w:rPr>
          <w:sz w:val="28"/>
          <w:szCs w:val="28"/>
        </w:rPr>
        <w:tab/>
      </w:r>
      <w:r>
        <w:rPr>
          <w:sz w:val="28"/>
          <w:szCs w:val="28"/>
        </w:rPr>
        <w:t>В.А. Василенко</w:t>
      </w:r>
    </w:p>
    <w:p w:rsidR="007000DF" w:rsidRDefault="007000DF" w:rsidP="0019069E">
      <w:pPr>
        <w:pStyle w:val="a8"/>
      </w:pPr>
    </w:p>
    <w:p w:rsidR="00E35E1E" w:rsidRDefault="00E35E1E" w:rsidP="0019069E">
      <w:pPr>
        <w:pStyle w:val="a8"/>
      </w:pPr>
    </w:p>
    <w:p w:rsidR="00E35E1E" w:rsidRDefault="00E35E1E" w:rsidP="0019069E">
      <w:pPr>
        <w:pStyle w:val="a8"/>
      </w:pPr>
    </w:p>
    <w:p w:rsidR="00E35E1E" w:rsidRPr="0019069E" w:rsidRDefault="00E35E1E" w:rsidP="00410E1D">
      <w:pPr>
        <w:pStyle w:val="aff9"/>
        <w:framePr w:w="0" w:wrap="auto" w:hAnchor="text" w:yAlign="inline"/>
        <w:pBdr>
          <w:top w:val="single" w:sz="4" w:space="1" w:color="auto"/>
        </w:pBdr>
        <w:ind w:left="-426" w:firstLine="426"/>
      </w:pPr>
      <w:r>
        <w:rPr>
          <w:i/>
          <w:noProof w:val="0"/>
        </w:rPr>
        <w:t xml:space="preserve">          </w:t>
      </w:r>
      <w:r w:rsidR="009F1EF6">
        <w:rPr>
          <w:i/>
          <w:noProof w:val="0"/>
        </w:rPr>
        <w:t>Исп.</w:t>
      </w:r>
      <w:r>
        <w:rPr>
          <w:i/>
          <w:noProof w:val="0"/>
        </w:rPr>
        <w:t xml:space="preserve"> Н.В.Зубачева  (81369) 6-01-78                                  Дело:32-11</w:t>
      </w: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E35E1E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850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508" w:rsidRPr="00403A4F" w:rsidRDefault="00345508" w:rsidP="00403A4F">
      <w:r>
        <w:separator/>
      </w:r>
    </w:p>
  </w:endnote>
  <w:endnote w:type="continuationSeparator" w:id="1">
    <w:p w:rsidR="00345508" w:rsidRPr="00403A4F" w:rsidRDefault="00345508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508" w:rsidRPr="00403A4F" w:rsidRDefault="00345508" w:rsidP="00403A4F">
      <w:r>
        <w:separator/>
      </w:r>
    </w:p>
  </w:footnote>
  <w:footnote w:type="continuationSeparator" w:id="1">
    <w:p w:rsidR="00345508" w:rsidRPr="00403A4F" w:rsidRDefault="00345508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01377"/>
  </w:hdrShapeDefaults>
  <w:footnotePr>
    <w:footnote w:id="0"/>
    <w:footnote w:id="1"/>
  </w:footnotePr>
  <w:endnotePr>
    <w:endnote w:id="0"/>
    <w:endnote w:id="1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A49EF"/>
    <w:rsid w:val="001A777D"/>
    <w:rsid w:val="001E3774"/>
    <w:rsid w:val="00224E65"/>
    <w:rsid w:val="00232CC9"/>
    <w:rsid w:val="002565CA"/>
    <w:rsid w:val="002616F4"/>
    <w:rsid w:val="002637BD"/>
    <w:rsid w:val="0027715A"/>
    <w:rsid w:val="002A5113"/>
    <w:rsid w:val="002D016A"/>
    <w:rsid w:val="002F639B"/>
    <w:rsid w:val="00327D80"/>
    <w:rsid w:val="00345508"/>
    <w:rsid w:val="00351D22"/>
    <w:rsid w:val="00365774"/>
    <w:rsid w:val="00377B0D"/>
    <w:rsid w:val="00382104"/>
    <w:rsid w:val="00386C38"/>
    <w:rsid w:val="003971E4"/>
    <w:rsid w:val="003A7822"/>
    <w:rsid w:val="003B1568"/>
    <w:rsid w:val="003D01DA"/>
    <w:rsid w:val="003E21C3"/>
    <w:rsid w:val="003E2485"/>
    <w:rsid w:val="003E464A"/>
    <w:rsid w:val="00403A4F"/>
    <w:rsid w:val="00404637"/>
    <w:rsid w:val="00410E1D"/>
    <w:rsid w:val="004333FA"/>
    <w:rsid w:val="00436221"/>
    <w:rsid w:val="0044695E"/>
    <w:rsid w:val="00465888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E625D"/>
    <w:rsid w:val="00602B74"/>
    <w:rsid w:val="00634475"/>
    <w:rsid w:val="00643BC5"/>
    <w:rsid w:val="006B3739"/>
    <w:rsid w:val="006B68D3"/>
    <w:rsid w:val="006D5889"/>
    <w:rsid w:val="006E1E12"/>
    <w:rsid w:val="007000DF"/>
    <w:rsid w:val="00714FC8"/>
    <w:rsid w:val="00734C4B"/>
    <w:rsid w:val="00736C73"/>
    <w:rsid w:val="007940F9"/>
    <w:rsid w:val="007A293B"/>
    <w:rsid w:val="007A6416"/>
    <w:rsid w:val="007A660A"/>
    <w:rsid w:val="007D2C02"/>
    <w:rsid w:val="007F48A6"/>
    <w:rsid w:val="008325EA"/>
    <w:rsid w:val="00844970"/>
    <w:rsid w:val="00882E78"/>
    <w:rsid w:val="008C09F1"/>
    <w:rsid w:val="008E1216"/>
    <w:rsid w:val="008E3767"/>
    <w:rsid w:val="008F0627"/>
    <w:rsid w:val="008F6423"/>
    <w:rsid w:val="00902001"/>
    <w:rsid w:val="0092072B"/>
    <w:rsid w:val="00921F36"/>
    <w:rsid w:val="009411CB"/>
    <w:rsid w:val="00950B31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33FA2"/>
    <w:rsid w:val="00B43C64"/>
    <w:rsid w:val="00B54B0F"/>
    <w:rsid w:val="00B84F18"/>
    <w:rsid w:val="00BA1CD9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62DC"/>
    <w:rsid w:val="00C42A1C"/>
    <w:rsid w:val="00C532BE"/>
    <w:rsid w:val="00CA0942"/>
    <w:rsid w:val="00CA3D0F"/>
    <w:rsid w:val="00CA5995"/>
    <w:rsid w:val="00CD258F"/>
    <w:rsid w:val="00D25361"/>
    <w:rsid w:val="00D35C9E"/>
    <w:rsid w:val="00D45C43"/>
    <w:rsid w:val="00D6081D"/>
    <w:rsid w:val="00D851BC"/>
    <w:rsid w:val="00D90BAE"/>
    <w:rsid w:val="00DC052A"/>
    <w:rsid w:val="00DC6BC7"/>
    <w:rsid w:val="00DE2A2B"/>
    <w:rsid w:val="00DF6C7D"/>
    <w:rsid w:val="00E101C8"/>
    <w:rsid w:val="00E35E1E"/>
    <w:rsid w:val="00E66A1D"/>
    <w:rsid w:val="00E76227"/>
    <w:rsid w:val="00E96B21"/>
    <w:rsid w:val="00E97F09"/>
    <w:rsid w:val="00EA4824"/>
    <w:rsid w:val="00EE6709"/>
    <w:rsid w:val="00F04407"/>
    <w:rsid w:val="00F1102F"/>
    <w:rsid w:val="00F21004"/>
    <w:rsid w:val="00F257D7"/>
    <w:rsid w:val="00F264B8"/>
    <w:rsid w:val="00F70D6F"/>
    <w:rsid w:val="00F8228C"/>
    <w:rsid w:val="00FD3B0B"/>
    <w:rsid w:val="00FD65E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6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7">
    <w:name w:val="Hyperlink"/>
    <w:basedOn w:val="a2"/>
    <w:locked/>
    <w:rsid w:val="007000DF"/>
    <w:rPr>
      <w:color w:val="0000FF" w:themeColor="hyperlink"/>
      <w:u w:val="single"/>
    </w:rPr>
  </w:style>
  <w:style w:type="paragraph" w:styleId="aff8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9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a">
    <w:name w:val="Document Map"/>
    <w:basedOn w:val="a1"/>
    <w:link w:val="affb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F210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4CC6567-9212-4F1B-B9C3-D1D42109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НИТИ.dotx</Template>
  <TotalTime>7</TotalTime>
  <Pages>2</Pages>
  <Words>420</Words>
  <Characters>3040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3454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1</cp:lastModifiedBy>
  <cp:revision>2</cp:revision>
  <cp:lastPrinted>2014-01-31T12:20:00Z</cp:lastPrinted>
  <dcterms:created xsi:type="dcterms:W3CDTF">2014-01-31T12:21:00Z</dcterms:created>
  <dcterms:modified xsi:type="dcterms:W3CDTF">2014-01-31T12:21:00Z</dcterms:modified>
  <cp:category>ИТ НИТИ</cp:category>
  <cp:contentStatus>Окончательное</cp:contentStatus>
</cp:coreProperties>
</file>