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CF" w:rsidRPr="00FF0A1A" w:rsidRDefault="00FF0A1A" w:rsidP="00FF0A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0A1A">
        <w:rPr>
          <w:rFonts w:ascii="Times New Roman" w:hAnsi="Times New Roman" w:cs="Times New Roman"/>
          <w:b/>
          <w:sz w:val="28"/>
          <w:szCs w:val="28"/>
        </w:rPr>
        <w:t>ОАО «ВНИИХТ» размещает официальное разъяснение Документации открытого запроса предложений по предмету: «Вывоз на переработку и длительное хранение радиоактивных отходов, образовавшихся в результате деятельности института»</w:t>
      </w:r>
    </w:p>
    <w:tbl>
      <w:tblPr>
        <w:tblStyle w:val="a3"/>
        <w:tblW w:w="0" w:type="auto"/>
        <w:tblLook w:val="04A0"/>
      </w:tblPr>
      <w:tblGrid>
        <w:gridCol w:w="675"/>
        <w:gridCol w:w="3828"/>
        <w:gridCol w:w="5068"/>
      </w:tblGrid>
      <w:tr w:rsidR="006C6959" w:rsidRPr="008A7B90" w:rsidTr="006C6959">
        <w:tc>
          <w:tcPr>
            <w:tcW w:w="675" w:type="dxa"/>
          </w:tcPr>
          <w:p w:rsidR="006C6959" w:rsidRPr="008A7B90" w:rsidRDefault="006C6959" w:rsidP="008A7B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7B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A7B90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A7B90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A7B90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8" w:type="dxa"/>
          </w:tcPr>
          <w:p w:rsidR="006C6959" w:rsidRPr="008A7B90" w:rsidRDefault="006C6959" w:rsidP="008A7B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7B90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запроса на разъяснение положений документации Запроса предложений</w:t>
            </w:r>
          </w:p>
        </w:tc>
        <w:tc>
          <w:tcPr>
            <w:tcW w:w="5068" w:type="dxa"/>
          </w:tcPr>
          <w:p w:rsidR="006C6959" w:rsidRPr="008A7B90" w:rsidRDefault="006C6959" w:rsidP="008A7B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7B90">
              <w:rPr>
                <w:rFonts w:ascii="Times New Roman" w:hAnsi="Times New Roman" w:cs="Times New Roman"/>
                <w:b/>
                <w:sz w:val="28"/>
                <w:szCs w:val="28"/>
              </w:rPr>
              <w:t>Разъяснения положений документации Запроса предложений</w:t>
            </w:r>
          </w:p>
        </w:tc>
      </w:tr>
      <w:tr w:rsidR="006C6959" w:rsidRPr="006C6959" w:rsidTr="006C6959">
        <w:tc>
          <w:tcPr>
            <w:tcW w:w="675" w:type="dxa"/>
          </w:tcPr>
          <w:p w:rsidR="006C6959" w:rsidRPr="006C6959" w:rsidRDefault="008A7B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8" w:type="dxa"/>
          </w:tcPr>
          <w:p w:rsidR="006C6959" w:rsidRPr="006C6959" w:rsidRDefault="008A7B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Просим уточнить сайт электронной торговой площадки, осуществляющей прием заявок</w:t>
            </w:r>
          </w:p>
        </w:tc>
        <w:tc>
          <w:tcPr>
            <w:tcW w:w="5068" w:type="dxa"/>
          </w:tcPr>
          <w:p w:rsidR="006C6959" w:rsidRPr="0002097A" w:rsidRDefault="000209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Заявки принимаются на сайте электронной торговой площадки по адресу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www</w:t>
            </w:r>
            <w:r w:rsidRPr="000209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0209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0209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0209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6C6959" w:rsidRPr="006C6959" w:rsidTr="006C6959">
        <w:tc>
          <w:tcPr>
            <w:tcW w:w="675" w:type="dxa"/>
          </w:tcPr>
          <w:p w:rsidR="006C6959" w:rsidRPr="006C6203" w:rsidRDefault="006C620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828" w:type="dxa"/>
          </w:tcPr>
          <w:p w:rsidR="006C6959" w:rsidRPr="006C6203" w:rsidRDefault="006C62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необходимости предоставления проекта договора в составе заявки</w:t>
            </w:r>
          </w:p>
        </w:tc>
        <w:tc>
          <w:tcPr>
            <w:tcW w:w="5068" w:type="dxa"/>
          </w:tcPr>
          <w:p w:rsidR="006C6959" w:rsidRPr="006C6959" w:rsidRDefault="00137F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случае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если Заказчик не разместил проект договора на официальном сайте, заявка будет принята к рассмотрению без проекта договора, заполненного в соответствии с требованиями и условиями установленными Документацией</w:t>
            </w:r>
          </w:p>
        </w:tc>
      </w:tr>
      <w:tr w:rsidR="006C6959" w:rsidRPr="006C6959" w:rsidTr="006C6959">
        <w:tc>
          <w:tcPr>
            <w:tcW w:w="675" w:type="dxa"/>
          </w:tcPr>
          <w:p w:rsidR="006C6959" w:rsidRPr="006C6959" w:rsidRDefault="001108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8" w:type="dxa"/>
          </w:tcPr>
          <w:p w:rsidR="006C6959" w:rsidRPr="006C6959" w:rsidRDefault="001108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Предусмотрена ли необходимость обеспечения исполнения договора </w:t>
            </w:r>
          </w:p>
        </w:tc>
        <w:tc>
          <w:tcPr>
            <w:tcW w:w="5068" w:type="dxa"/>
          </w:tcPr>
          <w:p w:rsidR="006C6959" w:rsidRPr="006C6959" w:rsidRDefault="003736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исполнения договора не предусмотрено</w:t>
            </w:r>
          </w:p>
        </w:tc>
      </w:tr>
      <w:tr w:rsidR="006C6959" w:rsidRPr="006C6959" w:rsidTr="006C6959">
        <w:tc>
          <w:tcPr>
            <w:tcW w:w="675" w:type="dxa"/>
          </w:tcPr>
          <w:p w:rsidR="006C6959" w:rsidRPr="006C6959" w:rsidRDefault="003B57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8" w:type="dxa"/>
          </w:tcPr>
          <w:p w:rsidR="006C6959" w:rsidRPr="006C6959" w:rsidRDefault="003B57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каким показателям Заказчиком будет оцениваться график финансирования</w:t>
            </w:r>
          </w:p>
        </w:tc>
        <w:tc>
          <w:tcPr>
            <w:tcW w:w="5068" w:type="dxa"/>
          </w:tcPr>
          <w:p w:rsidR="006C6959" w:rsidRPr="006C6959" w:rsidRDefault="000D3CF0" w:rsidP="00866F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Так как в Документации не приведена оценка графика финансирования, то оцениваться будет только цена, т.е. наилучшая цена получит </w:t>
            </w:r>
            <w:r w:rsidR="00866F88">
              <w:rPr>
                <w:rFonts w:ascii="Times New Roman" w:hAnsi="Times New Roman" w:cs="Times New Roman"/>
                <w:sz w:val="28"/>
                <w:szCs w:val="28"/>
              </w:rPr>
              <w:t>указанный в Документации максимально высокий балл</w:t>
            </w:r>
          </w:p>
        </w:tc>
      </w:tr>
      <w:tr w:rsidR="006C6959" w:rsidRPr="006C6959" w:rsidTr="006C6959">
        <w:tc>
          <w:tcPr>
            <w:tcW w:w="675" w:type="dxa"/>
          </w:tcPr>
          <w:p w:rsidR="006C6959" w:rsidRPr="006C6959" w:rsidRDefault="009254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8" w:type="dxa"/>
          </w:tcPr>
          <w:p w:rsidR="006C6959" w:rsidRPr="00925474" w:rsidRDefault="009254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25474">
              <w:rPr>
                <w:rFonts w:ascii="Times New Roman" w:hAnsi="Times New Roman" w:cs="Times New Roman"/>
                <w:sz w:val="28"/>
                <w:szCs w:val="28"/>
              </w:rPr>
              <w:t>твет на Раздел 4. Технического задания, пункт 5</w:t>
            </w:r>
          </w:p>
        </w:tc>
        <w:tc>
          <w:tcPr>
            <w:tcW w:w="5068" w:type="dxa"/>
          </w:tcPr>
          <w:p w:rsidR="00925474" w:rsidRPr="00925474" w:rsidRDefault="00925474" w:rsidP="00925474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25474">
              <w:rPr>
                <w:rFonts w:ascii="Times New Roman" w:hAnsi="Times New Roman" w:cs="Times New Roman"/>
                <w:sz w:val="28"/>
                <w:szCs w:val="28"/>
              </w:rPr>
              <w:t>ЖРО (</w:t>
            </w:r>
            <w:smartTag w:uri="urn:schemas-microsoft-com:office:smarttags" w:element="metricconverter">
              <w:smartTagPr>
                <w:attr w:name="ProductID" w:val="7,5 м3"/>
              </w:smartTagPr>
              <w:r w:rsidRPr="00925474">
                <w:rPr>
                  <w:rFonts w:ascii="Times New Roman" w:hAnsi="Times New Roman" w:cs="Times New Roman"/>
                  <w:sz w:val="28"/>
                  <w:szCs w:val="28"/>
                </w:rPr>
                <w:t>7,5 м</w:t>
              </w:r>
              <w:r w:rsidRPr="00925474">
                <w:rPr>
                  <w:rFonts w:ascii="Times New Roman" w:hAnsi="Times New Roman" w:cs="Times New Roman"/>
                  <w:sz w:val="28"/>
                  <w:szCs w:val="28"/>
                  <w:vertAlign w:val="superscript"/>
                </w:rPr>
                <w:t>3</w:t>
              </w:r>
            </w:smartTag>
            <w:r w:rsidRPr="00925474">
              <w:rPr>
                <w:rFonts w:ascii="Times New Roman" w:hAnsi="Times New Roman" w:cs="Times New Roman"/>
                <w:sz w:val="28"/>
                <w:szCs w:val="28"/>
              </w:rPr>
              <w:t xml:space="preserve">) является </w:t>
            </w:r>
            <w:r w:rsidRPr="0092547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горючим</w:t>
            </w:r>
            <w:r w:rsidRPr="0092547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25474" w:rsidRPr="00925474" w:rsidRDefault="00925474" w:rsidP="00925474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25474">
              <w:rPr>
                <w:rFonts w:ascii="Times New Roman" w:hAnsi="Times New Roman" w:cs="Times New Roman"/>
                <w:sz w:val="28"/>
                <w:szCs w:val="28"/>
              </w:rPr>
              <w:t xml:space="preserve">Солевой состав в ЖРО </w:t>
            </w:r>
            <w:r w:rsidRPr="0092547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менее 150 г/л, </w:t>
            </w:r>
            <w:proofErr w:type="spellStart"/>
            <w:r w:rsidRPr="0092547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рН</w:t>
            </w:r>
            <w:proofErr w:type="spellEnd"/>
            <w:r w:rsidRPr="0092547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не менее 7.</w:t>
            </w:r>
          </w:p>
          <w:p w:rsidR="006C6959" w:rsidRPr="006C6959" w:rsidRDefault="006C69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6959" w:rsidRPr="006C6959" w:rsidTr="006C6959">
        <w:tc>
          <w:tcPr>
            <w:tcW w:w="675" w:type="dxa"/>
          </w:tcPr>
          <w:p w:rsidR="006C6959" w:rsidRPr="006C6959" w:rsidRDefault="009254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28" w:type="dxa"/>
          </w:tcPr>
          <w:p w:rsidR="006C6959" w:rsidRPr="006C6959" w:rsidRDefault="00250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25474">
              <w:rPr>
                <w:rFonts w:ascii="Times New Roman" w:hAnsi="Times New Roman" w:cs="Times New Roman"/>
                <w:sz w:val="28"/>
                <w:szCs w:val="28"/>
              </w:rPr>
              <w:t xml:space="preserve">твет на Раздел 4. Технического задания, пункт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68" w:type="dxa"/>
          </w:tcPr>
          <w:p w:rsidR="006C6959" w:rsidRPr="00250046" w:rsidRDefault="00250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046">
              <w:rPr>
                <w:rFonts w:ascii="Times New Roman" w:hAnsi="Times New Roman" w:cs="Times New Roman"/>
                <w:sz w:val="28"/>
                <w:szCs w:val="28"/>
              </w:rPr>
              <w:t>Объем ЖРО из общего объема РАО (</w:t>
            </w:r>
            <w:smartTag w:uri="urn:schemas-microsoft-com:office:smarttags" w:element="metricconverter">
              <w:smartTagPr>
                <w:attr w:name="ProductID" w:val="9 м3"/>
              </w:smartTagPr>
              <w:r w:rsidRPr="00250046">
                <w:rPr>
                  <w:rFonts w:ascii="Times New Roman" w:hAnsi="Times New Roman" w:cs="Times New Roman"/>
                  <w:sz w:val="28"/>
                  <w:szCs w:val="28"/>
                </w:rPr>
                <w:t>9 м</w:t>
              </w:r>
              <w:r w:rsidRPr="00250046">
                <w:rPr>
                  <w:rFonts w:ascii="Times New Roman" w:hAnsi="Times New Roman" w:cs="Times New Roman"/>
                  <w:sz w:val="28"/>
                  <w:szCs w:val="28"/>
                  <w:vertAlign w:val="superscript"/>
                </w:rPr>
                <w:t>3</w:t>
              </w:r>
            </w:smartTag>
            <w:r w:rsidRPr="00250046">
              <w:rPr>
                <w:rFonts w:ascii="Times New Roman" w:hAnsi="Times New Roman" w:cs="Times New Roman"/>
                <w:sz w:val="28"/>
                <w:szCs w:val="28"/>
              </w:rPr>
              <w:t xml:space="preserve">), предназначенного к вывозу до 30 декабря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250046">
                <w:rPr>
                  <w:rFonts w:ascii="Times New Roman" w:hAnsi="Times New Roman" w:cs="Times New Roman"/>
                  <w:sz w:val="28"/>
                  <w:szCs w:val="28"/>
                </w:rPr>
                <w:t>2011 г</w:t>
              </w:r>
            </w:smartTag>
            <w:r w:rsidRPr="00250046">
              <w:rPr>
                <w:rFonts w:ascii="Times New Roman" w:hAnsi="Times New Roman" w:cs="Times New Roman"/>
                <w:sz w:val="28"/>
                <w:szCs w:val="28"/>
              </w:rPr>
              <w:t xml:space="preserve">., составляет </w:t>
            </w:r>
            <w:smartTag w:uri="urn:schemas-microsoft-com:office:smarttags" w:element="metricconverter">
              <w:smartTagPr>
                <w:attr w:name="ProductID" w:val="2,5 м3"/>
              </w:smartTagPr>
              <w:r w:rsidRPr="00250046">
                <w:rPr>
                  <w:rFonts w:ascii="Times New Roman" w:hAnsi="Times New Roman" w:cs="Times New Roman"/>
                  <w:sz w:val="28"/>
                  <w:szCs w:val="28"/>
                  <w:u w:val="single"/>
                </w:rPr>
                <w:t>2,5 м</w:t>
              </w:r>
              <w:r w:rsidRPr="00250046">
                <w:rPr>
                  <w:rFonts w:ascii="Times New Roman" w:hAnsi="Times New Roman" w:cs="Times New Roman"/>
                  <w:sz w:val="28"/>
                  <w:szCs w:val="28"/>
                  <w:u w:val="single"/>
                  <w:vertAlign w:val="superscript"/>
                </w:rPr>
                <w:t>3</w:t>
              </w:r>
            </w:smartTag>
          </w:p>
        </w:tc>
      </w:tr>
    </w:tbl>
    <w:p w:rsidR="007E4AF7" w:rsidRDefault="007E4AF7"/>
    <w:p w:rsidR="00F23BA0" w:rsidRDefault="00F23BA0"/>
    <w:p w:rsidR="00F23BA0" w:rsidRPr="00F23BA0" w:rsidRDefault="00F23BA0" w:rsidP="00F23B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BA0">
        <w:rPr>
          <w:rFonts w:ascii="Times New Roman" w:hAnsi="Times New Roman" w:cs="Times New Roman"/>
          <w:sz w:val="28"/>
          <w:szCs w:val="28"/>
        </w:rPr>
        <w:t xml:space="preserve">Начальник Отдела по организации </w:t>
      </w:r>
    </w:p>
    <w:p w:rsidR="00F23BA0" w:rsidRPr="00F23BA0" w:rsidRDefault="00F23BA0" w:rsidP="00F23B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BA0">
        <w:rPr>
          <w:rFonts w:ascii="Times New Roman" w:hAnsi="Times New Roman" w:cs="Times New Roman"/>
          <w:sz w:val="28"/>
          <w:szCs w:val="28"/>
        </w:rPr>
        <w:t xml:space="preserve">и сопровождению закупочной деятельности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23BA0">
        <w:rPr>
          <w:rFonts w:ascii="Times New Roman" w:hAnsi="Times New Roman" w:cs="Times New Roman"/>
          <w:sz w:val="28"/>
          <w:szCs w:val="28"/>
        </w:rPr>
        <w:t xml:space="preserve">           Т.В. Гудкова</w:t>
      </w:r>
    </w:p>
    <w:sectPr w:rsidR="00F23BA0" w:rsidRPr="00F23BA0" w:rsidSect="004010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D56E94"/>
    <w:multiLevelType w:val="hybridMultilevel"/>
    <w:tmpl w:val="D2942F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6959"/>
    <w:rsid w:val="0002097A"/>
    <w:rsid w:val="000D3CF0"/>
    <w:rsid w:val="00110817"/>
    <w:rsid w:val="00137F61"/>
    <w:rsid w:val="00250046"/>
    <w:rsid w:val="00373659"/>
    <w:rsid w:val="003B57F0"/>
    <w:rsid w:val="00401005"/>
    <w:rsid w:val="006C6203"/>
    <w:rsid w:val="006C6959"/>
    <w:rsid w:val="006F2D7A"/>
    <w:rsid w:val="007E4AF7"/>
    <w:rsid w:val="00866F88"/>
    <w:rsid w:val="008A7B90"/>
    <w:rsid w:val="00925474"/>
    <w:rsid w:val="00BA10CF"/>
    <w:rsid w:val="00F23BA0"/>
    <w:rsid w:val="00FF0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69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закупок</dc:creator>
  <cp:keywords/>
  <dc:description/>
  <cp:lastModifiedBy>Отдел закупок</cp:lastModifiedBy>
  <cp:revision>20</cp:revision>
  <dcterms:created xsi:type="dcterms:W3CDTF">2011-12-07T10:11:00Z</dcterms:created>
  <dcterms:modified xsi:type="dcterms:W3CDTF">2011-12-08T09:47:00Z</dcterms:modified>
</cp:coreProperties>
</file>