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570337" w:rsidRPr="0073563E" w:rsidRDefault="000A56A4" w:rsidP="00570337">
      <w:pPr>
        <w:widowControl w:val="0"/>
        <w:ind w:firstLine="567"/>
        <w:jc w:val="center"/>
        <w:rPr>
          <w:color w:val="000000"/>
        </w:rPr>
      </w:pPr>
      <w:r w:rsidRPr="00E20817">
        <w:t xml:space="preserve">представляемых для участия в аукционе на право заключения </w:t>
      </w:r>
      <w:r w:rsidR="00570337" w:rsidRPr="0073563E">
        <w:rPr>
          <w:color w:val="000000"/>
        </w:rPr>
        <w:t xml:space="preserve">договора купли-продажи 100% доли участия  АО «АЭХК»  </w:t>
      </w:r>
      <w:r w:rsidR="00570337" w:rsidRPr="0073563E">
        <w:rPr>
          <w:color w:val="000000"/>
        </w:rPr>
        <w:br/>
        <w:t>в уставном капитале ООО «Сервисный центр «Прогресс»</w:t>
      </w:r>
    </w:p>
    <w:p w:rsidR="000A56A4" w:rsidRPr="00E20817" w:rsidRDefault="000A56A4" w:rsidP="00570337">
      <w:pPr>
        <w:widowControl w:val="0"/>
        <w:ind w:firstLine="567"/>
        <w:jc w:val="center"/>
      </w:pPr>
    </w:p>
    <w:p w:rsidR="000A56A4" w:rsidRPr="00217AC4" w:rsidRDefault="000A56A4" w:rsidP="000A56A4">
      <w:pPr>
        <w:widowControl w:val="0"/>
        <w:ind w:firstLine="567"/>
        <w:rPr>
          <w:b/>
        </w:rPr>
      </w:pPr>
      <w:bookmarkStart w:id="0" w:name="_GoBack"/>
      <w:bookmarkEnd w:id="0"/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570337"/>
    <w:rsid w:val="0095367C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2019-06-05T03:10:00Z</dcterms:created>
  <dcterms:modified xsi:type="dcterms:W3CDTF">2019-07-17T07:45:00Z</dcterms:modified>
</cp:coreProperties>
</file>