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943" w:rsidRPr="00390DCC" w:rsidRDefault="00304943">
      <w:pPr>
        <w:pStyle w:val="1"/>
        <w:jc w:val="center"/>
        <w:rPr>
          <w:sz w:val="28"/>
          <w:szCs w:val="28"/>
        </w:rPr>
      </w:pPr>
      <w:r w:rsidRPr="00390DCC">
        <w:rPr>
          <w:sz w:val="28"/>
          <w:szCs w:val="28"/>
        </w:rPr>
        <w:t>ПРОТОКОЛ №Z011813</w:t>
      </w:r>
      <w:r w:rsidR="00390DCC">
        <w:rPr>
          <w:sz w:val="28"/>
          <w:szCs w:val="28"/>
        </w:rPr>
        <w:t>/149</w:t>
      </w:r>
      <w:r w:rsidRPr="00390DCC">
        <w:rPr>
          <w:sz w:val="28"/>
          <w:szCs w:val="28"/>
        </w:rPr>
        <w:br/>
        <w:t>рассмотрения и оценки заявок на участие в запросе котировок цен в электронной форме</w:t>
      </w:r>
      <w:r w:rsidRPr="00390DCC">
        <w:rPr>
          <w:sz w:val="28"/>
          <w:szCs w:val="28"/>
        </w:rPr>
        <w:br/>
        <w:t xml:space="preserve">«Поставка сухого льда и азота жидкого»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3049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943" w:rsidRDefault="00304943">
            <w: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04943" w:rsidRDefault="00304943">
            <w:pPr>
              <w:jc w:val="right"/>
            </w:pPr>
            <w:r>
              <w:t>Дата создания протокола: 28.02.2012 г.</w:t>
            </w:r>
          </w:p>
        </w:tc>
      </w:tr>
    </w:tbl>
    <w:p w:rsidR="00304943" w:rsidRDefault="00304943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котировок цен: http://www.A-K-D.ru</w:t>
      </w:r>
      <w:r>
        <w:br/>
        <w:t xml:space="preserve">Уникальный номер запроса котировок цен на указанном сайте: Z011813. </w:t>
      </w:r>
    </w:p>
    <w:p w:rsidR="00304943" w:rsidRDefault="00390DCC">
      <w:pPr>
        <w:numPr>
          <w:ilvl w:val="0"/>
          <w:numId w:val="1"/>
        </w:numPr>
        <w:spacing w:before="100" w:beforeAutospacing="1" w:after="240"/>
      </w:pPr>
      <w:r>
        <w:t>Заказчик: ООО «ННКЦ»</w:t>
      </w:r>
      <w:r>
        <w:br/>
        <w:t>(</w:t>
      </w:r>
      <w:r w:rsidR="00304943">
        <w:t xml:space="preserve">624130, Россия, Свердловская обл., город </w:t>
      </w:r>
      <w:proofErr w:type="spellStart"/>
      <w:r w:rsidR="00304943">
        <w:t>Новоуральск</w:t>
      </w:r>
      <w:proofErr w:type="spellEnd"/>
      <w:r w:rsidR="00304943">
        <w:t xml:space="preserve">, ул. Дзержинского, дом 2). </w:t>
      </w:r>
    </w:p>
    <w:p w:rsidR="00304943" w:rsidRDefault="00304943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котировок цен: Поставка сухого льда и азота жидкого. Извещение о проведении запроса котировок цен было размещено на сайте http://www.a-k-d.ru в сети Интернет 14.02.2012 </w:t>
      </w:r>
    </w:p>
    <w:p w:rsidR="00304943" w:rsidRDefault="00304943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котировок цен осуществляет:</w:t>
      </w:r>
      <w:r w:rsidR="00390DCC">
        <w:t xml:space="preserve"> </w:t>
      </w:r>
      <w:r>
        <w:t>«Комиссия по размещению заказов»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304943" w:rsidRDefault="00304943">
      <w:pPr>
        <w:numPr>
          <w:ilvl w:val="1"/>
          <w:numId w:val="1"/>
        </w:numPr>
        <w:spacing w:before="100" w:beforeAutospacing="1" w:after="100" w:afterAutospacing="1"/>
      </w:pPr>
      <w:r>
        <w:t>Мурашкин Максим Юрьевич</w:t>
      </w:r>
    </w:p>
    <w:p w:rsidR="00304943" w:rsidRDefault="00304943">
      <w:pPr>
        <w:numPr>
          <w:ilvl w:val="1"/>
          <w:numId w:val="1"/>
        </w:numPr>
        <w:spacing w:before="100" w:beforeAutospacing="1" w:after="100" w:afterAutospacing="1"/>
      </w:pPr>
      <w:r>
        <w:t>Агафонова Елена Александровна</w:t>
      </w:r>
    </w:p>
    <w:p w:rsidR="00304943" w:rsidRDefault="00304943">
      <w:pPr>
        <w:numPr>
          <w:ilvl w:val="1"/>
          <w:numId w:val="1"/>
        </w:numPr>
        <w:spacing w:before="100" w:beforeAutospacing="1" w:after="100" w:afterAutospacing="1"/>
      </w:pPr>
      <w:r>
        <w:t>Белоусов Игорь Васильевич</w:t>
      </w:r>
    </w:p>
    <w:p w:rsidR="00304943" w:rsidRDefault="00304943">
      <w:pPr>
        <w:numPr>
          <w:ilvl w:val="1"/>
          <w:numId w:val="1"/>
        </w:numPr>
        <w:spacing w:before="100" w:beforeAutospacing="1" w:after="100" w:afterAutospacing="1"/>
      </w:pPr>
      <w:r>
        <w:t>Орлова Любовь Николаевна</w:t>
      </w:r>
    </w:p>
    <w:p w:rsidR="00304943" w:rsidRDefault="00304943">
      <w:pPr>
        <w:numPr>
          <w:ilvl w:val="1"/>
          <w:numId w:val="1"/>
        </w:numPr>
        <w:spacing w:before="100" w:beforeAutospacing="1" w:after="100" w:afterAutospacing="1"/>
      </w:pPr>
      <w:r>
        <w:t>Емельянова Виктория Михайловна</w:t>
      </w:r>
    </w:p>
    <w:p w:rsidR="00304943" w:rsidRDefault="00304943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Зубенко</w:t>
      </w:r>
      <w:proofErr w:type="spellEnd"/>
      <w:r>
        <w:t xml:space="preserve"> Анатолий Федорович</w:t>
      </w:r>
    </w:p>
    <w:p w:rsidR="00304943" w:rsidRDefault="00304943">
      <w:pPr>
        <w:spacing w:beforeAutospacing="1" w:after="240"/>
        <w:ind w:left="720"/>
      </w:pPr>
      <w:r>
        <w:t>Из 6 членов Единой комиссии на заседании присутствовали 6. Кворум состоялся.</w:t>
      </w:r>
    </w:p>
    <w:p w:rsidR="00304943" w:rsidRDefault="00304943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304943" w:rsidRDefault="00304943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Максимальная цена договора: 3 385 825.44 руб. (три миллиона триста восемьдесят пять тысяч восемьсот двадцать пять рублей 44 копейки) с учетом НДС </w:t>
      </w:r>
    </w:p>
    <w:p w:rsidR="00304943" w:rsidRDefault="00304943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Требования к поставщикам и другая информация: </w:t>
      </w:r>
    </w:p>
    <w:p w:rsidR="00304943" w:rsidRDefault="00304943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Место исполнения договора: 624130, Россия, Свердловская область, город </w:t>
      </w:r>
      <w:proofErr w:type="spellStart"/>
      <w:r>
        <w:t>Новоуральск</w:t>
      </w:r>
      <w:proofErr w:type="spellEnd"/>
      <w:r>
        <w:t xml:space="preserve">, улица Дзержинского, дом 2 </w:t>
      </w:r>
    </w:p>
    <w:p w:rsidR="00304943" w:rsidRDefault="00304943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Сроки поставки товаров, выполнения работ, оказания услуг: в течение 2012 года, ежедневно согласно заявкам покупателя </w:t>
      </w:r>
    </w:p>
    <w:p w:rsidR="00304943" w:rsidRDefault="00304943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Сроки и условия оплаты товаров, выполнения работ, оказания услуг: 100,00 % оплата в течение 10 рабочих дней с момента получения ТМЦ на склад Покупателя. </w:t>
      </w:r>
    </w:p>
    <w:p w:rsidR="00304943" w:rsidRDefault="00304943">
      <w:pPr>
        <w:spacing w:beforeAutospacing="1" w:after="240"/>
        <w:ind w:left="720"/>
      </w:pPr>
    </w:p>
    <w:p w:rsidR="00304943" w:rsidRDefault="00304943">
      <w:pPr>
        <w:numPr>
          <w:ilvl w:val="0"/>
          <w:numId w:val="2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котировок цен 28.02.2012 г., 08:00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251"/>
        <w:gridCol w:w="2300"/>
        <w:gridCol w:w="1711"/>
        <w:gridCol w:w="2032"/>
      </w:tblGrid>
      <w:tr w:rsidR="0030494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04943" w:rsidRDefault="003049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04943" w:rsidRDefault="003049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04943" w:rsidRDefault="003049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04943" w:rsidRDefault="003049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04943" w:rsidRDefault="003049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30494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04943" w:rsidRDefault="00304943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04943" w:rsidRDefault="00304943">
            <w:r>
              <w:t>ОАО «УЭХК»</w:t>
            </w:r>
            <w:r>
              <w:br/>
              <w:t>ИНН 6629022962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04943" w:rsidRDefault="00304943">
            <w:r>
              <w:t xml:space="preserve">624131, Россия, Свердловская обл., </w:t>
            </w:r>
            <w:proofErr w:type="spellStart"/>
            <w:r>
              <w:t>г</w:t>
            </w:r>
            <w:proofErr w:type="gramStart"/>
            <w:r>
              <w:t>.Н</w:t>
            </w:r>
            <w:proofErr w:type="gramEnd"/>
            <w:r>
              <w:t>овоуральск</w:t>
            </w:r>
            <w:proofErr w:type="spellEnd"/>
            <w:r>
              <w:t>, ул.Дзержинского,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04943" w:rsidRDefault="00304943">
            <w:r>
              <w:t>21 февраля 2012 г. 10:25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04943" w:rsidRDefault="00304943">
            <w:r>
              <w:t>3 385 208.00 руб. (три миллиона триста восемьдесят пять тысяч двести восемь рублей 00 копеек) с учетом НДС</w:t>
            </w:r>
          </w:p>
        </w:tc>
      </w:tr>
    </w:tbl>
    <w:p w:rsidR="00304943" w:rsidRDefault="00304943">
      <w:pPr>
        <w:numPr>
          <w:ilvl w:val="0"/>
          <w:numId w:val="2"/>
        </w:numPr>
        <w:spacing w:before="100" w:beforeAutospacing="1" w:after="100" w:afterAutospacing="1"/>
      </w:pPr>
      <w:r>
        <w:t>Единая комиссия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304943" w:rsidRDefault="00304943" w:rsidP="00390DCC">
      <w:pPr>
        <w:numPr>
          <w:ilvl w:val="1"/>
          <w:numId w:val="3"/>
        </w:numPr>
        <w:spacing w:before="100" w:beforeAutospacing="1" w:after="100" w:afterAutospacing="1"/>
      </w:pPr>
      <w:r>
        <w:t xml:space="preserve">Единственное предложение о цене товаров, работ, услуг поступило </w:t>
      </w:r>
      <w:proofErr w:type="gramStart"/>
      <w:r>
        <w:t>от</w:t>
      </w:r>
      <w:proofErr w:type="gramEnd"/>
      <w:r>
        <w:t xml:space="preserve"> </w:t>
      </w:r>
      <w:proofErr w:type="gramStart"/>
      <w:r>
        <w:t>Открытое</w:t>
      </w:r>
      <w:proofErr w:type="gramEnd"/>
      <w:r>
        <w:t xml:space="preserve"> акционерное общество «Уральский электрохимический комбинат» и составило 3 385 208.00 руб. (три миллиона триста восемьдесят пять тысяч двести восемь рублей 00 копеек) с учетом НДС </w:t>
      </w:r>
    </w:p>
    <w:p w:rsidR="00304943" w:rsidRDefault="00304943" w:rsidP="00390DCC">
      <w:pPr>
        <w:numPr>
          <w:ilvl w:val="1"/>
          <w:numId w:val="3"/>
        </w:numPr>
        <w:spacing w:before="100" w:beforeAutospacing="1" w:after="100" w:afterAutospacing="1"/>
      </w:pPr>
      <w:r>
        <w:t xml:space="preserve">Открытое акционерное общество «Уральский электрохимический комбинат» признается единственным участником запроса котировок цен и Заказчик вправе заключить с ним договор на сумму 3 385 208.00 руб. (три миллиона триста восемьдесят пять тысяч двести восемь рублей 00 копеек) с учетом НДС </w:t>
      </w:r>
    </w:p>
    <w:p w:rsidR="00304943" w:rsidRDefault="00304943" w:rsidP="00390DCC">
      <w:pPr>
        <w:numPr>
          <w:ilvl w:val="1"/>
          <w:numId w:val="3"/>
        </w:numPr>
        <w:spacing w:before="100" w:beforeAutospacing="1" w:after="100" w:afterAutospacing="1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r w:rsidR="008C1315">
        <w:t>заключить</w:t>
      </w:r>
      <w:r>
        <w:t xml:space="preserve"> договор с Открытое акционерное общество «Уральский электрохимический комбинат» на условиях, предусмотренных извещением о проведении запросе котировок цен, по цене, предложенной участником процедур</w:t>
      </w:r>
      <w:r w:rsidR="008C1315">
        <w:t>ы закупки в котировочной заявке.</w:t>
      </w:r>
      <w:r>
        <w:t xml:space="preserve">  </w:t>
      </w:r>
    </w:p>
    <w:p w:rsidR="00304943" w:rsidRDefault="00304943" w:rsidP="00390DCC">
      <w:pPr>
        <w:numPr>
          <w:ilvl w:val="1"/>
          <w:numId w:val="3"/>
        </w:numPr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304943" w:rsidRDefault="00304943">
      <w:pPr>
        <w:spacing w:beforeAutospacing="1" w:after="240"/>
        <w:ind w:left="720"/>
      </w:pPr>
    </w:p>
    <w:p w:rsidR="00304943" w:rsidRDefault="00304943">
      <w:pPr>
        <w:numPr>
          <w:ilvl w:val="0"/>
          <w:numId w:val="2"/>
        </w:numPr>
        <w:spacing w:before="100" w:beforeAutospacing="1" w:after="240"/>
      </w:pPr>
      <w: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304943" w:rsidRDefault="00304943">
      <w:pPr>
        <w:numPr>
          <w:ilvl w:val="0"/>
          <w:numId w:val="2"/>
        </w:numPr>
        <w:spacing w:before="100" w:beforeAutospacing="1" w:after="100" w:afterAutospacing="1"/>
      </w:pPr>
      <w:r>
        <w:t>Подписи: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1"/>
        <w:gridCol w:w="5031"/>
        <w:gridCol w:w="333"/>
        <w:gridCol w:w="3300"/>
      </w:tblGrid>
      <w:tr w:rsidR="00390DCC" w:rsidTr="00390DCC">
        <w:trPr>
          <w:gridBefore w:val="1"/>
          <w:gridAfter w:val="2"/>
          <w:wBefore w:w="393" w:type="pct"/>
          <w:wAfter w:w="1870" w:type="pct"/>
          <w:tblCellSpacing w:w="15" w:type="dxa"/>
        </w:trPr>
        <w:tc>
          <w:tcPr>
            <w:tcW w:w="2673" w:type="pct"/>
            <w:vAlign w:val="center"/>
            <w:hideMark/>
          </w:tcPr>
          <w:p w:rsidR="00390DCC" w:rsidRPr="00390DCC" w:rsidRDefault="00390DCC" w:rsidP="00390D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комиссии:</w:t>
            </w:r>
          </w:p>
        </w:tc>
      </w:tr>
      <w:tr w:rsidR="00390DCC" w:rsidTr="00390DCC">
        <w:tblPrEx>
          <w:tblCellSpacing w:w="0" w:type="dxa"/>
          <w:tblCellMar>
            <w:top w:w="150" w:type="dxa"/>
            <w:left w:w="150" w:type="dxa"/>
            <w:bottom w:w="150" w:type="dxa"/>
            <w:right w:w="150" w:type="dxa"/>
          </w:tblCellMar>
          <w:tblLook w:val="00A0"/>
        </w:tblPrEx>
        <w:trPr>
          <w:tblCellSpacing w:w="0" w:type="dxa"/>
        </w:trPr>
        <w:tc>
          <w:tcPr>
            <w:tcW w:w="3228" w:type="pct"/>
            <w:gridSpan w:val="3"/>
            <w:vAlign w:val="center"/>
            <w:hideMark/>
          </w:tcPr>
          <w:p w:rsidR="00390DCC" w:rsidRDefault="00390DCC" w:rsidP="00F973EE">
            <w:pPr>
              <w:spacing w:after="120"/>
              <w:jc w:val="right"/>
              <w:rPr>
                <w:rFonts w:eastAsiaTheme="minorEastAsia"/>
              </w:rPr>
            </w:pPr>
            <w:r>
              <w:lastRenderedPageBreak/>
              <w:t>Мурашкин М.Ю., технический директор, заместитель Генерального директора</w:t>
            </w:r>
          </w:p>
        </w:tc>
        <w:tc>
          <w:tcPr>
            <w:tcW w:w="1725" w:type="pct"/>
            <w:vAlign w:val="center"/>
            <w:hideMark/>
          </w:tcPr>
          <w:p w:rsidR="00390DCC" w:rsidRDefault="00390DCC" w:rsidP="00F973EE">
            <w:pPr>
              <w:spacing w:after="120"/>
              <w:jc w:val="center"/>
              <w:rPr>
                <w:rFonts w:eastAsiaTheme="minorEastAsia"/>
              </w:rPr>
            </w:pPr>
            <w:r>
              <w:t>____________________</w:t>
            </w:r>
          </w:p>
        </w:tc>
      </w:tr>
      <w:tr w:rsidR="00390DCC" w:rsidTr="00390DCC">
        <w:tblPrEx>
          <w:tblCellSpacing w:w="0" w:type="dxa"/>
          <w:tblCellMar>
            <w:top w:w="150" w:type="dxa"/>
            <w:left w:w="150" w:type="dxa"/>
            <w:bottom w:w="150" w:type="dxa"/>
            <w:right w:w="150" w:type="dxa"/>
          </w:tblCellMar>
          <w:tblLook w:val="00A0"/>
        </w:tblPrEx>
        <w:trPr>
          <w:tblCellSpacing w:w="0" w:type="dxa"/>
        </w:trPr>
        <w:tc>
          <w:tcPr>
            <w:tcW w:w="4968" w:type="pct"/>
            <w:gridSpan w:val="4"/>
            <w:vAlign w:val="center"/>
            <w:hideMark/>
          </w:tcPr>
          <w:p w:rsidR="00390DCC" w:rsidRDefault="00390DCC" w:rsidP="00F973EE">
            <w:pPr>
              <w:spacing w:after="120"/>
              <w:rPr>
                <w:rFonts w:eastAsiaTheme="minorEastAsia"/>
              </w:rPr>
            </w:pPr>
            <w:r>
              <w:rPr>
                <w:b/>
                <w:bCs/>
              </w:rPr>
              <w:t>Секретарь комиссии:</w:t>
            </w:r>
          </w:p>
        </w:tc>
      </w:tr>
      <w:tr w:rsidR="00390DCC" w:rsidTr="00390DCC">
        <w:tblPrEx>
          <w:tblCellSpacing w:w="0" w:type="dxa"/>
          <w:tblCellMar>
            <w:top w:w="150" w:type="dxa"/>
            <w:left w:w="150" w:type="dxa"/>
            <w:bottom w:w="150" w:type="dxa"/>
            <w:right w:w="150" w:type="dxa"/>
          </w:tblCellMar>
          <w:tblLook w:val="00A0"/>
        </w:tblPrEx>
        <w:trPr>
          <w:tblCellSpacing w:w="0" w:type="dxa"/>
        </w:trPr>
        <w:tc>
          <w:tcPr>
            <w:tcW w:w="3228" w:type="pct"/>
            <w:gridSpan w:val="3"/>
            <w:vAlign w:val="center"/>
            <w:hideMark/>
          </w:tcPr>
          <w:p w:rsidR="00390DCC" w:rsidRDefault="00390DCC" w:rsidP="00F973EE">
            <w:pPr>
              <w:spacing w:after="120"/>
              <w:jc w:val="right"/>
              <w:rPr>
                <w:rFonts w:eastAsiaTheme="minorEastAsia"/>
              </w:rPr>
            </w:pPr>
            <w:r>
              <w:t>Агафонова Е.А., техник по учету</w:t>
            </w:r>
          </w:p>
        </w:tc>
        <w:tc>
          <w:tcPr>
            <w:tcW w:w="1725" w:type="pct"/>
            <w:vAlign w:val="center"/>
            <w:hideMark/>
          </w:tcPr>
          <w:p w:rsidR="00390DCC" w:rsidRDefault="00390DCC" w:rsidP="00F973EE">
            <w:pPr>
              <w:spacing w:after="120"/>
              <w:jc w:val="center"/>
              <w:rPr>
                <w:rFonts w:eastAsiaTheme="minorEastAsia"/>
              </w:rPr>
            </w:pPr>
            <w:r>
              <w:t>____________________</w:t>
            </w:r>
          </w:p>
        </w:tc>
      </w:tr>
      <w:tr w:rsidR="00390DCC" w:rsidTr="00390DCC">
        <w:tblPrEx>
          <w:tblCellSpacing w:w="0" w:type="dxa"/>
          <w:tblCellMar>
            <w:top w:w="150" w:type="dxa"/>
            <w:left w:w="150" w:type="dxa"/>
            <w:bottom w:w="150" w:type="dxa"/>
            <w:right w:w="150" w:type="dxa"/>
          </w:tblCellMar>
          <w:tblLook w:val="00A0"/>
        </w:tblPrEx>
        <w:trPr>
          <w:tblCellSpacing w:w="0" w:type="dxa"/>
        </w:trPr>
        <w:tc>
          <w:tcPr>
            <w:tcW w:w="4968" w:type="pct"/>
            <w:gridSpan w:val="4"/>
            <w:vAlign w:val="center"/>
            <w:hideMark/>
          </w:tcPr>
          <w:p w:rsidR="00390DCC" w:rsidRDefault="00390DCC" w:rsidP="00F973EE">
            <w:pPr>
              <w:spacing w:after="120"/>
              <w:rPr>
                <w:rFonts w:eastAsiaTheme="minorEastAsia"/>
              </w:rPr>
            </w:pPr>
            <w:r>
              <w:rPr>
                <w:b/>
                <w:bCs/>
              </w:rPr>
              <w:t>Члены комиссии:</w:t>
            </w:r>
          </w:p>
        </w:tc>
      </w:tr>
      <w:tr w:rsidR="00390DCC" w:rsidTr="00390DCC">
        <w:tblPrEx>
          <w:tblCellSpacing w:w="0" w:type="dxa"/>
          <w:tblCellMar>
            <w:top w:w="150" w:type="dxa"/>
            <w:left w:w="150" w:type="dxa"/>
            <w:bottom w:w="150" w:type="dxa"/>
            <w:right w:w="150" w:type="dxa"/>
          </w:tblCellMar>
          <w:tblLook w:val="00A0"/>
        </w:tblPrEx>
        <w:trPr>
          <w:tblCellSpacing w:w="0" w:type="dxa"/>
        </w:trPr>
        <w:tc>
          <w:tcPr>
            <w:tcW w:w="3228" w:type="pct"/>
            <w:gridSpan w:val="3"/>
            <w:vAlign w:val="center"/>
            <w:hideMark/>
          </w:tcPr>
          <w:p w:rsidR="00390DCC" w:rsidRDefault="00390DCC" w:rsidP="00390DCC">
            <w:pPr>
              <w:spacing w:after="120"/>
              <w:jc w:val="right"/>
              <w:rPr>
                <w:rFonts w:eastAsiaTheme="minorEastAsia"/>
              </w:rPr>
            </w:pPr>
            <w:proofErr w:type="spellStart"/>
            <w:r>
              <w:t>Зубенко</w:t>
            </w:r>
            <w:proofErr w:type="spellEnd"/>
            <w:r>
              <w:t xml:space="preserve"> А.Ф., заместитель Генерального директора по безопасности</w:t>
            </w:r>
          </w:p>
        </w:tc>
        <w:tc>
          <w:tcPr>
            <w:tcW w:w="1725" w:type="pct"/>
            <w:vAlign w:val="center"/>
            <w:hideMark/>
          </w:tcPr>
          <w:p w:rsidR="00390DCC" w:rsidRDefault="00390DCC" w:rsidP="00F973EE">
            <w:pPr>
              <w:spacing w:after="120"/>
              <w:jc w:val="center"/>
              <w:rPr>
                <w:rFonts w:eastAsiaTheme="minorEastAsia"/>
              </w:rPr>
            </w:pPr>
            <w:r>
              <w:t>____________________</w:t>
            </w:r>
          </w:p>
        </w:tc>
      </w:tr>
      <w:tr w:rsidR="00390DCC" w:rsidTr="00390DCC">
        <w:tblPrEx>
          <w:tblCellSpacing w:w="0" w:type="dxa"/>
          <w:tblCellMar>
            <w:top w:w="150" w:type="dxa"/>
            <w:left w:w="150" w:type="dxa"/>
            <w:bottom w:w="150" w:type="dxa"/>
            <w:right w:w="150" w:type="dxa"/>
          </w:tblCellMar>
          <w:tblLook w:val="00A0"/>
        </w:tblPrEx>
        <w:trPr>
          <w:tblCellSpacing w:w="0" w:type="dxa"/>
        </w:trPr>
        <w:tc>
          <w:tcPr>
            <w:tcW w:w="3228" w:type="pct"/>
            <w:gridSpan w:val="3"/>
            <w:vAlign w:val="center"/>
            <w:hideMark/>
          </w:tcPr>
          <w:p w:rsidR="00390DCC" w:rsidRDefault="00390DCC" w:rsidP="00F973EE">
            <w:pPr>
              <w:spacing w:after="120"/>
              <w:jc w:val="right"/>
              <w:rPr>
                <w:rFonts w:eastAsiaTheme="minorEastAsia"/>
              </w:rPr>
            </w:pPr>
            <w:r>
              <w:t>Леонтьев С.А., руководитель ГПИ ГЦ и О</w:t>
            </w:r>
          </w:p>
        </w:tc>
        <w:tc>
          <w:tcPr>
            <w:tcW w:w="1725" w:type="pct"/>
            <w:vAlign w:val="center"/>
            <w:hideMark/>
          </w:tcPr>
          <w:p w:rsidR="00390DCC" w:rsidRDefault="00390DCC" w:rsidP="00F973EE">
            <w:pPr>
              <w:spacing w:after="120"/>
              <w:jc w:val="center"/>
              <w:rPr>
                <w:rFonts w:eastAsiaTheme="minorEastAsia"/>
              </w:rPr>
            </w:pPr>
            <w:r>
              <w:t>____________________</w:t>
            </w:r>
          </w:p>
        </w:tc>
      </w:tr>
      <w:tr w:rsidR="00390DCC" w:rsidTr="00390DCC">
        <w:tblPrEx>
          <w:tblCellSpacing w:w="0" w:type="dxa"/>
          <w:tblCellMar>
            <w:top w:w="150" w:type="dxa"/>
            <w:left w:w="150" w:type="dxa"/>
            <w:bottom w:w="150" w:type="dxa"/>
            <w:right w:w="150" w:type="dxa"/>
          </w:tblCellMar>
          <w:tblLook w:val="00A0"/>
        </w:tblPrEx>
        <w:trPr>
          <w:tblCellSpacing w:w="0" w:type="dxa"/>
        </w:trPr>
        <w:tc>
          <w:tcPr>
            <w:tcW w:w="3228" w:type="pct"/>
            <w:gridSpan w:val="3"/>
            <w:vAlign w:val="center"/>
            <w:hideMark/>
          </w:tcPr>
          <w:p w:rsidR="00390DCC" w:rsidRDefault="00390DCC" w:rsidP="00F973EE">
            <w:pPr>
              <w:spacing w:after="120"/>
              <w:jc w:val="right"/>
              <w:rPr>
                <w:rFonts w:eastAsiaTheme="minorEastAsia"/>
              </w:rPr>
            </w:pPr>
            <w:r>
              <w:t>Емельянова В.М., ведущий юрисконсульт</w:t>
            </w:r>
          </w:p>
        </w:tc>
        <w:tc>
          <w:tcPr>
            <w:tcW w:w="1725" w:type="pct"/>
            <w:vAlign w:val="center"/>
            <w:hideMark/>
          </w:tcPr>
          <w:p w:rsidR="00390DCC" w:rsidRDefault="00390DCC" w:rsidP="00F973EE">
            <w:pPr>
              <w:spacing w:after="120"/>
              <w:jc w:val="center"/>
              <w:rPr>
                <w:rFonts w:eastAsiaTheme="minorEastAsia"/>
              </w:rPr>
            </w:pPr>
            <w:r>
              <w:t>____________________</w:t>
            </w:r>
          </w:p>
        </w:tc>
      </w:tr>
      <w:tr w:rsidR="00390DCC" w:rsidTr="00390DCC">
        <w:tblPrEx>
          <w:tblCellSpacing w:w="0" w:type="dxa"/>
          <w:tblCellMar>
            <w:top w:w="150" w:type="dxa"/>
            <w:left w:w="150" w:type="dxa"/>
            <w:bottom w:w="150" w:type="dxa"/>
            <w:right w:w="150" w:type="dxa"/>
          </w:tblCellMar>
          <w:tblLook w:val="00A0"/>
        </w:tblPrEx>
        <w:trPr>
          <w:tblCellSpacing w:w="0" w:type="dxa"/>
        </w:trPr>
        <w:tc>
          <w:tcPr>
            <w:tcW w:w="3228" w:type="pct"/>
            <w:gridSpan w:val="3"/>
            <w:vAlign w:val="center"/>
            <w:hideMark/>
          </w:tcPr>
          <w:p w:rsidR="00390DCC" w:rsidRDefault="00390DCC" w:rsidP="00F973EE">
            <w:pPr>
              <w:spacing w:after="120"/>
              <w:jc w:val="right"/>
              <w:rPr>
                <w:rFonts w:eastAsiaTheme="minorEastAsia"/>
              </w:rPr>
            </w:pPr>
            <w:r>
              <w:t xml:space="preserve">Белоусов И.В., начальник бюро </w:t>
            </w:r>
            <w:proofErr w:type="spellStart"/>
            <w:r>
              <w:t>МТСиС</w:t>
            </w:r>
            <w:proofErr w:type="spellEnd"/>
          </w:p>
        </w:tc>
        <w:tc>
          <w:tcPr>
            <w:tcW w:w="1725" w:type="pct"/>
            <w:vAlign w:val="center"/>
            <w:hideMark/>
          </w:tcPr>
          <w:p w:rsidR="00390DCC" w:rsidRDefault="00390DCC" w:rsidP="00F973EE">
            <w:pPr>
              <w:spacing w:after="120"/>
              <w:jc w:val="center"/>
              <w:rPr>
                <w:rFonts w:eastAsiaTheme="minorEastAsia"/>
              </w:rPr>
            </w:pPr>
            <w:r>
              <w:t>____________________</w:t>
            </w:r>
          </w:p>
        </w:tc>
      </w:tr>
      <w:tr w:rsidR="00390DCC" w:rsidTr="00390DCC">
        <w:tblPrEx>
          <w:tblCellSpacing w:w="0" w:type="dxa"/>
          <w:tblCellMar>
            <w:top w:w="150" w:type="dxa"/>
            <w:left w:w="150" w:type="dxa"/>
            <w:bottom w:w="150" w:type="dxa"/>
            <w:right w:w="150" w:type="dxa"/>
          </w:tblCellMar>
          <w:tblLook w:val="00A0"/>
        </w:tblPrEx>
        <w:trPr>
          <w:tblCellSpacing w:w="0" w:type="dxa"/>
        </w:trPr>
        <w:tc>
          <w:tcPr>
            <w:tcW w:w="3228" w:type="pct"/>
            <w:gridSpan w:val="3"/>
            <w:vAlign w:val="center"/>
            <w:hideMark/>
          </w:tcPr>
          <w:p w:rsidR="00390DCC" w:rsidRDefault="00390DCC" w:rsidP="00F973EE">
            <w:pPr>
              <w:spacing w:after="120"/>
              <w:jc w:val="right"/>
              <w:rPr>
                <w:rFonts w:eastAsiaTheme="minorEastAsia"/>
              </w:rPr>
            </w:pPr>
            <w:r>
              <w:t>Орлова Л.Н., экономист</w:t>
            </w:r>
          </w:p>
        </w:tc>
        <w:tc>
          <w:tcPr>
            <w:tcW w:w="1725" w:type="pct"/>
            <w:vAlign w:val="center"/>
            <w:hideMark/>
          </w:tcPr>
          <w:p w:rsidR="00390DCC" w:rsidRDefault="00390DCC" w:rsidP="00F973EE">
            <w:pPr>
              <w:spacing w:after="120"/>
              <w:jc w:val="center"/>
              <w:rPr>
                <w:rFonts w:eastAsiaTheme="minorEastAsia"/>
              </w:rPr>
            </w:pPr>
            <w:r>
              <w:t>____________________</w:t>
            </w:r>
          </w:p>
        </w:tc>
      </w:tr>
    </w:tbl>
    <w:p w:rsidR="00304943" w:rsidRDefault="00304943"/>
    <w:sectPr w:rsidR="00304943" w:rsidSect="001B5F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86EA0"/>
    <w:multiLevelType w:val="multilevel"/>
    <w:tmpl w:val="25662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1D7CEF"/>
    <w:multiLevelType w:val="multilevel"/>
    <w:tmpl w:val="84204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1765AD"/>
    <w:multiLevelType w:val="multilevel"/>
    <w:tmpl w:val="BE66E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2"/>
  </w:num>
  <w:num w:numId="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noPunctuationKerning/>
  <w:characterSpacingControl w:val="doNotCompress"/>
  <w:compat/>
  <w:rsids>
    <w:rsidRoot w:val="00390DCC"/>
    <w:rsid w:val="001B5F2A"/>
    <w:rsid w:val="00304943"/>
    <w:rsid w:val="00390DCC"/>
    <w:rsid w:val="008C1315"/>
    <w:rsid w:val="00D84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F2A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1B5F2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5F2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Strong"/>
    <w:basedOn w:val="a0"/>
    <w:uiPriority w:val="22"/>
    <w:qFormat/>
    <w:rsid w:val="001B5F2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52;&#1086;&#1080;%20&#1076;&#1086;&#1082;&#1091;&#1084;&#1077;&#1085;&#1090;&#1099;\&#1052;&#1086;&#1080;%20&#1076;&#1086;&#1082;&#1091;&#1084;&#1077;&#1085;&#1090;&#1099;\&#1045;&#1083;&#1077;&#1085;&#1072;\___&#1047;&#1040;&#1050;&#1059;&#1055;&#1050;&#1048;____\&#1047;&#1040;&#1050;&#1059;&#1055;&#1050;&#1048;\&#1047;&#1062;&#1050;\&#1089;&#1091;&#1093;.%20&#1083;&#1077;&#1076;%20&#1080;%20&#1078;.%20&#1072;&#1079;&#1086;&#1090;\protoco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protocol.dot</Template>
  <TotalTime>7</TotalTime>
  <Pages>3</Pages>
  <Words>636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nrdc</Company>
  <LinksUpToDate>false</LinksUpToDate>
  <CharactersWithSpaces>4778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Agafonova_EA</dc:creator>
  <cp:keywords/>
  <dc:description/>
  <cp:lastModifiedBy> </cp:lastModifiedBy>
  <cp:revision>2</cp:revision>
  <dcterms:created xsi:type="dcterms:W3CDTF">2012-02-28T08:29:00Z</dcterms:created>
  <dcterms:modified xsi:type="dcterms:W3CDTF">2012-02-28T10:11:00Z</dcterms:modified>
</cp:coreProperties>
</file>