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FF1735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FF1735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Pr="00FF1735" w:rsidRDefault="006A1758" w:rsidP="00B87C6E">
      <w:pPr>
        <w:jc w:val="center"/>
        <w:rPr>
          <w:b/>
          <w:sz w:val="28"/>
          <w:szCs w:val="28"/>
        </w:rPr>
      </w:pPr>
      <w:r w:rsidRPr="00FF1735">
        <w:rPr>
          <w:b/>
          <w:sz w:val="28"/>
          <w:szCs w:val="28"/>
        </w:rPr>
        <w:t>открытый за</w:t>
      </w:r>
      <w:r w:rsidR="00B87C6E" w:rsidRPr="00FF1735">
        <w:rPr>
          <w:b/>
          <w:sz w:val="28"/>
          <w:szCs w:val="28"/>
        </w:rPr>
        <w:t xml:space="preserve">прос цен </w:t>
      </w:r>
      <w:proofErr w:type="gramStart"/>
      <w:r w:rsidR="00B87C6E" w:rsidRPr="00FF1735">
        <w:rPr>
          <w:b/>
          <w:sz w:val="28"/>
          <w:szCs w:val="28"/>
        </w:rPr>
        <w:t xml:space="preserve">в электронной форме на </w:t>
      </w:r>
      <w:r w:rsidR="006B5B16" w:rsidRPr="00FF1735"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="00FF1735" w:rsidRPr="00FF1735">
        <w:rPr>
          <w:b/>
          <w:bCs/>
          <w:color w:val="000000"/>
          <w:sz w:val="28"/>
          <w:szCs w:val="28"/>
        </w:rPr>
        <w:t>поставку оборудования для проведения энергосберегающих мероприятий для нужд</w:t>
      </w:r>
      <w:proofErr w:type="gramEnd"/>
      <w:r w:rsidR="00FF1735" w:rsidRPr="00FF1735">
        <w:rPr>
          <w:b/>
          <w:bCs/>
          <w:color w:val="000000"/>
          <w:sz w:val="28"/>
          <w:szCs w:val="28"/>
        </w:rPr>
        <w:t xml:space="preserve"> ф</w:t>
      </w:r>
      <w:r w:rsidR="00FF1735" w:rsidRPr="00FF1735">
        <w:rPr>
          <w:b/>
          <w:sz w:val="28"/>
          <w:szCs w:val="28"/>
        </w:rPr>
        <w:t xml:space="preserve">илиала «Сибирский территориальный округ» </w:t>
      </w:r>
      <w:r w:rsidR="00FF1735" w:rsidRPr="00FF1735">
        <w:rPr>
          <w:b/>
          <w:bCs/>
          <w:color w:val="000000"/>
          <w:sz w:val="28"/>
          <w:szCs w:val="28"/>
        </w:rPr>
        <w:t>ФГУП «РосРАО».</w:t>
      </w: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352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352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352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352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352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35207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35207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352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352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352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352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35207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35207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16</w:t>
        </w:r>
        <w:r w:rsidR="00015A6F">
          <w:rPr>
            <w:webHidden/>
          </w:rPr>
          <w:fldChar w:fldCharType="end"/>
        </w:r>
      </w:hyperlink>
    </w:p>
    <w:p w:rsidR="00015A6F" w:rsidRDefault="0035207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35207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22</w:t>
        </w:r>
        <w:r w:rsidR="00015A6F">
          <w:rPr>
            <w:webHidden/>
          </w:rPr>
          <w:fldChar w:fldCharType="end"/>
        </w:r>
      </w:hyperlink>
    </w:p>
    <w:p w:rsidR="00015A6F" w:rsidRDefault="00352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28</w:t>
        </w:r>
        <w:r w:rsidR="00015A6F">
          <w:rPr>
            <w:webHidden/>
          </w:rPr>
          <w:fldChar w:fldCharType="end"/>
        </w:r>
      </w:hyperlink>
    </w:p>
    <w:p w:rsidR="00015A6F" w:rsidRDefault="00352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0</w:t>
        </w:r>
        <w:r w:rsidR="00015A6F">
          <w:rPr>
            <w:webHidden/>
          </w:rPr>
          <w:fldChar w:fldCharType="end"/>
        </w:r>
      </w:hyperlink>
    </w:p>
    <w:p w:rsidR="00015A6F" w:rsidRDefault="00352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FF1735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FF1735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FF173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FF1735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FF1735">
        <w:rPr>
          <w:rFonts w:ascii="Times New Roman" w:hAnsi="Times New Roman"/>
          <w:sz w:val="24"/>
          <w:szCs w:val="24"/>
        </w:rPr>
        <w:t>.</w:t>
      </w:r>
    </w:p>
    <w:p w:rsidR="00805445" w:rsidRPr="00FF1735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FF1735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FF1735">
        <w:rPr>
          <w:rFonts w:ascii="Times New Roman" w:hAnsi="Times New Roman"/>
          <w:sz w:val="24"/>
          <w:szCs w:val="24"/>
        </w:rPr>
        <w:t>Закупка</w:t>
      </w:r>
      <w:r w:rsidR="00D2582E" w:rsidRPr="00FF1735">
        <w:rPr>
          <w:rFonts w:ascii="Times New Roman" w:hAnsi="Times New Roman"/>
          <w:sz w:val="24"/>
          <w:szCs w:val="24"/>
        </w:rPr>
        <w:t xml:space="preserve"> </w:t>
      </w:r>
      <w:r w:rsidR="00D06253" w:rsidRPr="00FF1735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FF1735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FF1735">
        <w:rPr>
          <w:rFonts w:ascii="Times New Roman" w:hAnsi="Times New Roman"/>
          <w:sz w:val="24"/>
          <w:szCs w:val="24"/>
        </w:rPr>
        <w:t>м</w:t>
      </w:r>
      <w:r w:rsidR="00D2582E" w:rsidRPr="00FF1735">
        <w:rPr>
          <w:rFonts w:ascii="Times New Roman" w:hAnsi="Times New Roman"/>
          <w:sz w:val="24"/>
          <w:szCs w:val="24"/>
        </w:rPr>
        <w:t xml:space="preserve"> </w:t>
      </w:r>
      <w:r w:rsidR="00D2582E" w:rsidRPr="00FF1735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FF1735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FF1735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FF1735">
        <w:rPr>
          <w:rFonts w:ascii="Times New Roman" w:hAnsi="Times New Roman"/>
          <w:sz w:val="24"/>
          <w:szCs w:val="24"/>
        </w:rPr>
        <w:t>ом</w:t>
      </w:r>
      <w:r w:rsidR="00D2582E" w:rsidRPr="00FF1735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FF1735">
        <w:rPr>
          <w:rFonts w:ascii="Times New Roman" w:hAnsi="Times New Roman"/>
          <w:sz w:val="24"/>
          <w:szCs w:val="24"/>
        </w:rPr>
        <w:t>м</w:t>
      </w:r>
      <w:r w:rsidR="00D2582E" w:rsidRPr="00FF1735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FF1735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FF1735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FF173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FF173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FF1735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FF1735">
        <w:rPr>
          <w:rFonts w:ascii="Times New Roman" w:hAnsi="Times New Roman"/>
          <w:sz w:val="24"/>
          <w:szCs w:val="24"/>
        </w:rPr>
        <w:t xml:space="preserve">» </w:t>
      </w:r>
      <w:r w:rsidR="00D2582E" w:rsidRPr="00FF1735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FF1735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FF1735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FF1735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FF1735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FF1735">
        <w:rPr>
          <w:rFonts w:ascii="Times New Roman" w:hAnsi="Times New Roman"/>
          <w:sz w:val="24"/>
          <w:szCs w:val="24"/>
          <w:u w:val="single"/>
        </w:rPr>
        <w:t>/</w:t>
      </w:r>
      <w:r w:rsidR="005D6E3F" w:rsidRPr="00FF1735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FF1735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FF1735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FF1735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FF1735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FF1735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FF1735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FF1735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FF1735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FF1735">
        <w:rPr>
          <w:rFonts w:eastAsia="Calibri"/>
          <w:lang w:eastAsia="en-US"/>
        </w:rPr>
        <w:tab/>
      </w:r>
      <w:r w:rsidR="00B34CAB" w:rsidRPr="00FF1735">
        <w:rPr>
          <w:rFonts w:eastAsia="Calibri"/>
          <w:lang w:eastAsia="en-US"/>
        </w:rPr>
        <w:t>На Заказчика распространяе</w:t>
      </w:r>
      <w:r w:rsidR="00C2522F" w:rsidRPr="00FF1735">
        <w:rPr>
          <w:rFonts w:eastAsia="Calibri"/>
          <w:lang w:eastAsia="en-US"/>
        </w:rPr>
        <w:t>тся</w:t>
      </w:r>
      <w:r w:rsidR="00B34CAB" w:rsidRPr="00FF1735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FF1735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FF1735" w:rsidRPr="00FF1735" w:rsidRDefault="008F7715" w:rsidP="00FF1735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FF1735">
        <w:rPr>
          <w:rFonts w:ascii="Times New Roman" w:hAnsi="Times New Roman"/>
          <w:b/>
          <w:sz w:val="24"/>
          <w:szCs w:val="24"/>
        </w:rPr>
        <w:t>Предмет</w:t>
      </w:r>
      <w:r w:rsidRPr="00FF1735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FF1735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FF1735">
        <w:rPr>
          <w:rFonts w:ascii="Times New Roman" w:hAnsi="Times New Roman"/>
          <w:b/>
          <w:spacing w:val="-6"/>
          <w:sz w:val="24"/>
          <w:szCs w:val="24"/>
        </w:rPr>
        <w:t>:</w:t>
      </w:r>
      <w:r w:rsidRPr="00FF173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F1735" w:rsidRPr="00FF1735">
        <w:rPr>
          <w:rFonts w:ascii="Times New Roman" w:hAnsi="Times New Roman"/>
          <w:sz w:val="24"/>
          <w:szCs w:val="24"/>
        </w:rPr>
        <w:t>Право заключения договора на поставку оборудования для проведения энергосберегающих мероприятий для нужд филиала «Сибирский территориальный округ» ФГУП «РосРАО».</w:t>
      </w:r>
    </w:p>
    <w:p w:rsidR="00C2522F" w:rsidRPr="00FF1735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F1735">
        <w:rPr>
          <w:rFonts w:ascii="Times New Roman" w:hAnsi="Times New Roman"/>
          <w:b/>
          <w:sz w:val="24"/>
          <w:szCs w:val="24"/>
        </w:rPr>
        <w:t>Заказчик:</w:t>
      </w:r>
      <w:r w:rsidRPr="00FF1735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FF1735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FF1735">
        <w:t xml:space="preserve">Место нахождения: 119017, г. Москва, </w:t>
      </w:r>
      <w:proofErr w:type="spellStart"/>
      <w:r w:rsidRPr="00FF1735">
        <w:t>Пыжевский</w:t>
      </w:r>
      <w:proofErr w:type="spellEnd"/>
      <w:r w:rsidRPr="00FF1735">
        <w:t xml:space="preserve"> пер., д. 6.</w:t>
      </w:r>
    </w:p>
    <w:p w:rsidR="00C2522F" w:rsidRPr="00FF1735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FF1735">
        <w:t>Почтовый адрес: 119017, г. Москва, Большая Ордынка, д. 24.</w:t>
      </w:r>
    </w:p>
    <w:p w:rsidR="008F7715" w:rsidRPr="00FF1735" w:rsidRDefault="00C2522F" w:rsidP="000E770E">
      <w:pPr>
        <w:tabs>
          <w:tab w:val="left" w:pos="1134"/>
        </w:tabs>
        <w:ind w:left="709"/>
        <w:contextualSpacing/>
        <w:jc w:val="both"/>
      </w:pPr>
      <w:r w:rsidRPr="00FF1735">
        <w:t>Тел.: (495) 710-76-48; факс: (495)-710-76-50.</w:t>
      </w:r>
    </w:p>
    <w:p w:rsidR="00805445" w:rsidRPr="00FF1735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FF1735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F1735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FF1735">
        <w:rPr>
          <w:rFonts w:ascii="Times New Roman" w:hAnsi="Times New Roman"/>
          <w:b/>
          <w:sz w:val="24"/>
          <w:szCs w:val="24"/>
        </w:rPr>
        <w:t>закупки</w:t>
      </w:r>
      <w:r w:rsidRPr="00FF1735">
        <w:rPr>
          <w:rFonts w:ascii="Times New Roman" w:hAnsi="Times New Roman"/>
          <w:b/>
          <w:sz w:val="24"/>
          <w:szCs w:val="24"/>
        </w:rPr>
        <w:t>:</w:t>
      </w:r>
      <w:r w:rsidRPr="00FF1735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FF1735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FF1735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FF1735">
        <w:t xml:space="preserve">Место нахождения: 119017, г. Москва, </w:t>
      </w:r>
      <w:proofErr w:type="spellStart"/>
      <w:r w:rsidRPr="00FF1735">
        <w:t>Пыжевский</w:t>
      </w:r>
      <w:proofErr w:type="spellEnd"/>
      <w:r w:rsidRPr="00FF1735">
        <w:t xml:space="preserve"> пер., д. 6.</w:t>
      </w:r>
    </w:p>
    <w:p w:rsidR="00BD45D4" w:rsidRPr="00FF1735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FF1735">
        <w:t>Почтовый адрес: 119017, г. Москва, Большая Ордынка, д. 24.</w:t>
      </w:r>
    </w:p>
    <w:p w:rsidR="00BD45D4" w:rsidRPr="00FF1735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FF1735">
        <w:t>Тел.: (495) 710-76-48; факс: (495)-710-76-50.</w:t>
      </w:r>
    </w:p>
    <w:p w:rsidR="003E08B6" w:rsidRPr="00FF1735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FF1735">
        <w:t xml:space="preserve">Контактное лицо: </w:t>
      </w:r>
      <w:proofErr w:type="spellStart"/>
      <w:r w:rsidRPr="00FF1735">
        <w:t>Потороча</w:t>
      </w:r>
      <w:proofErr w:type="spellEnd"/>
      <w:r w:rsidRPr="00FF1735">
        <w:t xml:space="preserve"> Антон.</w:t>
      </w:r>
    </w:p>
    <w:p w:rsidR="00805445" w:rsidRPr="00FF1735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FF1735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F1735">
        <w:rPr>
          <w:rFonts w:ascii="Times New Roman" w:hAnsi="Times New Roman"/>
          <w:b/>
          <w:sz w:val="24"/>
          <w:szCs w:val="24"/>
        </w:rPr>
        <w:t>Количество лотов</w:t>
      </w:r>
      <w:r w:rsidRPr="00FF1735">
        <w:rPr>
          <w:rFonts w:ascii="Times New Roman" w:hAnsi="Times New Roman"/>
          <w:sz w:val="24"/>
          <w:szCs w:val="24"/>
        </w:rPr>
        <w:t xml:space="preserve">: </w:t>
      </w:r>
      <w:r w:rsidR="00BD45D4" w:rsidRPr="00FF1735">
        <w:rPr>
          <w:rFonts w:ascii="Times New Roman" w:hAnsi="Times New Roman"/>
          <w:sz w:val="24"/>
          <w:szCs w:val="24"/>
        </w:rPr>
        <w:t>1</w:t>
      </w:r>
      <w:r w:rsidRPr="00FF1735">
        <w:rPr>
          <w:rFonts w:ascii="Times New Roman" w:hAnsi="Times New Roman"/>
          <w:sz w:val="24"/>
          <w:szCs w:val="24"/>
        </w:rPr>
        <w:t xml:space="preserve"> (</w:t>
      </w:r>
      <w:r w:rsidR="00BD45D4" w:rsidRPr="00FF1735">
        <w:rPr>
          <w:rFonts w:ascii="Times New Roman" w:hAnsi="Times New Roman"/>
          <w:sz w:val="24"/>
          <w:szCs w:val="24"/>
        </w:rPr>
        <w:t>один</w:t>
      </w:r>
      <w:r w:rsidRPr="00FF1735">
        <w:rPr>
          <w:rFonts w:ascii="Times New Roman" w:hAnsi="Times New Roman"/>
          <w:sz w:val="24"/>
          <w:szCs w:val="24"/>
        </w:rPr>
        <w:t xml:space="preserve">). </w:t>
      </w:r>
    </w:p>
    <w:p w:rsidR="00262DBF" w:rsidRPr="00FF1735" w:rsidRDefault="00262DBF" w:rsidP="000E770E">
      <w:pPr>
        <w:tabs>
          <w:tab w:val="left" w:pos="1134"/>
        </w:tabs>
        <w:ind w:firstLine="709"/>
        <w:contextualSpacing/>
      </w:pPr>
    </w:p>
    <w:p w:rsidR="00B87C6E" w:rsidRPr="00FF1735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F1735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FF1735">
        <w:rPr>
          <w:rFonts w:ascii="Times New Roman" w:hAnsi="Times New Roman"/>
          <w:sz w:val="24"/>
          <w:szCs w:val="24"/>
        </w:rPr>
        <w:t xml:space="preserve">: </w:t>
      </w:r>
      <w:r w:rsidR="00FF1735" w:rsidRPr="00FF1735">
        <w:rPr>
          <w:rFonts w:ascii="Times New Roman" w:hAnsi="Times New Roman"/>
          <w:sz w:val="24"/>
          <w:szCs w:val="24"/>
        </w:rPr>
        <w:t>Право заключения договора на поставку оборудования для проведения энергосберегающих мероприятий для нужд филиала «Сибирский территориальный округ» ФГУП «РосРАО».</w:t>
      </w:r>
    </w:p>
    <w:p w:rsidR="00B87C6E" w:rsidRPr="00FF1735" w:rsidRDefault="008F7715" w:rsidP="00B87C6E">
      <w:pPr>
        <w:tabs>
          <w:tab w:val="left" w:pos="1134"/>
        </w:tabs>
        <w:ind w:firstLine="709"/>
        <w:contextualSpacing/>
        <w:jc w:val="both"/>
      </w:pPr>
      <w:r w:rsidRPr="00FF1735">
        <w:rPr>
          <w:b/>
        </w:rPr>
        <w:t xml:space="preserve">Срок выполнения </w:t>
      </w:r>
      <w:r w:rsidR="00BA3C22" w:rsidRPr="00FF1735">
        <w:rPr>
          <w:b/>
        </w:rPr>
        <w:t>поставок/</w:t>
      </w:r>
      <w:r w:rsidRPr="00FF1735">
        <w:rPr>
          <w:b/>
        </w:rPr>
        <w:t>работ</w:t>
      </w:r>
      <w:r w:rsidR="00BA3C22" w:rsidRPr="00FF1735">
        <w:rPr>
          <w:b/>
        </w:rPr>
        <w:t>/услуг</w:t>
      </w:r>
      <w:r w:rsidRPr="00FF1735">
        <w:rPr>
          <w:b/>
        </w:rPr>
        <w:t>:</w:t>
      </w:r>
      <w:r w:rsidR="00B87C6E" w:rsidRPr="00FF1735">
        <w:t xml:space="preserve"> </w:t>
      </w:r>
    </w:p>
    <w:p w:rsidR="00FF1735" w:rsidRPr="00FF1735" w:rsidRDefault="00FF1735" w:rsidP="00FF1735">
      <w:pPr>
        <w:shd w:val="clear" w:color="auto" w:fill="FFFFFF"/>
        <w:jc w:val="both"/>
        <w:rPr>
          <w:bCs/>
          <w:color w:val="000000"/>
        </w:rPr>
      </w:pPr>
      <w:r w:rsidRPr="00FF1735">
        <w:rPr>
          <w:bCs/>
          <w:color w:val="000000"/>
        </w:rPr>
        <w:t>Д</w:t>
      </w:r>
      <w:r w:rsidR="003E08B6" w:rsidRPr="00FF1735">
        <w:rPr>
          <w:bCs/>
          <w:color w:val="000000"/>
        </w:rPr>
        <w:t xml:space="preserve">ата </w:t>
      </w:r>
      <w:r w:rsidR="009D4A1E" w:rsidRPr="00FF1735">
        <w:rPr>
          <w:bCs/>
          <w:color w:val="000000"/>
        </w:rPr>
        <w:t>поставки</w:t>
      </w:r>
      <w:r w:rsidR="003E08B6" w:rsidRPr="00FF1735">
        <w:rPr>
          <w:bCs/>
          <w:color w:val="000000"/>
        </w:rPr>
        <w:t xml:space="preserve">– с момента подписания договора, дата окончания </w:t>
      </w:r>
      <w:r w:rsidR="009D4A1E" w:rsidRPr="00FF1735">
        <w:rPr>
          <w:bCs/>
          <w:color w:val="000000"/>
        </w:rPr>
        <w:t xml:space="preserve">поставки </w:t>
      </w:r>
      <w:r w:rsidRPr="00FF1735">
        <w:rPr>
          <w:bCs/>
          <w:color w:val="000000"/>
        </w:rPr>
        <w:t>не позднее 30 календарных дней.</w:t>
      </w:r>
    </w:p>
    <w:p w:rsidR="00B87C6E" w:rsidRPr="00FF1735" w:rsidRDefault="002F552B" w:rsidP="00B87C6E">
      <w:pPr>
        <w:shd w:val="clear" w:color="auto" w:fill="FFFFFF"/>
        <w:ind w:left="743" w:hanging="522"/>
        <w:jc w:val="both"/>
        <w:rPr>
          <w:b/>
        </w:rPr>
      </w:pPr>
      <w:r w:rsidRPr="00FF1735">
        <w:rPr>
          <w:b/>
        </w:rPr>
        <w:t xml:space="preserve">Место выполнения </w:t>
      </w:r>
      <w:r w:rsidR="00BA3C22" w:rsidRPr="00FF1735">
        <w:rPr>
          <w:b/>
        </w:rPr>
        <w:t>поставок/работ/услуг</w:t>
      </w:r>
      <w:r w:rsidRPr="00FF1735">
        <w:rPr>
          <w:b/>
        </w:rPr>
        <w:t>:</w:t>
      </w:r>
    </w:p>
    <w:p w:rsidR="00FF1735" w:rsidRPr="00FF1735" w:rsidRDefault="00FF1735" w:rsidP="000E770E">
      <w:pPr>
        <w:tabs>
          <w:tab w:val="left" w:pos="709"/>
        </w:tabs>
        <w:contextualSpacing/>
        <w:jc w:val="both"/>
        <w:rPr>
          <w:bCs/>
          <w:color w:val="000000"/>
        </w:rPr>
      </w:pPr>
      <w:r w:rsidRPr="00FF1735">
        <w:rPr>
          <w:bCs/>
          <w:color w:val="000000"/>
        </w:rPr>
        <w:t xml:space="preserve">664022, г. Иркутск, ул. 6-я </w:t>
      </w:r>
      <w:proofErr w:type="gramStart"/>
      <w:r w:rsidRPr="00FF1735">
        <w:rPr>
          <w:bCs/>
          <w:color w:val="000000"/>
        </w:rPr>
        <w:t>Советская</w:t>
      </w:r>
      <w:proofErr w:type="gramEnd"/>
      <w:r w:rsidRPr="00FF1735">
        <w:rPr>
          <w:bCs/>
          <w:color w:val="000000"/>
        </w:rPr>
        <w:t>, 20</w:t>
      </w:r>
    </w:p>
    <w:p w:rsidR="000129E6" w:rsidRPr="00FF1735" w:rsidRDefault="00E962C2" w:rsidP="000E770E">
      <w:pPr>
        <w:tabs>
          <w:tab w:val="left" w:pos="709"/>
        </w:tabs>
        <w:contextualSpacing/>
        <w:jc w:val="both"/>
      </w:pPr>
      <w:r w:rsidRPr="00FF1735">
        <w:tab/>
      </w:r>
      <w:r w:rsidR="000129E6" w:rsidRPr="00FF1735">
        <w:t xml:space="preserve">Состав и объем </w:t>
      </w:r>
      <w:r w:rsidR="00BA3C22" w:rsidRPr="00FF1735">
        <w:t>поставок/работ/услуг</w:t>
      </w:r>
      <w:r w:rsidR="000129E6" w:rsidRPr="00FF1735">
        <w:t>: все необходимые сведения приведены в </w:t>
      </w:r>
      <w:r w:rsidR="008F0A7A" w:rsidRPr="00FF1735">
        <w:t>Части 4</w:t>
      </w:r>
      <w:r w:rsidR="000129E6" w:rsidRPr="00FF1735">
        <w:t xml:space="preserve"> </w:t>
      </w:r>
      <w:r w:rsidR="00BA3C22" w:rsidRPr="00FF1735">
        <w:t>закупочной</w:t>
      </w:r>
      <w:r w:rsidR="000129E6" w:rsidRPr="00FF1735">
        <w:t xml:space="preserve"> документации.</w:t>
      </w:r>
    </w:p>
    <w:p w:rsidR="000129E6" w:rsidRPr="00FF1735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FF1735">
        <w:t xml:space="preserve">Предложение частичного выполнения </w:t>
      </w:r>
      <w:r w:rsidR="00BA3C22" w:rsidRPr="00FF1735">
        <w:rPr>
          <w:b/>
        </w:rPr>
        <w:t xml:space="preserve">поставок/работ/услуг </w:t>
      </w:r>
      <w:r w:rsidRPr="00FF1735">
        <w:rPr>
          <w:b/>
        </w:rPr>
        <w:t>не допускается.</w:t>
      </w:r>
    </w:p>
    <w:p w:rsidR="00805445" w:rsidRPr="00FF1735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FF1735" w:rsidRDefault="004B3019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221" w:firstLine="709"/>
        <w:jc w:val="both"/>
        <w:rPr>
          <w:rFonts w:ascii="Times New Roman" w:hAnsi="Times New Roman"/>
          <w:sz w:val="24"/>
          <w:szCs w:val="24"/>
        </w:rPr>
      </w:pPr>
      <w:r w:rsidRPr="00FF1735">
        <w:rPr>
          <w:rFonts w:ascii="Times New Roman" w:hAnsi="Times New Roman"/>
          <w:b/>
          <w:sz w:val="24"/>
          <w:szCs w:val="24"/>
        </w:rPr>
        <w:t>Условия оплаты:</w:t>
      </w:r>
      <w:r w:rsidRPr="00FF1735">
        <w:rPr>
          <w:rFonts w:ascii="Times New Roman" w:hAnsi="Times New Roman"/>
          <w:sz w:val="24"/>
          <w:szCs w:val="24"/>
        </w:rPr>
        <w:t xml:space="preserve"> </w:t>
      </w:r>
      <w:r w:rsidR="00FF1735" w:rsidRPr="00FF1735">
        <w:rPr>
          <w:rFonts w:ascii="Times New Roman" w:hAnsi="Times New Roman"/>
          <w:sz w:val="24"/>
          <w:szCs w:val="24"/>
        </w:rPr>
        <w:t>Оплата производится по факту поставки товара в течение 10-ти банковских дней на расчетный счет Исполнителя, с момента предоставления счета, счета-фактуры, товарной накладной  (универсальный передаточный документ) и акта приема-передачи, подписанных Исполнителем и Заказчиком.</w:t>
      </w:r>
    </w:p>
    <w:p w:rsidR="001E07FF" w:rsidRPr="00FF1735" w:rsidRDefault="004B3019" w:rsidP="000E770E">
      <w:pPr>
        <w:ind w:right="153" w:firstLine="709"/>
        <w:jc w:val="both"/>
      </w:pPr>
      <w:r w:rsidRPr="00FF1735">
        <w:t xml:space="preserve">Форма и все условия проекта договора </w:t>
      </w:r>
      <w:r w:rsidR="005D6E3F" w:rsidRPr="00FF1735">
        <w:t xml:space="preserve"> </w:t>
      </w:r>
      <w:r w:rsidRPr="00FF1735">
        <w:t>(Часть </w:t>
      </w:r>
      <w:r w:rsidR="00BA3C22" w:rsidRPr="00FF1735">
        <w:t>3</w:t>
      </w:r>
      <w:r w:rsidRPr="00FF1735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FF1735">
        <w:t>.</w:t>
      </w:r>
    </w:p>
    <w:p w:rsidR="004B3019" w:rsidRPr="00FF1735" w:rsidRDefault="004B3019" w:rsidP="000E770E">
      <w:pPr>
        <w:tabs>
          <w:tab w:val="left" w:pos="1134"/>
        </w:tabs>
        <w:ind w:firstLine="709"/>
        <w:contextualSpacing/>
        <w:jc w:val="both"/>
      </w:pPr>
      <w:r w:rsidRPr="00FF1735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FF1735">
        <w:t>иком в проекте договора (Часть 3</w:t>
      </w:r>
      <w:r w:rsidRPr="00FF1735">
        <w:t xml:space="preserve"> «Проект договора»).</w:t>
      </w:r>
    </w:p>
    <w:p w:rsidR="00805445" w:rsidRPr="00FF1735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6B5B16" w:rsidRPr="00FF1735" w:rsidRDefault="007A7615" w:rsidP="006B5B16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1735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FF1735">
        <w:rPr>
          <w:rFonts w:ascii="Times New Roman" w:hAnsi="Times New Roman"/>
          <w:sz w:val="24"/>
          <w:szCs w:val="24"/>
        </w:rPr>
        <w:t xml:space="preserve"> </w:t>
      </w:r>
      <w:r w:rsidR="00FF1735" w:rsidRPr="00FF1735">
        <w:rPr>
          <w:rFonts w:ascii="Times New Roman" w:hAnsi="Times New Roman"/>
          <w:bCs/>
          <w:color w:val="000000"/>
          <w:sz w:val="24"/>
          <w:szCs w:val="24"/>
        </w:rPr>
        <w:t>215 612</w:t>
      </w:r>
      <w:r w:rsidR="00FF1735" w:rsidRPr="00FF1735">
        <w:rPr>
          <w:rFonts w:ascii="Times New Roman" w:hAnsi="Times New Roman"/>
          <w:bCs/>
          <w:sz w:val="24"/>
          <w:szCs w:val="24"/>
        </w:rPr>
        <w:t xml:space="preserve"> (двести пятнадцать тысяч шестьсот двенадцать</w:t>
      </w:r>
      <w:r w:rsidR="00FF1735" w:rsidRPr="00FF1735">
        <w:rPr>
          <w:rFonts w:ascii="Times New Roman" w:hAnsi="Times New Roman"/>
          <w:bCs/>
          <w:color w:val="000000"/>
          <w:sz w:val="24"/>
          <w:szCs w:val="24"/>
        </w:rPr>
        <w:t>) российских рублей 32 копейки с учетом НДС 18%.</w:t>
      </w:r>
    </w:p>
    <w:p w:rsidR="007A7615" w:rsidRPr="00FF1735" w:rsidRDefault="00E962C2" w:rsidP="000E770E">
      <w:pPr>
        <w:tabs>
          <w:tab w:val="left" w:pos="709"/>
        </w:tabs>
        <w:contextualSpacing/>
        <w:jc w:val="both"/>
      </w:pPr>
      <w:r w:rsidRPr="00FF1735">
        <w:tab/>
      </w:r>
      <w:r w:rsidR="007A7615" w:rsidRPr="00FF1735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FF1735">
        <w:t>закупки</w:t>
      </w:r>
      <w:r w:rsidR="007A7615" w:rsidRPr="00FF1735">
        <w:t xml:space="preserve"> цены.</w:t>
      </w:r>
    </w:p>
    <w:p w:rsidR="007A7615" w:rsidRPr="00FF1735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FF1735" w:rsidRDefault="007A7615" w:rsidP="00D6498A">
      <w:pPr>
        <w:jc w:val="both"/>
      </w:pPr>
      <w:r w:rsidRPr="00FF1735">
        <w:rPr>
          <w:b/>
        </w:rPr>
        <w:t>Цена договора включает в себя:</w:t>
      </w:r>
      <w:r w:rsidR="00B87C6E" w:rsidRPr="00FF1735">
        <w:t xml:space="preserve"> </w:t>
      </w:r>
      <w:r w:rsidR="00FF1735" w:rsidRPr="00FF1735">
        <w:rPr>
          <w:bCs/>
          <w:iCs/>
          <w:color w:val="000000"/>
        </w:rPr>
        <w:t xml:space="preserve">расходы  на доставку, оплату налогов, сборов и других обязательных платежей, </w:t>
      </w:r>
      <w:r w:rsidR="00FF1735" w:rsidRPr="00FF1735">
        <w:rPr>
          <w:bCs/>
          <w:color w:val="000000"/>
        </w:rPr>
        <w:t>а также с учетом НДС 18%</w:t>
      </w:r>
      <w:r w:rsidR="00FF1735" w:rsidRPr="00FF1735">
        <w:rPr>
          <w:bCs/>
          <w:iCs/>
          <w:color w:val="000000"/>
        </w:rPr>
        <w:t>.</w:t>
      </w:r>
    </w:p>
    <w:p w:rsidR="007A7615" w:rsidRPr="00FF1735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FF1735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F1735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FF1735">
        <w:rPr>
          <w:rFonts w:ascii="Times New Roman" w:hAnsi="Times New Roman"/>
          <w:b/>
          <w:sz w:val="24"/>
          <w:szCs w:val="24"/>
        </w:rPr>
        <w:t>закупки</w:t>
      </w:r>
      <w:r w:rsidRPr="00FF1735">
        <w:rPr>
          <w:rFonts w:ascii="Times New Roman" w:hAnsi="Times New Roman"/>
          <w:b/>
          <w:sz w:val="24"/>
          <w:szCs w:val="24"/>
        </w:rPr>
        <w:t>:</w:t>
      </w:r>
      <w:r w:rsidRPr="00FF1735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FF1735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FF1735">
        <w:rPr>
          <w:rFonts w:eastAsia="Calibri"/>
          <w:lang w:eastAsia="en-US"/>
        </w:rPr>
        <w:t xml:space="preserve">Заявка на участие в </w:t>
      </w:r>
      <w:r w:rsidR="00BA3C22" w:rsidRPr="00FF1735">
        <w:rPr>
          <w:rFonts w:eastAsia="Calibri"/>
          <w:lang w:eastAsia="en-US"/>
        </w:rPr>
        <w:t>закупке</w:t>
      </w:r>
      <w:r w:rsidRPr="00FF1735">
        <w:rPr>
          <w:rFonts w:eastAsia="Calibri"/>
          <w:lang w:eastAsia="en-US"/>
        </w:rPr>
        <w:t xml:space="preserve">, подготовленная участником </w:t>
      </w:r>
      <w:r w:rsidR="00BA3C22" w:rsidRPr="00FF1735">
        <w:rPr>
          <w:rFonts w:eastAsia="Calibri"/>
          <w:lang w:eastAsia="en-US"/>
        </w:rPr>
        <w:t>закупки</w:t>
      </w:r>
      <w:r w:rsidRPr="00FF1735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FF1735">
        <w:rPr>
          <w:rFonts w:eastAsia="Calibri"/>
          <w:lang w:eastAsia="en-US"/>
        </w:rPr>
        <w:t>закупкой</w:t>
      </w:r>
      <w:r w:rsidRPr="00FF1735">
        <w:rPr>
          <w:rFonts w:eastAsia="Calibri"/>
          <w:lang w:eastAsia="en-US"/>
        </w:rPr>
        <w:t xml:space="preserve">, которыми обмениваются участники </w:t>
      </w:r>
      <w:r w:rsidR="00BA3C22" w:rsidRPr="00FF1735">
        <w:rPr>
          <w:rFonts w:eastAsia="Calibri"/>
          <w:lang w:eastAsia="en-US"/>
        </w:rPr>
        <w:t>закупки</w:t>
      </w:r>
      <w:r w:rsidRPr="00FF1735">
        <w:rPr>
          <w:rFonts w:eastAsia="Calibri"/>
          <w:lang w:eastAsia="en-US"/>
        </w:rPr>
        <w:t xml:space="preserve"> и организатор </w:t>
      </w:r>
      <w:r w:rsidR="00BA3C22" w:rsidRPr="00FF1735">
        <w:rPr>
          <w:rFonts w:eastAsia="Calibri"/>
          <w:lang w:eastAsia="en-US"/>
        </w:rPr>
        <w:t>закупки</w:t>
      </w:r>
      <w:r w:rsidRPr="00FF1735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FF1735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FF1735">
        <w:rPr>
          <w:rFonts w:eastAsia="Calibri"/>
          <w:lang w:eastAsia="en-US"/>
        </w:rPr>
        <w:t>Закупочная</w:t>
      </w:r>
      <w:r w:rsidR="00594882" w:rsidRPr="00FF1735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FF1735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FF1735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FF1735">
        <w:rPr>
          <w:rFonts w:eastAsia="Calibri"/>
          <w:lang w:eastAsia="en-US"/>
        </w:rPr>
        <w:t>закупке</w:t>
      </w:r>
      <w:r w:rsidR="00594882" w:rsidRPr="00FF1735">
        <w:rPr>
          <w:rFonts w:eastAsia="Calibri"/>
          <w:lang w:eastAsia="en-US"/>
        </w:rPr>
        <w:t xml:space="preserve">. </w:t>
      </w:r>
    </w:p>
    <w:p w:rsidR="00594882" w:rsidRPr="00FF1735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FF1735">
        <w:rPr>
          <w:rFonts w:eastAsia="Calibri"/>
          <w:lang w:eastAsia="en-US"/>
        </w:rPr>
        <w:tab/>
      </w:r>
      <w:r w:rsidR="00594882" w:rsidRPr="00FF1735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FF1735">
        <w:rPr>
          <w:rFonts w:eastAsia="Calibri"/>
          <w:lang w:eastAsia="en-US"/>
        </w:rPr>
        <w:t>закупки</w:t>
      </w:r>
      <w:r w:rsidR="00594882" w:rsidRPr="00FF1735">
        <w:rPr>
          <w:rFonts w:eastAsia="Calibri"/>
          <w:lang w:eastAsia="en-US"/>
        </w:rPr>
        <w:t>.</w:t>
      </w:r>
    </w:p>
    <w:p w:rsidR="00594882" w:rsidRPr="00FF1735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FF1735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F1735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FF1735">
        <w:rPr>
          <w:rFonts w:ascii="Times New Roman" w:hAnsi="Times New Roman"/>
          <w:b/>
          <w:sz w:val="24"/>
          <w:szCs w:val="24"/>
        </w:rPr>
        <w:t>закупки</w:t>
      </w:r>
      <w:r w:rsidRPr="00FF1735">
        <w:rPr>
          <w:rFonts w:ascii="Times New Roman" w:hAnsi="Times New Roman"/>
          <w:b/>
          <w:sz w:val="24"/>
          <w:szCs w:val="24"/>
        </w:rPr>
        <w:t>:</w:t>
      </w:r>
      <w:r w:rsidRPr="00FF1735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FF1735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FF1735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FF1735">
        <w:rPr>
          <w:rFonts w:eastAsia="Calibri"/>
          <w:lang w:eastAsia="en-US"/>
        </w:rPr>
        <w:t>закупки</w:t>
      </w:r>
      <w:r w:rsidRPr="00FF1735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FF1735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FF1735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FF1735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FF1735">
        <w:rPr>
          <w:rFonts w:ascii="Times New Roman" w:hAnsi="Times New Roman"/>
          <w:b/>
          <w:sz w:val="24"/>
          <w:szCs w:val="24"/>
        </w:rPr>
        <w:t>закупке</w:t>
      </w:r>
      <w:r w:rsidRPr="00FF1735">
        <w:rPr>
          <w:rFonts w:ascii="Times New Roman" w:hAnsi="Times New Roman"/>
          <w:b/>
          <w:sz w:val="24"/>
          <w:szCs w:val="24"/>
        </w:rPr>
        <w:t>:</w:t>
      </w:r>
      <w:r w:rsidR="00C330C4" w:rsidRPr="00FF1735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FF1735">
        <w:rPr>
          <w:rFonts w:ascii="Times New Roman" w:hAnsi="Times New Roman"/>
          <w:sz w:val="24"/>
          <w:szCs w:val="24"/>
        </w:rPr>
        <w:t>не требуется.</w:t>
      </w:r>
    </w:p>
    <w:p w:rsidR="007A7615" w:rsidRPr="00FF1735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FF1735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F1735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FF1735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FF1735">
        <w:rPr>
          <w:rFonts w:ascii="Times New Roman" w:hAnsi="Times New Roman"/>
          <w:b/>
          <w:sz w:val="24"/>
          <w:szCs w:val="24"/>
        </w:rPr>
        <w:t>закупке</w:t>
      </w:r>
      <w:r w:rsidRPr="00FF1735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FF1735">
        <w:rPr>
          <w:rFonts w:ascii="Times New Roman" w:hAnsi="Times New Roman"/>
          <w:b/>
          <w:sz w:val="24"/>
          <w:szCs w:val="24"/>
        </w:rPr>
        <w:t>закупку</w:t>
      </w:r>
      <w:r w:rsidRPr="00FF1735">
        <w:rPr>
          <w:rFonts w:ascii="Times New Roman" w:hAnsi="Times New Roman"/>
          <w:b/>
          <w:sz w:val="24"/>
          <w:szCs w:val="24"/>
        </w:rPr>
        <w:t>:</w:t>
      </w:r>
    </w:p>
    <w:p w:rsidR="000C0247" w:rsidRPr="00FF1735" w:rsidRDefault="00BA3C22" w:rsidP="000E770E">
      <w:pPr>
        <w:tabs>
          <w:tab w:val="left" w:pos="1134"/>
        </w:tabs>
        <w:ind w:firstLine="709"/>
        <w:contextualSpacing/>
        <w:jc w:val="both"/>
      </w:pPr>
      <w:r w:rsidRPr="00FF1735">
        <w:t>Закупка</w:t>
      </w:r>
      <w:r w:rsidR="000C0247" w:rsidRPr="00FF1735">
        <w:t xml:space="preserve"> проводится на электронной торговой площадке (ЭТП) </w:t>
      </w:r>
      <w:r w:rsidR="008C3393" w:rsidRPr="00FF1735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FF1735">
          <w:rPr>
            <w:rStyle w:val="afb"/>
          </w:rPr>
          <w:t>http://www.a-k-d.ru</w:t>
        </w:r>
      </w:hyperlink>
      <w:r w:rsidR="000C0247" w:rsidRPr="00FF1735">
        <w:t xml:space="preserve"> в порядке, установленном регламентом данной ЭТП в соответствии с условиями и требованиями </w:t>
      </w:r>
      <w:r w:rsidRPr="00FF1735">
        <w:t>закупочной</w:t>
      </w:r>
      <w:r w:rsidR="000C0247" w:rsidRPr="00FF1735">
        <w:t xml:space="preserve"> документации.</w:t>
      </w:r>
    </w:p>
    <w:p w:rsidR="000C0247" w:rsidRPr="00FF1735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FF1735">
        <w:t xml:space="preserve">Для участия в процедуре </w:t>
      </w:r>
      <w:r w:rsidR="00BA3C22" w:rsidRPr="00FF1735">
        <w:t>закупки</w:t>
      </w:r>
      <w:r w:rsidRPr="00FF1735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FF1735" w:rsidRDefault="007D5226" w:rsidP="000E770E">
      <w:pPr>
        <w:tabs>
          <w:tab w:val="left" w:pos="1134"/>
        </w:tabs>
        <w:ind w:firstLine="709"/>
        <w:contextualSpacing/>
        <w:jc w:val="both"/>
      </w:pPr>
      <w:r w:rsidRPr="00FF1735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FF1735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FF1735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F1735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FF1735">
        <w:rPr>
          <w:rFonts w:ascii="Times New Roman" w:hAnsi="Times New Roman"/>
          <w:b/>
          <w:sz w:val="24"/>
          <w:szCs w:val="24"/>
        </w:rPr>
        <w:t>закупочной</w:t>
      </w:r>
      <w:r w:rsidRPr="00FF1735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FF1735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F1735">
        <w:t xml:space="preserve">На официальных сайтах </w:t>
      </w:r>
      <w:r w:rsidR="00BA3C22" w:rsidRPr="00FF1735">
        <w:t>закупочная</w:t>
      </w:r>
      <w:r w:rsidRPr="00FF1735">
        <w:t xml:space="preserve"> документация находится в открытом доступе, начиная </w:t>
      </w:r>
      <w:proofErr w:type="gramStart"/>
      <w:r w:rsidRPr="00FF1735">
        <w:t>с даты</w:t>
      </w:r>
      <w:proofErr w:type="gramEnd"/>
      <w:r w:rsidRPr="00FF1735">
        <w:t xml:space="preserve"> официальной публикации.</w:t>
      </w:r>
      <w:r w:rsidRPr="00FF1735">
        <w:rPr>
          <w:spacing w:val="-6"/>
        </w:rPr>
        <w:t xml:space="preserve"> Порядок получения </w:t>
      </w:r>
      <w:r w:rsidR="00BA3C22" w:rsidRPr="00FF1735">
        <w:rPr>
          <w:spacing w:val="-6"/>
        </w:rPr>
        <w:t>закупочной</w:t>
      </w:r>
      <w:r w:rsidRPr="00FF1735">
        <w:rPr>
          <w:spacing w:val="-6"/>
        </w:rPr>
        <w:t xml:space="preserve"> документации на ЭТП определяется правилами данной ЭТП.</w:t>
      </w:r>
    </w:p>
    <w:p w:rsidR="000C0247" w:rsidRPr="00FF1735" w:rsidRDefault="000C0247" w:rsidP="000E770E">
      <w:pPr>
        <w:tabs>
          <w:tab w:val="left" w:pos="1134"/>
        </w:tabs>
        <w:ind w:firstLine="709"/>
        <w:contextualSpacing/>
        <w:jc w:val="both"/>
      </w:pPr>
      <w:r w:rsidRPr="00FF1735">
        <w:t xml:space="preserve">Официальная публикация документов по </w:t>
      </w:r>
      <w:r w:rsidR="004456D3" w:rsidRPr="00FF1735">
        <w:t>данной закупке</w:t>
      </w:r>
      <w:r w:rsidRPr="00FF1735">
        <w:t xml:space="preserve">: </w:t>
      </w:r>
      <w:bookmarkStart w:id="12" w:name="_Ref320025392"/>
      <w:r w:rsidRPr="00FF1735">
        <w:t>Официальный</w:t>
      </w:r>
      <w:r w:rsidRPr="00FF1735">
        <w:rPr>
          <w:spacing w:val="-6"/>
        </w:rPr>
        <w:t xml:space="preserve"> государственный сайт </w:t>
      </w:r>
      <w:r w:rsidRPr="00FF1735">
        <w:t>(</w:t>
      </w:r>
      <w:hyperlink r:id="rId19" w:history="1">
        <w:r w:rsidRPr="00FF1735">
          <w:rPr>
            <w:rStyle w:val="afb"/>
            <w:rFonts w:eastAsia="Calibri"/>
            <w:lang w:eastAsia="en-US"/>
          </w:rPr>
          <w:t>http://www.zakupki.gov.ru</w:t>
        </w:r>
      </w:hyperlink>
      <w:r w:rsidRPr="00FF1735">
        <w:t>),</w:t>
      </w:r>
      <w:bookmarkEnd w:id="12"/>
      <w:r w:rsidRPr="00FF1735">
        <w:t xml:space="preserve"> </w:t>
      </w:r>
    </w:p>
    <w:p w:rsidR="000C0247" w:rsidRPr="00FF1735" w:rsidRDefault="000C0247" w:rsidP="000E770E">
      <w:pPr>
        <w:tabs>
          <w:tab w:val="left" w:pos="1134"/>
        </w:tabs>
        <w:ind w:firstLine="709"/>
        <w:contextualSpacing/>
        <w:jc w:val="both"/>
      </w:pPr>
      <w:r w:rsidRPr="00FF1735">
        <w:t>Копии пу</w:t>
      </w:r>
      <w:r w:rsidR="00BA3C22" w:rsidRPr="00FF1735">
        <w:t>бликации документов по данной закупке</w:t>
      </w:r>
      <w:r w:rsidRPr="00FF1735">
        <w:t>:</w:t>
      </w:r>
    </w:p>
    <w:p w:rsidR="000C0247" w:rsidRPr="00FF1735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FF1735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FF1735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FF1735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FF1735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FF1735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FF1735">
        <w:rPr>
          <w:rFonts w:ascii="Times New Roman" w:hAnsi="Times New Roman"/>
          <w:sz w:val="24"/>
          <w:szCs w:val="24"/>
        </w:rPr>
        <w:t xml:space="preserve">ЭТП </w:t>
      </w:r>
      <w:r w:rsidR="008C3393" w:rsidRPr="00FF1735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FF1735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FF1735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FF1735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FF1735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FF1735">
        <w:rPr>
          <w:rFonts w:ascii="Times New Roman" w:hAnsi="Times New Roman"/>
          <w:b/>
          <w:sz w:val="24"/>
          <w:szCs w:val="24"/>
        </w:rPr>
        <w:t>окончания</w:t>
      </w:r>
      <w:r w:rsidRPr="00FF1735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FF1735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FF1735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FF1735">
        <w:rPr>
          <w:rFonts w:ascii="Times New Roman" w:hAnsi="Times New Roman"/>
          <w:b/>
          <w:spacing w:val="-6"/>
          <w:sz w:val="24"/>
          <w:szCs w:val="24"/>
        </w:rPr>
        <w:t>:</w:t>
      </w:r>
      <w:r w:rsidRPr="00FF173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635DCB" w:rsidRPr="00FF1735">
        <w:rPr>
          <w:rFonts w:ascii="Times New Roman" w:hAnsi="Times New Roman"/>
          <w:spacing w:val="-6"/>
          <w:sz w:val="24"/>
          <w:szCs w:val="24"/>
        </w:rPr>
        <w:t>12-00 (время московское) «</w:t>
      </w:r>
      <w:r w:rsidR="00352072">
        <w:rPr>
          <w:rFonts w:ascii="Times New Roman" w:hAnsi="Times New Roman"/>
          <w:spacing w:val="-6"/>
          <w:sz w:val="24"/>
          <w:szCs w:val="24"/>
        </w:rPr>
        <w:t>1</w:t>
      </w:r>
      <w:r w:rsidR="00352072" w:rsidRPr="00352072">
        <w:rPr>
          <w:rFonts w:ascii="Times New Roman" w:hAnsi="Times New Roman"/>
          <w:spacing w:val="-6"/>
          <w:sz w:val="24"/>
          <w:szCs w:val="24"/>
        </w:rPr>
        <w:t>8</w:t>
      </w:r>
      <w:r w:rsidR="008F7715" w:rsidRPr="00FF1735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FF1735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FF1735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FF1735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FF1735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FF1735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FF1735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F1735">
        <w:rPr>
          <w:spacing w:val="-6"/>
        </w:rPr>
        <w:t xml:space="preserve">Место, дата и время заседания </w:t>
      </w:r>
      <w:r w:rsidR="00BA3C22" w:rsidRPr="00FF1735">
        <w:rPr>
          <w:spacing w:val="-6"/>
        </w:rPr>
        <w:t>закупочной</w:t>
      </w:r>
      <w:r w:rsidRPr="00FF1735">
        <w:rPr>
          <w:spacing w:val="-6"/>
        </w:rPr>
        <w:t xml:space="preserve"> комиссии (при проведении):</w:t>
      </w:r>
    </w:p>
    <w:p w:rsidR="007534BE" w:rsidRPr="00FF1735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FF1735">
        <w:t xml:space="preserve"> </w:t>
      </w:r>
      <w:r w:rsidR="00352072">
        <w:t>«1</w:t>
      </w:r>
      <w:r w:rsidR="00352072" w:rsidRPr="00352072">
        <w:t>8</w:t>
      </w:r>
      <w:r w:rsidRPr="00FF1735">
        <w:t xml:space="preserve">» </w:t>
      </w:r>
      <w:r w:rsidR="00635DCB" w:rsidRPr="00FF1735">
        <w:t>Июня</w:t>
      </w:r>
      <w:r w:rsidR="00B87C6E" w:rsidRPr="00FF1735">
        <w:t xml:space="preserve"> 2015</w:t>
      </w:r>
      <w:r w:rsidRPr="00FF1735">
        <w:t xml:space="preserve"> года, г. Москва, </w:t>
      </w:r>
      <w:proofErr w:type="spellStart"/>
      <w:r w:rsidRPr="00FF1735">
        <w:t>Пыжевский</w:t>
      </w:r>
      <w:proofErr w:type="spellEnd"/>
      <w:r w:rsidRPr="00FF1735">
        <w:t xml:space="preserve"> пер., д. 6.</w:t>
      </w:r>
    </w:p>
    <w:p w:rsidR="002C21CC" w:rsidRPr="00FF1735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FF1735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FF1735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FF1735">
        <w:rPr>
          <w:rFonts w:ascii="Times New Roman" w:hAnsi="Times New Roman"/>
          <w:b/>
          <w:sz w:val="24"/>
          <w:szCs w:val="24"/>
        </w:rPr>
        <w:t>дата</w:t>
      </w:r>
      <w:r w:rsidRPr="00FF1735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FF1735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FF1735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FF1735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F1735">
        <w:t>Место и дата проведения отборочной стадии и подведения итогов запроса цен: адрес</w:t>
      </w:r>
      <w:r w:rsidR="0025293B" w:rsidRPr="00FF1735">
        <w:t xml:space="preserve"> г. Москва, </w:t>
      </w:r>
      <w:proofErr w:type="spellStart"/>
      <w:r w:rsidR="0025293B" w:rsidRPr="00FF1735">
        <w:t>Пыжевский</w:t>
      </w:r>
      <w:proofErr w:type="spellEnd"/>
      <w:r w:rsidR="0025293B" w:rsidRPr="00FF1735">
        <w:t xml:space="preserve"> пер., д. 6.</w:t>
      </w:r>
      <w:r w:rsidRPr="00FF1735">
        <w:rPr>
          <w:b/>
          <w:i/>
        </w:rPr>
        <w:t xml:space="preserve">, </w:t>
      </w:r>
      <w:r w:rsidR="00352072">
        <w:t>«</w:t>
      </w:r>
      <w:r w:rsidR="00352072" w:rsidRPr="00352072">
        <w:t>24</w:t>
      </w:r>
      <w:r w:rsidR="0025293B" w:rsidRPr="00FF1735">
        <w:t xml:space="preserve">» </w:t>
      </w:r>
      <w:r w:rsidR="00B87C6E" w:rsidRPr="00FF1735">
        <w:t>Июня</w:t>
      </w:r>
      <w:r w:rsidR="0025293B" w:rsidRPr="00FF1735">
        <w:t xml:space="preserve"> 2015 года.</w:t>
      </w:r>
    </w:p>
    <w:p w:rsidR="00805445" w:rsidRPr="00FF1735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FF1735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FF1735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FF1735">
        <w:rPr>
          <w:rFonts w:ascii="Times New Roman" w:hAnsi="Times New Roman"/>
          <w:b/>
          <w:sz w:val="24"/>
          <w:szCs w:val="24"/>
        </w:rPr>
        <w:t>заключения</w:t>
      </w:r>
      <w:r w:rsidRPr="00FF1735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FF1735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FF1735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FF1735">
        <w:rPr>
          <w:rFonts w:ascii="Times New Roman" w:hAnsi="Times New Roman"/>
          <w:sz w:val="24"/>
          <w:szCs w:val="24"/>
        </w:rPr>
        <w:t>закупки</w:t>
      </w:r>
      <w:r w:rsidR="005A4DA1" w:rsidRPr="00FF1735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FF1735">
        <w:rPr>
          <w:rFonts w:ascii="Times New Roman" w:hAnsi="Times New Roman"/>
          <w:sz w:val="24"/>
          <w:szCs w:val="24"/>
        </w:rPr>
        <w:t xml:space="preserve"> </w:t>
      </w:r>
    </w:p>
    <w:p w:rsidR="005A4DA1" w:rsidRPr="00FF1735" w:rsidRDefault="005A4DA1" w:rsidP="000E770E">
      <w:pPr>
        <w:tabs>
          <w:tab w:val="left" w:pos="1134"/>
        </w:tabs>
        <w:ind w:firstLine="709"/>
        <w:contextualSpacing/>
        <w:jc w:val="both"/>
      </w:pPr>
      <w:r w:rsidRPr="00FF1735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FF1735" w:rsidRDefault="005A4DA1" w:rsidP="000E770E">
      <w:pPr>
        <w:tabs>
          <w:tab w:val="left" w:pos="1134"/>
        </w:tabs>
        <w:ind w:firstLine="709"/>
        <w:contextualSpacing/>
        <w:jc w:val="both"/>
      </w:pPr>
      <w:r w:rsidRPr="00FF1735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FF1735" w:rsidRDefault="005A4DA1" w:rsidP="000E770E">
      <w:pPr>
        <w:tabs>
          <w:tab w:val="left" w:pos="1134"/>
        </w:tabs>
        <w:ind w:firstLine="709"/>
        <w:contextualSpacing/>
        <w:jc w:val="both"/>
      </w:pPr>
      <w:r w:rsidRPr="00FF1735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FF1735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FF1735">
        <w:rPr>
          <w:rFonts w:eastAsia="Calibri"/>
          <w:spacing w:val="-6"/>
          <w:lang w:eastAsia="en-US"/>
        </w:rPr>
        <w:t xml:space="preserve">Заказчик в течение </w:t>
      </w:r>
      <w:r w:rsidRPr="00FF1735">
        <w:rPr>
          <w:b/>
          <w:bCs/>
          <w:i/>
          <w:iCs/>
        </w:rPr>
        <w:t xml:space="preserve"> </w:t>
      </w:r>
      <w:r w:rsidRPr="00FF1735">
        <w:rPr>
          <w:bCs/>
          <w:iCs/>
        </w:rPr>
        <w:t>3 (трех) рабочих дней</w:t>
      </w:r>
      <w:r w:rsidRPr="00FF1735">
        <w:t xml:space="preserve"> </w:t>
      </w:r>
      <w:r w:rsidRPr="00FF1735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FF1735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FF1735">
        <w:rPr>
          <w:rFonts w:eastAsia="Calibri"/>
          <w:spacing w:val="-6"/>
          <w:lang w:eastAsia="en-US"/>
        </w:rPr>
        <w:t xml:space="preserve">передает </w:t>
      </w:r>
      <w:r w:rsidR="00487E7B" w:rsidRPr="00FF1735">
        <w:rPr>
          <w:rFonts w:eastAsia="Calibri"/>
          <w:spacing w:val="-6"/>
          <w:lang w:eastAsia="en-US"/>
        </w:rPr>
        <w:t>лицу, с которым заключается договор (</w:t>
      </w:r>
      <w:r w:rsidRPr="00FF1735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FF1735">
        <w:rPr>
          <w:rFonts w:eastAsia="Calibri"/>
          <w:spacing w:val="-6"/>
          <w:lang w:eastAsia="en-US"/>
        </w:rPr>
        <w:t>или единственному участнику закупки)</w:t>
      </w:r>
      <w:r w:rsidRPr="00FF1735">
        <w:rPr>
          <w:rFonts w:eastAsia="Calibri"/>
          <w:spacing w:val="-6"/>
          <w:lang w:eastAsia="en-US"/>
        </w:rPr>
        <w:t xml:space="preserve">, </w:t>
      </w:r>
      <w:r w:rsidR="007B3BD8" w:rsidRPr="00FF1735">
        <w:rPr>
          <w:rFonts w:eastAsia="Calibri"/>
          <w:spacing w:val="-6"/>
          <w:lang w:eastAsia="en-US"/>
        </w:rPr>
        <w:t xml:space="preserve">проект договора, </w:t>
      </w:r>
      <w:r w:rsidRPr="00FF1735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FF1735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FF1735">
        <w:rPr>
          <w:rFonts w:eastAsia="Calibri"/>
          <w:spacing w:val="-6"/>
          <w:lang w:eastAsia="en-US"/>
        </w:rPr>
        <w:t>в заявке на</w:t>
      </w:r>
      <w:proofErr w:type="gramEnd"/>
      <w:r w:rsidRPr="00FF1735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FF1735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FF1735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FF1735" w:rsidRDefault="00FC72B2" w:rsidP="000E770E">
      <w:pPr>
        <w:tabs>
          <w:tab w:val="left" w:pos="1134"/>
        </w:tabs>
        <w:ind w:firstLine="709"/>
        <w:contextualSpacing/>
        <w:jc w:val="both"/>
      </w:pPr>
      <w:r w:rsidRPr="00FF1735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FF1735">
        <w:rPr>
          <w:rFonts w:eastAsia="Calibri"/>
          <w:spacing w:val="-6"/>
          <w:lang w:eastAsia="en-US"/>
        </w:rPr>
        <w:t>лица, с которым заключается договор</w:t>
      </w:r>
      <w:r w:rsidRPr="00FF1735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FF1735">
        <w:rPr>
          <w:rFonts w:eastAsia="Calibri"/>
          <w:spacing w:val="-6"/>
          <w:lang w:eastAsia="en-US"/>
        </w:rPr>
        <w:t>таким лицом</w:t>
      </w:r>
      <w:r w:rsidRPr="00FF1735">
        <w:rPr>
          <w:rFonts w:eastAsia="Calibri"/>
          <w:spacing w:val="-6"/>
          <w:lang w:eastAsia="en-US"/>
        </w:rPr>
        <w:t xml:space="preserve"> получен.</w:t>
      </w:r>
    </w:p>
    <w:p w:rsidR="00FC72B2" w:rsidRPr="00FF1735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FF1735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FF1735">
        <w:rPr>
          <w:rFonts w:eastAsia="Calibri"/>
          <w:spacing w:val="-6"/>
          <w:lang w:eastAsia="en-US"/>
        </w:rPr>
        <w:t>обязан</w:t>
      </w:r>
      <w:r w:rsidRPr="00FF1735">
        <w:rPr>
          <w:rFonts w:eastAsia="Calibri"/>
          <w:spacing w:val="-6"/>
          <w:lang w:eastAsia="en-US"/>
        </w:rPr>
        <w:t>о</w:t>
      </w:r>
      <w:r w:rsidR="00FC72B2" w:rsidRPr="00FF1735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F1735">
        <w:rPr>
          <w:bCs/>
          <w:iCs/>
        </w:rPr>
        <w:t>10 (десяти) дней</w:t>
      </w:r>
      <w:r w:rsidR="00FC72B2" w:rsidRPr="00FF1735">
        <w:t xml:space="preserve"> </w:t>
      </w:r>
      <w:r w:rsidR="00FC72B2" w:rsidRPr="00FF1735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FF1735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FF1735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FF1735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FF1735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FF173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FF1735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FF1735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FF1735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FF1735">
        <w:t>Процедура запроса цен</w:t>
      </w:r>
      <w:r w:rsidRPr="00FF1735">
        <w:rPr>
          <w:b/>
          <w:i/>
        </w:rPr>
        <w:t xml:space="preserve"> </w:t>
      </w:r>
      <w:r w:rsidRPr="00FF1735">
        <w:t>не является торгами по законодательству Российской Федерации.</w:t>
      </w:r>
    </w:p>
    <w:p w:rsidR="00F205F6" w:rsidRPr="00FF1735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FF1735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1735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FF1735">
        <w:rPr>
          <w:rFonts w:ascii="Times New Roman" w:hAnsi="Times New Roman"/>
          <w:b/>
          <w:sz w:val="24"/>
          <w:szCs w:val="24"/>
        </w:rPr>
        <w:t>организатора</w:t>
      </w:r>
      <w:r w:rsidRPr="00FF1735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FF1735">
        <w:rPr>
          <w:rFonts w:ascii="Times New Roman" w:hAnsi="Times New Roman"/>
          <w:b/>
          <w:sz w:val="24"/>
          <w:szCs w:val="24"/>
        </w:rPr>
        <w:t>закупки</w:t>
      </w:r>
      <w:r w:rsidRPr="00FF1735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FF1735">
        <w:rPr>
          <w:rFonts w:ascii="Times New Roman" w:hAnsi="Times New Roman"/>
          <w:b/>
          <w:sz w:val="24"/>
          <w:szCs w:val="24"/>
        </w:rPr>
        <w:t>закупки</w:t>
      </w:r>
      <w:r w:rsidRPr="00FF1735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FF1735">
        <w:rPr>
          <w:rFonts w:ascii="Times New Roman" w:hAnsi="Times New Roman"/>
          <w:sz w:val="24"/>
          <w:szCs w:val="24"/>
        </w:rPr>
        <w:t xml:space="preserve"> </w:t>
      </w:r>
      <w:r w:rsidR="000D444A" w:rsidRPr="00FF1735">
        <w:rPr>
          <w:rFonts w:ascii="Times New Roman" w:hAnsi="Times New Roman"/>
          <w:sz w:val="24"/>
          <w:szCs w:val="24"/>
        </w:rPr>
        <w:t xml:space="preserve">осуществляется </w:t>
      </w:r>
      <w:r w:rsidRPr="00FF1735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FF1735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FF1735">
        <w:rPr>
          <w:rFonts w:ascii="Times New Roman" w:hAnsi="Times New Roman"/>
          <w:sz w:val="24"/>
          <w:szCs w:val="24"/>
        </w:rPr>
        <w:t>закупки</w:t>
      </w:r>
      <w:r w:rsidR="00A4214D" w:rsidRPr="00FF1735">
        <w:rPr>
          <w:rFonts w:ascii="Times New Roman" w:hAnsi="Times New Roman"/>
          <w:sz w:val="24"/>
          <w:szCs w:val="24"/>
        </w:rPr>
        <w:t>,</w:t>
      </w:r>
      <w:r w:rsidR="000D444A" w:rsidRPr="00FF1735">
        <w:rPr>
          <w:rFonts w:ascii="Times New Roman" w:hAnsi="Times New Roman"/>
          <w:sz w:val="24"/>
          <w:szCs w:val="24"/>
        </w:rPr>
        <w:t xml:space="preserve"> </w:t>
      </w:r>
      <w:r w:rsidR="00A4214D" w:rsidRPr="00FF1735">
        <w:rPr>
          <w:rFonts w:ascii="Times New Roman" w:hAnsi="Times New Roman"/>
          <w:sz w:val="24"/>
          <w:szCs w:val="24"/>
        </w:rPr>
        <w:t>не </w:t>
      </w:r>
      <w:r w:rsidRPr="00FF1735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FF1735">
        <w:rPr>
          <w:rFonts w:ascii="Times New Roman" w:hAnsi="Times New Roman"/>
          <w:sz w:val="24"/>
          <w:szCs w:val="24"/>
        </w:rPr>
        <w:t>закупки</w:t>
      </w:r>
      <w:r w:rsidRPr="00FF1735">
        <w:rPr>
          <w:rFonts w:ascii="Times New Roman" w:hAnsi="Times New Roman"/>
          <w:sz w:val="24"/>
          <w:szCs w:val="24"/>
        </w:rPr>
        <w:t>:</w:t>
      </w:r>
    </w:p>
    <w:p w:rsidR="00E637B0" w:rsidRPr="00FF1735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FF173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FF1735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FF173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FF1735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FF173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FF1735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FF1735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FF1735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FF1735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1735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FF1735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FF1735">
        <w:rPr>
          <w:rFonts w:ascii="Times New Roman" w:hAnsi="Times New Roman"/>
          <w:sz w:val="24"/>
          <w:szCs w:val="24"/>
        </w:rPr>
        <w:t>закупки</w:t>
      </w:r>
      <w:r w:rsidRPr="00FF1735">
        <w:rPr>
          <w:rFonts w:ascii="Times New Roman" w:hAnsi="Times New Roman"/>
          <w:sz w:val="24"/>
          <w:szCs w:val="24"/>
        </w:rPr>
        <w:t xml:space="preserve">, </w:t>
      </w:r>
      <w:r w:rsidR="00BA3C22" w:rsidRPr="00FF1735">
        <w:rPr>
          <w:rFonts w:ascii="Times New Roman" w:hAnsi="Times New Roman"/>
          <w:sz w:val="24"/>
          <w:szCs w:val="24"/>
        </w:rPr>
        <w:t>закупочной</w:t>
      </w:r>
      <w:r w:rsidRPr="00FF1735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FF1735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F1735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FF1735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FF1735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9793173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79317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574A6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Default="00574A69">
            <w:pPr>
              <w:ind w:right="153"/>
              <w:jc w:val="both"/>
              <w:rPr>
                <w:lang w:val="en-US"/>
              </w:rPr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352072" w:rsidRPr="00352072" w:rsidRDefault="00352072">
            <w:pPr>
              <w:ind w:right="153"/>
              <w:jc w:val="both"/>
              <w:rPr>
                <w:lang w:val="en-US"/>
              </w:rPr>
            </w:pP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352072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072" w:rsidRPr="00574A69" w:rsidRDefault="00352072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072" w:rsidRPr="00352072" w:rsidRDefault="00352072" w:rsidP="00352072">
            <w:pPr>
              <w:ind w:firstLine="720"/>
            </w:pPr>
            <w:proofErr w:type="gramStart"/>
            <w:r w:rsidRPr="00352072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</w:t>
            </w:r>
            <w:bookmarkStart w:id="49" w:name="_GoBack"/>
            <w:bookmarkEnd w:id="49"/>
            <w:r w:rsidRPr="00352072">
              <w:t xml:space="preserve">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</w:t>
            </w:r>
            <w:r w:rsidRPr="00352072">
              <w:lastRenderedPageBreak/>
              <w:t>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352072">
              <w:t xml:space="preserve"> именно:</w:t>
            </w:r>
          </w:p>
          <w:p w:rsidR="00352072" w:rsidRPr="00352072" w:rsidRDefault="00352072" w:rsidP="00352072">
            <w:pPr>
              <w:ind w:firstLine="720"/>
            </w:pPr>
            <w:r w:rsidRPr="00352072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352072">
              <w:t>право</w:t>
            </w:r>
            <w:proofErr w:type="gramEnd"/>
            <w:r w:rsidRPr="00352072">
              <w:t xml:space="preserve"> на заключение которого является предметом настоящей закупки:</w:t>
            </w:r>
          </w:p>
          <w:p w:rsidR="00352072" w:rsidRPr="00352072" w:rsidRDefault="00352072" w:rsidP="00352072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352072">
              <w:rPr>
                <w:bCs/>
                <w:color w:val="000000"/>
              </w:rPr>
              <w:t>соглашение о распространении гарантийных обязательств изготовителя оборудования с поставщиком, согласно которого все фирменные гарантии на оборудование распространяются в течение гарантийного срока, оговоренного в закупочной документации;</w:t>
            </w:r>
          </w:p>
          <w:p w:rsidR="00352072" w:rsidRPr="00352072" w:rsidRDefault="00352072">
            <w:pPr>
              <w:ind w:right="153"/>
            </w:pP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072" w:rsidRPr="00352072" w:rsidRDefault="00352072" w:rsidP="0035207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352072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352072" w:rsidRPr="00352072" w:rsidRDefault="00352072" w:rsidP="00352072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352072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352072" w:rsidRPr="00352072" w:rsidRDefault="00352072" w:rsidP="00352072">
            <w:pPr>
              <w:tabs>
                <w:tab w:val="left" w:pos="2054"/>
              </w:tabs>
              <w:rPr>
                <w:lang w:val="en-US"/>
              </w:rPr>
            </w:pPr>
          </w:p>
          <w:p w:rsidR="00352072" w:rsidRPr="00352072" w:rsidRDefault="00352072" w:rsidP="0035207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52072">
              <w:rPr>
                <w:rFonts w:ascii="Times New Roman" w:hAnsi="Times New Roman"/>
                <w:sz w:val="24"/>
                <w:szCs w:val="24"/>
              </w:rPr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</w:t>
            </w:r>
            <w:r w:rsidRPr="00352072">
              <w:rPr>
                <w:rFonts w:ascii="Times New Roman" w:hAnsi="Times New Roman"/>
                <w:sz w:val="24"/>
                <w:szCs w:val="24"/>
              </w:rPr>
              <w:lastRenderedPageBreak/>
              <w:t>до момента выбора победителя закупки, и новый разрешающий документ не представлен, то в</w:t>
            </w:r>
            <w:r w:rsidRPr="00352072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352072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 xml:space="preserve">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9793177"/>
      <w:r w:rsidRPr="00FA7250">
        <w:lastRenderedPageBreak/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№ </w:t>
            </w:r>
            <w:proofErr w:type="gramStart"/>
            <w:r w:rsidRPr="00FA7250">
              <w:rPr>
                <w:rFonts w:eastAsia="Arial Unicode MS"/>
              </w:rPr>
              <w:t>п</w:t>
            </w:r>
            <w:proofErr w:type="gramEnd"/>
            <w:r w:rsidRPr="00FA725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FA725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A7250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FA7250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>
              <w:rPr>
                <w:rFonts w:eastAsia="Arial Unicode MS"/>
              </w:rPr>
              <w:t>Части 4</w:t>
            </w:r>
            <w:r w:rsidRPr="00FA7250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84ADF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(соответствующая Форма)</w:t>
            </w:r>
            <w:r w:rsidRPr="00FA7250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FF1735" w:rsidRPr="00FA7250" w:rsidRDefault="00FF1735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При поставке Поставщик должен предоставить:</w:t>
            </w:r>
          </w:p>
          <w:p w:rsidR="00FF1735" w:rsidRPr="00352072" w:rsidRDefault="00FF1735" w:rsidP="00352072">
            <w:pPr>
              <w:spacing w:before="60"/>
              <w:jc w:val="both"/>
              <w:rPr>
                <w:bCs/>
                <w:color w:val="000000"/>
                <w:sz w:val="22"/>
                <w:szCs w:val="22"/>
              </w:rPr>
            </w:pPr>
            <w:proofErr w:type="gramStart"/>
            <w:r w:rsidRPr="00A11490">
              <w:rPr>
                <w:bCs/>
                <w:color w:val="000000"/>
                <w:sz w:val="22"/>
                <w:szCs w:val="22"/>
              </w:rPr>
              <w:t xml:space="preserve">- </w:t>
            </w:r>
            <w:r>
              <w:rPr>
                <w:bCs/>
                <w:color w:val="000000"/>
                <w:sz w:val="22"/>
                <w:szCs w:val="22"/>
              </w:rPr>
              <w:t>документ</w:t>
            </w:r>
            <w:r w:rsidRPr="00A11490">
              <w:rPr>
                <w:bCs/>
                <w:color w:val="000000"/>
                <w:sz w:val="22"/>
                <w:szCs w:val="22"/>
              </w:rPr>
              <w:t>, подтвержда</w:t>
            </w:r>
            <w:r>
              <w:rPr>
                <w:bCs/>
                <w:color w:val="000000"/>
                <w:sz w:val="22"/>
                <w:szCs w:val="22"/>
              </w:rPr>
              <w:t xml:space="preserve">ющего необходимые полномочия на </w:t>
            </w:r>
            <w:r w:rsidRPr="00A11490">
              <w:rPr>
                <w:bCs/>
                <w:color w:val="000000"/>
                <w:sz w:val="22"/>
                <w:szCs w:val="22"/>
              </w:rPr>
              <w:t>предложение поставки;</w:t>
            </w:r>
            <w:proofErr w:type="gramEnd"/>
          </w:p>
          <w:p w:rsidR="00A97EA8" w:rsidRDefault="00FF1735" w:rsidP="00FF1735">
            <w:pPr>
              <w:tabs>
                <w:tab w:val="left" w:pos="1311"/>
              </w:tabs>
              <w:jc w:val="both"/>
              <w:rPr>
                <w:bCs/>
                <w:sz w:val="22"/>
                <w:szCs w:val="22"/>
              </w:rPr>
            </w:pPr>
            <w:r w:rsidRPr="00A11490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A11490">
              <w:rPr>
                <w:sz w:val="22"/>
                <w:szCs w:val="22"/>
              </w:rPr>
              <w:t xml:space="preserve">- сертификат соответствия требованиям нормативных документов: </w:t>
            </w:r>
            <w:r w:rsidRPr="00A11490">
              <w:rPr>
                <w:bCs/>
                <w:sz w:val="22"/>
                <w:szCs w:val="22"/>
              </w:rPr>
              <w:t xml:space="preserve">ГОСТ </w:t>
            </w:r>
            <w:proofErr w:type="gramStart"/>
            <w:r w:rsidRPr="00A11490">
              <w:rPr>
                <w:bCs/>
                <w:sz w:val="22"/>
                <w:szCs w:val="22"/>
              </w:rPr>
              <w:t>Р</w:t>
            </w:r>
            <w:proofErr w:type="gramEnd"/>
            <w:r w:rsidRPr="00A11490">
              <w:rPr>
                <w:bCs/>
                <w:sz w:val="22"/>
                <w:szCs w:val="22"/>
              </w:rPr>
              <w:t xml:space="preserve"> МЭК 60598-1, ГОСТ Р МЭК 598-2-1, ГОСТ Р МЭК 60598-2-2 и ГОСТ Р МЭК 62031, а также комплекту конструкторской документации.</w:t>
            </w:r>
          </w:p>
          <w:p w:rsidR="00FF1735" w:rsidRDefault="00FF1735" w:rsidP="00FF1735">
            <w:pPr>
              <w:spacing w:before="60"/>
              <w:ind w:left="34" w:hanging="34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Предлагаемое к поставке оборудование </w:t>
            </w:r>
            <w:r w:rsidRPr="004925DE">
              <w:rPr>
                <w:sz w:val="22"/>
                <w:szCs w:val="22"/>
              </w:rPr>
              <w:t>долж</w:t>
            </w:r>
            <w:r>
              <w:rPr>
                <w:sz w:val="22"/>
                <w:szCs w:val="22"/>
              </w:rPr>
              <w:t>но</w:t>
            </w:r>
            <w:r w:rsidRPr="004925DE">
              <w:rPr>
                <w:sz w:val="22"/>
                <w:szCs w:val="22"/>
              </w:rPr>
              <w:t xml:space="preserve"> быть </w:t>
            </w:r>
            <w:r>
              <w:rPr>
                <w:sz w:val="22"/>
                <w:szCs w:val="22"/>
              </w:rPr>
              <w:t>равноценно или превосходить по качеству указанное в требованиях ТЗ;</w:t>
            </w:r>
          </w:p>
          <w:p w:rsidR="00FF1735" w:rsidRDefault="00FF1735" w:rsidP="00FF1735">
            <w:pPr>
              <w:spacing w:before="60"/>
              <w:ind w:left="34" w:hanging="34"/>
              <w:jc w:val="both"/>
              <w:rPr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Светильники</w:t>
            </w:r>
            <w:r w:rsidRPr="000D7B8F">
              <w:rPr>
                <w:bCs/>
                <w:color w:val="000000"/>
                <w:sz w:val="22"/>
                <w:szCs w:val="22"/>
              </w:rPr>
              <w:t xml:space="preserve"> светодиодны</w:t>
            </w:r>
            <w:r>
              <w:rPr>
                <w:bCs/>
                <w:color w:val="000000"/>
                <w:sz w:val="22"/>
                <w:szCs w:val="22"/>
              </w:rPr>
              <w:t>е</w:t>
            </w:r>
            <w:r w:rsidRPr="004925DE">
              <w:rPr>
                <w:sz w:val="22"/>
                <w:szCs w:val="22"/>
              </w:rPr>
              <w:t xml:space="preserve"> долж</w:t>
            </w:r>
            <w:r>
              <w:rPr>
                <w:sz w:val="22"/>
                <w:szCs w:val="22"/>
              </w:rPr>
              <w:t>ны</w:t>
            </w:r>
            <w:r w:rsidRPr="004925DE">
              <w:rPr>
                <w:sz w:val="22"/>
                <w:szCs w:val="22"/>
              </w:rPr>
              <w:t xml:space="preserve"> быть поставлен</w:t>
            </w:r>
            <w:r>
              <w:rPr>
                <w:sz w:val="22"/>
                <w:szCs w:val="22"/>
              </w:rPr>
              <w:t>ы</w:t>
            </w:r>
            <w:r w:rsidRPr="004925DE">
              <w:rPr>
                <w:sz w:val="22"/>
                <w:szCs w:val="22"/>
              </w:rPr>
              <w:t xml:space="preserve"> комплектно</w:t>
            </w:r>
            <w:r>
              <w:rPr>
                <w:sz w:val="22"/>
                <w:szCs w:val="22"/>
              </w:rPr>
              <w:t xml:space="preserve"> в соответствие с требованиями ТЗ;</w:t>
            </w:r>
          </w:p>
          <w:p w:rsidR="00FF1735" w:rsidRPr="00D6498A" w:rsidRDefault="00FF1735" w:rsidP="00FF1735">
            <w:pPr>
              <w:tabs>
                <w:tab w:val="left" w:pos="1311"/>
              </w:tabs>
              <w:jc w:val="both"/>
              <w:rPr>
                <w:bCs/>
                <w:i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Гарантийный срок на поставляемые </w:t>
            </w:r>
            <w:r w:rsidRPr="000D7B8F">
              <w:rPr>
                <w:bCs/>
                <w:color w:val="000000"/>
                <w:sz w:val="22"/>
                <w:szCs w:val="22"/>
              </w:rPr>
              <w:t>светодиодны</w:t>
            </w:r>
            <w:r>
              <w:rPr>
                <w:bCs/>
                <w:color w:val="000000"/>
                <w:sz w:val="22"/>
                <w:szCs w:val="22"/>
              </w:rPr>
              <w:t>е светильники</w:t>
            </w:r>
            <w:r w:rsidRPr="000D7B8F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должен быть</w:t>
            </w:r>
            <w:r w:rsidRPr="00520082">
              <w:rPr>
                <w:bCs/>
                <w:color w:val="000000"/>
                <w:sz w:val="22"/>
                <w:szCs w:val="22"/>
              </w:rPr>
              <w:t xml:space="preserve"> не менее 3 года со дня выпуска предприятием-изготовителем, при соблюдении правил хранения и транспортирования организациями–посредниками (дилерами).</w:t>
            </w:r>
          </w:p>
        </w:tc>
      </w:tr>
      <w:tr w:rsidR="00C20EDB" w:rsidRPr="00FA7250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A7250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FA7250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FA725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lastRenderedPageBreak/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9797C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8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E9797C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Pr="00EA3525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9793179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979318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lastRenderedPageBreak/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9793182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  <w:bookmarkEnd w:id="82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lastRenderedPageBreak/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 xml:space="preserve">[далее устанавливается для закупок, </w:t>
      </w:r>
      <w:proofErr w:type="gramStart"/>
      <w:r>
        <w:rPr>
          <w:b/>
          <w:i/>
          <w:szCs w:val="24"/>
        </w:rPr>
        <w:t>проводимых</w:t>
      </w:r>
      <w:proofErr w:type="gramEnd"/>
      <w:r>
        <w:rPr>
          <w:b/>
          <w:i/>
          <w:szCs w:val="24"/>
        </w:rPr>
        <w:t xml:space="preserve"> в электронной форме]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lastRenderedPageBreak/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9797C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9797C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9" w:name="_Toc412201948"/>
      <w:bookmarkStart w:id="90" w:name="_Toc402520353"/>
      <w:bookmarkStart w:id="91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9"/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9793184"/>
      <w:bookmarkEnd w:id="92"/>
      <w:bookmarkEnd w:id="93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9793185"/>
      <w:bookmarkEnd w:id="97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2" w:name="_MON_1426416245"/>
      <w:bookmarkStart w:id="103" w:name="_MON_1426416250"/>
      <w:bookmarkStart w:id="104" w:name="_MON_1426416312"/>
      <w:bookmarkStart w:id="105" w:name="_MON_1426416335"/>
      <w:bookmarkStart w:id="106" w:name="_MON_1426416354"/>
      <w:bookmarkStart w:id="107" w:name="_MON_1426416433"/>
      <w:bookmarkStart w:id="108" w:name="_MON_1426416994"/>
      <w:bookmarkStart w:id="109" w:name="_MON_1426417038"/>
      <w:bookmarkStart w:id="110" w:name="_MON_1426417063"/>
      <w:bookmarkStart w:id="111" w:name="_MON_1426417113"/>
      <w:bookmarkStart w:id="112" w:name="_MON_1426416101"/>
      <w:bookmarkStart w:id="113" w:name="_MON_1426416143"/>
      <w:bookmarkStart w:id="114" w:name="_MON_142641615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5" w:name="_Справка_об_участии_в_судебных_разби"/>
      <w:bookmarkStart w:id="116" w:name="_Справка_об_участии"/>
      <w:bookmarkEnd w:id="115"/>
      <w:bookmarkEnd w:id="116"/>
      <w:bookmarkEnd w:id="71"/>
      <w:bookmarkEnd w:id="72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9793186"/>
      <w:r>
        <w:rPr>
          <w:b/>
          <w:sz w:val="28"/>
          <w:szCs w:val="28"/>
        </w:rPr>
        <w:lastRenderedPageBreak/>
        <w:t>ЧАСТЬ 2</w:t>
      </w:r>
      <w:bookmarkEnd w:id="117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8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8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E9797C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>
              <w:t>Обеспечение заявки на участие в закупке возвращается:</w:t>
            </w:r>
            <w:bookmarkEnd w:id="120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1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1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E9797C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E9797C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 w:colFirst="0" w:colLast="0"/>
            <w:bookmarkEnd w:id="11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3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4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3"/>
            <w:bookmarkEnd w:id="124"/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2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5"/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7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8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t>Критерии отбора:</w:t>
            </w:r>
            <w:bookmarkEnd w:id="129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30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0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1"/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E9797C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E9797C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2"/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proofErr w:type="gramStart"/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</w:t>
            </w:r>
            <w:r>
              <w:lastRenderedPageBreak/>
              <w:t>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4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4"/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E9797C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E9797C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E9797C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2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6138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6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6"/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E9797C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 xml:space="preserve">Если проектом договора (Часть 3 закупочной документации) предусмотрен аванс и в заявке участника </w:t>
            </w:r>
            <w:r>
              <w:lastRenderedPageBreak/>
              <w:t>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97617142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8" w:name="_Ref311059287"/>
            <w:bookmarkStart w:id="149" w:name="_Ref311060615"/>
            <w:bookmarkStart w:id="150" w:name="_Toc368984334"/>
            <w:bookmarkStart w:id="151" w:name="_Toc391380983"/>
            <w:bookmarkStart w:id="152" w:name="_Toc383097272"/>
            <w:r>
              <w:t>Последствия уклонения участника от заключения договора</w:t>
            </w:r>
            <w:bookmarkEnd w:id="148"/>
            <w:bookmarkEnd w:id="149"/>
            <w:bookmarkEnd w:id="150"/>
            <w:bookmarkEnd w:id="151"/>
            <w:bookmarkEnd w:id="152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21836398" w:colFirst="0" w:colLast="0"/>
            <w:bookmarkEnd w:id="14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3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7"/>
      <w:r>
        <w:rPr>
          <w:b/>
          <w:sz w:val="28"/>
          <w:szCs w:val="28"/>
        </w:rPr>
        <w:t>ЧАСТЬ 3</w:t>
      </w:r>
      <w:bookmarkEnd w:id="154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97EB8" w:rsidRDefault="00A97EB8" w:rsidP="00517E9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155" w:name="_Toc419793188"/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4</w:t>
      </w:r>
      <w:bookmarkEnd w:id="155"/>
    </w:p>
    <w:p w:rsidR="00FF1735" w:rsidRPr="00FF1735" w:rsidRDefault="00FF1735" w:rsidP="00FF1735">
      <w:pPr>
        <w:jc w:val="center"/>
      </w:pPr>
      <w:r w:rsidRPr="00FF1735">
        <w:t>Техническое задание</w:t>
      </w:r>
    </w:p>
    <w:p w:rsidR="00FF1735" w:rsidRPr="00FF1735" w:rsidRDefault="00FF1735" w:rsidP="00FF1735">
      <w:pPr>
        <w:pStyle w:val="Default"/>
        <w:jc w:val="center"/>
        <w:rPr>
          <w:bCs/>
        </w:rPr>
      </w:pPr>
      <w:r w:rsidRPr="00FF1735">
        <w:t xml:space="preserve">Поставка </w:t>
      </w:r>
      <w:r w:rsidRPr="00FF1735">
        <w:rPr>
          <w:bCs/>
        </w:rPr>
        <w:t>оборудования для проведения энергосберегающих мероприятий</w:t>
      </w:r>
    </w:p>
    <w:p w:rsidR="00FF1735" w:rsidRPr="00FF1735" w:rsidRDefault="00FF1735" w:rsidP="00FF1735">
      <w:pPr>
        <w:pStyle w:val="Default"/>
        <w:jc w:val="center"/>
        <w:rPr>
          <w:b/>
        </w:rPr>
      </w:pPr>
      <w:r w:rsidRPr="00FF1735">
        <w:rPr>
          <w:bCs/>
        </w:rPr>
        <w:t>филиала «Сибирский территориальный округ» ФГУП «РосРАО»</w:t>
      </w:r>
    </w:p>
    <w:p w:rsidR="00FF1735" w:rsidRPr="00FF1735" w:rsidRDefault="00FF1735" w:rsidP="00FF1735">
      <w:pPr>
        <w:jc w:val="center"/>
        <w:rPr>
          <w:bCs/>
        </w:rPr>
      </w:pPr>
    </w:p>
    <w:p w:rsidR="00FF1735" w:rsidRPr="00FF1735" w:rsidRDefault="00FF1735" w:rsidP="00FF1735">
      <w:pPr>
        <w:rPr>
          <w:bCs/>
        </w:rPr>
      </w:pPr>
      <w:r w:rsidRPr="00FF1735">
        <w:rPr>
          <w:bCs/>
        </w:rPr>
        <w:t>СОДЕРЖАНИЕ</w:t>
      </w:r>
    </w:p>
    <w:p w:rsidR="00FF1735" w:rsidRPr="00FF1735" w:rsidRDefault="00FF1735" w:rsidP="00FF1735">
      <w:pPr>
        <w:rPr>
          <w:bCs/>
        </w:rPr>
      </w:pPr>
      <w:r w:rsidRPr="00FF1735">
        <w:rPr>
          <w:bCs/>
        </w:rPr>
        <w:t>РАЗДЕЛ 1. ОБЩИЕ СВЕДЕНИЯ</w:t>
      </w:r>
    </w:p>
    <w:p w:rsidR="00FF1735" w:rsidRPr="00FF1735" w:rsidRDefault="00FF1735" w:rsidP="00FF1735">
      <w:pPr>
        <w:ind w:firstLine="1134"/>
        <w:rPr>
          <w:bCs/>
        </w:rPr>
      </w:pPr>
      <w:r w:rsidRPr="00FF1735">
        <w:rPr>
          <w:bCs/>
        </w:rPr>
        <w:t>Подраздел 1.1. Наименование</w:t>
      </w:r>
    </w:p>
    <w:p w:rsidR="00FF1735" w:rsidRPr="00FF1735" w:rsidRDefault="00FF1735" w:rsidP="00FF1735">
      <w:pPr>
        <w:ind w:firstLine="1134"/>
        <w:rPr>
          <w:bCs/>
        </w:rPr>
      </w:pPr>
      <w:r w:rsidRPr="00FF1735">
        <w:rPr>
          <w:bCs/>
        </w:rPr>
        <w:t>Подраздел 1.2. Сведения о новизне</w:t>
      </w:r>
    </w:p>
    <w:p w:rsidR="00FF1735" w:rsidRPr="00FF1735" w:rsidRDefault="00FF1735" w:rsidP="00FF1735">
      <w:pPr>
        <w:ind w:firstLine="1134"/>
        <w:rPr>
          <w:bCs/>
        </w:rPr>
      </w:pPr>
      <w:r w:rsidRPr="00FF1735">
        <w:rPr>
          <w:bCs/>
        </w:rPr>
        <w:t>Подраздел 1.3. Код ОКП</w:t>
      </w:r>
    </w:p>
    <w:p w:rsidR="00FF1735" w:rsidRPr="00FF1735" w:rsidRDefault="00FF1735" w:rsidP="00FF1735">
      <w:pPr>
        <w:rPr>
          <w:bCs/>
        </w:rPr>
      </w:pPr>
      <w:r w:rsidRPr="00FF1735">
        <w:rPr>
          <w:bCs/>
        </w:rPr>
        <w:t>РАЗДЕЛ 2. ОБЛАСТЬ ПРИМЕНЕНИЯ</w:t>
      </w:r>
    </w:p>
    <w:p w:rsidR="00FF1735" w:rsidRPr="00FF1735" w:rsidRDefault="00FF1735" w:rsidP="00FF1735">
      <w:pPr>
        <w:rPr>
          <w:bCs/>
        </w:rPr>
      </w:pPr>
      <w:r w:rsidRPr="00FF1735">
        <w:rPr>
          <w:bCs/>
        </w:rPr>
        <w:t>РАЗДЕЛ 3. УСЛОВИЯ ЭКСПЛУАТАЦИИ</w:t>
      </w:r>
    </w:p>
    <w:p w:rsidR="00FF1735" w:rsidRPr="00FF1735" w:rsidRDefault="00FF1735" w:rsidP="00FF1735">
      <w:pPr>
        <w:rPr>
          <w:bCs/>
        </w:rPr>
      </w:pPr>
      <w:r w:rsidRPr="00FF1735">
        <w:rPr>
          <w:bCs/>
        </w:rPr>
        <w:t>РАЗДЕЛ 4. ТЕХНИЧЕСКИЕ ТРЕБОВАНИЯ</w:t>
      </w:r>
    </w:p>
    <w:p w:rsidR="00FF1735" w:rsidRPr="00FF1735" w:rsidRDefault="00FF1735" w:rsidP="00FF1735">
      <w:pPr>
        <w:ind w:firstLine="1134"/>
        <w:rPr>
          <w:bCs/>
        </w:rPr>
      </w:pPr>
      <w:r w:rsidRPr="00FF1735">
        <w:rPr>
          <w:bCs/>
        </w:rPr>
        <w:t>Подраздел 4.1. Основные параметры и размеры</w:t>
      </w:r>
    </w:p>
    <w:p w:rsidR="00FF1735" w:rsidRPr="00FF1735" w:rsidRDefault="00FF1735" w:rsidP="00FF1735">
      <w:pPr>
        <w:ind w:firstLine="1134"/>
      </w:pPr>
      <w:r w:rsidRPr="00FF1735">
        <w:rPr>
          <w:bCs/>
        </w:rPr>
        <w:t>Подраздел 4.2. Основные технико-экономические и эксплуатационные показатели</w:t>
      </w:r>
    </w:p>
    <w:p w:rsidR="00FF1735" w:rsidRPr="00FF1735" w:rsidRDefault="00FF1735" w:rsidP="00FF1735">
      <w:pPr>
        <w:ind w:firstLine="1134"/>
      </w:pPr>
      <w:r w:rsidRPr="00FF1735">
        <w:rPr>
          <w:bCs/>
        </w:rPr>
        <w:t>Подраздел 4.3. Требования по надежности</w:t>
      </w:r>
    </w:p>
    <w:p w:rsidR="00FF1735" w:rsidRPr="00FF1735" w:rsidRDefault="00FF1735" w:rsidP="00FF1735">
      <w:pPr>
        <w:ind w:firstLine="1134"/>
        <w:rPr>
          <w:bCs/>
        </w:rPr>
      </w:pPr>
      <w:r w:rsidRPr="00FF1735">
        <w:rPr>
          <w:bCs/>
        </w:rPr>
        <w:t>Подраздел 4.4. Требования к конструкции, монтажно-технические</w:t>
      </w:r>
    </w:p>
    <w:p w:rsidR="00FF1735" w:rsidRPr="00FF1735" w:rsidRDefault="00FF1735" w:rsidP="00FF1735">
      <w:pPr>
        <w:ind w:firstLine="1134"/>
      </w:pPr>
      <w:r w:rsidRPr="00FF1735">
        <w:rPr>
          <w:bCs/>
        </w:rPr>
        <w:t>требования</w:t>
      </w:r>
    </w:p>
    <w:p w:rsidR="00FF1735" w:rsidRPr="00FF1735" w:rsidRDefault="00FF1735" w:rsidP="00FF1735">
      <w:pPr>
        <w:ind w:firstLine="1134"/>
        <w:rPr>
          <w:bCs/>
        </w:rPr>
      </w:pPr>
      <w:r w:rsidRPr="00FF1735">
        <w:rPr>
          <w:bCs/>
        </w:rPr>
        <w:t>Подраздел 4.5. Требования к материалам и комплектующим</w:t>
      </w:r>
    </w:p>
    <w:p w:rsidR="00FF1735" w:rsidRPr="00FF1735" w:rsidRDefault="00FF1735" w:rsidP="00FF1735">
      <w:pPr>
        <w:ind w:firstLine="1134"/>
      </w:pPr>
      <w:r w:rsidRPr="00FF1735">
        <w:rPr>
          <w:bCs/>
        </w:rPr>
        <w:t>оборудования</w:t>
      </w:r>
    </w:p>
    <w:p w:rsidR="00FF1735" w:rsidRPr="00FF1735" w:rsidRDefault="00FF1735" w:rsidP="00FF1735">
      <w:pPr>
        <w:ind w:firstLine="1134"/>
      </w:pPr>
      <w:r w:rsidRPr="00FF1735">
        <w:rPr>
          <w:bCs/>
        </w:rPr>
        <w:t>Подраздел 4.6. Требования к стабильности параметров при воздействии факторов внешней среды</w:t>
      </w:r>
    </w:p>
    <w:p w:rsidR="00FF1735" w:rsidRPr="00FF1735" w:rsidRDefault="00FF1735" w:rsidP="00FF1735">
      <w:pPr>
        <w:ind w:firstLine="1134"/>
      </w:pPr>
      <w:r w:rsidRPr="00FF1735">
        <w:rPr>
          <w:bCs/>
        </w:rPr>
        <w:t>Подраздел 4.7. Требования к электропитанию</w:t>
      </w:r>
    </w:p>
    <w:p w:rsidR="00FF1735" w:rsidRPr="00FF1735" w:rsidRDefault="00FF1735" w:rsidP="00FF1735">
      <w:pPr>
        <w:ind w:firstLine="1134"/>
      </w:pPr>
      <w:r w:rsidRPr="00FF1735">
        <w:rPr>
          <w:bCs/>
        </w:rPr>
        <w:t>Подраздел 4.8. Требования к маркировке</w:t>
      </w:r>
    </w:p>
    <w:p w:rsidR="00FF1735" w:rsidRPr="00FF1735" w:rsidRDefault="00FF1735" w:rsidP="00FF1735">
      <w:pPr>
        <w:ind w:firstLine="1134"/>
      </w:pPr>
      <w:r w:rsidRPr="00FF1735">
        <w:rPr>
          <w:bCs/>
        </w:rPr>
        <w:t>Подраздел 4.9. Требования к упаковке</w:t>
      </w:r>
    </w:p>
    <w:p w:rsidR="00FF1735" w:rsidRPr="00FF1735" w:rsidRDefault="00FF1735" w:rsidP="00FF1735">
      <w:pPr>
        <w:rPr>
          <w:bCs/>
        </w:rPr>
      </w:pPr>
      <w:r w:rsidRPr="00FF1735">
        <w:rPr>
          <w:bCs/>
        </w:rPr>
        <w:t>РАЗДЕЛ 5. ТРЕБОВАНИЯ  ПО ПРАВИЛАМ СДАЧИ И ПРИЕМКИ</w:t>
      </w:r>
    </w:p>
    <w:p w:rsidR="00FF1735" w:rsidRPr="00FF1735" w:rsidRDefault="00FF1735" w:rsidP="00FF1735">
      <w:pPr>
        <w:ind w:firstLine="1134"/>
      </w:pPr>
      <w:r w:rsidRPr="00FF1735">
        <w:rPr>
          <w:bCs/>
        </w:rPr>
        <w:t>Подраздел 5.1. Порядок сдачи и приемки</w:t>
      </w:r>
    </w:p>
    <w:p w:rsidR="00FF1735" w:rsidRPr="00FF1735" w:rsidRDefault="00FF1735" w:rsidP="00FF1735">
      <w:pPr>
        <w:ind w:firstLine="1134"/>
        <w:rPr>
          <w:bCs/>
        </w:rPr>
      </w:pPr>
      <w:r w:rsidRPr="00FF1735">
        <w:rPr>
          <w:bCs/>
        </w:rPr>
        <w:t>Подраздел 5.2. Требования по передаче заказчику технических и иных документов при поставке стандартного промышленного оборудования</w:t>
      </w:r>
    </w:p>
    <w:p w:rsidR="00FF1735" w:rsidRPr="00FF1735" w:rsidRDefault="00FF1735" w:rsidP="00FF1735">
      <w:pPr>
        <w:rPr>
          <w:bCs/>
        </w:rPr>
      </w:pPr>
      <w:r w:rsidRPr="00FF1735">
        <w:rPr>
          <w:bCs/>
        </w:rPr>
        <w:t>РАЗДЕЛ 6. ТРЕБОВАНИЯ  К ТРАНСПОРТИРОВАНИЮ</w:t>
      </w:r>
    </w:p>
    <w:p w:rsidR="00FF1735" w:rsidRPr="00FF1735" w:rsidRDefault="00FF1735" w:rsidP="00FF1735">
      <w:pPr>
        <w:rPr>
          <w:bCs/>
        </w:rPr>
      </w:pPr>
      <w:r w:rsidRPr="00FF1735">
        <w:rPr>
          <w:bCs/>
        </w:rPr>
        <w:t>РАЗДЕЛ 7. ТРЕБОВАНИЯ  К ХРАНЕНИЮ</w:t>
      </w:r>
    </w:p>
    <w:p w:rsidR="00FF1735" w:rsidRPr="00FF1735" w:rsidRDefault="00FF1735" w:rsidP="00FF1735">
      <w:pPr>
        <w:rPr>
          <w:bCs/>
        </w:rPr>
      </w:pPr>
      <w:r w:rsidRPr="00FF1735">
        <w:rPr>
          <w:bCs/>
        </w:rPr>
        <w:t>РАЗДЕЛ 8. ТРЕБОВАНИЯ  К  ОБЪЕМУ  И/ИЛИ  СРОКУ  ПРЕДОСТАВЛЕНИЯ</w:t>
      </w:r>
    </w:p>
    <w:p w:rsidR="00FF1735" w:rsidRPr="00FF1735" w:rsidRDefault="00FF1735" w:rsidP="00FF1735">
      <w:pPr>
        <w:rPr>
          <w:bCs/>
        </w:rPr>
      </w:pPr>
      <w:r w:rsidRPr="00FF1735">
        <w:rPr>
          <w:bCs/>
        </w:rPr>
        <w:t>ГАРАНТИЙ</w:t>
      </w:r>
    </w:p>
    <w:p w:rsidR="00FF1735" w:rsidRPr="00FF1735" w:rsidRDefault="00FF1735" w:rsidP="00FF1735">
      <w:pPr>
        <w:rPr>
          <w:bCs/>
        </w:rPr>
      </w:pPr>
      <w:r w:rsidRPr="00FF1735">
        <w:rPr>
          <w:bCs/>
        </w:rPr>
        <w:lastRenderedPageBreak/>
        <w:t>РАЗДЕЛ 9. ТРЕБОВАНИЯ  ПО  РЕМОНТНОПРИГОДНОСТИ</w:t>
      </w:r>
    </w:p>
    <w:p w:rsidR="00FF1735" w:rsidRPr="00FF1735" w:rsidRDefault="00FF1735" w:rsidP="00FF1735">
      <w:pPr>
        <w:rPr>
          <w:bCs/>
        </w:rPr>
      </w:pPr>
      <w:r w:rsidRPr="00FF1735">
        <w:rPr>
          <w:bCs/>
        </w:rPr>
        <w:t>РАЗДЕЛ 10. ТРЕБОВАНИЯ  К ОБСЛУЖИВАНИЮ</w:t>
      </w:r>
    </w:p>
    <w:p w:rsidR="00FF1735" w:rsidRPr="00FF1735" w:rsidRDefault="00FF1735" w:rsidP="00FF1735">
      <w:pPr>
        <w:rPr>
          <w:bCs/>
        </w:rPr>
      </w:pPr>
      <w:r w:rsidRPr="00FF1735">
        <w:rPr>
          <w:bCs/>
        </w:rPr>
        <w:t>РАЗДЕЛ 11. ЭКОЛОГИЧЕСКИЕ ТРЕБОВАНИЯ</w:t>
      </w:r>
    </w:p>
    <w:p w:rsidR="00FF1735" w:rsidRPr="00FF1735" w:rsidRDefault="00FF1735" w:rsidP="00FF1735">
      <w:pPr>
        <w:rPr>
          <w:bCs/>
        </w:rPr>
      </w:pPr>
      <w:r w:rsidRPr="00FF1735">
        <w:rPr>
          <w:bCs/>
        </w:rPr>
        <w:t>РАЗДЕЛ 12. ТРЕБОВАНИЯ  ПО БЕЗОПАСНОСТИ</w:t>
      </w:r>
    </w:p>
    <w:p w:rsidR="00FF1735" w:rsidRPr="00FF1735" w:rsidRDefault="00FF1735" w:rsidP="00FF1735">
      <w:pPr>
        <w:rPr>
          <w:bCs/>
        </w:rPr>
      </w:pPr>
      <w:r w:rsidRPr="00FF1735">
        <w:rPr>
          <w:bCs/>
        </w:rPr>
        <w:t>РАЗДЕЛ 13. ТРЕБОВАНИЯ  К  КАЧЕСТВУ  И  КЛАССИФИКАЦИЯ</w:t>
      </w:r>
    </w:p>
    <w:p w:rsidR="00FF1735" w:rsidRPr="00FF1735" w:rsidRDefault="00FF1735" w:rsidP="00FF1735">
      <w:pPr>
        <w:rPr>
          <w:bCs/>
        </w:rPr>
      </w:pPr>
      <w:r w:rsidRPr="00FF1735">
        <w:rPr>
          <w:bCs/>
        </w:rPr>
        <w:t>ОБОРУДОВАНИЯ</w:t>
      </w:r>
    </w:p>
    <w:p w:rsidR="00FF1735" w:rsidRPr="00FF1735" w:rsidRDefault="00FF1735" w:rsidP="00FF1735">
      <w:pPr>
        <w:rPr>
          <w:bCs/>
        </w:rPr>
      </w:pPr>
      <w:r w:rsidRPr="00FF1735">
        <w:rPr>
          <w:bCs/>
        </w:rPr>
        <w:t xml:space="preserve">РАЗДЕЛ 14. ТЕХНИЧЕСКОЕ  СОПРОВОЖДЕНИЕ  </w:t>
      </w:r>
      <w:proofErr w:type="gramStart"/>
      <w:r w:rsidRPr="00FF1735">
        <w:rPr>
          <w:bCs/>
        </w:rPr>
        <w:t>СТАНДАРТНОГО</w:t>
      </w:r>
      <w:proofErr w:type="gramEnd"/>
    </w:p>
    <w:p w:rsidR="00FF1735" w:rsidRPr="00FF1735" w:rsidRDefault="00FF1735" w:rsidP="00FF1735">
      <w:pPr>
        <w:rPr>
          <w:bCs/>
        </w:rPr>
      </w:pPr>
      <w:r w:rsidRPr="00FF1735">
        <w:rPr>
          <w:bCs/>
        </w:rPr>
        <w:t>ПРОМЫШЛЕННОГО  ОБОРУДОВАНИЯ</w:t>
      </w:r>
    </w:p>
    <w:p w:rsidR="00FF1735" w:rsidRPr="00FF1735" w:rsidRDefault="00FF1735" w:rsidP="00FF1735">
      <w:pPr>
        <w:rPr>
          <w:bCs/>
        </w:rPr>
      </w:pPr>
      <w:r w:rsidRPr="00FF1735">
        <w:rPr>
          <w:bCs/>
        </w:rPr>
        <w:t>РАЗДЕЛ 15. ДОПОЛНИТЕЛЬНЫЕ (ИНЫЕ) ТРЕБОВАНИЯ</w:t>
      </w:r>
    </w:p>
    <w:p w:rsidR="00FF1735" w:rsidRPr="00FF1735" w:rsidRDefault="00FF1735" w:rsidP="00FF1735">
      <w:pPr>
        <w:rPr>
          <w:bCs/>
        </w:rPr>
      </w:pPr>
      <w:r w:rsidRPr="00FF1735">
        <w:rPr>
          <w:bCs/>
        </w:rPr>
        <w:t>РАЗДЕЛ 16. ТРЕБОВАНИЯ  К  КОЛИЧЕСТВУ И СРОКУ (ПЕРИОДИЧНОСТИ) ПОСТАВКИ</w:t>
      </w:r>
    </w:p>
    <w:p w:rsidR="00FF1735" w:rsidRPr="00FF1735" w:rsidRDefault="00FF1735" w:rsidP="00FF1735">
      <w:pPr>
        <w:rPr>
          <w:bCs/>
        </w:rPr>
      </w:pPr>
      <w:r w:rsidRPr="00FF1735">
        <w:rPr>
          <w:bCs/>
        </w:rPr>
        <w:t>РАЗДЕЛ 17. ТРЕБОВАНИЯ  К  ФОРМЕ ПРЕДСТАВЛЯЕМОЙ ИНФОРМАЦИИ</w:t>
      </w:r>
    </w:p>
    <w:p w:rsidR="00FF1735" w:rsidRPr="00FF1735" w:rsidRDefault="00FF1735" w:rsidP="00FF1735">
      <w:pPr>
        <w:rPr>
          <w:bCs/>
        </w:rPr>
      </w:pPr>
      <w:r w:rsidRPr="00FF1735">
        <w:rPr>
          <w:bCs/>
        </w:rPr>
        <w:t>РАЗДЕЛ 18. ТРЕБОВАНИЯ  К  ТЕХНИЧЕСКОМУ ОБУЧЕНИЮ ПЕРСОНАЛА ЗАКАЗЧИКА</w:t>
      </w:r>
    </w:p>
    <w:p w:rsidR="00FF1735" w:rsidRPr="00FF1735" w:rsidRDefault="00FF1735" w:rsidP="00FF1735">
      <w:pPr>
        <w:rPr>
          <w:bCs/>
        </w:rPr>
      </w:pPr>
      <w:r w:rsidRPr="00FF1735">
        <w:rPr>
          <w:bCs/>
        </w:rPr>
        <w:t>РАЗДЕЛ 19. ПЕРЕЧЕНЬ ПРИНЯТЫХ СОКРАЩЕНИЙ</w:t>
      </w:r>
    </w:p>
    <w:p w:rsidR="00FF1735" w:rsidRPr="00FF1735" w:rsidRDefault="00FF1735" w:rsidP="00FF1735">
      <w:pPr>
        <w:rPr>
          <w:bCs/>
        </w:rPr>
      </w:pPr>
      <w:r w:rsidRPr="00FF1735">
        <w:rPr>
          <w:bCs/>
        </w:rPr>
        <w:t>РАЗДЕЛ 20. ПЕРЕЧЕНЬ ПРИЛОЖЕНИЙ</w:t>
      </w:r>
    </w:p>
    <w:p w:rsidR="00FF1735" w:rsidRPr="00FF1735" w:rsidRDefault="00FF1735" w:rsidP="00FF1735">
      <w:pPr>
        <w:rPr>
          <w:bCs/>
        </w:rPr>
      </w:pPr>
    </w:p>
    <w:p w:rsidR="00FF1735" w:rsidRPr="00FF1735" w:rsidRDefault="00FF1735" w:rsidP="00FF1735">
      <w:pPr>
        <w:rPr>
          <w:bCs/>
        </w:rPr>
      </w:pPr>
    </w:p>
    <w:p w:rsidR="00FF1735" w:rsidRPr="00FF1735" w:rsidRDefault="00FF1735" w:rsidP="00FF1735">
      <w:pPr>
        <w:rPr>
          <w:bCs/>
        </w:rPr>
      </w:pPr>
    </w:p>
    <w:p w:rsidR="00FF1735" w:rsidRDefault="00FF1735" w:rsidP="00FF1735">
      <w:pPr>
        <w:jc w:val="center"/>
        <w:rPr>
          <w:bCs/>
        </w:rPr>
      </w:pPr>
    </w:p>
    <w:p w:rsidR="00FF1735" w:rsidRDefault="00FF1735" w:rsidP="00FF1735">
      <w:pPr>
        <w:jc w:val="center"/>
        <w:rPr>
          <w:bCs/>
        </w:rPr>
      </w:pPr>
    </w:p>
    <w:p w:rsidR="00FF1735" w:rsidRDefault="00FF1735" w:rsidP="00FF1735">
      <w:pPr>
        <w:jc w:val="center"/>
        <w:rPr>
          <w:bCs/>
        </w:rPr>
      </w:pPr>
    </w:p>
    <w:p w:rsidR="00FF1735" w:rsidRDefault="00FF1735" w:rsidP="00FF1735">
      <w:pPr>
        <w:jc w:val="center"/>
        <w:rPr>
          <w:bCs/>
        </w:rPr>
      </w:pPr>
    </w:p>
    <w:p w:rsidR="00FF1735" w:rsidRDefault="00FF1735" w:rsidP="00FF1735">
      <w:pPr>
        <w:jc w:val="center"/>
        <w:rPr>
          <w:bCs/>
        </w:rPr>
      </w:pPr>
    </w:p>
    <w:p w:rsidR="00FF1735" w:rsidRDefault="00FF1735" w:rsidP="00FF1735">
      <w:pPr>
        <w:jc w:val="center"/>
        <w:rPr>
          <w:bCs/>
        </w:rPr>
      </w:pPr>
    </w:p>
    <w:p w:rsidR="00FF1735" w:rsidRDefault="00FF1735" w:rsidP="00FF1735">
      <w:pPr>
        <w:jc w:val="center"/>
        <w:rPr>
          <w:bCs/>
        </w:rPr>
      </w:pPr>
    </w:p>
    <w:p w:rsidR="00FF1735" w:rsidRDefault="00FF1735" w:rsidP="00FF1735">
      <w:pPr>
        <w:jc w:val="center"/>
        <w:rPr>
          <w:bCs/>
        </w:rPr>
      </w:pPr>
    </w:p>
    <w:p w:rsidR="00FF1735" w:rsidRDefault="00FF1735" w:rsidP="00FF1735">
      <w:pPr>
        <w:jc w:val="center"/>
        <w:rPr>
          <w:bCs/>
        </w:rPr>
      </w:pPr>
    </w:p>
    <w:p w:rsidR="00FF1735" w:rsidRDefault="00FF1735" w:rsidP="00FF1735">
      <w:pPr>
        <w:jc w:val="center"/>
        <w:rPr>
          <w:bCs/>
        </w:rPr>
      </w:pPr>
    </w:p>
    <w:p w:rsidR="00FF1735" w:rsidRDefault="00FF1735" w:rsidP="00FF1735">
      <w:pPr>
        <w:jc w:val="center"/>
        <w:rPr>
          <w:bCs/>
        </w:rPr>
      </w:pPr>
    </w:p>
    <w:p w:rsidR="00FF1735" w:rsidRDefault="00FF1735" w:rsidP="00FF1735">
      <w:pPr>
        <w:jc w:val="center"/>
        <w:rPr>
          <w:bCs/>
        </w:rPr>
      </w:pPr>
    </w:p>
    <w:p w:rsidR="00FF1735" w:rsidRDefault="00FF1735" w:rsidP="00FF1735">
      <w:pPr>
        <w:jc w:val="center"/>
        <w:rPr>
          <w:bCs/>
        </w:rPr>
      </w:pPr>
    </w:p>
    <w:p w:rsidR="00FF1735" w:rsidRDefault="00FF1735" w:rsidP="00FF1735">
      <w:pPr>
        <w:jc w:val="center"/>
        <w:rPr>
          <w:bCs/>
        </w:rPr>
      </w:pPr>
    </w:p>
    <w:p w:rsidR="00FF1735" w:rsidRDefault="00FF1735" w:rsidP="00FF1735">
      <w:pPr>
        <w:jc w:val="center"/>
        <w:rPr>
          <w:bCs/>
        </w:rPr>
      </w:pPr>
    </w:p>
    <w:p w:rsidR="00FF1735" w:rsidRDefault="00FF1735" w:rsidP="00FF1735">
      <w:pPr>
        <w:jc w:val="center"/>
        <w:rPr>
          <w:bCs/>
        </w:rPr>
      </w:pPr>
    </w:p>
    <w:p w:rsidR="00FF1735" w:rsidRDefault="00FF1735" w:rsidP="00FF1735">
      <w:pPr>
        <w:jc w:val="center"/>
        <w:rPr>
          <w:bCs/>
        </w:rPr>
      </w:pPr>
    </w:p>
    <w:p w:rsidR="00FF1735" w:rsidRDefault="00FF1735" w:rsidP="00FF1735">
      <w:pPr>
        <w:jc w:val="center"/>
        <w:rPr>
          <w:bCs/>
        </w:rPr>
      </w:pPr>
    </w:p>
    <w:p w:rsidR="00FF1735" w:rsidRPr="00FF1735" w:rsidRDefault="00FF1735" w:rsidP="00FF1735">
      <w:pPr>
        <w:jc w:val="center"/>
        <w:rPr>
          <w:bCs/>
        </w:rPr>
      </w:pPr>
      <w:r w:rsidRPr="00FF1735">
        <w:rPr>
          <w:bCs/>
        </w:rPr>
        <w:lastRenderedPageBreak/>
        <w:t>РАЗДЕЛ 1. ОБЩИЕ СВЕДЕНИЯ</w:t>
      </w:r>
    </w:p>
    <w:p w:rsidR="00FF1735" w:rsidRPr="00FF1735" w:rsidRDefault="00FF1735" w:rsidP="00FF1735">
      <w:pPr>
        <w:jc w:val="center"/>
        <w:rPr>
          <w:bCs/>
        </w:rPr>
      </w:pP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jc w:val="center"/>
              <w:rPr>
                <w:bCs/>
              </w:rPr>
            </w:pPr>
            <w:r w:rsidRPr="00FF1735">
              <w:rPr>
                <w:bCs/>
              </w:rPr>
              <w:t>Подраздел 1.1 Наименование</w:t>
            </w:r>
          </w:p>
        </w:tc>
      </w:tr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jc w:val="center"/>
              <w:rPr>
                <w:bCs/>
              </w:rPr>
            </w:pPr>
            <w:r w:rsidRPr="00FF1735">
              <w:rPr>
                <w:bCs/>
              </w:rPr>
              <w:t>Светильники светодиодные</w:t>
            </w:r>
          </w:p>
        </w:tc>
      </w:tr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jc w:val="center"/>
              <w:rPr>
                <w:bCs/>
              </w:rPr>
            </w:pPr>
            <w:r w:rsidRPr="00FF1735">
              <w:rPr>
                <w:bCs/>
              </w:rPr>
              <w:t>Подраздел 1.2 Сведения о новизне</w:t>
            </w:r>
          </w:p>
        </w:tc>
      </w:tr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rPr>
                <w:bCs/>
              </w:rPr>
            </w:pPr>
            <w:r w:rsidRPr="00FF1735">
              <w:rPr>
                <w:bCs/>
              </w:rPr>
              <w:t xml:space="preserve">Поставляемое оборудование должно быть новым, (не </w:t>
            </w:r>
            <w:proofErr w:type="gramStart"/>
            <w:r w:rsidRPr="00FF1735">
              <w:rPr>
                <w:bCs/>
              </w:rPr>
              <w:t>бывшем</w:t>
            </w:r>
            <w:proofErr w:type="gramEnd"/>
            <w:r w:rsidRPr="00FF1735">
              <w:rPr>
                <w:bCs/>
              </w:rPr>
              <w:t xml:space="preserve"> в эксплуатации, не восстановленным), не являться выставочным образцом, свободным от прав третьих лиц и изготовлено не ранее 2014 года.</w:t>
            </w:r>
          </w:p>
          <w:p w:rsidR="00FF1735" w:rsidRPr="00FF1735" w:rsidRDefault="00FF1735" w:rsidP="007410D8">
            <w:pPr>
              <w:rPr>
                <w:bCs/>
              </w:rPr>
            </w:pPr>
            <w:r w:rsidRPr="00FF1735">
              <w:rPr>
                <w:bCs/>
              </w:rPr>
              <w:t>Наличие заводской маркировки.</w:t>
            </w:r>
          </w:p>
        </w:tc>
      </w:tr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jc w:val="center"/>
              <w:rPr>
                <w:bCs/>
              </w:rPr>
            </w:pPr>
            <w:r w:rsidRPr="00FF1735">
              <w:rPr>
                <w:bCs/>
              </w:rPr>
              <w:t>Подраздел 1.3 Код ОКП</w:t>
            </w:r>
          </w:p>
        </w:tc>
      </w:tr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rPr>
                <w:bCs/>
              </w:rPr>
            </w:pPr>
            <w:r w:rsidRPr="00FF1735">
              <w:rPr>
                <w:bCs/>
              </w:rPr>
              <w:t>Код ОКП 346100</w:t>
            </w:r>
            <w:r w:rsidRPr="00FF1735">
              <w:t> </w:t>
            </w:r>
          </w:p>
        </w:tc>
      </w:tr>
    </w:tbl>
    <w:p w:rsidR="00FF1735" w:rsidRPr="00FF1735" w:rsidRDefault="00FF1735" w:rsidP="00FF1735">
      <w:pPr>
        <w:jc w:val="center"/>
        <w:rPr>
          <w:bCs/>
        </w:rPr>
      </w:pPr>
    </w:p>
    <w:p w:rsidR="00FF1735" w:rsidRPr="00FF1735" w:rsidRDefault="00FF1735" w:rsidP="00FF1735">
      <w:pPr>
        <w:jc w:val="center"/>
        <w:rPr>
          <w:bCs/>
        </w:rPr>
      </w:pPr>
      <w:r w:rsidRPr="00FF1735">
        <w:rPr>
          <w:bCs/>
        </w:rPr>
        <w:t>РАЗДЕЛ 2. ОБЛАСТЬ ПРИМЕНЕНИЯ</w:t>
      </w:r>
    </w:p>
    <w:p w:rsidR="00FF1735" w:rsidRPr="00FF1735" w:rsidRDefault="00FF1735" w:rsidP="00FF1735">
      <w:pPr>
        <w:jc w:val="center"/>
        <w:rPr>
          <w:bCs/>
        </w:rPr>
      </w:pP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  <w:r w:rsidRPr="00FF1735">
              <w:rPr>
                <w:rFonts w:ascii="Times New Roman" w:hAnsi="Times New Roman" w:cs="Times New Roman"/>
              </w:rPr>
              <w:t>Светильник светодиодный предназначается для освещения офисных и промышленных помещений</w:t>
            </w:r>
          </w:p>
        </w:tc>
      </w:tr>
    </w:tbl>
    <w:p w:rsidR="00FF1735" w:rsidRPr="00FF1735" w:rsidRDefault="00FF1735" w:rsidP="00FF1735">
      <w:pPr>
        <w:jc w:val="center"/>
        <w:rPr>
          <w:bCs/>
        </w:rPr>
      </w:pPr>
    </w:p>
    <w:p w:rsidR="00FF1735" w:rsidRPr="00FF1735" w:rsidRDefault="00FF1735" w:rsidP="00FF1735">
      <w:pPr>
        <w:jc w:val="center"/>
        <w:rPr>
          <w:bCs/>
        </w:rPr>
      </w:pPr>
      <w:r w:rsidRPr="00FF1735">
        <w:rPr>
          <w:bCs/>
        </w:rPr>
        <w:t>РАЗДЕЛ 3. УСЛОВИЯ ЭКПЛУАТАЦИИ</w:t>
      </w:r>
    </w:p>
    <w:p w:rsidR="00FF1735" w:rsidRPr="00FF1735" w:rsidRDefault="00FF1735" w:rsidP="00FF1735">
      <w:pPr>
        <w:jc w:val="center"/>
        <w:rPr>
          <w:bCs/>
        </w:rPr>
      </w:pP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FF1735">
              <w:rPr>
                <w:rFonts w:ascii="Times New Roman" w:hAnsi="Times New Roman" w:cs="Times New Roman"/>
              </w:rPr>
              <w:t>Температура окружающего воздуха при эксплуатации составляет от 0 до +50</w:t>
            </w:r>
            <w:r w:rsidRPr="00FF1735">
              <w:rPr>
                <w:rFonts w:ascii="Times New Roman" w:hAnsi="Times New Roman" w:cs="Times New Roman"/>
                <w:vertAlign w:val="superscript"/>
              </w:rPr>
              <w:t>0</w:t>
            </w:r>
            <w:proofErr w:type="gramStart"/>
            <w:r w:rsidRPr="00FF1735">
              <w:rPr>
                <w:rFonts w:ascii="Times New Roman" w:hAnsi="Times New Roman" w:cs="Times New Roman"/>
              </w:rPr>
              <w:t xml:space="preserve"> С</w:t>
            </w:r>
            <w:proofErr w:type="gramEnd"/>
            <w:r w:rsidRPr="00FF1735">
              <w:rPr>
                <w:rFonts w:ascii="Times New Roman" w:hAnsi="Times New Roman" w:cs="Times New Roman"/>
              </w:rPr>
              <w:t>, относительная влажность – не более 98% при температуре +25</w:t>
            </w:r>
            <w:r w:rsidRPr="00FF1735">
              <w:rPr>
                <w:rFonts w:ascii="Times New Roman" w:hAnsi="Times New Roman" w:cs="Times New Roman"/>
                <w:vertAlign w:val="superscript"/>
              </w:rPr>
              <w:t>0</w:t>
            </w:r>
            <w:r w:rsidRPr="00FF1735">
              <w:rPr>
                <w:rFonts w:ascii="Times New Roman" w:hAnsi="Times New Roman" w:cs="Times New Roman"/>
              </w:rPr>
              <w:t xml:space="preserve"> С</w:t>
            </w:r>
          </w:p>
        </w:tc>
      </w:tr>
    </w:tbl>
    <w:p w:rsidR="00FF1735" w:rsidRPr="00FF1735" w:rsidRDefault="00FF1735" w:rsidP="00FF1735">
      <w:pPr>
        <w:jc w:val="center"/>
        <w:rPr>
          <w:bCs/>
        </w:rPr>
      </w:pPr>
    </w:p>
    <w:p w:rsidR="00FF1735" w:rsidRPr="00FF1735" w:rsidRDefault="00FF1735" w:rsidP="00FF1735">
      <w:pPr>
        <w:jc w:val="center"/>
        <w:rPr>
          <w:bCs/>
        </w:rPr>
      </w:pPr>
      <w:r w:rsidRPr="00FF1735">
        <w:rPr>
          <w:bCs/>
        </w:rPr>
        <w:t>РАЗДЕЛ 4. ТЕХНИЧЕСКИЕ ТРЕБОВАНИЯ</w:t>
      </w:r>
    </w:p>
    <w:p w:rsidR="00FF1735" w:rsidRPr="00FF1735" w:rsidRDefault="00FF1735" w:rsidP="00FF1735">
      <w:pPr>
        <w:jc w:val="center"/>
        <w:rPr>
          <w:bCs/>
        </w:rPr>
      </w:pP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jc w:val="center"/>
              <w:rPr>
                <w:bCs/>
              </w:rPr>
            </w:pPr>
            <w:r w:rsidRPr="00FF1735">
              <w:rPr>
                <w:bCs/>
              </w:rPr>
              <w:t>Подраздел 4.1 Основные параметры и размеры</w:t>
            </w:r>
          </w:p>
        </w:tc>
      </w:tr>
    </w:tbl>
    <w:tbl>
      <w:tblPr>
        <w:tblW w:w="50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29"/>
        <w:gridCol w:w="7370"/>
      </w:tblGrid>
      <w:tr w:rsidR="00FF1735" w:rsidRPr="00FF1735" w:rsidTr="007410D8">
        <w:tc>
          <w:tcPr>
            <w:tcW w:w="251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>Тип источника света</w:t>
            </w:r>
          </w:p>
        </w:tc>
        <w:tc>
          <w:tcPr>
            <w:tcW w:w="249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>светодиоды</w:t>
            </w:r>
          </w:p>
        </w:tc>
      </w:tr>
      <w:tr w:rsidR="00FF1735" w:rsidRPr="00FF1735" w:rsidTr="007410D8">
        <w:tc>
          <w:tcPr>
            <w:tcW w:w="251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>Световая отдача, Лм/Вт</w:t>
            </w:r>
          </w:p>
        </w:tc>
        <w:tc>
          <w:tcPr>
            <w:tcW w:w="249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 xml:space="preserve">не менее 125 </w:t>
            </w:r>
          </w:p>
        </w:tc>
      </w:tr>
      <w:tr w:rsidR="00FF1735" w:rsidRPr="00FF1735" w:rsidTr="007410D8">
        <w:tc>
          <w:tcPr>
            <w:tcW w:w="251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>Тип кривой силы света по ГОСТ 17677-82</w:t>
            </w:r>
          </w:p>
        </w:tc>
        <w:tc>
          <w:tcPr>
            <w:tcW w:w="249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>косинусная</w:t>
            </w:r>
          </w:p>
        </w:tc>
      </w:tr>
      <w:tr w:rsidR="00FF1735" w:rsidRPr="00FF1735" w:rsidTr="007410D8">
        <w:tc>
          <w:tcPr>
            <w:tcW w:w="251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>Коэффициент пульсаций светового потока, %</w:t>
            </w:r>
          </w:p>
        </w:tc>
        <w:tc>
          <w:tcPr>
            <w:tcW w:w="249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>не более 1,0</w:t>
            </w:r>
          </w:p>
        </w:tc>
      </w:tr>
      <w:tr w:rsidR="00FF1735" w:rsidRPr="00FF1735" w:rsidTr="007410D8">
        <w:tc>
          <w:tcPr>
            <w:tcW w:w="251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>Световой поток, Лм.</w:t>
            </w:r>
          </w:p>
        </w:tc>
        <w:tc>
          <w:tcPr>
            <w:tcW w:w="249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pStyle w:val="ConsPlusNonformat"/>
              <w:ind w:firstLine="708"/>
              <w:jc w:val="both"/>
              <w:rPr>
                <w:rFonts w:ascii="Times New Roman" w:hAnsi="Times New Roman" w:cs="Times New Roman"/>
              </w:rPr>
            </w:pPr>
            <w:r w:rsidRPr="00FF1735">
              <w:rPr>
                <w:rFonts w:ascii="Times New Roman" w:hAnsi="Times New Roman" w:cs="Times New Roman"/>
              </w:rPr>
              <w:t>не менее 3000 – 4700 лм</w:t>
            </w:r>
          </w:p>
        </w:tc>
      </w:tr>
      <w:tr w:rsidR="00FF1735" w:rsidRPr="00FF1735" w:rsidTr="007410D8">
        <w:tc>
          <w:tcPr>
            <w:tcW w:w="251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lastRenderedPageBreak/>
              <w:t xml:space="preserve">Цветовая температура, </w:t>
            </w:r>
            <w:proofErr w:type="gramStart"/>
            <w:r w:rsidRPr="00FF1735">
              <w:t>К</w:t>
            </w:r>
            <w:proofErr w:type="gramEnd"/>
          </w:p>
        </w:tc>
        <w:tc>
          <w:tcPr>
            <w:tcW w:w="249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>в пределах 4000 ÷ 6000К</w:t>
            </w:r>
          </w:p>
        </w:tc>
      </w:tr>
      <w:tr w:rsidR="00FF1735" w:rsidRPr="00FF1735" w:rsidTr="007410D8">
        <w:tc>
          <w:tcPr>
            <w:tcW w:w="251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 xml:space="preserve">Индекс цветопередачи, </w:t>
            </w:r>
            <w:r w:rsidRPr="00FF1735">
              <w:rPr>
                <w:lang w:val="en-US"/>
              </w:rPr>
              <w:t>Ra</w:t>
            </w:r>
            <w:r w:rsidRPr="00FF1735">
              <w:t xml:space="preserve"> </w:t>
            </w:r>
          </w:p>
        </w:tc>
        <w:tc>
          <w:tcPr>
            <w:tcW w:w="249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 xml:space="preserve"> Не менее 75-80</w:t>
            </w:r>
          </w:p>
        </w:tc>
      </w:tr>
      <w:tr w:rsidR="00FF1735" w:rsidRPr="00FF1735" w:rsidTr="007410D8">
        <w:tc>
          <w:tcPr>
            <w:tcW w:w="251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 xml:space="preserve">Коэффициент мощности </w:t>
            </w:r>
            <w:proofErr w:type="spellStart"/>
            <w:r w:rsidRPr="00FF1735">
              <w:t>cos</w:t>
            </w:r>
            <w:proofErr w:type="spellEnd"/>
            <w:r w:rsidRPr="00FF1735">
              <w:t xml:space="preserve"> φ </w:t>
            </w:r>
          </w:p>
        </w:tc>
        <w:tc>
          <w:tcPr>
            <w:tcW w:w="249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  <w:ind w:left="243"/>
            </w:pPr>
            <w:r w:rsidRPr="00FF1735">
              <w:t xml:space="preserve">        ≥ 0,9 ÷ 0,98</w:t>
            </w:r>
          </w:p>
        </w:tc>
      </w:tr>
      <w:tr w:rsidR="00FF1735" w:rsidRPr="00FF1735" w:rsidTr="007410D8">
        <w:tc>
          <w:tcPr>
            <w:tcW w:w="251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 xml:space="preserve">Напряжение питания переменного тока, </w:t>
            </w:r>
            <w:proofErr w:type="gramStart"/>
            <w:r w:rsidRPr="00FF1735">
              <w:t>В</w:t>
            </w:r>
            <w:proofErr w:type="gramEnd"/>
          </w:p>
        </w:tc>
        <w:tc>
          <w:tcPr>
            <w:tcW w:w="249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>100-280</w:t>
            </w:r>
          </w:p>
        </w:tc>
      </w:tr>
      <w:tr w:rsidR="00FF1735" w:rsidRPr="00FF1735" w:rsidTr="007410D8">
        <w:tc>
          <w:tcPr>
            <w:tcW w:w="251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 xml:space="preserve">Частота тока, </w:t>
            </w:r>
            <w:proofErr w:type="gramStart"/>
            <w:r w:rsidRPr="00FF1735">
              <w:t>Гц</w:t>
            </w:r>
            <w:proofErr w:type="gramEnd"/>
          </w:p>
        </w:tc>
        <w:tc>
          <w:tcPr>
            <w:tcW w:w="249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>50±10%</w:t>
            </w:r>
          </w:p>
        </w:tc>
      </w:tr>
      <w:tr w:rsidR="00FF1735" w:rsidRPr="00FF1735" w:rsidTr="007410D8">
        <w:tc>
          <w:tcPr>
            <w:tcW w:w="251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  <w:rPr>
                <w:highlight w:val="yellow"/>
              </w:rPr>
            </w:pPr>
            <w:r w:rsidRPr="00FF1735">
              <w:t xml:space="preserve">Потребляемая мощность, </w:t>
            </w:r>
            <w:proofErr w:type="gramStart"/>
            <w:r w:rsidRPr="00FF1735">
              <w:t>Вт</w:t>
            </w:r>
            <w:proofErr w:type="gramEnd"/>
            <w:r w:rsidRPr="00FF1735">
              <w:t>.</w:t>
            </w:r>
          </w:p>
        </w:tc>
        <w:tc>
          <w:tcPr>
            <w:tcW w:w="249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>не более 40</w:t>
            </w:r>
          </w:p>
        </w:tc>
      </w:tr>
      <w:tr w:rsidR="00FF1735" w:rsidRPr="00FF1735" w:rsidTr="007410D8">
        <w:tc>
          <w:tcPr>
            <w:tcW w:w="251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>Температура эксплуатации, °</w:t>
            </w:r>
            <w:proofErr w:type="gramStart"/>
            <w:r w:rsidRPr="00FF1735">
              <w:t>С</w:t>
            </w:r>
            <w:proofErr w:type="gramEnd"/>
            <w:r w:rsidRPr="00FF1735">
              <w:t xml:space="preserve"> </w:t>
            </w:r>
          </w:p>
        </w:tc>
        <w:tc>
          <w:tcPr>
            <w:tcW w:w="249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  <w:ind w:left="527"/>
            </w:pPr>
            <w:r w:rsidRPr="00FF1735">
              <w:t>0 до +50</w:t>
            </w:r>
          </w:p>
        </w:tc>
      </w:tr>
      <w:tr w:rsidR="00FF1735" w:rsidRPr="00FF1735" w:rsidTr="007410D8">
        <w:tc>
          <w:tcPr>
            <w:tcW w:w="251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>Относительная влажность при температуре +25</w:t>
            </w:r>
            <w:r w:rsidRPr="00FF1735">
              <w:rPr>
                <w:vertAlign w:val="superscript"/>
              </w:rPr>
              <w:t>0</w:t>
            </w:r>
            <w:proofErr w:type="gramStart"/>
            <w:r w:rsidRPr="00FF1735">
              <w:t xml:space="preserve"> С</w:t>
            </w:r>
            <w:proofErr w:type="gramEnd"/>
            <w:r w:rsidRPr="00FF1735">
              <w:t>, %</w:t>
            </w:r>
          </w:p>
        </w:tc>
        <w:tc>
          <w:tcPr>
            <w:tcW w:w="249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  <w:ind w:left="527"/>
            </w:pPr>
            <w:r w:rsidRPr="00FF1735">
              <w:t xml:space="preserve"> не более 98%</w:t>
            </w:r>
          </w:p>
        </w:tc>
      </w:tr>
      <w:tr w:rsidR="00FF1735" w:rsidRPr="00FF1735" w:rsidTr="007410D8">
        <w:tc>
          <w:tcPr>
            <w:tcW w:w="251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 xml:space="preserve">Вид климатического исполнения, </w:t>
            </w:r>
          </w:p>
        </w:tc>
        <w:tc>
          <w:tcPr>
            <w:tcW w:w="249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  <w:ind w:left="527"/>
            </w:pPr>
            <w:r w:rsidRPr="00FF1735">
              <w:t>УХЛ 4</w:t>
            </w:r>
          </w:p>
        </w:tc>
      </w:tr>
      <w:tr w:rsidR="00FF1735" w:rsidRPr="00FF1735" w:rsidTr="007410D8">
        <w:tc>
          <w:tcPr>
            <w:tcW w:w="251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 xml:space="preserve">Степень защиты корпуса светильника </w:t>
            </w:r>
          </w:p>
        </w:tc>
        <w:tc>
          <w:tcPr>
            <w:tcW w:w="249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  <w:ind w:left="527"/>
            </w:pPr>
            <w:r w:rsidRPr="00FF1735">
              <w:t>не менее IP 40</w:t>
            </w:r>
          </w:p>
        </w:tc>
      </w:tr>
      <w:tr w:rsidR="00FF1735" w:rsidRPr="00FF1735" w:rsidTr="007410D8">
        <w:trPr>
          <w:trHeight w:val="868"/>
        </w:trPr>
        <w:tc>
          <w:tcPr>
            <w:tcW w:w="251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 xml:space="preserve">Класс защиты от поражения электрическим током по ГОСТ </w:t>
            </w:r>
            <w:proofErr w:type="gramStart"/>
            <w:r w:rsidRPr="00FF1735">
              <w:t>Р</w:t>
            </w:r>
            <w:proofErr w:type="gramEnd"/>
            <w:r w:rsidRPr="00FF1735">
              <w:t xml:space="preserve"> 60598-1-2003</w:t>
            </w:r>
          </w:p>
        </w:tc>
        <w:tc>
          <w:tcPr>
            <w:tcW w:w="249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  <w:ind w:left="527"/>
              <w:rPr>
                <w:lang w:val="en-US"/>
              </w:rPr>
            </w:pPr>
            <w:r w:rsidRPr="00FF1735">
              <w:rPr>
                <w:lang w:val="en-US"/>
              </w:rPr>
              <w:t>I</w:t>
            </w:r>
          </w:p>
        </w:tc>
      </w:tr>
      <w:tr w:rsidR="00FF1735" w:rsidRPr="00FF1735" w:rsidTr="007410D8">
        <w:tc>
          <w:tcPr>
            <w:tcW w:w="251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>Класс энергетической эффективности</w:t>
            </w:r>
          </w:p>
        </w:tc>
        <w:tc>
          <w:tcPr>
            <w:tcW w:w="249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  <w:ind w:left="527"/>
            </w:pPr>
            <w:r w:rsidRPr="00FF1735">
              <w:t>А</w:t>
            </w:r>
          </w:p>
        </w:tc>
      </w:tr>
      <w:tr w:rsidR="00FF1735" w:rsidRPr="00FF1735" w:rsidTr="007410D8">
        <w:tc>
          <w:tcPr>
            <w:tcW w:w="251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 xml:space="preserve">Вес, </w:t>
            </w:r>
            <w:proofErr w:type="gramStart"/>
            <w:r w:rsidRPr="00FF1735">
              <w:t>кг</w:t>
            </w:r>
            <w:proofErr w:type="gramEnd"/>
          </w:p>
        </w:tc>
        <w:tc>
          <w:tcPr>
            <w:tcW w:w="249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>Не более – 4,0</w:t>
            </w:r>
          </w:p>
        </w:tc>
      </w:tr>
      <w:tr w:rsidR="00FF1735" w:rsidRPr="00FF1735" w:rsidTr="007410D8">
        <w:tc>
          <w:tcPr>
            <w:tcW w:w="251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 xml:space="preserve">Габаритные размеры </w:t>
            </w:r>
            <w:proofErr w:type="spellStart"/>
            <w:r w:rsidRPr="00FF1735">
              <w:t>ДхШхВ</w:t>
            </w:r>
            <w:proofErr w:type="spellEnd"/>
            <w:r w:rsidRPr="00FF1735">
              <w:t>, мм</w:t>
            </w:r>
          </w:p>
        </w:tc>
        <w:tc>
          <w:tcPr>
            <w:tcW w:w="249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>В пределах 595х595х45 ±5</w:t>
            </w:r>
          </w:p>
        </w:tc>
      </w:tr>
      <w:tr w:rsidR="00FF1735" w:rsidRPr="00FF1735" w:rsidTr="007410D8">
        <w:tc>
          <w:tcPr>
            <w:tcW w:w="251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</w:pPr>
            <w:r w:rsidRPr="00FF1735">
              <w:t xml:space="preserve">Средняя наработка на отказ, </w:t>
            </w:r>
            <w:proofErr w:type="gramStart"/>
            <w:r w:rsidRPr="00FF1735">
              <w:t>ч</w:t>
            </w:r>
            <w:proofErr w:type="gramEnd"/>
          </w:p>
        </w:tc>
        <w:tc>
          <w:tcPr>
            <w:tcW w:w="2490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FF1735" w:rsidRPr="00FF1735" w:rsidRDefault="00FF1735" w:rsidP="007410D8">
            <w:pPr>
              <w:spacing w:before="200" w:line="240" w:lineRule="atLeast"/>
              <w:ind w:left="244"/>
            </w:pPr>
            <w:r w:rsidRPr="00FF1735">
              <w:t>не менее 50 000</w:t>
            </w:r>
          </w:p>
        </w:tc>
      </w:tr>
    </w:tbl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jc w:val="center"/>
              <w:rPr>
                <w:bCs/>
              </w:rPr>
            </w:pPr>
            <w:r w:rsidRPr="00FF1735">
              <w:rPr>
                <w:bCs/>
              </w:rPr>
              <w:t xml:space="preserve">Подраздел 4.2 </w:t>
            </w:r>
            <w:proofErr w:type="gramStart"/>
            <w:r w:rsidRPr="00FF1735">
              <w:rPr>
                <w:bCs/>
              </w:rPr>
              <w:t>Основные</w:t>
            </w:r>
            <w:proofErr w:type="gramEnd"/>
            <w:r w:rsidRPr="00FF1735">
              <w:rPr>
                <w:bCs/>
              </w:rPr>
              <w:t xml:space="preserve"> технико-экономические </w:t>
            </w:r>
          </w:p>
          <w:p w:rsidR="00FF1735" w:rsidRPr="00FF1735" w:rsidRDefault="00FF1735" w:rsidP="007410D8">
            <w:pPr>
              <w:jc w:val="center"/>
              <w:rPr>
                <w:bCs/>
              </w:rPr>
            </w:pPr>
            <w:r w:rsidRPr="00FF1735">
              <w:rPr>
                <w:bCs/>
              </w:rPr>
              <w:t xml:space="preserve">                      и эксплуатационные показатели</w:t>
            </w:r>
          </w:p>
        </w:tc>
      </w:tr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r w:rsidRPr="00FF1735">
              <w:lastRenderedPageBreak/>
              <w:t xml:space="preserve">Светильник светодиодный предназначается для освещения офисных и промышленных помещений. </w:t>
            </w:r>
          </w:p>
          <w:p w:rsidR="00FF1735" w:rsidRPr="00FF1735" w:rsidRDefault="00FF1735" w:rsidP="007410D8">
            <w:r w:rsidRPr="00FF1735">
              <w:t>Установка светильника предполагается на подвесные потолки типа «</w:t>
            </w:r>
            <w:proofErr w:type="spellStart"/>
            <w:r w:rsidRPr="00FF1735">
              <w:t>Армстронг</w:t>
            </w:r>
            <w:proofErr w:type="spellEnd"/>
            <w:r w:rsidRPr="00FF1735">
              <w:t>» и накладным способом на ровную поверхность.</w:t>
            </w:r>
          </w:p>
          <w:p w:rsidR="00FF1735" w:rsidRPr="00FF1735" w:rsidRDefault="00FF1735" w:rsidP="007410D8">
            <w:pPr>
              <w:rPr>
                <w:bCs/>
              </w:rPr>
            </w:pPr>
            <w:r w:rsidRPr="00FF1735">
              <w:t>В части стойкости к механическим внешним воздействующим факторам светильник должен соответствовать группе условий эксплуатации М</w:t>
            </w:r>
            <w:proofErr w:type="gramStart"/>
            <w:r w:rsidRPr="00FF1735">
              <w:t>1</w:t>
            </w:r>
            <w:proofErr w:type="gramEnd"/>
            <w:r w:rsidRPr="00FF1735">
              <w:t xml:space="preserve"> в соответствии с ГОСТ 17516.1. </w:t>
            </w:r>
          </w:p>
        </w:tc>
      </w:tr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jc w:val="center"/>
              <w:rPr>
                <w:bCs/>
              </w:rPr>
            </w:pPr>
            <w:r w:rsidRPr="00FF1735">
              <w:rPr>
                <w:bCs/>
              </w:rPr>
              <w:t>Подраздел 4.3 Требования по надежности</w:t>
            </w:r>
          </w:p>
        </w:tc>
      </w:tr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rPr>
                <w:bCs/>
              </w:rPr>
            </w:pPr>
            <w:r w:rsidRPr="00FF1735">
              <w:rPr>
                <w:bCs/>
              </w:rPr>
              <w:t>Срок службы светильника (спад светового потока на 30%) не менее 50 000 часов.</w:t>
            </w:r>
          </w:p>
        </w:tc>
      </w:tr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jc w:val="center"/>
              <w:rPr>
                <w:bCs/>
              </w:rPr>
            </w:pPr>
            <w:r w:rsidRPr="00FF1735">
              <w:rPr>
                <w:bCs/>
              </w:rPr>
              <w:t xml:space="preserve">Подраздел 4.4 Требования к конструкции, </w:t>
            </w:r>
          </w:p>
          <w:p w:rsidR="00FF1735" w:rsidRPr="00FF1735" w:rsidRDefault="00FF1735" w:rsidP="007410D8">
            <w:pPr>
              <w:jc w:val="center"/>
              <w:rPr>
                <w:bCs/>
              </w:rPr>
            </w:pPr>
            <w:r w:rsidRPr="00FF1735">
              <w:rPr>
                <w:bCs/>
              </w:rPr>
              <w:t xml:space="preserve">             монтажно-технические требования</w:t>
            </w:r>
          </w:p>
        </w:tc>
      </w:tr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r w:rsidRPr="00FF1735">
              <w:rPr>
                <w:bCs/>
              </w:rPr>
              <w:t xml:space="preserve">Требуется универсальная конструкция светильника для </w:t>
            </w:r>
            <w:r w:rsidRPr="00FF1735">
              <w:t>установки на подвесной потолок типа «</w:t>
            </w:r>
            <w:proofErr w:type="spellStart"/>
            <w:r w:rsidRPr="00FF1735">
              <w:t>Армстронг</w:t>
            </w:r>
            <w:proofErr w:type="spellEnd"/>
            <w:r w:rsidRPr="00FF1735">
              <w:t>» и накладной способ на ровную поверхность.</w:t>
            </w:r>
          </w:p>
          <w:p w:rsidR="00FF1735" w:rsidRPr="00FF1735" w:rsidRDefault="00FF1735" w:rsidP="007410D8">
            <w:pPr>
              <w:rPr>
                <w:bCs/>
              </w:rPr>
            </w:pPr>
            <w:r w:rsidRPr="00FF1735">
              <w:rPr>
                <w:bCs/>
              </w:rPr>
              <w:t>Корпус должен быть выполнен из окрашенного металла, стекло из прозрачного акрилового стекла или поликарбоната (</w:t>
            </w:r>
            <w:proofErr w:type="spellStart"/>
            <w:r w:rsidRPr="00FF1735">
              <w:rPr>
                <w:bCs/>
              </w:rPr>
              <w:t>микропризма</w:t>
            </w:r>
            <w:proofErr w:type="spellEnd"/>
            <w:r w:rsidRPr="00FF1735">
              <w:rPr>
                <w:bCs/>
              </w:rPr>
              <w:t xml:space="preserve">). </w:t>
            </w:r>
          </w:p>
        </w:tc>
      </w:tr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jc w:val="center"/>
              <w:rPr>
                <w:bCs/>
              </w:rPr>
            </w:pPr>
            <w:r w:rsidRPr="00FF1735">
              <w:rPr>
                <w:bCs/>
              </w:rPr>
              <w:t>Подраздел 4.5 Требования к материалам и комплектующим оборудования</w:t>
            </w:r>
          </w:p>
        </w:tc>
      </w:tr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rPr>
                <w:bCs/>
              </w:rPr>
            </w:pPr>
            <w:r w:rsidRPr="00FF1735">
              <w:rPr>
                <w:bCs/>
              </w:rPr>
              <w:t xml:space="preserve">Корпус светильника должен </w:t>
            </w:r>
            <w:proofErr w:type="gramStart"/>
            <w:r w:rsidRPr="00FF1735">
              <w:rPr>
                <w:bCs/>
              </w:rPr>
              <w:t>быть выполнен по степени защиты согласно ГОСТ 14254 относятся</w:t>
            </w:r>
            <w:proofErr w:type="gramEnd"/>
            <w:r w:rsidRPr="00FF1735">
              <w:rPr>
                <w:bCs/>
              </w:rPr>
              <w:t xml:space="preserve"> к группе IP40.</w:t>
            </w:r>
          </w:p>
          <w:p w:rsidR="00FF1735" w:rsidRPr="00FF1735" w:rsidRDefault="00FF1735" w:rsidP="007410D8">
            <w:pPr>
              <w:rPr>
                <w:bCs/>
              </w:rPr>
            </w:pPr>
            <w:r w:rsidRPr="00FF1735">
              <w:rPr>
                <w:bCs/>
              </w:rPr>
              <w:t>Вид климатического исполнения УХЛ</w:t>
            </w:r>
            <w:proofErr w:type="gramStart"/>
            <w:r w:rsidRPr="00FF1735">
              <w:rPr>
                <w:bCs/>
              </w:rPr>
              <w:t>4</w:t>
            </w:r>
            <w:proofErr w:type="gramEnd"/>
            <w:r w:rsidRPr="00FF1735">
              <w:rPr>
                <w:bCs/>
              </w:rPr>
              <w:t xml:space="preserve"> по ГОСТ 15150.</w:t>
            </w:r>
          </w:p>
          <w:p w:rsidR="00FF1735" w:rsidRPr="00FF1735" w:rsidRDefault="00FF1735" w:rsidP="007410D8">
            <w:pPr>
              <w:rPr>
                <w:bCs/>
              </w:rPr>
            </w:pPr>
            <w:r w:rsidRPr="00FF1735">
              <w:t>В качестве источника света</w:t>
            </w:r>
            <w:r w:rsidRPr="00FF1735">
              <w:rPr>
                <w:bCs/>
              </w:rPr>
              <w:t xml:space="preserve"> светильника должны использоваться светодиоды производства - </w:t>
            </w:r>
            <w:proofErr w:type="spellStart"/>
            <w:r w:rsidRPr="00FF1735">
              <w:rPr>
                <w:bCs/>
              </w:rPr>
              <w:t>Cree</w:t>
            </w:r>
            <w:proofErr w:type="spellEnd"/>
            <w:r w:rsidRPr="00FF1735">
              <w:rPr>
                <w:bCs/>
              </w:rPr>
              <w:t xml:space="preserve">, </w:t>
            </w:r>
            <w:proofErr w:type="spellStart"/>
            <w:r w:rsidRPr="00FF1735">
              <w:rPr>
                <w:bCs/>
              </w:rPr>
              <w:t>Osram</w:t>
            </w:r>
            <w:proofErr w:type="spellEnd"/>
            <w:r w:rsidRPr="00FF1735">
              <w:rPr>
                <w:bCs/>
              </w:rPr>
              <w:t>, LG-</w:t>
            </w:r>
            <w:proofErr w:type="spellStart"/>
            <w:r w:rsidRPr="00FF1735">
              <w:rPr>
                <w:bCs/>
              </w:rPr>
              <w:t>Innote</w:t>
            </w:r>
            <w:proofErr w:type="gramStart"/>
            <w:r w:rsidRPr="00FF1735">
              <w:rPr>
                <w:bCs/>
              </w:rPr>
              <w:t>с</w:t>
            </w:r>
            <w:proofErr w:type="spellEnd"/>
            <w:proofErr w:type="gramEnd"/>
            <w:r w:rsidRPr="00FF1735">
              <w:rPr>
                <w:bCs/>
              </w:rPr>
              <w:t xml:space="preserve">, </w:t>
            </w:r>
            <w:proofErr w:type="spellStart"/>
            <w:r w:rsidRPr="00FF1735">
              <w:rPr>
                <w:bCs/>
              </w:rPr>
              <w:t>Samsung</w:t>
            </w:r>
            <w:proofErr w:type="spellEnd"/>
            <w:r w:rsidRPr="00FF1735">
              <w:rPr>
                <w:bCs/>
              </w:rPr>
              <w:t xml:space="preserve"> или аналоги.</w:t>
            </w:r>
          </w:p>
          <w:p w:rsidR="00FF1735" w:rsidRPr="00FF1735" w:rsidRDefault="00FF1735" w:rsidP="007410D8">
            <w:pPr>
              <w:rPr>
                <w:bCs/>
              </w:rPr>
            </w:pPr>
            <w:r w:rsidRPr="00FF1735">
              <w:rPr>
                <w:bCs/>
              </w:rPr>
              <w:t xml:space="preserve">Комплектность поставки: </w:t>
            </w:r>
          </w:p>
          <w:p w:rsidR="00FF1735" w:rsidRPr="00FF1735" w:rsidRDefault="00FF1735" w:rsidP="00FF1735">
            <w:pPr>
              <w:pStyle w:val="afff"/>
              <w:numPr>
                <w:ilvl w:val="0"/>
                <w:numId w:val="91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F1735">
              <w:rPr>
                <w:rFonts w:ascii="Times New Roman" w:hAnsi="Times New Roman"/>
                <w:bCs/>
                <w:sz w:val="24"/>
                <w:szCs w:val="24"/>
              </w:rPr>
              <w:t>Светильник;</w:t>
            </w:r>
          </w:p>
          <w:p w:rsidR="00FF1735" w:rsidRPr="00FF1735" w:rsidRDefault="00FF1735" w:rsidP="00FF1735">
            <w:pPr>
              <w:pStyle w:val="afff"/>
              <w:numPr>
                <w:ilvl w:val="0"/>
                <w:numId w:val="91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F1735">
              <w:rPr>
                <w:rFonts w:ascii="Times New Roman" w:hAnsi="Times New Roman"/>
                <w:bCs/>
                <w:sz w:val="24"/>
                <w:szCs w:val="24"/>
              </w:rPr>
              <w:t>Паспорт, руководство по эксплуатации и установке;</w:t>
            </w:r>
          </w:p>
          <w:p w:rsidR="00FF1735" w:rsidRPr="00FF1735" w:rsidRDefault="00FF1735" w:rsidP="00FF1735">
            <w:pPr>
              <w:pStyle w:val="afff"/>
              <w:numPr>
                <w:ilvl w:val="0"/>
                <w:numId w:val="91"/>
              </w:numPr>
              <w:spacing w:after="0" w:line="240" w:lineRule="auto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FF1735">
              <w:rPr>
                <w:rFonts w:ascii="Times New Roman" w:hAnsi="Times New Roman"/>
                <w:bCs/>
                <w:sz w:val="24"/>
                <w:szCs w:val="24"/>
              </w:rPr>
              <w:t>Упаковка.</w:t>
            </w:r>
          </w:p>
        </w:tc>
      </w:tr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jc w:val="center"/>
              <w:rPr>
                <w:bCs/>
              </w:rPr>
            </w:pPr>
            <w:r w:rsidRPr="00FF1735">
              <w:rPr>
                <w:bCs/>
              </w:rPr>
              <w:t>Подраздел 4.6 Требования к стабильности параметров</w:t>
            </w:r>
          </w:p>
          <w:p w:rsidR="00FF1735" w:rsidRPr="00FF1735" w:rsidRDefault="00FF1735" w:rsidP="007410D8">
            <w:pPr>
              <w:jc w:val="center"/>
              <w:rPr>
                <w:bCs/>
              </w:rPr>
            </w:pPr>
            <w:r w:rsidRPr="00FF1735">
              <w:rPr>
                <w:bCs/>
              </w:rPr>
              <w:t xml:space="preserve">                         при воздействии факторов внешней среды</w:t>
            </w:r>
          </w:p>
        </w:tc>
      </w:tr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rPr>
                <w:bCs/>
              </w:rPr>
            </w:pPr>
            <w:r w:rsidRPr="00FF1735">
              <w:t>Климатическое исполнение светильника должно соответствовать условиям его эксплуатации - температура окружающего воздуха от 0 до +50</w:t>
            </w:r>
            <w:r w:rsidRPr="00FF1735">
              <w:rPr>
                <w:vertAlign w:val="superscript"/>
              </w:rPr>
              <w:t>0</w:t>
            </w:r>
            <w:proofErr w:type="gramStart"/>
            <w:r w:rsidRPr="00FF1735">
              <w:t xml:space="preserve"> С</w:t>
            </w:r>
            <w:proofErr w:type="gramEnd"/>
            <w:r w:rsidRPr="00FF1735">
              <w:t>, относительная влажность – не более 98% при температуре +25</w:t>
            </w:r>
            <w:r w:rsidRPr="00FF1735">
              <w:rPr>
                <w:vertAlign w:val="superscript"/>
              </w:rPr>
              <w:t>0</w:t>
            </w:r>
            <w:r w:rsidRPr="00FF1735">
              <w:t xml:space="preserve"> С</w:t>
            </w:r>
          </w:p>
        </w:tc>
      </w:tr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jc w:val="center"/>
              <w:rPr>
                <w:bCs/>
              </w:rPr>
            </w:pPr>
            <w:r w:rsidRPr="00FF1735">
              <w:rPr>
                <w:bCs/>
              </w:rPr>
              <w:t>Подраздел 4.7 Требования к электропитанию</w:t>
            </w:r>
          </w:p>
        </w:tc>
      </w:tr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rPr>
                <w:bCs/>
              </w:rPr>
            </w:pPr>
            <w:r w:rsidRPr="00FF1735">
              <w:rPr>
                <w:bCs/>
              </w:rPr>
              <w:t>Светильник должен быть рассчитан на работу в сети переменного тока напряжением 100- 280</w:t>
            </w:r>
            <w:proofErr w:type="gramStart"/>
            <w:r w:rsidRPr="00FF1735">
              <w:rPr>
                <w:bCs/>
              </w:rPr>
              <w:t xml:space="preserve"> В</w:t>
            </w:r>
            <w:proofErr w:type="gramEnd"/>
            <w:r w:rsidRPr="00FF1735">
              <w:rPr>
                <w:bCs/>
              </w:rPr>
              <w:t xml:space="preserve"> с частотой 50 Гц.</w:t>
            </w:r>
          </w:p>
        </w:tc>
      </w:tr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jc w:val="center"/>
              <w:rPr>
                <w:bCs/>
              </w:rPr>
            </w:pPr>
            <w:r w:rsidRPr="00FF1735">
              <w:rPr>
                <w:bCs/>
              </w:rPr>
              <w:t>Подраздел 4.8 Требования к маркировке</w:t>
            </w:r>
          </w:p>
        </w:tc>
      </w:tr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rPr>
                <w:bCs/>
              </w:rPr>
            </w:pPr>
            <w:r w:rsidRPr="00FF1735">
              <w:rPr>
                <w:bCs/>
              </w:rPr>
              <w:t>- отсутствуют</w:t>
            </w:r>
          </w:p>
        </w:tc>
      </w:tr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jc w:val="center"/>
              <w:rPr>
                <w:bCs/>
              </w:rPr>
            </w:pPr>
            <w:r w:rsidRPr="00FF1735">
              <w:rPr>
                <w:bCs/>
              </w:rPr>
              <w:t>Подраздел 4.9 Требования к упаковке</w:t>
            </w:r>
          </w:p>
        </w:tc>
      </w:tr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rPr>
                <w:bCs/>
              </w:rPr>
            </w:pPr>
            <w:r w:rsidRPr="00FF1735">
              <w:rPr>
                <w:bCs/>
              </w:rPr>
              <w:t xml:space="preserve">Упаковка светильника должна защищать его от механических повреждений и непосредственного воздействия атмосферных осадков. </w:t>
            </w:r>
          </w:p>
        </w:tc>
      </w:tr>
    </w:tbl>
    <w:p w:rsidR="00FF1735" w:rsidRPr="00FF1735" w:rsidRDefault="00FF1735" w:rsidP="00FF1735"/>
    <w:p w:rsidR="00FF1735" w:rsidRPr="00FF1735" w:rsidRDefault="00FF1735" w:rsidP="00FF1735">
      <w:pPr>
        <w:jc w:val="center"/>
      </w:pPr>
      <w:r w:rsidRPr="00FF1735">
        <w:t>РАЗДЕЛ 5. ТРЕБОВАНИЯ ПО ПРАВИЛАМ СДАЧИ И ПРИЕМКИ</w:t>
      </w:r>
    </w:p>
    <w:p w:rsidR="00FF1735" w:rsidRPr="00FF1735" w:rsidRDefault="00FF1735" w:rsidP="00FF1735">
      <w:pPr>
        <w:jc w:val="center"/>
      </w:pP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jc w:val="center"/>
            </w:pPr>
            <w:r w:rsidRPr="00FF1735">
              <w:t>Подраздел 5.1 Порядок сдачи и приемки</w:t>
            </w:r>
          </w:p>
        </w:tc>
      </w:tr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rPr>
                <w:rFonts w:eastAsia="Calibri"/>
                <w:bCs/>
              </w:rPr>
            </w:pPr>
            <w:r w:rsidRPr="00FF1735">
              <w:rPr>
                <w:rFonts w:eastAsia="Calibri"/>
                <w:bCs/>
              </w:rPr>
              <w:t xml:space="preserve">- Комплектность и технические характеристики оборудования в соответствии с техническим заданием; </w:t>
            </w:r>
          </w:p>
          <w:p w:rsidR="00FF1735" w:rsidRPr="00FF1735" w:rsidRDefault="00FF1735" w:rsidP="007410D8">
            <w:pPr>
              <w:rPr>
                <w:rFonts w:eastAsia="Calibri"/>
              </w:rPr>
            </w:pPr>
            <w:r w:rsidRPr="00FF1735">
              <w:rPr>
                <w:rFonts w:eastAsia="Calibri"/>
                <w:bCs/>
              </w:rPr>
              <w:lastRenderedPageBreak/>
              <w:t>-наличие необходимых защитных наклеек, пломб и маркировки производителя оборудования;</w:t>
            </w:r>
          </w:p>
          <w:p w:rsidR="00FF1735" w:rsidRPr="00FF1735" w:rsidRDefault="00FF1735" w:rsidP="007410D8">
            <w:r w:rsidRPr="00FF1735">
              <w:rPr>
                <w:rFonts w:eastAsia="Calibri"/>
              </w:rPr>
              <w:t xml:space="preserve">- </w:t>
            </w:r>
            <w:r w:rsidRPr="00FF1735">
              <w:rPr>
                <w:rFonts w:eastAsia="Calibri"/>
                <w:bCs/>
              </w:rPr>
              <w:t>свидетельство государственной поверке поставляемого оборудования</w:t>
            </w:r>
          </w:p>
        </w:tc>
      </w:tr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jc w:val="center"/>
            </w:pPr>
            <w:r w:rsidRPr="00FF1735">
              <w:lastRenderedPageBreak/>
              <w:t>Подраздел 5.2 Требования по передаче заказчику технических и иных документов при поставке стандартного промышленного оборудования</w:t>
            </w:r>
          </w:p>
        </w:tc>
      </w:tr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r w:rsidRPr="00FF1735">
              <w:t xml:space="preserve"> </w:t>
            </w:r>
            <w:r w:rsidRPr="00FF1735">
              <w:rPr>
                <w:rFonts w:eastAsia="Calibri"/>
              </w:rPr>
              <w:t>- в обязательном порядке на светильники должен быть паспорт, руководство по эксплуатации и установке на русском языке, гарантийный талон.</w:t>
            </w:r>
          </w:p>
        </w:tc>
      </w:tr>
    </w:tbl>
    <w:p w:rsidR="00FF1735" w:rsidRPr="00FF1735" w:rsidRDefault="00FF1735" w:rsidP="00FF1735">
      <w:pPr>
        <w:jc w:val="center"/>
      </w:pPr>
    </w:p>
    <w:p w:rsidR="00FF1735" w:rsidRPr="00FF1735" w:rsidRDefault="00FF1735" w:rsidP="00FF1735">
      <w:pPr>
        <w:jc w:val="center"/>
      </w:pPr>
      <w:r w:rsidRPr="00FF1735">
        <w:t>РАЗДЕЛ 6. ТРЕБОВАНИЯ К ТРАНСПОРТИРОВАНИЮ</w:t>
      </w:r>
    </w:p>
    <w:p w:rsidR="00FF1735" w:rsidRPr="00FF1735" w:rsidRDefault="00FF1735" w:rsidP="00FF1735">
      <w:pPr>
        <w:jc w:val="center"/>
      </w:pP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r w:rsidRPr="00FF1735">
              <w:t>Во время транспортировки должны быть приняты меры защиты светильника от ударов, падений, и воздействия влаги</w:t>
            </w:r>
          </w:p>
        </w:tc>
      </w:tr>
    </w:tbl>
    <w:p w:rsidR="00FF1735" w:rsidRPr="00FF1735" w:rsidRDefault="00FF1735" w:rsidP="00FF1735">
      <w:pPr>
        <w:jc w:val="center"/>
      </w:pPr>
    </w:p>
    <w:p w:rsidR="00FF1735" w:rsidRPr="00FF1735" w:rsidRDefault="00FF1735" w:rsidP="00FF1735">
      <w:pPr>
        <w:jc w:val="center"/>
      </w:pPr>
      <w:r w:rsidRPr="00FF1735">
        <w:t>РАЗДЕЛ 7. ТРЕБОВАНИЯ К ХРАНЕНИЮ</w:t>
      </w:r>
    </w:p>
    <w:p w:rsidR="00FF1735" w:rsidRPr="00FF1735" w:rsidRDefault="00FF1735" w:rsidP="00FF1735">
      <w:pPr>
        <w:jc w:val="center"/>
      </w:pP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r w:rsidRPr="00FF1735">
              <w:t>Хранить светильники следует в сухом отапливаемом помещении.</w:t>
            </w:r>
          </w:p>
        </w:tc>
      </w:tr>
    </w:tbl>
    <w:p w:rsidR="00FF1735" w:rsidRPr="00FF1735" w:rsidRDefault="00FF1735" w:rsidP="00FF1735">
      <w:pPr>
        <w:jc w:val="center"/>
      </w:pPr>
    </w:p>
    <w:p w:rsidR="00FF1735" w:rsidRPr="00FF1735" w:rsidRDefault="00FF1735" w:rsidP="00FF1735">
      <w:pPr>
        <w:jc w:val="center"/>
      </w:pPr>
      <w:r w:rsidRPr="00FF1735">
        <w:t xml:space="preserve">РАЗДЕЛ 8. ТРЕБОВАНИЯ К ОБЪЕМУ И/ИЛИ СРОКУ ПРЕДОСТАВЛЕНИЯ </w:t>
      </w:r>
    </w:p>
    <w:p w:rsidR="00FF1735" w:rsidRPr="00FF1735" w:rsidRDefault="00FF1735" w:rsidP="00FF1735">
      <w:pPr>
        <w:jc w:val="center"/>
      </w:pPr>
      <w:r w:rsidRPr="00FF1735">
        <w:t>ГАРАНТИЙ</w:t>
      </w:r>
    </w:p>
    <w:p w:rsidR="00FF1735" w:rsidRPr="00FF1735" w:rsidRDefault="00FF1735" w:rsidP="00FF1735">
      <w:pPr>
        <w:jc w:val="center"/>
      </w:pP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rPr>
                <w:i/>
              </w:rPr>
            </w:pPr>
            <w:r w:rsidRPr="00FF1735">
              <w:rPr>
                <w:bCs/>
              </w:rPr>
              <w:t>Гарантийный срок эксплуатации не менее 3 года со дня выпуска предприятием-изготовителем, при соблюдении правил хранения и транспортирования организациями–посредниками (дилерами).</w:t>
            </w:r>
          </w:p>
        </w:tc>
      </w:tr>
    </w:tbl>
    <w:p w:rsidR="00FF1735" w:rsidRPr="00FF1735" w:rsidRDefault="00FF1735" w:rsidP="00FF1735">
      <w:pPr>
        <w:jc w:val="center"/>
      </w:pPr>
    </w:p>
    <w:p w:rsidR="00FF1735" w:rsidRPr="00FF1735" w:rsidRDefault="00FF1735" w:rsidP="00FF1735">
      <w:pPr>
        <w:jc w:val="center"/>
      </w:pPr>
      <w:r w:rsidRPr="00FF1735">
        <w:t>РАЗДЕЛ 9. ТРЕБОВАНИЯ ПО РЕМОНТНОПРИГОДНОСТИ</w:t>
      </w:r>
    </w:p>
    <w:p w:rsidR="00FF1735" w:rsidRPr="00FF1735" w:rsidRDefault="00FF1735" w:rsidP="00FF1735">
      <w:pPr>
        <w:jc w:val="center"/>
      </w:pP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rPr>
                <w:i/>
              </w:rPr>
            </w:pPr>
            <w:r w:rsidRPr="00FF1735">
              <w:t xml:space="preserve">- Оборудование светильника должно быть </w:t>
            </w:r>
            <w:proofErr w:type="spellStart"/>
            <w:r w:rsidRPr="00FF1735">
              <w:t>ремонтопригодным</w:t>
            </w:r>
            <w:proofErr w:type="spellEnd"/>
          </w:p>
        </w:tc>
      </w:tr>
    </w:tbl>
    <w:p w:rsidR="00FF1735" w:rsidRPr="00FF1735" w:rsidRDefault="00FF1735" w:rsidP="00FF1735">
      <w:pPr>
        <w:jc w:val="center"/>
      </w:pPr>
    </w:p>
    <w:p w:rsidR="00FF1735" w:rsidRPr="00FF1735" w:rsidRDefault="00FF1735" w:rsidP="00FF1735">
      <w:pPr>
        <w:jc w:val="center"/>
      </w:pPr>
      <w:r w:rsidRPr="00FF1735">
        <w:t>РАЗДЕЛ 10. ТРЕБОВАНИЯ К ОБСЛУЖИВАНИЮ</w:t>
      </w:r>
    </w:p>
    <w:p w:rsidR="00FF1735" w:rsidRPr="00FF1735" w:rsidRDefault="00FF1735" w:rsidP="00FF1735">
      <w:pPr>
        <w:jc w:val="center"/>
      </w:pP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rPr>
                <w:i/>
              </w:rPr>
            </w:pPr>
            <w:r w:rsidRPr="00FF1735">
              <w:t xml:space="preserve">- Поставщик должен обладать сервисным центром по обслуживанию и гарантийному ремонту </w:t>
            </w:r>
          </w:p>
        </w:tc>
      </w:tr>
    </w:tbl>
    <w:p w:rsidR="00FF1735" w:rsidRPr="00FF1735" w:rsidRDefault="00FF1735" w:rsidP="00FF1735">
      <w:pPr>
        <w:jc w:val="center"/>
      </w:pPr>
    </w:p>
    <w:p w:rsidR="00FF1735" w:rsidRPr="00FF1735" w:rsidRDefault="00FF1735" w:rsidP="00FF1735">
      <w:pPr>
        <w:jc w:val="center"/>
      </w:pPr>
      <w:r w:rsidRPr="00FF1735">
        <w:t>РАЗДЕЛ 11. ЭКОЛОГИЧЕСКИЕ ТРЕБОВАНИЯ</w:t>
      </w:r>
    </w:p>
    <w:p w:rsidR="00FF1735" w:rsidRPr="00FF1735" w:rsidRDefault="00FF1735" w:rsidP="00FF1735">
      <w:pPr>
        <w:jc w:val="center"/>
      </w:pP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r w:rsidRPr="00FF1735">
              <w:t xml:space="preserve">Светильник должен быть экологически безопасен и не содержать токсичных и опасных для жизни человека веществ. </w:t>
            </w:r>
          </w:p>
        </w:tc>
      </w:tr>
    </w:tbl>
    <w:p w:rsidR="00FF1735" w:rsidRPr="00FF1735" w:rsidRDefault="00FF1735" w:rsidP="00FF1735">
      <w:pPr>
        <w:jc w:val="center"/>
      </w:pPr>
    </w:p>
    <w:p w:rsidR="00FF1735" w:rsidRPr="00FF1735" w:rsidRDefault="00FF1735" w:rsidP="00FF1735">
      <w:pPr>
        <w:jc w:val="center"/>
      </w:pPr>
      <w:r w:rsidRPr="00FF1735">
        <w:t>РАЗДЕЛ 12. ТРЕБОВАНИЯ ПО БЕЗОПАСНОСТИ</w:t>
      </w:r>
    </w:p>
    <w:p w:rsidR="00FF1735" w:rsidRPr="00FF1735" w:rsidRDefault="00FF1735" w:rsidP="00FF1735">
      <w:pPr>
        <w:jc w:val="center"/>
      </w:pP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r w:rsidRPr="00FF1735">
              <w:rPr>
                <w:bCs/>
              </w:rPr>
              <w:lastRenderedPageBreak/>
              <w:t xml:space="preserve">Светильник </w:t>
            </w:r>
            <w:r w:rsidRPr="00FF1735">
              <w:t xml:space="preserve">должен соответствовать техническим регламентам таможенного союза: </w:t>
            </w:r>
            <w:proofErr w:type="gramStart"/>
            <w:r w:rsidRPr="00FF1735">
              <w:t>ТР</w:t>
            </w:r>
            <w:proofErr w:type="gramEnd"/>
            <w:r w:rsidRPr="00FF1735">
              <w:t xml:space="preserve"> ТС 004/2011 «О безопасности низковольтного оборудования» и ТР ТС 020/2011 «Электромагнитная совместимость технических средств»</w:t>
            </w:r>
          </w:p>
        </w:tc>
      </w:tr>
    </w:tbl>
    <w:p w:rsidR="00FF1735" w:rsidRPr="00FF1735" w:rsidRDefault="00FF1735" w:rsidP="00FF1735">
      <w:pPr>
        <w:jc w:val="center"/>
      </w:pPr>
    </w:p>
    <w:p w:rsidR="00FF1735" w:rsidRPr="00FF1735" w:rsidRDefault="00FF1735" w:rsidP="00FF1735">
      <w:pPr>
        <w:jc w:val="center"/>
      </w:pPr>
      <w:r w:rsidRPr="00FF1735">
        <w:t>РАЗДЕЛ 13. ТРЕБОВАНИЯ К КАЧЕСТВУ И КЛАССИФИКАЦИИ</w:t>
      </w:r>
    </w:p>
    <w:p w:rsidR="00FF1735" w:rsidRPr="00FF1735" w:rsidRDefault="00FF1735" w:rsidP="00FF1735">
      <w:pPr>
        <w:jc w:val="center"/>
      </w:pPr>
      <w:r w:rsidRPr="00FF1735">
        <w:t>ОБОРУДОВАНИЯ</w:t>
      </w:r>
    </w:p>
    <w:p w:rsidR="00FF1735" w:rsidRPr="00FF1735" w:rsidRDefault="00FF1735" w:rsidP="00FF1735">
      <w:pPr>
        <w:jc w:val="center"/>
      </w:pP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r w:rsidRPr="00FF1735">
              <w:t xml:space="preserve">- наличие сертификата соответствия требованиям нормативных документов: </w:t>
            </w:r>
            <w:r w:rsidRPr="00FF1735">
              <w:rPr>
                <w:bCs/>
              </w:rPr>
              <w:t xml:space="preserve">ГОСТ </w:t>
            </w:r>
            <w:proofErr w:type="gramStart"/>
            <w:r w:rsidRPr="00FF1735">
              <w:rPr>
                <w:bCs/>
              </w:rPr>
              <w:t>Р</w:t>
            </w:r>
            <w:proofErr w:type="gramEnd"/>
            <w:r w:rsidRPr="00FF1735">
              <w:rPr>
                <w:bCs/>
              </w:rPr>
              <w:t xml:space="preserve"> МЭК 60598-1, ГОСТ Р МЭК 598-2-1, ГОСТ Р МЭК 60598-2-2 и ГОСТ Р МЭК 62031, а также комплекту конструкторской документации.</w:t>
            </w:r>
          </w:p>
        </w:tc>
      </w:tr>
    </w:tbl>
    <w:p w:rsidR="00FF1735" w:rsidRPr="00FF1735" w:rsidRDefault="00FF1735" w:rsidP="00FF1735">
      <w:pPr>
        <w:jc w:val="center"/>
      </w:pPr>
    </w:p>
    <w:p w:rsidR="00FF1735" w:rsidRPr="00FF1735" w:rsidRDefault="00FF1735" w:rsidP="00FF1735">
      <w:pPr>
        <w:jc w:val="center"/>
      </w:pPr>
      <w:r w:rsidRPr="00FF1735">
        <w:t xml:space="preserve">РАЗДЕЛ 14. ТЕХНИЧЕСКОЕ СОПРВОЖДЕНИЕ СТАНДАРТНОГО </w:t>
      </w:r>
    </w:p>
    <w:p w:rsidR="00FF1735" w:rsidRPr="00FF1735" w:rsidRDefault="00FF1735" w:rsidP="00FF1735">
      <w:pPr>
        <w:jc w:val="center"/>
      </w:pPr>
      <w:r w:rsidRPr="00FF1735">
        <w:t>ПРОМЫШЛЕННОГО ОБОРУДОВАНИЯ</w:t>
      </w:r>
    </w:p>
    <w:p w:rsidR="00FF1735" w:rsidRPr="00FF1735" w:rsidRDefault="00FF1735" w:rsidP="00FF1735">
      <w:pPr>
        <w:jc w:val="center"/>
      </w:pP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r w:rsidRPr="00FF1735">
              <w:t>- руководство по эксплуатации поставляемого оборудования</w:t>
            </w:r>
          </w:p>
        </w:tc>
      </w:tr>
    </w:tbl>
    <w:p w:rsidR="00FF1735" w:rsidRPr="00FF1735" w:rsidRDefault="00FF1735" w:rsidP="00FF1735">
      <w:pPr>
        <w:jc w:val="center"/>
      </w:pPr>
    </w:p>
    <w:p w:rsidR="00FF1735" w:rsidRPr="00FF1735" w:rsidRDefault="00FF1735" w:rsidP="00FF1735">
      <w:pPr>
        <w:jc w:val="center"/>
      </w:pPr>
      <w:r w:rsidRPr="00FF1735">
        <w:t>РАЗДЕЛ 15. ДОПОЛНИТЕЛЬНЫЕ (ИНЫЕ) ТРЕБОВАНИЯ</w:t>
      </w:r>
    </w:p>
    <w:p w:rsidR="00FF1735" w:rsidRPr="00FF1735" w:rsidRDefault="00FF1735" w:rsidP="00FF1735">
      <w:pPr>
        <w:jc w:val="center"/>
      </w:pP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r w:rsidRPr="00FF1735">
              <w:t>-отсутствуют</w:t>
            </w:r>
          </w:p>
        </w:tc>
      </w:tr>
    </w:tbl>
    <w:p w:rsidR="00FF1735" w:rsidRPr="00FF1735" w:rsidRDefault="00FF1735" w:rsidP="00FF1735">
      <w:pPr>
        <w:jc w:val="center"/>
      </w:pPr>
    </w:p>
    <w:p w:rsidR="00FF1735" w:rsidRPr="00FF1735" w:rsidRDefault="00FF1735" w:rsidP="00FF1735">
      <w:pPr>
        <w:jc w:val="center"/>
      </w:pPr>
      <w:r w:rsidRPr="00FF1735">
        <w:t xml:space="preserve">РАЗДЕЛ 16. ТРЕБОВАНИЯ К КОЛИЧЕСТВУ И СРОКУ (ПЕРИОДИЧНОСТИ) </w:t>
      </w:r>
    </w:p>
    <w:p w:rsidR="00FF1735" w:rsidRPr="00FF1735" w:rsidRDefault="00FF1735" w:rsidP="00FF1735">
      <w:pPr>
        <w:jc w:val="center"/>
      </w:pPr>
      <w:r w:rsidRPr="00FF1735">
        <w:t>ПОСТАВКИ</w:t>
      </w:r>
    </w:p>
    <w:p w:rsidR="00FF1735" w:rsidRPr="00FF1735" w:rsidRDefault="00FF1735" w:rsidP="00FF1735">
      <w:pPr>
        <w:jc w:val="center"/>
      </w:pP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jc w:val="both"/>
              <w:rPr>
                <w:bCs/>
                <w:color w:val="000000"/>
              </w:rPr>
            </w:pPr>
            <w:r w:rsidRPr="00FF1735">
              <w:rPr>
                <w:bCs/>
                <w:color w:val="000000"/>
              </w:rPr>
              <w:t>Дата начала поставки – с момента заключения договора.</w:t>
            </w:r>
          </w:p>
          <w:p w:rsidR="00FF1735" w:rsidRPr="00FF1735" w:rsidRDefault="00FF1735" w:rsidP="007410D8">
            <w:pPr>
              <w:tabs>
                <w:tab w:val="left" w:pos="142"/>
              </w:tabs>
              <w:jc w:val="both"/>
              <w:rPr>
                <w:bCs/>
                <w:color w:val="000000"/>
              </w:rPr>
            </w:pPr>
            <w:r w:rsidRPr="00FF1735">
              <w:rPr>
                <w:bCs/>
                <w:color w:val="000000"/>
              </w:rPr>
              <w:t>Дата окончания поставки – 30 календарных дней.</w:t>
            </w:r>
          </w:p>
        </w:tc>
      </w:tr>
    </w:tbl>
    <w:p w:rsidR="00FF1735" w:rsidRPr="00FF1735" w:rsidRDefault="00FF1735" w:rsidP="00FF1735">
      <w:pPr>
        <w:jc w:val="center"/>
      </w:pPr>
    </w:p>
    <w:p w:rsidR="00FF1735" w:rsidRPr="00FF1735" w:rsidRDefault="00FF1735" w:rsidP="00FF1735">
      <w:pPr>
        <w:jc w:val="center"/>
      </w:pPr>
      <w:r w:rsidRPr="00FF1735">
        <w:t>РАЗДЕЛ 17. ТРЕБОВАНИЕ К ФОРМЕ ПРЕДСТАВЛЯЕМОЙ ИНФОРМАЦИИ</w:t>
      </w:r>
    </w:p>
    <w:p w:rsidR="00FF1735" w:rsidRPr="00FF1735" w:rsidRDefault="00FF1735" w:rsidP="00FF1735">
      <w:pPr>
        <w:jc w:val="center"/>
      </w:pP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pPr>
              <w:spacing w:before="60" w:after="60"/>
            </w:pPr>
            <w:r w:rsidRPr="00FF1735">
              <w:t>-отсутствует.</w:t>
            </w:r>
          </w:p>
        </w:tc>
      </w:tr>
    </w:tbl>
    <w:p w:rsidR="00FF1735" w:rsidRPr="00FF1735" w:rsidRDefault="00FF1735" w:rsidP="00FF1735">
      <w:pPr>
        <w:jc w:val="center"/>
      </w:pPr>
    </w:p>
    <w:p w:rsidR="00FF1735" w:rsidRPr="00FF1735" w:rsidRDefault="00FF1735" w:rsidP="00FF1735">
      <w:pPr>
        <w:jc w:val="center"/>
      </w:pPr>
      <w:r w:rsidRPr="00FF1735">
        <w:t>РАЗДЕЛ 18. ТРЕБОВАНИЯ К ТЕХНИЧЕСКОМУ ОБУЧЕНИЮ ПЕРСОНАЛА ЗАКАЗЧИКА</w:t>
      </w:r>
    </w:p>
    <w:p w:rsidR="00FF1735" w:rsidRPr="00FF1735" w:rsidRDefault="00FF1735" w:rsidP="00FF1735">
      <w:pPr>
        <w:jc w:val="center"/>
      </w:pP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14850"/>
      </w:tblGrid>
      <w:tr w:rsidR="00FF1735" w:rsidRPr="00FF1735" w:rsidTr="00FF1735">
        <w:tc>
          <w:tcPr>
            <w:tcW w:w="14850" w:type="dxa"/>
          </w:tcPr>
          <w:p w:rsidR="00FF1735" w:rsidRPr="00FF1735" w:rsidRDefault="00FF1735" w:rsidP="007410D8">
            <w:r w:rsidRPr="00FF1735">
              <w:t>- отсутствуют</w:t>
            </w:r>
          </w:p>
        </w:tc>
      </w:tr>
    </w:tbl>
    <w:p w:rsidR="00FF1735" w:rsidRPr="00FF1735" w:rsidRDefault="00FF1735" w:rsidP="00FF1735">
      <w:pPr>
        <w:jc w:val="center"/>
      </w:pPr>
    </w:p>
    <w:p w:rsidR="00FF1735" w:rsidRPr="00FF1735" w:rsidRDefault="00FF1735" w:rsidP="00FF1735">
      <w:pPr>
        <w:jc w:val="center"/>
      </w:pPr>
      <w:r w:rsidRPr="00FF1735">
        <w:t>РАЗДЕЛ 19. ПЕРЕЧЕНЬ ПРИНЯТЫХ СОКРАЩЕНИЙ</w:t>
      </w: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817"/>
        <w:gridCol w:w="3426"/>
        <w:gridCol w:w="10607"/>
      </w:tblGrid>
      <w:tr w:rsidR="00FF1735" w:rsidRPr="00FF1735" w:rsidTr="00FF1735">
        <w:tc>
          <w:tcPr>
            <w:tcW w:w="817" w:type="dxa"/>
          </w:tcPr>
          <w:p w:rsidR="00FF1735" w:rsidRPr="00FF1735" w:rsidRDefault="00FF1735" w:rsidP="007410D8">
            <w:pPr>
              <w:jc w:val="center"/>
            </w:pPr>
            <w:r w:rsidRPr="00FF1735">
              <w:t>№</w:t>
            </w:r>
          </w:p>
          <w:p w:rsidR="00FF1735" w:rsidRPr="00FF1735" w:rsidRDefault="00FF1735" w:rsidP="007410D8">
            <w:pPr>
              <w:jc w:val="center"/>
            </w:pPr>
            <w:proofErr w:type="gramStart"/>
            <w:r w:rsidRPr="00FF1735">
              <w:lastRenderedPageBreak/>
              <w:t>п</w:t>
            </w:r>
            <w:proofErr w:type="gramEnd"/>
            <w:r w:rsidRPr="00FF1735">
              <w:t>/п</w:t>
            </w:r>
          </w:p>
        </w:tc>
        <w:tc>
          <w:tcPr>
            <w:tcW w:w="3426" w:type="dxa"/>
            <w:vAlign w:val="center"/>
          </w:tcPr>
          <w:p w:rsidR="00FF1735" w:rsidRPr="00FF1735" w:rsidRDefault="00FF1735" w:rsidP="007410D8">
            <w:pPr>
              <w:jc w:val="center"/>
            </w:pPr>
            <w:r w:rsidRPr="00FF1735">
              <w:lastRenderedPageBreak/>
              <w:t>Сокращение</w:t>
            </w:r>
          </w:p>
        </w:tc>
        <w:tc>
          <w:tcPr>
            <w:tcW w:w="10607" w:type="dxa"/>
            <w:vAlign w:val="center"/>
          </w:tcPr>
          <w:p w:rsidR="00FF1735" w:rsidRPr="00FF1735" w:rsidRDefault="00FF1735" w:rsidP="007410D8">
            <w:pPr>
              <w:jc w:val="center"/>
            </w:pPr>
            <w:r w:rsidRPr="00FF1735">
              <w:t>Расшифровка сокращения</w:t>
            </w:r>
          </w:p>
        </w:tc>
      </w:tr>
      <w:tr w:rsidR="00FF1735" w:rsidRPr="00FF1735" w:rsidTr="00FF1735">
        <w:tc>
          <w:tcPr>
            <w:tcW w:w="817" w:type="dxa"/>
          </w:tcPr>
          <w:p w:rsidR="00FF1735" w:rsidRPr="00FF1735" w:rsidRDefault="00FF1735" w:rsidP="007410D8">
            <w:pPr>
              <w:jc w:val="center"/>
            </w:pPr>
            <w:r w:rsidRPr="00FF1735">
              <w:lastRenderedPageBreak/>
              <w:t>1</w:t>
            </w:r>
          </w:p>
        </w:tc>
        <w:tc>
          <w:tcPr>
            <w:tcW w:w="3426" w:type="dxa"/>
          </w:tcPr>
          <w:p w:rsidR="00FF1735" w:rsidRPr="00FF1735" w:rsidRDefault="00FF1735" w:rsidP="007410D8">
            <w:pPr>
              <w:jc w:val="center"/>
            </w:pPr>
          </w:p>
        </w:tc>
        <w:tc>
          <w:tcPr>
            <w:tcW w:w="10607" w:type="dxa"/>
          </w:tcPr>
          <w:p w:rsidR="00FF1735" w:rsidRPr="00FF1735" w:rsidRDefault="00FF1735" w:rsidP="007410D8">
            <w:pPr>
              <w:jc w:val="center"/>
            </w:pPr>
          </w:p>
        </w:tc>
      </w:tr>
    </w:tbl>
    <w:p w:rsidR="00FF1735" w:rsidRPr="00FF1735" w:rsidRDefault="00FF1735" w:rsidP="00FF1735">
      <w:pPr>
        <w:jc w:val="center"/>
      </w:pPr>
    </w:p>
    <w:p w:rsidR="00FF1735" w:rsidRPr="00FF1735" w:rsidRDefault="00FF1735" w:rsidP="00FF1735">
      <w:pPr>
        <w:jc w:val="center"/>
      </w:pPr>
      <w:r w:rsidRPr="00FF1735">
        <w:t>РАЗДЕЛ 20. ПЕРЕЧЕНЬ ПРИЛОЖЕНИЙ</w:t>
      </w:r>
    </w:p>
    <w:tbl>
      <w:tblPr>
        <w:tblStyle w:val="afff7"/>
        <w:tblW w:w="14850" w:type="dxa"/>
        <w:tblLook w:val="04A0" w:firstRow="1" w:lastRow="0" w:firstColumn="1" w:lastColumn="0" w:noHBand="0" w:noVBand="1"/>
      </w:tblPr>
      <w:tblGrid>
        <w:gridCol w:w="817"/>
        <w:gridCol w:w="7938"/>
        <w:gridCol w:w="6095"/>
      </w:tblGrid>
      <w:tr w:rsidR="00FF1735" w:rsidRPr="00FF1735" w:rsidTr="00FF1735">
        <w:tc>
          <w:tcPr>
            <w:tcW w:w="817" w:type="dxa"/>
          </w:tcPr>
          <w:p w:rsidR="00FF1735" w:rsidRPr="00FF1735" w:rsidRDefault="00FF1735" w:rsidP="007410D8">
            <w:pPr>
              <w:jc w:val="center"/>
            </w:pPr>
            <w:r w:rsidRPr="00FF1735">
              <w:t>№</w:t>
            </w:r>
          </w:p>
          <w:p w:rsidR="00FF1735" w:rsidRPr="00FF1735" w:rsidRDefault="00FF1735" w:rsidP="007410D8">
            <w:pPr>
              <w:jc w:val="center"/>
            </w:pPr>
            <w:proofErr w:type="gramStart"/>
            <w:r w:rsidRPr="00FF1735">
              <w:t>п</w:t>
            </w:r>
            <w:proofErr w:type="gramEnd"/>
            <w:r w:rsidRPr="00FF1735">
              <w:t>/п</w:t>
            </w:r>
          </w:p>
        </w:tc>
        <w:tc>
          <w:tcPr>
            <w:tcW w:w="7938" w:type="dxa"/>
            <w:vAlign w:val="center"/>
          </w:tcPr>
          <w:p w:rsidR="00FF1735" w:rsidRPr="00FF1735" w:rsidRDefault="00FF1735" w:rsidP="007410D8">
            <w:pPr>
              <w:jc w:val="center"/>
            </w:pPr>
            <w:r w:rsidRPr="00FF1735">
              <w:t>Наименование приложения</w:t>
            </w:r>
          </w:p>
        </w:tc>
        <w:tc>
          <w:tcPr>
            <w:tcW w:w="6095" w:type="dxa"/>
          </w:tcPr>
          <w:p w:rsidR="00FF1735" w:rsidRPr="00FF1735" w:rsidRDefault="00FF1735" w:rsidP="007410D8">
            <w:pPr>
              <w:jc w:val="center"/>
            </w:pPr>
            <w:r w:rsidRPr="00FF1735">
              <w:t>Номер</w:t>
            </w:r>
          </w:p>
          <w:p w:rsidR="00FF1735" w:rsidRPr="00FF1735" w:rsidRDefault="00FF1735" w:rsidP="007410D8">
            <w:pPr>
              <w:jc w:val="center"/>
            </w:pPr>
            <w:r w:rsidRPr="00FF1735">
              <w:t>страницы</w:t>
            </w:r>
          </w:p>
        </w:tc>
      </w:tr>
      <w:tr w:rsidR="00FF1735" w:rsidRPr="00FF1735" w:rsidTr="00FF1735">
        <w:tc>
          <w:tcPr>
            <w:tcW w:w="817" w:type="dxa"/>
          </w:tcPr>
          <w:p w:rsidR="00FF1735" w:rsidRPr="00FF1735" w:rsidRDefault="00FF1735" w:rsidP="007410D8">
            <w:pPr>
              <w:jc w:val="center"/>
            </w:pPr>
          </w:p>
        </w:tc>
        <w:tc>
          <w:tcPr>
            <w:tcW w:w="7938" w:type="dxa"/>
          </w:tcPr>
          <w:p w:rsidR="00FF1735" w:rsidRPr="00FF1735" w:rsidRDefault="00FF1735" w:rsidP="007410D8">
            <w:pPr>
              <w:jc w:val="center"/>
            </w:pPr>
          </w:p>
        </w:tc>
        <w:tc>
          <w:tcPr>
            <w:tcW w:w="6095" w:type="dxa"/>
          </w:tcPr>
          <w:p w:rsidR="00FF1735" w:rsidRPr="00FF1735" w:rsidRDefault="00FF1735" w:rsidP="007410D8">
            <w:pPr>
              <w:jc w:val="center"/>
            </w:pPr>
          </w:p>
        </w:tc>
      </w:tr>
    </w:tbl>
    <w:p w:rsidR="00FF1735" w:rsidRPr="00FF1735" w:rsidRDefault="00FF1735" w:rsidP="00FF1735"/>
    <w:sectPr w:rsidR="00FF1735" w:rsidRPr="00FF1735" w:rsidSect="00517E94">
      <w:pgSz w:w="16838" w:h="11906" w:orient="landscape"/>
      <w:pgMar w:top="1276" w:right="1134" w:bottom="851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98A" w:rsidRDefault="00D6498A">
      <w:r>
        <w:separator/>
      </w:r>
    </w:p>
  </w:endnote>
  <w:endnote w:type="continuationSeparator" w:id="0">
    <w:p w:rsidR="00D6498A" w:rsidRDefault="00D6498A">
      <w:r>
        <w:continuationSeparator/>
      </w:r>
    </w:p>
  </w:endnote>
  <w:endnote w:type="continuationNotice" w:id="1">
    <w:p w:rsidR="00D6498A" w:rsidRDefault="00D649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Default="00D6498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6498A" w:rsidRDefault="00D6498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Default="00D6498A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D6498A" w:rsidRPr="006A1758" w:rsidRDefault="00D6498A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C030AA" w:rsidRDefault="00D6498A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352072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352072">
      <w:rPr>
        <w:rFonts w:ascii="Times New Roman" w:hAnsi="Times New Roman"/>
        <w:noProof/>
      </w:rPr>
      <w:t>55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D6498A" w:rsidRPr="00FF1735" w:rsidRDefault="00FF1735" w:rsidP="00FF1735">
    <w:pPr>
      <w:jc w:val="center"/>
      <w:rPr>
        <w:b/>
        <w:sz w:val="16"/>
        <w:szCs w:val="16"/>
      </w:rPr>
    </w:pPr>
    <w:r w:rsidRPr="00FF1735">
      <w:rPr>
        <w:b/>
        <w:sz w:val="16"/>
        <w:szCs w:val="16"/>
      </w:rPr>
      <w:t xml:space="preserve">открытый запрос цен </w:t>
    </w:r>
    <w:proofErr w:type="gramStart"/>
    <w:r w:rsidRPr="00FF1735">
      <w:rPr>
        <w:b/>
        <w:sz w:val="16"/>
        <w:szCs w:val="16"/>
      </w:rPr>
      <w:t xml:space="preserve">в электронной форме на </w:t>
    </w:r>
    <w:r w:rsidRPr="00FF1735">
      <w:rPr>
        <w:b/>
        <w:bCs/>
        <w:color w:val="000000"/>
        <w:sz w:val="16"/>
        <w:szCs w:val="16"/>
      </w:rPr>
      <w:t>право заключения договора на поставку оборудования для проведения энергосберегающих мероприятий для нужд</w:t>
    </w:r>
    <w:proofErr w:type="gramEnd"/>
    <w:r w:rsidRPr="00FF1735">
      <w:rPr>
        <w:b/>
        <w:bCs/>
        <w:color w:val="000000"/>
        <w:sz w:val="16"/>
        <w:szCs w:val="16"/>
      </w:rPr>
      <w:t xml:space="preserve"> ф</w:t>
    </w:r>
    <w:r w:rsidRPr="00FF1735">
      <w:rPr>
        <w:b/>
        <w:sz w:val="16"/>
        <w:szCs w:val="16"/>
      </w:rPr>
      <w:t xml:space="preserve">илиала «Сибирский территориальный округ» </w:t>
    </w:r>
    <w:r w:rsidRPr="00FF1735">
      <w:rPr>
        <w:b/>
        <w:bCs/>
        <w:color w:val="000000"/>
        <w:sz w:val="16"/>
        <w:szCs w:val="16"/>
      </w:rPr>
      <w:t>ФГУП «РосРАО».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E6219" w:rsidRDefault="00D6498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98A" w:rsidRDefault="00D6498A">
      <w:r>
        <w:separator/>
      </w:r>
    </w:p>
  </w:footnote>
  <w:footnote w:type="continuationSeparator" w:id="0">
    <w:p w:rsidR="00D6498A" w:rsidRDefault="00D6498A">
      <w:r>
        <w:continuationSeparator/>
      </w:r>
    </w:p>
  </w:footnote>
  <w:footnote w:type="continuationNotice" w:id="1">
    <w:p w:rsidR="00D6498A" w:rsidRDefault="00D6498A"/>
  </w:footnote>
  <w:footnote w:id="2"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723913" w:rsidRDefault="00D6498A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D6498A" w:rsidRPr="00723913" w:rsidRDefault="00D6498A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D6498A" w:rsidRPr="0015427F" w:rsidRDefault="00352072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D6498A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429FC" w:rsidRDefault="00D649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52072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429FC" w:rsidRDefault="00D649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52072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1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A4451AE"/>
    <w:multiLevelType w:val="hybridMultilevel"/>
    <w:tmpl w:val="3EAE245A"/>
    <w:lvl w:ilvl="0" w:tplc="D584C48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8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4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6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2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2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0"/>
  </w:num>
  <w:num w:numId="2">
    <w:abstractNumId w:val="65"/>
  </w:num>
  <w:num w:numId="3">
    <w:abstractNumId w:val="60"/>
  </w:num>
  <w:num w:numId="4">
    <w:abstractNumId w:val="1"/>
  </w:num>
  <w:num w:numId="5">
    <w:abstractNumId w:val="0"/>
  </w:num>
  <w:num w:numId="6">
    <w:abstractNumId w:val="51"/>
  </w:num>
  <w:num w:numId="7">
    <w:abstractNumId w:val="48"/>
  </w:num>
  <w:num w:numId="8">
    <w:abstractNumId w:val="3"/>
  </w:num>
  <w:num w:numId="9">
    <w:abstractNumId w:val="32"/>
  </w:num>
  <w:num w:numId="10">
    <w:abstractNumId w:val="2"/>
  </w:num>
  <w:num w:numId="11">
    <w:abstractNumId w:val="30"/>
  </w:num>
  <w:num w:numId="12">
    <w:abstractNumId w:val="38"/>
  </w:num>
  <w:num w:numId="13">
    <w:abstractNumId w:val="77"/>
  </w:num>
  <w:num w:numId="14">
    <w:abstractNumId w:val="62"/>
  </w:num>
  <w:num w:numId="15">
    <w:abstractNumId w:val="37"/>
  </w:num>
  <w:num w:numId="16">
    <w:abstractNumId w:val="86"/>
  </w:num>
  <w:num w:numId="17">
    <w:abstractNumId w:val="54"/>
  </w:num>
  <w:num w:numId="18">
    <w:abstractNumId w:val="83"/>
  </w:num>
  <w:num w:numId="19">
    <w:abstractNumId w:val="58"/>
  </w:num>
  <w:num w:numId="20">
    <w:abstractNumId w:val="74"/>
  </w:num>
  <w:num w:numId="21">
    <w:abstractNumId w:val="36"/>
  </w:num>
  <w:num w:numId="22">
    <w:abstractNumId w:val="33"/>
  </w:num>
  <w:num w:numId="23">
    <w:abstractNumId w:val="73"/>
  </w:num>
  <w:num w:numId="24">
    <w:abstractNumId w:val="86"/>
  </w:num>
  <w:num w:numId="25">
    <w:abstractNumId w:val="78"/>
  </w:num>
  <w:num w:numId="26">
    <w:abstractNumId w:val="21"/>
  </w:num>
  <w:num w:numId="27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6"/>
  </w:num>
  <w:num w:numId="31">
    <w:abstractNumId w:val="44"/>
  </w:num>
  <w:num w:numId="32">
    <w:abstractNumId w:val="42"/>
  </w:num>
  <w:num w:numId="33">
    <w:abstractNumId w:val="10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1"/>
  </w:num>
  <w:num w:numId="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3"/>
  </w:num>
  <w:num w:numId="48">
    <w:abstractNumId w:val="6"/>
  </w:num>
  <w:num w:numId="49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9"/>
  </w:num>
  <w:num w:numId="5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1"/>
  </w:num>
  <w:num w:numId="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57"/>
  </w:num>
  <w:num w:numId="8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22"/>
  </w:num>
  <w:num w:numId="85">
    <w:abstractNumId w:val="16"/>
  </w:num>
  <w:num w:numId="86">
    <w:abstractNumId w:val="11"/>
  </w:num>
  <w:num w:numId="87">
    <w:abstractNumId w:val="63"/>
  </w:num>
  <w:num w:numId="88">
    <w:abstractNumId w:val="18"/>
  </w:num>
  <w:num w:numId="89">
    <w:abstractNumId w:val="5"/>
  </w:num>
  <w:num w:numId="90">
    <w:abstractNumId w:val="67"/>
  </w:num>
  <w:num w:numId="91">
    <w:abstractNumId w:val="53"/>
  </w:num>
  <w:num w:numId="92">
    <w:abstractNumId w:val="82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072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1735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5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5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5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7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8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9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d">
    <w:name w:val="Основной текст2"/>
    <w:uiPriority w:val="99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e">
    <w:name w:val="Сноска (2)_"/>
    <w:link w:val="2f"/>
    <w:rsid w:val="00A97EA8"/>
    <w:rPr>
      <w:b/>
      <w:bCs/>
      <w:i/>
      <w:iCs/>
      <w:spacing w:val="1"/>
      <w:shd w:val="clear" w:color="auto" w:fill="FFFFFF"/>
    </w:rPr>
  </w:style>
  <w:style w:type="paragraph" w:customStyle="1" w:styleId="2f">
    <w:name w:val="Сноска (2)"/>
    <w:basedOn w:val="a3"/>
    <w:link w:val="2e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0">
    <w:name w:val="Quote"/>
    <w:basedOn w:val="a3"/>
    <w:next w:val="a3"/>
    <w:link w:val="2f1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1">
    <w:name w:val="Цитата 2 Знак"/>
    <w:basedOn w:val="a4"/>
    <w:link w:val="2f0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AA19F-4318-47EF-A6A7-F4FB81AE99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1507A84-64A6-4999-A784-FB3EDEBE5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55</Pages>
  <Words>12803</Words>
  <Characters>91941</Characters>
  <Application>Microsoft Office Word</Application>
  <DocSecurity>0</DocSecurity>
  <Lines>766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104535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34</cp:revision>
  <cp:lastPrinted>2015-05-20T07:20:00Z</cp:lastPrinted>
  <dcterms:created xsi:type="dcterms:W3CDTF">2015-05-13T15:39:00Z</dcterms:created>
  <dcterms:modified xsi:type="dcterms:W3CDTF">2015-06-10T12:00:00Z</dcterms:modified>
</cp:coreProperties>
</file>