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F0B2B" w:rsidRDefault="002C0A22">
      <w:pPr>
        <w:pStyle w:val="1"/>
        <w:jc w:val="center"/>
        <w:rPr>
          <w:rFonts w:eastAsia="Times New Roman"/>
          <w:sz w:val="28"/>
          <w:szCs w:val="28"/>
        </w:rPr>
      </w:pPr>
      <w:r w:rsidRPr="003F0B2B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3F0B2B">
        <w:rPr>
          <w:rFonts w:eastAsia="Times New Roman"/>
          <w:sz w:val="28"/>
          <w:szCs w:val="28"/>
        </w:rPr>
        <w:br/>
        <w:t>№R020966</w:t>
      </w:r>
      <w:r w:rsidRPr="003F0B2B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</w:t>
      </w:r>
      <w:proofErr w:type="spellStart"/>
      <w:proofErr w:type="gramStart"/>
      <w:r w:rsidRPr="003F0B2B">
        <w:rPr>
          <w:rFonts w:eastAsia="Times New Roman"/>
          <w:sz w:val="28"/>
          <w:szCs w:val="28"/>
        </w:rPr>
        <w:t>на</w:t>
      </w:r>
      <w:proofErr w:type="spellEnd"/>
      <w:proofErr w:type="gramEnd"/>
      <w:r w:rsidRPr="003F0B2B">
        <w:rPr>
          <w:rFonts w:eastAsia="Times New Roman"/>
          <w:sz w:val="28"/>
          <w:szCs w:val="28"/>
        </w:rPr>
        <w:t xml:space="preserve"> выполнение работ по восстановлению дорожного (асфальтобетонного) покрытия в местах ремонта сет</w:t>
      </w:r>
      <w:r w:rsidRPr="003F0B2B">
        <w:rPr>
          <w:rFonts w:eastAsia="Times New Roman"/>
          <w:sz w:val="28"/>
          <w:szCs w:val="28"/>
        </w:rPr>
        <w:t>ей, обслуживаемых заводом «</w:t>
      </w:r>
      <w:proofErr w:type="spellStart"/>
      <w:r w:rsidRPr="003F0B2B">
        <w:rPr>
          <w:rFonts w:eastAsia="Times New Roman"/>
          <w:sz w:val="28"/>
          <w:szCs w:val="28"/>
        </w:rPr>
        <w:t>Гидроэнергоснаб</w:t>
      </w:r>
      <w:proofErr w:type="spellEnd"/>
      <w:r w:rsidRPr="003F0B2B">
        <w:rPr>
          <w:rFonts w:eastAsia="Times New Roman"/>
          <w:sz w:val="28"/>
          <w:szCs w:val="28"/>
        </w:rPr>
        <w:t xml:space="preserve">».»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2C0A2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10.06.2013 г.</w:t>
            </w:r>
          </w:p>
        </w:tc>
      </w:tr>
    </w:tbl>
    <w:p w:rsidR="003F0B2B" w:rsidRDefault="002C0A22" w:rsidP="003F0B2B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R020966.</w:t>
      </w:r>
      <w:r>
        <w:rPr>
          <w:rFonts w:eastAsia="Times New Roman"/>
        </w:rPr>
        <w:br/>
        <w:t>Номер протокола: R020966.</w:t>
      </w:r>
      <w:r>
        <w:rPr>
          <w:rFonts w:eastAsia="Times New Roman"/>
        </w:rPr>
        <w:br/>
        <w:t>Дата протокола: 10.06.2013 г.</w:t>
      </w:r>
    </w:p>
    <w:p w:rsidR="003F0B2B" w:rsidRPr="00EF46E1" w:rsidRDefault="003F0B2B" w:rsidP="003F0B2B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338044</w:t>
      </w:r>
    </w:p>
    <w:p w:rsidR="003F0B2B" w:rsidRPr="00EF46E1" w:rsidRDefault="003F0B2B" w:rsidP="003F0B2B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529</w:t>
      </w:r>
      <w:r w:rsidRPr="00EF46E1">
        <w:rPr>
          <w:color w:val="000000"/>
        </w:rPr>
        <w:t>/0506/3</w:t>
      </w:r>
      <w:r>
        <w:rPr>
          <w:color w:val="000000"/>
        </w:rPr>
        <w:t>78</w:t>
      </w:r>
    </w:p>
    <w:p w:rsidR="00000000" w:rsidRDefault="003F0B2B" w:rsidP="003F0B2B">
      <w:pPr>
        <w:ind w:left="720"/>
        <w:rPr>
          <w:rFonts w:eastAsia="Times New Roman"/>
        </w:rPr>
      </w:pPr>
      <w:r w:rsidRPr="00EF46E1">
        <w:rPr>
          <w:color w:val="000000"/>
        </w:rPr>
        <w:t>Номер извещения 98/</w:t>
      </w:r>
      <w:r>
        <w:rPr>
          <w:color w:val="000000"/>
        </w:rPr>
        <w:t>3341</w:t>
      </w:r>
      <w:r w:rsidRPr="00EF46E1">
        <w:rPr>
          <w:color w:val="000000"/>
        </w:rPr>
        <w:t xml:space="preserve">  (901-SH-</w:t>
      </w:r>
      <w:r>
        <w:rPr>
          <w:color w:val="000000"/>
        </w:rPr>
        <w:t>1771</w:t>
      </w:r>
      <w:r w:rsidRPr="00EF46E1">
        <w:rPr>
          <w:color w:val="000000"/>
        </w:rPr>
        <w:t>).</w:t>
      </w:r>
      <w:r w:rsidR="002C0A22">
        <w:rPr>
          <w:rFonts w:eastAsia="Times New Roman"/>
        </w:rPr>
        <w:t xml:space="preserve"> </w:t>
      </w:r>
    </w:p>
    <w:p w:rsidR="00000000" w:rsidRDefault="002C0A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2C0A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</w:t>
      </w:r>
      <w:r>
        <w:rPr>
          <w:rFonts w:eastAsia="Times New Roman"/>
        </w:rPr>
        <w:t xml:space="preserve">оса предложений: Открытый запрос предложений на право заключения договора на </w:t>
      </w:r>
      <w:proofErr w:type="spellStart"/>
      <w:proofErr w:type="gramStart"/>
      <w:r>
        <w:rPr>
          <w:rFonts w:eastAsia="Times New Roman"/>
        </w:rPr>
        <w:t>на</w:t>
      </w:r>
      <w:proofErr w:type="spellEnd"/>
      <w:proofErr w:type="gramEnd"/>
      <w:r>
        <w:rPr>
          <w:rFonts w:eastAsia="Times New Roman"/>
        </w:rPr>
        <w:t xml:space="preserve"> выполнение работ по восстановлению дорожного (асфальтобетонного) покрытия в местах ремонта сетей, обслуживаемых заводом «</w:t>
      </w:r>
      <w:proofErr w:type="spellStart"/>
      <w:r>
        <w:rPr>
          <w:rFonts w:eastAsia="Times New Roman"/>
        </w:rPr>
        <w:t>Гидроэнергоснаб</w:t>
      </w:r>
      <w:proofErr w:type="spellEnd"/>
      <w:r>
        <w:rPr>
          <w:rFonts w:eastAsia="Times New Roman"/>
        </w:rPr>
        <w:t xml:space="preserve">».. </w:t>
      </w:r>
    </w:p>
    <w:p w:rsidR="00000000" w:rsidRDefault="002C0A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</w:t>
      </w:r>
      <w:r>
        <w:rPr>
          <w:rFonts w:eastAsia="Times New Roman"/>
        </w:rPr>
        <w:t xml:space="preserve">овора составляет: 702 122.08 российский рубль (семьсот две тысячи сто двадцать два рубля 08 копеек) с учетом НДС </w:t>
      </w:r>
    </w:p>
    <w:p w:rsidR="00000000" w:rsidRDefault="002C0A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подписания договора до 31 октября 2013 года. </w:t>
      </w:r>
    </w:p>
    <w:p w:rsidR="00000000" w:rsidRDefault="002C0A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</w:t>
      </w:r>
      <w:r>
        <w:rPr>
          <w:rFonts w:eastAsia="Times New Roman"/>
        </w:rPr>
        <w:t xml:space="preserve">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29.05.2013 г. </w:t>
      </w:r>
    </w:p>
    <w:p w:rsidR="00000000" w:rsidRDefault="002C0A2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2C0A22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>На засе</w:t>
      </w:r>
      <w:r>
        <w:rPr>
          <w:rFonts w:eastAsia="Times New Roman"/>
        </w:rPr>
        <w:t xml:space="preserve">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2C0A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2C0A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2C0A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2C0A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2C0A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2C0A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2C0A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Сергеев</w:t>
      </w:r>
    </w:p>
    <w:p w:rsidR="00000000" w:rsidRDefault="002C0A2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2C0A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В.П. Кулаков</w:t>
      </w:r>
    </w:p>
    <w:p w:rsidR="00000000" w:rsidRDefault="002C0A2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8 членов Единой комиссии на заседании присутствовали 7. Кворум состоялся.</w:t>
      </w:r>
    </w:p>
    <w:p w:rsidR="00000000" w:rsidRDefault="002C0A2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10.06.2013 г., 05:00 поступила 1 заявка на участие в запросе предложений через сайт в се</w:t>
      </w:r>
      <w:r>
        <w:rPr>
          <w:rFonts w:eastAsia="Times New Roman"/>
        </w:rPr>
        <w:t>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22"/>
        <w:gridCol w:w="2002"/>
        <w:gridCol w:w="1746"/>
        <w:gridCol w:w="2324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"УАТ"</w:t>
            </w:r>
            <w:r>
              <w:rPr>
                <w:rFonts w:eastAsia="Times New Roman"/>
              </w:rPr>
              <w:br/>
              <w:t>ИНН 7024034428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636017, Россия, Томская область,</w:t>
            </w:r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июня 2013 г. 18:40:46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702 122.08 (семьсот две тысячи сто двадцать два рубля 08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2C0A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2C0A2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C0A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C0A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C0A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Сергеев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C0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2C0A22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61946"/>
    <w:multiLevelType w:val="multilevel"/>
    <w:tmpl w:val="68FE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3F0B2B"/>
    <w:rsid w:val="002C0A22"/>
    <w:rsid w:val="003F0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2680</Characters>
  <Application>Microsoft Office Word</Application>
  <DocSecurity>0</DocSecurity>
  <Lines>22</Lines>
  <Paragraphs>6</Paragraphs>
  <ScaleCrop>false</ScaleCrop>
  <Company>shk</Company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2013-06-10T03:58:00Z</dcterms:created>
  <dcterms:modified xsi:type="dcterms:W3CDTF">2013-06-10T03:58:00Z</dcterms:modified>
</cp:coreProperties>
</file>