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2"/>
        <w:framePr w:w="4111" w:h="2896" w:wrap="notBeside" w:x="7291" w:y="1381"/>
        <w:rPr>
          <w:lang w:val="ru-RU"/>
        </w:rPr>
      </w:pPr>
      <w:r>
        <w:rPr>
          <w:lang w:val="ru-RU"/>
        </w:rPr>
        <w:t>Уча</w:t>
      </w:r>
      <w:r w:rsidR="00E90B20">
        <w:rPr>
          <w:lang w:val="ru-RU"/>
        </w:rPr>
        <w:t xml:space="preserve">стникам открытого запроса цен </w:t>
      </w:r>
    </w:p>
    <w:p w:rsidR="00164F16" w:rsidRPr="00F21004" w:rsidRDefault="009F1EF6" w:rsidP="0019069E">
      <w:pPr>
        <w:pStyle w:val="af7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8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 w:rsidRPr="0069187E">
        <w:rPr>
          <w:sz w:val="20"/>
        </w:rPr>
        <w:t>31</w:t>
      </w:r>
      <w:r w:rsidR="0069187E">
        <w:rPr>
          <w:sz w:val="20"/>
        </w:rPr>
        <w:t>50</w:t>
      </w:r>
      <w:r w:rsidR="001F5C33">
        <w:rPr>
          <w:sz w:val="20"/>
        </w:rPr>
        <w:t>2592768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6"/>
        <w:framePr w:w="4139" w:h="1606" w:hRule="exact" w:vSpace="284" w:wrap="notBeside" w:x="1591" w:y="4591"/>
        <w:jc w:val="center"/>
        <w:rPr>
          <w:rStyle w:val="aff8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8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 xml:space="preserve">№ </w:t>
      </w:r>
      <w:r w:rsidR="0069187E">
        <w:rPr>
          <w:sz w:val="20"/>
        </w:rPr>
        <w:t>150</w:t>
      </w:r>
      <w:r w:rsidR="001F5C33">
        <w:rPr>
          <w:sz w:val="20"/>
        </w:rPr>
        <w:t>722</w:t>
      </w:r>
      <w:r w:rsidR="00E90B20">
        <w:rPr>
          <w:sz w:val="20"/>
        </w:rPr>
        <w:t>/0476/</w:t>
      </w:r>
      <w:r w:rsidR="001F5C33">
        <w:rPr>
          <w:sz w:val="20"/>
        </w:rPr>
        <w:t>290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8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8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E90B20">
        <w:rPr>
          <w:spacing w:val="-6"/>
          <w:sz w:val="20"/>
        </w:rPr>
        <w:t>3</w:t>
      </w:r>
      <w:r w:rsidR="001F5C33">
        <w:rPr>
          <w:spacing w:val="-6"/>
          <w:sz w:val="20"/>
        </w:rPr>
        <w:t>9687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6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b"/>
        <w:framePr w:h="1606" w:hRule="exact" w:wrap="notBeside" w:x="1591" w:y="4591"/>
        <w:rPr>
          <w:lang w:val="ru-RU"/>
        </w:rPr>
      </w:pPr>
    </w:p>
    <w:p w:rsidR="00164F16" w:rsidRPr="008061D2" w:rsidRDefault="00E97F09" w:rsidP="00F21004">
      <w:pPr>
        <w:pStyle w:val="a9"/>
        <w:spacing w:before="240"/>
        <w:jc w:val="center"/>
        <w:outlineLvl w:val="0"/>
      </w:pPr>
      <w:r w:rsidRPr="008061D2">
        <w:t>Уважаемы</w:t>
      </w:r>
      <w:r w:rsidR="002637BD" w:rsidRPr="008061D2">
        <w:t xml:space="preserve">е </w:t>
      </w:r>
      <w:r w:rsidR="00584A15" w:rsidRPr="008061D2">
        <w:t>г</w:t>
      </w:r>
      <w:r w:rsidR="002637BD" w:rsidRPr="008061D2">
        <w:t>оспода</w:t>
      </w:r>
      <w:r w:rsidRPr="008061D2">
        <w:t>!</w:t>
      </w:r>
    </w:p>
    <w:p w:rsidR="007000DF" w:rsidRPr="008061D2" w:rsidRDefault="002637BD" w:rsidP="008061D2">
      <w:pPr>
        <w:ind w:firstLine="567"/>
        <w:rPr>
          <w:szCs w:val="24"/>
        </w:rPr>
      </w:pPr>
      <w:proofErr w:type="gramStart"/>
      <w:r w:rsidRPr="008061D2">
        <w:rPr>
          <w:szCs w:val="24"/>
        </w:rPr>
        <w:t>На основании пункта 14.5.1 Единого отраслевого стандарта закупок</w:t>
      </w:r>
      <w:r w:rsidR="00584A15" w:rsidRPr="008061D2">
        <w:rPr>
          <w:szCs w:val="24"/>
        </w:rPr>
        <w:t xml:space="preserve"> (Положения о заку</w:t>
      </w:r>
      <w:r w:rsidR="00584A15" w:rsidRPr="008061D2">
        <w:rPr>
          <w:szCs w:val="24"/>
        </w:rPr>
        <w:t>п</w:t>
      </w:r>
      <w:r w:rsidR="00584A15" w:rsidRPr="008061D2">
        <w:rPr>
          <w:szCs w:val="24"/>
        </w:rPr>
        <w:t>ках) ГК «</w:t>
      </w:r>
      <w:proofErr w:type="spellStart"/>
      <w:r w:rsidR="00584A15" w:rsidRPr="008061D2">
        <w:rPr>
          <w:szCs w:val="24"/>
        </w:rPr>
        <w:t>Росатом</w:t>
      </w:r>
      <w:proofErr w:type="spellEnd"/>
      <w:r w:rsidR="00584A15" w:rsidRPr="008061D2">
        <w:rPr>
          <w:szCs w:val="24"/>
        </w:rPr>
        <w:t>» ФГУП «НИТИ им. А.П. Александрова», являющееся организатором откр</w:t>
      </w:r>
      <w:r w:rsidR="00584A15" w:rsidRPr="008061D2">
        <w:rPr>
          <w:szCs w:val="24"/>
        </w:rPr>
        <w:t>ы</w:t>
      </w:r>
      <w:r w:rsidR="00584A15" w:rsidRPr="008061D2">
        <w:rPr>
          <w:szCs w:val="24"/>
        </w:rPr>
        <w:t xml:space="preserve">того запроса цен в электронной форме на право заключения договора на поставку </w:t>
      </w:r>
      <w:r w:rsidR="001F5C33">
        <w:rPr>
          <w:szCs w:val="24"/>
        </w:rPr>
        <w:t>пены акти</w:t>
      </w:r>
      <w:r w:rsidR="001F5C33">
        <w:rPr>
          <w:szCs w:val="24"/>
        </w:rPr>
        <w:t>в</w:t>
      </w:r>
      <w:r w:rsidR="001F5C33">
        <w:rPr>
          <w:szCs w:val="24"/>
        </w:rPr>
        <w:t>ной для бесконтактной мойки</w:t>
      </w:r>
      <w:r w:rsidR="00584A15" w:rsidRPr="008061D2">
        <w:rPr>
          <w:szCs w:val="24"/>
        </w:rPr>
        <w:t>, в ответ на запрос участник</w:t>
      </w:r>
      <w:r w:rsidR="00362946" w:rsidRPr="008061D2">
        <w:rPr>
          <w:szCs w:val="24"/>
        </w:rPr>
        <w:t xml:space="preserve">а </w:t>
      </w:r>
      <w:r w:rsidR="00584A15" w:rsidRPr="008061D2">
        <w:rPr>
          <w:szCs w:val="24"/>
        </w:rPr>
        <w:t xml:space="preserve">запроса цен согласно </w:t>
      </w:r>
      <w:r w:rsidR="005D6640" w:rsidRPr="008061D2">
        <w:rPr>
          <w:bCs/>
          <w:iCs/>
          <w:szCs w:val="24"/>
        </w:rPr>
        <w:t>требованиям настоящей документации по запросу цен</w:t>
      </w:r>
      <w:r w:rsidR="007940F9" w:rsidRPr="008061D2">
        <w:rPr>
          <w:szCs w:val="24"/>
        </w:rPr>
        <w:t>,</w:t>
      </w:r>
      <w:r w:rsidR="00584A15" w:rsidRPr="008061D2">
        <w:rPr>
          <w:szCs w:val="24"/>
        </w:rPr>
        <w:t xml:space="preserve"> сообщает следующее:</w:t>
      </w:r>
      <w:proofErr w:type="gramEnd"/>
    </w:p>
    <w:p w:rsidR="00584A15" w:rsidRPr="008061D2" w:rsidRDefault="00584A15" w:rsidP="007000DF">
      <w:pPr>
        <w:rPr>
          <w:b/>
          <w:szCs w:val="24"/>
        </w:rPr>
      </w:pPr>
      <w:r w:rsidRPr="008061D2">
        <w:rPr>
          <w:b/>
          <w:szCs w:val="24"/>
        </w:rPr>
        <w:t>Вопрос 1:</w:t>
      </w:r>
    </w:p>
    <w:p w:rsidR="00635168" w:rsidRPr="001F5C33" w:rsidRDefault="001F5C33" w:rsidP="007000DF">
      <w:pPr>
        <w:rPr>
          <w:szCs w:val="24"/>
        </w:rPr>
      </w:pPr>
      <w:r>
        <w:rPr>
          <w:szCs w:val="24"/>
        </w:rPr>
        <w:t>Чем обоснована необходи</w:t>
      </w:r>
      <w:r w:rsidR="002218FF">
        <w:rPr>
          <w:szCs w:val="24"/>
        </w:rPr>
        <w:t>мость емкостей 5 или 10 литров</w:t>
      </w:r>
      <w:proofErr w:type="gramStart"/>
      <w:r w:rsidR="002218FF">
        <w:rPr>
          <w:szCs w:val="24"/>
        </w:rPr>
        <w:t xml:space="preserve"> ?</w:t>
      </w:r>
      <w:proofErr w:type="gramEnd"/>
      <w:r w:rsidR="002218FF">
        <w:rPr>
          <w:szCs w:val="24"/>
        </w:rPr>
        <w:t xml:space="preserve"> </w:t>
      </w:r>
      <w:r>
        <w:rPr>
          <w:szCs w:val="24"/>
        </w:rPr>
        <w:t>Возможна ли поставка в 20 литровых канистрах</w:t>
      </w:r>
      <w:r w:rsidR="002218FF">
        <w:rPr>
          <w:szCs w:val="24"/>
        </w:rPr>
        <w:t>?</w:t>
      </w:r>
    </w:p>
    <w:p w:rsidR="00365774" w:rsidRDefault="00D52DC8" w:rsidP="00E35E1E">
      <w:pPr>
        <w:ind w:firstLine="720"/>
        <w:rPr>
          <w:b/>
          <w:szCs w:val="24"/>
        </w:rPr>
      </w:pPr>
      <w:r>
        <w:rPr>
          <w:szCs w:val="24"/>
        </w:rPr>
        <w:t xml:space="preserve"> </w:t>
      </w:r>
      <w:r w:rsidR="001F5C33">
        <w:rPr>
          <w:szCs w:val="24"/>
        </w:rPr>
        <w:t xml:space="preserve"> </w:t>
      </w:r>
      <w:r w:rsidR="001F5C33" w:rsidRPr="001F5C33">
        <w:rPr>
          <w:b/>
          <w:szCs w:val="24"/>
        </w:rPr>
        <w:t>Вопрос 2</w:t>
      </w:r>
      <w:r w:rsidR="001F5C33">
        <w:rPr>
          <w:b/>
          <w:szCs w:val="24"/>
        </w:rPr>
        <w:t>:</w:t>
      </w:r>
    </w:p>
    <w:p w:rsidR="001F5C33" w:rsidRDefault="001F5C33" w:rsidP="00E35E1E">
      <w:pPr>
        <w:ind w:firstLine="720"/>
        <w:rPr>
          <w:szCs w:val="24"/>
        </w:rPr>
      </w:pPr>
      <w:r>
        <w:rPr>
          <w:szCs w:val="24"/>
        </w:rPr>
        <w:t xml:space="preserve">Прошу уточнить наличие и марку сепаратора масла в устройствах очистки сточных вод на вашем предприятии, т.к. вы просите именно </w:t>
      </w:r>
      <w:proofErr w:type="spellStart"/>
      <w:r>
        <w:rPr>
          <w:szCs w:val="24"/>
        </w:rPr>
        <w:t>биоразлагаемую</w:t>
      </w:r>
      <w:proofErr w:type="spellEnd"/>
      <w:r>
        <w:rPr>
          <w:szCs w:val="24"/>
        </w:rPr>
        <w:t xml:space="preserve"> пену со свойством,</w:t>
      </w:r>
      <w:r w:rsidR="002218FF">
        <w:rPr>
          <w:szCs w:val="24"/>
        </w:rPr>
        <w:t xml:space="preserve"> </w:t>
      </w:r>
      <w:r>
        <w:rPr>
          <w:szCs w:val="24"/>
        </w:rPr>
        <w:t>запатент</w:t>
      </w:r>
      <w:r>
        <w:rPr>
          <w:szCs w:val="24"/>
        </w:rPr>
        <w:t>о</w:t>
      </w:r>
      <w:r>
        <w:rPr>
          <w:szCs w:val="24"/>
        </w:rPr>
        <w:t xml:space="preserve">ванным фирмой </w:t>
      </w:r>
      <w:proofErr w:type="spellStart"/>
      <w:r>
        <w:rPr>
          <w:szCs w:val="24"/>
        </w:rPr>
        <w:t>Karcher</w:t>
      </w:r>
      <w:proofErr w:type="spellEnd"/>
      <w:r>
        <w:rPr>
          <w:szCs w:val="24"/>
        </w:rPr>
        <w:t xml:space="preserve"> </w:t>
      </w:r>
      <w:r w:rsidRPr="001F5C33">
        <w:rPr>
          <w:szCs w:val="24"/>
        </w:rPr>
        <w:t>свойство</w:t>
      </w:r>
      <w:r>
        <w:rPr>
          <w:szCs w:val="24"/>
        </w:rPr>
        <w:t xml:space="preserve"> ASF.</w:t>
      </w:r>
    </w:p>
    <w:p w:rsidR="001F5C33" w:rsidRDefault="00D52DC8" w:rsidP="00E35E1E">
      <w:pPr>
        <w:ind w:firstLine="720"/>
        <w:rPr>
          <w:b/>
          <w:szCs w:val="24"/>
        </w:rPr>
      </w:pPr>
      <w:r>
        <w:rPr>
          <w:b/>
          <w:szCs w:val="24"/>
        </w:rPr>
        <w:t xml:space="preserve"> </w:t>
      </w:r>
      <w:r w:rsidR="002218FF">
        <w:rPr>
          <w:b/>
          <w:szCs w:val="24"/>
        </w:rPr>
        <w:t xml:space="preserve"> </w:t>
      </w:r>
      <w:r w:rsidR="001F5C33" w:rsidRPr="001F5C33">
        <w:rPr>
          <w:b/>
          <w:szCs w:val="24"/>
        </w:rPr>
        <w:t>Вопрос 3:</w:t>
      </w:r>
    </w:p>
    <w:p w:rsidR="001F5C33" w:rsidRDefault="001F5C33" w:rsidP="00E35E1E">
      <w:pPr>
        <w:ind w:firstLine="720"/>
        <w:rPr>
          <w:szCs w:val="24"/>
        </w:rPr>
      </w:pPr>
      <w:r>
        <w:rPr>
          <w:szCs w:val="24"/>
        </w:rPr>
        <w:t xml:space="preserve">Требования по разделу 6 и 7 технической части </w:t>
      </w:r>
    </w:p>
    <w:p w:rsidR="001F5C33" w:rsidRDefault="001F5C33" w:rsidP="00E35E1E">
      <w:pPr>
        <w:ind w:firstLine="720"/>
        <w:rPr>
          <w:szCs w:val="24"/>
        </w:rPr>
      </w:pPr>
      <w:r>
        <w:rPr>
          <w:szCs w:val="24"/>
        </w:rPr>
        <w:t>Товар должен соответствовать</w:t>
      </w:r>
      <w:r w:rsidR="00C43E4F">
        <w:rPr>
          <w:szCs w:val="24"/>
        </w:rPr>
        <w:t xml:space="preserve"> требованиям ЕВРО 4</w:t>
      </w:r>
    </w:p>
    <w:p w:rsidR="00C43E4F" w:rsidRDefault="00C43E4F" w:rsidP="00E35E1E">
      <w:pPr>
        <w:ind w:firstLine="720"/>
        <w:rPr>
          <w:szCs w:val="24"/>
        </w:rPr>
      </w:pPr>
      <w:r>
        <w:rPr>
          <w:szCs w:val="24"/>
        </w:rPr>
        <w:t xml:space="preserve">Товар должен соответствовать Постановлению Правительства РФ от 10.09.2009 г. №720 «Об утверждении технического регламента о безопасности колесных транспортных средств от 15.07.2013 г. с </w:t>
      </w:r>
      <w:proofErr w:type="spellStart"/>
      <w:r>
        <w:rPr>
          <w:szCs w:val="24"/>
        </w:rPr>
        <w:t>изм</w:t>
      </w:r>
      <w:proofErr w:type="spellEnd"/>
      <w:r>
        <w:rPr>
          <w:szCs w:val="24"/>
        </w:rPr>
        <w:t>. От 08.04.2014 г.</w:t>
      </w:r>
    </w:p>
    <w:p w:rsidR="00C43E4F" w:rsidRDefault="00C43E4F" w:rsidP="00E35E1E">
      <w:pPr>
        <w:ind w:firstLine="720"/>
        <w:rPr>
          <w:szCs w:val="24"/>
        </w:rPr>
      </w:pPr>
      <w:r>
        <w:rPr>
          <w:szCs w:val="24"/>
        </w:rPr>
        <w:t>Эти требования никакого отношения к шампуням не имеют, а регламентируют качества топлива, топливных систем и транспорта.</w:t>
      </w:r>
    </w:p>
    <w:p w:rsidR="00C43E4F" w:rsidRDefault="00D52DC8" w:rsidP="00E35E1E">
      <w:pPr>
        <w:ind w:firstLine="720"/>
        <w:rPr>
          <w:b/>
          <w:szCs w:val="24"/>
        </w:rPr>
      </w:pPr>
      <w:r>
        <w:rPr>
          <w:b/>
          <w:szCs w:val="24"/>
        </w:rPr>
        <w:t xml:space="preserve"> </w:t>
      </w:r>
      <w:r w:rsidR="00C43E4F" w:rsidRPr="00C43E4F">
        <w:rPr>
          <w:b/>
          <w:szCs w:val="24"/>
        </w:rPr>
        <w:t>Вопрос</w:t>
      </w:r>
      <w:r w:rsidR="00C43E4F">
        <w:rPr>
          <w:b/>
          <w:szCs w:val="24"/>
        </w:rPr>
        <w:t xml:space="preserve"> </w:t>
      </w:r>
      <w:r w:rsidR="00C43E4F" w:rsidRPr="00C43E4F">
        <w:rPr>
          <w:b/>
          <w:szCs w:val="24"/>
        </w:rPr>
        <w:t>4</w:t>
      </w:r>
      <w:r w:rsidR="00C43E4F">
        <w:rPr>
          <w:b/>
          <w:szCs w:val="24"/>
        </w:rPr>
        <w:t>:</w:t>
      </w:r>
    </w:p>
    <w:p w:rsidR="00C43E4F" w:rsidRPr="00C43E4F" w:rsidRDefault="00C43E4F" w:rsidP="00E35E1E">
      <w:pPr>
        <w:ind w:firstLine="720"/>
        <w:rPr>
          <w:szCs w:val="24"/>
        </w:rPr>
      </w:pPr>
      <w:r w:rsidRPr="00C43E4F">
        <w:rPr>
          <w:szCs w:val="24"/>
        </w:rPr>
        <w:t xml:space="preserve">Также интересует обоснованность требования 2 года гарантии на продукцию. Судя по срокам </w:t>
      </w:r>
      <w:proofErr w:type="spellStart"/>
      <w:r w:rsidRPr="00C43E4F">
        <w:rPr>
          <w:szCs w:val="24"/>
        </w:rPr>
        <w:t>поставки</w:t>
      </w:r>
      <w:proofErr w:type="gramStart"/>
      <w:r w:rsidRPr="00C43E4F">
        <w:rPr>
          <w:szCs w:val="24"/>
        </w:rPr>
        <w:t>,с</w:t>
      </w:r>
      <w:proofErr w:type="gramEnd"/>
      <w:r w:rsidRPr="00C43E4F">
        <w:rPr>
          <w:szCs w:val="24"/>
        </w:rPr>
        <w:t>ентябрь-ноябрь</w:t>
      </w:r>
      <w:proofErr w:type="spellEnd"/>
      <w:r w:rsidRPr="00C43E4F">
        <w:rPr>
          <w:szCs w:val="24"/>
        </w:rPr>
        <w:t>, вы планируете использовать 50% продукции с сентября по ноябрь, а остальные в течение двух лет? Стандартная гарантия на подобную продукцию соста</w:t>
      </w:r>
      <w:r w:rsidRPr="00C43E4F">
        <w:rPr>
          <w:szCs w:val="24"/>
        </w:rPr>
        <w:t>в</w:t>
      </w:r>
      <w:r w:rsidRPr="00C43E4F">
        <w:rPr>
          <w:szCs w:val="24"/>
        </w:rPr>
        <w:t>ляет один год и этого вполне достаточно. Требование 2-х годичной гарантии сознательно огр</w:t>
      </w:r>
      <w:r w:rsidRPr="00C43E4F">
        <w:rPr>
          <w:szCs w:val="24"/>
        </w:rPr>
        <w:t>а</w:t>
      </w:r>
      <w:r w:rsidRPr="00C43E4F">
        <w:rPr>
          <w:szCs w:val="24"/>
        </w:rPr>
        <w:t>ничивает конкуренцию.</w:t>
      </w:r>
    </w:p>
    <w:p w:rsidR="002218FF" w:rsidRDefault="002218FF" w:rsidP="00E35E1E">
      <w:pPr>
        <w:ind w:firstLine="720"/>
        <w:rPr>
          <w:b/>
          <w:szCs w:val="24"/>
        </w:rPr>
      </w:pPr>
    </w:p>
    <w:p w:rsidR="002218FF" w:rsidRDefault="002218FF" w:rsidP="00E35E1E">
      <w:pPr>
        <w:ind w:firstLine="720"/>
        <w:rPr>
          <w:b/>
          <w:szCs w:val="24"/>
        </w:rPr>
      </w:pPr>
    </w:p>
    <w:p w:rsidR="00C43E4F" w:rsidRDefault="00C43E4F" w:rsidP="00E35E1E">
      <w:pPr>
        <w:ind w:firstLine="720"/>
        <w:rPr>
          <w:b/>
          <w:szCs w:val="24"/>
        </w:rPr>
      </w:pPr>
      <w:r>
        <w:rPr>
          <w:b/>
          <w:szCs w:val="24"/>
        </w:rPr>
        <w:lastRenderedPageBreak/>
        <w:t>Вопрос 5:</w:t>
      </w:r>
    </w:p>
    <w:p w:rsidR="00C43E4F" w:rsidRPr="00C43E4F" w:rsidRDefault="00C43E4F" w:rsidP="00E35E1E">
      <w:pPr>
        <w:ind w:firstLine="720"/>
        <w:rPr>
          <w:szCs w:val="24"/>
        </w:rPr>
      </w:pPr>
      <w:r w:rsidRPr="00C43E4F">
        <w:rPr>
          <w:szCs w:val="24"/>
        </w:rPr>
        <w:t>В связи с этим прошу дать разъяснения и внести изменения в закупочную документ</w:t>
      </w:r>
      <w:r w:rsidRPr="00C43E4F">
        <w:rPr>
          <w:szCs w:val="24"/>
        </w:rPr>
        <w:t>а</w:t>
      </w:r>
      <w:r w:rsidRPr="00C43E4F">
        <w:rPr>
          <w:szCs w:val="24"/>
        </w:rPr>
        <w:t>цию.</w:t>
      </w:r>
    </w:p>
    <w:p w:rsidR="0069187E" w:rsidRDefault="00D52DC8" w:rsidP="003142B9">
      <w:pPr>
        <w:ind w:firstLine="720"/>
        <w:rPr>
          <w:b/>
          <w:szCs w:val="24"/>
        </w:rPr>
      </w:pPr>
      <w:r>
        <w:rPr>
          <w:b/>
          <w:szCs w:val="24"/>
        </w:rPr>
        <w:t>Ответ на вопросы №1,№2,№3,№4,№5</w:t>
      </w:r>
    </w:p>
    <w:p w:rsidR="00D52DC8" w:rsidRPr="00D52DC8" w:rsidRDefault="00D52DC8" w:rsidP="003142B9">
      <w:pPr>
        <w:ind w:firstLine="720"/>
        <w:rPr>
          <w:szCs w:val="24"/>
        </w:rPr>
      </w:pPr>
      <w:r w:rsidRPr="00D52DC8">
        <w:rPr>
          <w:szCs w:val="24"/>
        </w:rPr>
        <w:t>Заказчик</w:t>
      </w:r>
      <w:r>
        <w:rPr>
          <w:szCs w:val="24"/>
        </w:rPr>
        <w:t xml:space="preserve"> </w:t>
      </w:r>
      <w:proofErr w:type="gramStart"/>
      <w:r>
        <w:rPr>
          <w:szCs w:val="24"/>
        </w:rPr>
        <w:t xml:space="preserve">( </w:t>
      </w:r>
      <w:proofErr w:type="gramEnd"/>
      <w:r>
        <w:rPr>
          <w:szCs w:val="24"/>
        </w:rPr>
        <w:t>ФГУП «НИТИ им. А.П.Александрова) принял решение внести изменения в Том2 «Техническая часть» «закупочной документации на поставку пены активной для беско</w:t>
      </w:r>
      <w:r>
        <w:rPr>
          <w:szCs w:val="24"/>
        </w:rPr>
        <w:t>н</w:t>
      </w:r>
      <w:r>
        <w:rPr>
          <w:szCs w:val="24"/>
        </w:rPr>
        <w:t>тактной мойки». Извещение о внесении изменений и актуальная версия Тома</w:t>
      </w:r>
      <w:proofErr w:type="gramStart"/>
      <w:r>
        <w:rPr>
          <w:szCs w:val="24"/>
        </w:rPr>
        <w:t>2</w:t>
      </w:r>
      <w:proofErr w:type="gramEnd"/>
      <w:r>
        <w:rPr>
          <w:szCs w:val="24"/>
        </w:rPr>
        <w:t xml:space="preserve"> «Техническая часть» размещены</w:t>
      </w:r>
      <w:r w:rsidR="002218FF">
        <w:rPr>
          <w:szCs w:val="24"/>
        </w:rPr>
        <w:t xml:space="preserve"> 30.07.2015 г.</w:t>
      </w:r>
    </w:p>
    <w:p w:rsidR="00D52DC8" w:rsidRDefault="00D52DC8" w:rsidP="00D52DC8">
      <w:r>
        <w:rPr>
          <w:sz w:val="28"/>
        </w:rPr>
        <w:t>на сайтах</w:t>
      </w:r>
      <w:r>
        <w:t xml:space="preserve"> </w:t>
      </w:r>
      <w:hyperlink r:id="rId14" w:history="1">
        <w:r w:rsidRPr="00914C70">
          <w:rPr>
            <w:rStyle w:val="aff8"/>
            <w:sz w:val="26"/>
            <w:szCs w:val="26"/>
          </w:rPr>
          <w:t>www.zakupki.</w:t>
        </w:r>
        <w:r w:rsidRPr="00914C70">
          <w:rPr>
            <w:rStyle w:val="aff8"/>
            <w:sz w:val="26"/>
            <w:szCs w:val="26"/>
            <w:lang w:val="en-US"/>
          </w:rPr>
          <w:t>gov</w:t>
        </w:r>
        <w:r w:rsidRPr="00914C70">
          <w:rPr>
            <w:rStyle w:val="aff8"/>
            <w:sz w:val="26"/>
            <w:szCs w:val="26"/>
          </w:rPr>
          <w:t>.ru</w:t>
        </w:r>
      </w:hyperlink>
      <w:r>
        <w:t xml:space="preserve">  </w:t>
      </w:r>
      <w:r w:rsidRPr="00D52DC8">
        <w:rPr>
          <w:sz w:val="28"/>
          <w:szCs w:val="28"/>
        </w:rPr>
        <w:t>закупка</w:t>
      </w:r>
      <w:r>
        <w:t xml:space="preserve">  №31502592768</w:t>
      </w:r>
      <w:r w:rsidRPr="00914C70">
        <w:rPr>
          <w:sz w:val="26"/>
          <w:szCs w:val="26"/>
        </w:rPr>
        <w:t xml:space="preserve">,  </w:t>
      </w:r>
      <w:hyperlink r:id="rId15" w:history="1">
        <w:r w:rsidRPr="00AD6AD2">
          <w:rPr>
            <w:rStyle w:val="aff8"/>
            <w:sz w:val="26"/>
            <w:szCs w:val="26"/>
          </w:rPr>
          <w:t>www.zakupki.rosatom.ru</w:t>
        </w:r>
      </w:hyperlink>
      <w:r>
        <w:t xml:space="preserve"> закупка №150722/0476/290</w:t>
      </w:r>
      <w:r w:rsidRPr="00914C70">
        <w:rPr>
          <w:sz w:val="26"/>
          <w:szCs w:val="26"/>
        </w:rPr>
        <w:t xml:space="preserve">, а также на сайте электронной площадки </w:t>
      </w:r>
      <w:hyperlink r:id="rId16" w:history="1">
        <w:r w:rsidRPr="00D9687E">
          <w:rPr>
            <w:rStyle w:val="aff8"/>
            <w:sz w:val="26"/>
            <w:szCs w:val="26"/>
            <w:lang w:val="en-US"/>
          </w:rPr>
          <w:t>www</w:t>
        </w:r>
        <w:r w:rsidRPr="00D9687E">
          <w:rPr>
            <w:rStyle w:val="aff8"/>
            <w:sz w:val="26"/>
            <w:szCs w:val="26"/>
          </w:rPr>
          <w:t>.</w:t>
        </w:r>
        <w:r w:rsidRPr="00D9687E">
          <w:rPr>
            <w:rStyle w:val="aff8"/>
            <w:sz w:val="26"/>
            <w:szCs w:val="26"/>
            <w:lang w:val="en-US"/>
          </w:rPr>
          <w:t>a</w:t>
        </w:r>
        <w:r w:rsidRPr="00D9687E">
          <w:rPr>
            <w:rStyle w:val="aff8"/>
            <w:sz w:val="26"/>
            <w:szCs w:val="26"/>
          </w:rPr>
          <w:t>-</w:t>
        </w:r>
        <w:r w:rsidRPr="00D9687E">
          <w:rPr>
            <w:rStyle w:val="aff8"/>
            <w:sz w:val="26"/>
            <w:szCs w:val="26"/>
            <w:lang w:val="en-US"/>
          </w:rPr>
          <w:t>k</w:t>
        </w:r>
        <w:r w:rsidRPr="00D9687E">
          <w:rPr>
            <w:rStyle w:val="aff8"/>
            <w:sz w:val="26"/>
            <w:szCs w:val="26"/>
          </w:rPr>
          <w:t>-</w:t>
        </w:r>
        <w:r w:rsidRPr="00D9687E">
          <w:rPr>
            <w:rStyle w:val="aff8"/>
            <w:sz w:val="26"/>
            <w:szCs w:val="26"/>
            <w:lang w:val="en-US"/>
          </w:rPr>
          <w:t>d</w:t>
        </w:r>
        <w:r w:rsidRPr="00D9687E">
          <w:rPr>
            <w:rStyle w:val="aff8"/>
            <w:sz w:val="26"/>
            <w:szCs w:val="26"/>
          </w:rPr>
          <w:t>.</w:t>
        </w:r>
        <w:proofErr w:type="spellStart"/>
        <w:r w:rsidRPr="00D9687E">
          <w:rPr>
            <w:rStyle w:val="aff8"/>
            <w:sz w:val="26"/>
            <w:szCs w:val="26"/>
          </w:rPr>
          <w:t>ru</w:t>
        </w:r>
        <w:proofErr w:type="spellEnd"/>
      </w:hyperlink>
      <w:r>
        <w:rPr>
          <w:sz w:val="26"/>
          <w:szCs w:val="26"/>
        </w:rPr>
        <w:t xml:space="preserve"> закупка №Z039687.</w:t>
      </w:r>
      <w:r>
        <w:t xml:space="preserve">   </w:t>
      </w:r>
    </w:p>
    <w:p w:rsidR="00635168" w:rsidRPr="008061D2" w:rsidRDefault="00635168" w:rsidP="00E35E1E">
      <w:pPr>
        <w:ind w:firstLine="720"/>
        <w:rPr>
          <w:szCs w:val="24"/>
        </w:rPr>
      </w:pPr>
    </w:p>
    <w:p w:rsidR="008061D2" w:rsidRDefault="007000DF" w:rsidP="00D52DC8">
      <w:pPr>
        <w:ind w:firstLine="720"/>
        <w:rPr>
          <w:szCs w:val="24"/>
        </w:rPr>
      </w:pPr>
      <w:r w:rsidRPr="008061D2">
        <w:rPr>
          <w:szCs w:val="24"/>
        </w:rPr>
        <w:t>Генеральный директор</w:t>
      </w:r>
      <w:r w:rsidRPr="008061D2">
        <w:rPr>
          <w:szCs w:val="24"/>
        </w:rPr>
        <w:tab/>
      </w:r>
      <w:r w:rsidRPr="008061D2">
        <w:rPr>
          <w:szCs w:val="24"/>
        </w:rPr>
        <w:tab/>
      </w:r>
      <w:r w:rsidRPr="008061D2">
        <w:rPr>
          <w:szCs w:val="24"/>
        </w:rPr>
        <w:tab/>
        <w:t xml:space="preserve">                 </w:t>
      </w:r>
      <w:r w:rsidR="00111FAE" w:rsidRPr="008061D2">
        <w:rPr>
          <w:szCs w:val="24"/>
        </w:rPr>
        <w:t xml:space="preserve">  </w:t>
      </w:r>
      <w:r w:rsidR="00E35E1E" w:rsidRPr="008061D2">
        <w:rPr>
          <w:szCs w:val="24"/>
        </w:rPr>
        <w:tab/>
      </w:r>
      <w:r w:rsidR="00E35E1E" w:rsidRPr="008061D2">
        <w:rPr>
          <w:szCs w:val="24"/>
        </w:rPr>
        <w:tab/>
      </w:r>
      <w:r w:rsidR="00D52DC8">
        <w:rPr>
          <w:szCs w:val="24"/>
        </w:rPr>
        <w:t>В.А.</w:t>
      </w:r>
      <w:r w:rsidR="002218FF">
        <w:rPr>
          <w:szCs w:val="24"/>
        </w:rPr>
        <w:t>Василенко</w:t>
      </w:r>
    </w:p>
    <w:p w:rsidR="00D52DC8" w:rsidRDefault="00D52DC8" w:rsidP="00D52DC8">
      <w:pPr>
        <w:ind w:firstLine="720"/>
        <w:rPr>
          <w:szCs w:val="24"/>
        </w:rPr>
      </w:pPr>
    </w:p>
    <w:p w:rsidR="00D52DC8" w:rsidRDefault="00D52DC8" w:rsidP="00D52DC8">
      <w:pPr>
        <w:ind w:firstLine="720"/>
        <w:rPr>
          <w:szCs w:val="24"/>
        </w:rPr>
      </w:pPr>
    </w:p>
    <w:p w:rsidR="00D52DC8" w:rsidRDefault="00D52DC8" w:rsidP="00D52DC8">
      <w:pPr>
        <w:ind w:firstLine="720"/>
        <w:rPr>
          <w:szCs w:val="24"/>
        </w:rPr>
      </w:pPr>
    </w:p>
    <w:p w:rsidR="002218FF" w:rsidRDefault="002218FF" w:rsidP="00D52DC8">
      <w:pPr>
        <w:ind w:firstLine="720"/>
        <w:rPr>
          <w:szCs w:val="24"/>
        </w:rPr>
      </w:pPr>
    </w:p>
    <w:p w:rsidR="002218FF" w:rsidRDefault="002218FF" w:rsidP="00D52DC8">
      <w:pPr>
        <w:ind w:firstLine="720"/>
        <w:rPr>
          <w:szCs w:val="24"/>
        </w:rPr>
      </w:pPr>
    </w:p>
    <w:p w:rsidR="002218FF" w:rsidRDefault="002218FF" w:rsidP="00D52DC8">
      <w:pPr>
        <w:ind w:firstLine="720"/>
        <w:rPr>
          <w:szCs w:val="24"/>
        </w:rPr>
      </w:pPr>
    </w:p>
    <w:p w:rsidR="002218FF" w:rsidRDefault="002218FF" w:rsidP="00D52DC8">
      <w:pPr>
        <w:ind w:firstLine="720"/>
        <w:rPr>
          <w:szCs w:val="24"/>
        </w:rPr>
      </w:pPr>
    </w:p>
    <w:p w:rsidR="002218FF" w:rsidRDefault="002218FF" w:rsidP="00D52DC8">
      <w:pPr>
        <w:ind w:firstLine="720"/>
        <w:rPr>
          <w:szCs w:val="24"/>
        </w:rPr>
      </w:pPr>
    </w:p>
    <w:p w:rsidR="002218FF" w:rsidRDefault="002218FF" w:rsidP="00D52DC8">
      <w:pPr>
        <w:ind w:firstLine="720"/>
        <w:rPr>
          <w:szCs w:val="24"/>
        </w:rPr>
      </w:pPr>
    </w:p>
    <w:p w:rsidR="002218FF" w:rsidRDefault="002218FF" w:rsidP="00D52DC8">
      <w:pPr>
        <w:ind w:firstLine="720"/>
        <w:rPr>
          <w:szCs w:val="24"/>
        </w:rPr>
      </w:pPr>
    </w:p>
    <w:p w:rsidR="002218FF" w:rsidRDefault="002218FF" w:rsidP="00D52DC8">
      <w:pPr>
        <w:ind w:firstLine="720"/>
        <w:rPr>
          <w:szCs w:val="24"/>
        </w:rPr>
      </w:pPr>
    </w:p>
    <w:p w:rsidR="002218FF" w:rsidRDefault="002218FF" w:rsidP="00D52DC8">
      <w:pPr>
        <w:ind w:firstLine="720"/>
        <w:rPr>
          <w:szCs w:val="24"/>
        </w:rPr>
      </w:pPr>
    </w:p>
    <w:p w:rsidR="002218FF" w:rsidRPr="00D52DC8" w:rsidRDefault="002218FF" w:rsidP="00D52DC8">
      <w:pPr>
        <w:ind w:firstLine="720"/>
        <w:rPr>
          <w:szCs w:val="24"/>
        </w:rPr>
      </w:pPr>
    </w:p>
    <w:p w:rsidR="00E35E1E" w:rsidRPr="0019069E" w:rsidRDefault="00E35E1E" w:rsidP="008061D2">
      <w:pPr>
        <w:pStyle w:val="affa"/>
        <w:framePr w:w="0" w:wrap="auto" w:hAnchor="text" w:yAlign="inline"/>
        <w:pBdr>
          <w:top w:val="single" w:sz="4" w:space="0" w:color="auto"/>
        </w:pBdr>
      </w:pPr>
      <w:r>
        <w:rPr>
          <w:i/>
          <w:noProof w:val="0"/>
        </w:rPr>
        <w:t xml:space="preserve">                         </w:t>
      </w:r>
      <w:r w:rsidR="00D52DC8">
        <w:rPr>
          <w:i/>
          <w:noProof w:val="0"/>
        </w:rPr>
        <w:t xml:space="preserve">                                                                            </w:t>
      </w:r>
      <w:r>
        <w:rPr>
          <w:i/>
          <w:noProof w:val="0"/>
        </w:rPr>
        <w:t xml:space="preserve">   </w:t>
      </w:r>
    </w:p>
    <w:p w:rsidR="00C040C4" w:rsidRPr="008F0627" w:rsidRDefault="00C040C4" w:rsidP="0019069E">
      <w:pPr>
        <w:pStyle w:val="ad"/>
        <w:framePr w:wrap="notBeside"/>
      </w:pPr>
    </w:p>
    <w:sectPr w:rsidR="00C040C4" w:rsidRPr="008F0627" w:rsidSect="008061D2">
      <w:headerReference w:type="even" r:id="rId17"/>
      <w:footerReference w:type="even" r:id="rId18"/>
      <w:footerReference w:type="default" r:id="rId19"/>
      <w:headerReference w:type="first" r:id="rId20"/>
      <w:footerReference w:type="first" r:id="rId21"/>
      <w:pgSz w:w="11907" w:h="16840" w:code="9"/>
      <w:pgMar w:top="1134" w:right="851" w:bottom="170" w:left="1134" w:header="720" w:footer="116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DC8" w:rsidRPr="00403A4F" w:rsidRDefault="00D52DC8" w:rsidP="00403A4F">
      <w:r>
        <w:separator/>
      </w:r>
    </w:p>
  </w:endnote>
  <w:endnote w:type="continuationSeparator" w:id="1">
    <w:p w:rsidR="00D52DC8" w:rsidRPr="00403A4F" w:rsidRDefault="00D52DC8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DC8" w:rsidRDefault="00D52DC8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DC8" w:rsidRDefault="00D52DC8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DC8" w:rsidRDefault="00D52DC8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DC8" w:rsidRPr="00403A4F" w:rsidRDefault="00D52DC8" w:rsidP="00403A4F">
      <w:r>
        <w:separator/>
      </w:r>
    </w:p>
  </w:footnote>
  <w:footnote w:type="continuationSeparator" w:id="1">
    <w:p w:rsidR="00D52DC8" w:rsidRPr="00403A4F" w:rsidRDefault="00D52DC8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DC8" w:rsidRDefault="00D52DC8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DC8" w:rsidRPr="00403A4F" w:rsidRDefault="00D52DC8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25953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C6880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90C26"/>
    <w:rsid w:val="001A49EF"/>
    <w:rsid w:val="001A777D"/>
    <w:rsid w:val="001B1F9B"/>
    <w:rsid w:val="001D5B49"/>
    <w:rsid w:val="001E3774"/>
    <w:rsid w:val="001F5C33"/>
    <w:rsid w:val="002218FF"/>
    <w:rsid w:val="00224E65"/>
    <w:rsid w:val="00232CC9"/>
    <w:rsid w:val="002565CA"/>
    <w:rsid w:val="002616F4"/>
    <w:rsid w:val="0026234B"/>
    <w:rsid w:val="002637BD"/>
    <w:rsid w:val="00264DEC"/>
    <w:rsid w:val="0027715A"/>
    <w:rsid w:val="00291A3C"/>
    <w:rsid w:val="002A5113"/>
    <w:rsid w:val="002D016A"/>
    <w:rsid w:val="002F3E02"/>
    <w:rsid w:val="002F639B"/>
    <w:rsid w:val="003142B9"/>
    <w:rsid w:val="00327D80"/>
    <w:rsid w:val="00345508"/>
    <w:rsid w:val="00351D22"/>
    <w:rsid w:val="00356F18"/>
    <w:rsid w:val="00362946"/>
    <w:rsid w:val="00365774"/>
    <w:rsid w:val="00370336"/>
    <w:rsid w:val="00377B0D"/>
    <w:rsid w:val="00382104"/>
    <w:rsid w:val="00386C38"/>
    <w:rsid w:val="003971E4"/>
    <w:rsid w:val="003A7822"/>
    <w:rsid w:val="003B1568"/>
    <w:rsid w:val="003C5C02"/>
    <w:rsid w:val="003D01DA"/>
    <w:rsid w:val="003E21C3"/>
    <w:rsid w:val="003E2485"/>
    <w:rsid w:val="003E464A"/>
    <w:rsid w:val="003E61D8"/>
    <w:rsid w:val="00403A4F"/>
    <w:rsid w:val="00404637"/>
    <w:rsid w:val="004057CA"/>
    <w:rsid w:val="00410E1D"/>
    <w:rsid w:val="004333FA"/>
    <w:rsid w:val="00436221"/>
    <w:rsid w:val="0044695E"/>
    <w:rsid w:val="00456A48"/>
    <w:rsid w:val="00465888"/>
    <w:rsid w:val="00476200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D6640"/>
    <w:rsid w:val="005E625D"/>
    <w:rsid w:val="00602B74"/>
    <w:rsid w:val="00634475"/>
    <w:rsid w:val="00635168"/>
    <w:rsid w:val="00643BC5"/>
    <w:rsid w:val="0069187E"/>
    <w:rsid w:val="00694AAA"/>
    <w:rsid w:val="006B3739"/>
    <w:rsid w:val="006B68D3"/>
    <w:rsid w:val="006D5889"/>
    <w:rsid w:val="006E1E12"/>
    <w:rsid w:val="007000DF"/>
    <w:rsid w:val="00714FC8"/>
    <w:rsid w:val="00717B16"/>
    <w:rsid w:val="00734C4B"/>
    <w:rsid w:val="00736C73"/>
    <w:rsid w:val="007730D4"/>
    <w:rsid w:val="007879BE"/>
    <w:rsid w:val="007940F9"/>
    <w:rsid w:val="007A293B"/>
    <w:rsid w:val="007A6416"/>
    <w:rsid w:val="007A660A"/>
    <w:rsid w:val="007D2C02"/>
    <w:rsid w:val="007F48A6"/>
    <w:rsid w:val="008061D2"/>
    <w:rsid w:val="008325EA"/>
    <w:rsid w:val="00844970"/>
    <w:rsid w:val="00882E78"/>
    <w:rsid w:val="008B2CDB"/>
    <w:rsid w:val="008C09F1"/>
    <w:rsid w:val="008E1216"/>
    <w:rsid w:val="008E3767"/>
    <w:rsid w:val="008F0627"/>
    <w:rsid w:val="008F6423"/>
    <w:rsid w:val="00902001"/>
    <w:rsid w:val="00914D27"/>
    <w:rsid w:val="0092072B"/>
    <w:rsid w:val="00921F36"/>
    <w:rsid w:val="009411CB"/>
    <w:rsid w:val="00950B31"/>
    <w:rsid w:val="00984599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26B3D"/>
    <w:rsid w:val="00B33FA2"/>
    <w:rsid w:val="00B43C64"/>
    <w:rsid w:val="00B51F30"/>
    <w:rsid w:val="00B54B0F"/>
    <w:rsid w:val="00B756AC"/>
    <w:rsid w:val="00B84F18"/>
    <w:rsid w:val="00B96E8A"/>
    <w:rsid w:val="00BA1CD9"/>
    <w:rsid w:val="00BA38FF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42A1C"/>
    <w:rsid w:val="00C43E4F"/>
    <w:rsid w:val="00C532BE"/>
    <w:rsid w:val="00CA0942"/>
    <w:rsid w:val="00CA3D0F"/>
    <w:rsid w:val="00CA5995"/>
    <w:rsid w:val="00CD258F"/>
    <w:rsid w:val="00CE366E"/>
    <w:rsid w:val="00D25361"/>
    <w:rsid w:val="00D35C9E"/>
    <w:rsid w:val="00D45C43"/>
    <w:rsid w:val="00D52DC8"/>
    <w:rsid w:val="00D6081D"/>
    <w:rsid w:val="00D851BC"/>
    <w:rsid w:val="00D90BAE"/>
    <w:rsid w:val="00DC052A"/>
    <w:rsid w:val="00DC6BC7"/>
    <w:rsid w:val="00DE2A2B"/>
    <w:rsid w:val="00DE480B"/>
    <w:rsid w:val="00DF6C7D"/>
    <w:rsid w:val="00E02B1C"/>
    <w:rsid w:val="00E101C8"/>
    <w:rsid w:val="00E1319A"/>
    <w:rsid w:val="00E35E1E"/>
    <w:rsid w:val="00E41327"/>
    <w:rsid w:val="00E66A1D"/>
    <w:rsid w:val="00E76227"/>
    <w:rsid w:val="00E90B20"/>
    <w:rsid w:val="00E96B21"/>
    <w:rsid w:val="00E97F09"/>
    <w:rsid w:val="00EA4824"/>
    <w:rsid w:val="00ED4691"/>
    <w:rsid w:val="00EE6709"/>
    <w:rsid w:val="00EF36E6"/>
    <w:rsid w:val="00F04407"/>
    <w:rsid w:val="00F1102F"/>
    <w:rsid w:val="00F20884"/>
    <w:rsid w:val="00F21004"/>
    <w:rsid w:val="00F257D7"/>
    <w:rsid w:val="00F264B8"/>
    <w:rsid w:val="00F70D6F"/>
    <w:rsid w:val="00F8228C"/>
    <w:rsid w:val="00FA174C"/>
    <w:rsid w:val="00FD3B0B"/>
    <w:rsid w:val="00FD65EC"/>
    <w:rsid w:val="00FE181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link w:val="a7"/>
    <w:uiPriority w:val="99"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8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9">
    <w:name w:val="Текст документа"/>
    <w:link w:val="aa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b">
    <w:name w:val="Заголовок к тексту"/>
    <w:link w:val="ac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d">
    <w:name w:val="Отметка об исполнителе"/>
    <w:link w:val="ae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f">
    <w:name w:val="Адресат"/>
    <w:link w:val="af0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1">
    <w:name w:val="Signature"/>
    <w:link w:val="af2"/>
    <w:uiPriority w:val="12"/>
    <w:rsid w:val="006D5889"/>
    <w:pPr>
      <w:tabs>
        <w:tab w:val="left" w:pos="6804"/>
      </w:tabs>
      <w:spacing w:before="840"/>
    </w:pPr>
  </w:style>
  <w:style w:type="paragraph" w:styleId="af3">
    <w:name w:val="envelope address"/>
    <w:link w:val="af4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5">
    <w:name w:val="Дата документа"/>
    <w:link w:val="af6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7">
    <w:name w:val="Ссылка на регистрационный № документа"/>
    <w:link w:val="af8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9">
    <w:name w:val="Приложение"/>
    <w:next w:val="-"/>
    <w:link w:val="afa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b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4">
    <w:name w:val="Адрес на конверте Знак"/>
    <w:basedOn w:val="a2"/>
    <w:link w:val="af3"/>
    <w:semiHidden/>
    <w:rsid w:val="006B3739"/>
    <w:rPr>
      <w:sz w:val="24"/>
    </w:rPr>
  </w:style>
  <w:style w:type="character" w:customStyle="1" w:styleId="af0">
    <w:name w:val="Адресат Знак"/>
    <w:basedOn w:val="af4"/>
    <w:link w:val="af"/>
    <w:rsid w:val="00BD1AE1"/>
    <w:rPr>
      <w:lang w:val="en-US"/>
    </w:rPr>
  </w:style>
  <w:style w:type="character" w:customStyle="1" w:styleId="af2">
    <w:name w:val="Подпись Знак"/>
    <w:basedOn w:val="a2"/>
    <w:link w:val="af1"/>
    <w:uiPriority w:val="12"/>
    <w:rsid w:val="006D5889"/>
  </w:style>
  <w:style w:type="character" w:customStyle="1" w:styleId="aa">
    <w:name w:val="Текст документа Знак"/>
    <w:basedOn w:val="a2"/>
    <w:link w:val="a9"/>
    <w:uiPriority w:val="7"/>
    <w:rsid w:val="00D25361"/>
    <w:rPr>
      <w:color w:val="000000"/>
    </w:rPr>
  </w:style>
  <w:style w:type="paragraph" w:styleId="afc">
    <w:name w:val="Balloon Text"/>
    <w:basedOn w:val="a1"/>
    <w:link w:val="afd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d">
    <w:name w:val="Текст выноски Знак"/>
    <w:basedOn w:val="a2"/>
    <w:link w:val="afc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e">
    <w:name w:val="Обращение"/>
    <w:next w:val="a1"/>
    <w:link w:val="aff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f">
    <w:name w:val="Обращение Знак"/>
    <w:basedOn w:val="a2"/>
    <w:link w:val="afe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0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8">
    <w:name w:val="Перечисление с дефисом Знак"/>
    <w:basedOn w:val="a2"/>
    <w:link w:val="a"/>
    <w:uiPriority w:val="8"/>
    <w:rsid w:val="00D25361"/>
  </w:style>
  <w:style w:type="character" w:customStyle="1" w:styleId="aff1">
    <w:name w:val="Перечисление с точкой Знак"/>
    <w:basedOn w:val="a8"/>
    <w:semiHidden/>
    <w:rsid w:val="008E3767"/>
  </w:style>
  <w:style w:type="character" w:customStyle="1" w:styleId="aff0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2">
    <w:name w:val="Регистрационный № документа"/>
    <w:link w:val="aff3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4">
    <w:name w:val="Ссылка на дату документа"/>
    <w:link w:val="aff5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6">
    <w:name w:val="Дата документа Знак"/>
    <w:basedOn w:val="a2"/>
    <w:link w:val="af5"/>
    <w:uiPriority w:val="1"/>
    <w:rsid w:val="00B43C64"/>
  </w:style>
  <w:style w:type="character" w:customStyle="1" w:styleId="aff3">
    <w:name w:val="Регистрационный № документа Знак"/>
    <w:basedOn w:val="af6"/>
    <w:link w:val="aff2"/>
    <w:uiPriority w:val="2"/>
    <w:rsid w:val="00B43C64"/>
    <w:rPr>
      <w:lang w:val="en-US"/>
    </w:rPr>
  </w:style>
  <w:style w:type="character" w:customStyle="1" w:styleId="af8">
    <w:name w:val="Ссылка на регистрационный № документа Знак"/>
    <w:basedOn w:val="af6"/>
    <w:link w:val="af7"/>
    <w:uiPriority w:val="3"/>
    <w:rsid w:val="00B43C64"/>
    <w:rPr>
      <w:lang w:val="en-US"/>
    </w:rPr>
  </w:style>
  <w:style w:type="character" w:customStyle="1" w:styleId="aff5">
    <w:name w:val="Ссылка на дату документа Знак"/>
    <w:basedOn w:val="af8"/>
    <w:link w:val="aff4"/>
    <w:uiPriority w:val="4"/>
    <w:rsid w:val="00B43C64"/>
  </w:style>
  <w:style w:type="character" w:customStyle="1" w:styleId="ac">
    <w:name w:val="Заголовок к тексту Знак"/>
    <w:basedOn w:val="a2"/>
    <w:link w:val="ab"/>
    <w:uiPriority w:val="5"/>
    <w:rsid w:val="0019069E"/>
    <w:rPr>
      <w:lang w:val="en-US"/>
    </w:rPr>
  </w:style>
  <w:style w:type="character" w:customStyle="1" w:styleId="ae">
    <w:name w:val="Отметка об исполнителе Знак"/>
    <w:basedOn w:val="a2"/>
    <w:link w:val="ad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a">
    <w:name w:val="Приложение Знак"/>
    <w:basedOn w:val="a2"/>
    <w:link w:val="af9"/>
    <w:uiPriority w:val="10"/>
    <w:rsid w:val="008F0627"/>
  </w:style>
  <w:style w:type="paragraph" w:customStyle="1" w:styleId="aff6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7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8">
    <w:name w:val="Hyperlink"/>
    <w:basedOn w:val="a2"/>
    <w:locked/>
    <w:rsid w:val="007000DF"/>
    <w:rPr>
      <w:color w:val="0000FF" w:themeColor="hyperlink"/>
      <w:u w:val="single"/>
    </w:rPr>
  </w:style>
  <w:style w:type="paragraph" w:styleId="aff9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a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b">
    <w:name w:val="Document Map"/>
    <w:basedOn w:val="a1"/>
    <w:link w:val="affc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c">
    <w:name w:val="Схема документа Знак"/>
    <w:basedOn w:val="a2"/>
    <w:link w:val="affb"/>
    <w:uiPriority w:val="99"/>
    <w:semiHidden/>
    <w:rsid w:val="00F21004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2"/>
    <w:uiPriority w:val="99"/>
    <w:rsid w:val="006351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basedOn w:val="a2"/>
    <w:uiPriority w:val="99"/>
    <w:rsid w:val="00635168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20" w:lineRule="exact"/>
      <w:ind w:firstLine="0"/>
      <w:jc w:val="left"/>
    </w:pPr>
    <w:rPr>
      <w:rFonts w:eastAsiaTheme="minorEastAsia"/>
      <w:szCs w:val="24"/>
    </w:rPr>
  </w:style>
  <w:style w:type="character" w:customStyle="1" w:styleId="FontStyle15">
    <w:name w:val="Font Style15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6">
    <w:name w:val="Font Style16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basedOn w:val="a2"/>
    <w:uiPriority w:val="99"/>
    <w:rsid w:val="00635168"/>
    <w:rPr>
      <w:rFonts w:ascii="Times New Roman" w:hAnsi="Times New Roman" w:cs="Times New Roman"/>
      <w:b/>
      <w:bCs/>
      <w:i/>
      <w:iCs/>
      <w:spacing w:val="-10"/>
      <w:sz w:val="14"/>
      <w:szCs w:val="14"/>
    </w:rPr>
  </w:style>
  <w:style w:type="character" w:customStyle="1" w:styleId="FontStyle19">
    <w:name w:val="Font Style19"/>
    <w:basedOn w:val="a2"/>
    <w:uiPriority w:val="99"/>
    <w:rsid w:val="00635168"/>
    <w:rPr>
      <w:rFonts w:ascii="Franklin Gothic Demi" w:hAnsi="Franklin Gothic Demi" w:cs="Franklin Gothic Demi"/>
      <w:sz w:val="16"/>
      <w:szCs w:val="16"/>
    </w:rPr>
  </w:style>
  <w:style w:type="paragraph" w:customStyle="1" w:styleId="Style5">
    <w:name w:val="Style5"/>
    <w:basedOn w:val="a1"/>
    <w:uiPriority w:val="99"/>
    <w:rsid w:val="00635168"/>
    <w:pPr>
      <w:widowControl w:val="0"/>
      <w:autoSpaceDE w:val="0"/>
      <w:autoSpaceDN w:val="0"/>
      <w:adjustRightInd w:val="0"/>
      <w:spacing w:after="0" w:line="598" w:lineRule="exact"/>
      <w:ind w:firstLine="0"/>
    </w:pPr>
    <w:rPr>
      <w:rFonts w:eastAsiaTheme="minorEastAsia"/>
      <w:szCs w:val="24"/>
    </w:rPr>
  </w:style>
  <w:style w:type="paragraph" w:customStyle="1" w:styleId="Style10">
    <w:name w:val="Style10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39" w:lineRule="exact"/>
      <w:ind w:firstLine="0"/>
    </w:pPr>
    <w:rPr>
      <w:rFonts w:eastAsiaTheme="minorEastAsia"/>
      <w:szCs w:val="24"/>
    </w:rPr>
  </w:style>
  <w:style w:type="character" w:customStyle="1" w:styleId="FontStyle20">
    <w:name w:val="Font Style20"/>
    <w:basedOn w:val="a2"/>
    <w:uiPriority w:val="99"/>
    <w:rsid w:val="0063516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2"/>
    <w:link w:val="a6"/>
    <w:uiPriority w:val="99"/>
    <w:rsid w:val="008061D2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zakupki.rosatom.ru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zakupki.gov.ru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7</TotalTime>
  <Pages>2</Pages>
  <Words>309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3</cp:revision>
  <cp:lastPrinted>2015-07-30T07:07:00Z</cp:lastPrinted>
  <dcterms:created xsi:type="dcterms:W3CDTF">2015-07-29T10:18:00Z</dcterms:created>
  <dcterms:modified xsi:type="dcterms:W3CDTF">2015-07-30T07:08:00Z</dcterms:modified>
  <cp:category>ИТ НИТИ</cp:category>
  <cp:contentStatus>Окончательное</cp:contentStatus>
</cp:coreProperties>
</file>