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0AC" w:rsidRPr="001820AC" w:rsidRDefault="001820AC" w:rsidP="00A91EA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ТОМ 2 «Техническая часть»</w:t>
      </w:r>
    </w:p>
    <w:p w:rsidR="001820AC" w:rsidRPr="001820AC" w:rsidRDefault="001820AC" w:rsidP="00A91EA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820AC" w:rsidRPr="001820AC" w:rsidRDefault="001820AC" w:rsidP="00A91EA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конкурс в электронной форме</w:t>
      </w:r>
    </w:p>
    <w:p w:rsidR="001820AC" w:rsidRPr="009E75EB" w:rsidRDefault="001820AC" w:rsidP="00A91EA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право заключения договора на поставку </w:t>
      </w:r>
      <w:r w:rsidR="008938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автомобильного топлива</w:t>
      </w:r>
      <w:r w:rsidRPr="00182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пластиковым картам.</w:t>
      </w:r>
    </w:p>
    <w:p w:rsidR="00E30AD6" w:rsidRPr="001820AC" w:rsidRDefault="00E30AD6" w:rsidP="00A91E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820AC" w:rsidRDefault="001820AC" w:rsidP="00E3462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b/>
          <w:sz w:val="28"/>
          <w:szCs w:val="28"/>
        </w:rPr>
        <w:t>Предмет открытого конкурса:</w:t>
      </w:r>
      <w:r w:rsidRPr="001820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820AC">
        <w:rPr>
          <w:rFonts w:ascii="Times New Roman" w:eastAsia="Calibri" w:hAnsi="Times New Roman" w:cs="Times New Roman"/>
          <w:color w:val="000000"/>
          <w:sz w:val="28"/>
          <w:szCs w:val="28"/>
        </w:rPr>
        <w:t>Право заключения договора на п</w:t>
      </w:r>
      <w:r w:rsidRPr="00182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оставку </w:t>
      </w:r>
      <w:r w:rsidR="00E346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автомобильного </w:t>
      </w:r>
      <w:r w:rsidRPr="001820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топлива</w:t>
      </w:r>
      <w:r w:rsidR="00E346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пластиковым картам</w:t>
      </w:r>
      <w:r w:rsidRPr="00E30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- товар)</w:t>
      </w:r>
      <w:r w:rsidR="00C1329F"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30AD6" w:rsidRPr="00E30AD6" w:rsidRDefault="00E30AD6" w:rsidP="00A91EA9">
      <w:pPr>
        <w:tabs>
          <w:tab w:val="left" w:pos="229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Наименование товара:</w:t>
      </w:r>
    </w:p>
    <w:p w:rsidR="00E30AD6" w:rsidRPr="001820AC" w:rsidRDefault="00E30AD6" w:rsidP="00A91EA9">
      <w:pPr>
        <w:numPr>
          <w:ilvl w:val="0"/>
          <w:numId w:val="1"/>
        </w:numPr>
        <w:tabs>
          <w:tab w:val="left" w:pos="2291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Аи-95 – </w:t>
      </w:r>
      <w:r w:rsidR="00641CD9">
        <w:rPr>
          <w:rFonts w:ascii="Times New Roman" w:eastAsia="Times New Roman" w:hAnsi="Times New Roman" w:cs="Times New Roman"/>
          <w:sz w:val="28"/>
          <w:szCs w:val="28"/>
          <w:lang w:eastAsia="ru-RU"/>
        </w:rPr>
        <w:t>1 550 000</w:t>
      </w: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литров/год;</w:t>
      </w:r>
    </w:p>
    <w:p w:rsidR="00E30AD6" w:rsidRPr="001820AC" w:rsidRDefault="00E30AD6" w:rsidP="00A91EA9">
      <w:pPr>
        <w:numPr>
          <w:ilvl w:val="0"/>
          <w:numId w:val="1"/>
        </w:numPr>
        <w:tabs>
          <w:tab w:val="left" w:pos="2291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Аи-92 – 2 552 литров/год;</w:t>
      </w:r>
    </w:p>
    <w:p w:rsidR="00E30AD6" w:rsidRPr="00E30AD6" w:rsidRDefault="00E30AD6" w:rsidP="00A91EA9">
      <w:pPr>
        <w:numPr>
          <w:ilvl w:val="0"/>
          <w:numId w:val="1"/>
        </w:numPr>
        <w:tabs>
          <w:tab w:val="left" w:pos="2291"/>
        </w:tabs>
        <w:spacing w:after="0" w:line="240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Дизельное топливо – 120 549 литров/год</w:t>
      </w:r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30AD6" w:rsidRDefault="00E30AD6" w:rsidP="00A91E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0A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поставки товара:</w:t>
      </w:r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ежедневно в течение </w:t>
      </w:r>
      <w:r w:rsidR="009E75EB" w:rsidRPr="009E75EB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 w:rsidRPr="00E30AD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proofErr w:type="gramStart"/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подписания</w:t>
      </w:r>
      <w:proofErr w:type="gramEnd"/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 обеими сторонами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1329F" w:rsidRDefault="00C1329F" w:rsidP="00A91EA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Поставщику:</w:t>
      </w:r>
    </w:p>
    <w:p w:rsidR="00E34625" w:rsidRPr="00E34625" w:rsidRDefault="00E34625" w:rsidP="00E34625">
      <w:pPr>
        <w:pStyle w:val="a5"/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6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Покупателем нефтепродуктов осуществляется на условиях и по текущим ценам АЗС при предъявлении смарт-карты. </w:t>
      </w:r>
    </w:p>
    <w:p w:rsidR="00E34625" w:rsidRPr="00E34625" w:rsidRDefault="00E34625" w:rsidP="00E34625">
      <w:pPr>
        <w:pStyle w:val="a5"/>
        <w:numPr>
          <w:ilvl w:val="0"/>
          <w:numId w:val="4"/>
        </w:numPr>
        <w:spacing w:after="0" w:line="240" w:lineRule="auto"/>
        <w:ind w:left="709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462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Пластиковая смарт-карта является техническим средством учета операции получения ГСМ покупателем и не является платежным средством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1329F" w:rsidRPr="00E30AD6" w:rsidRDefault="00C1329F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безвозмездное предоставление необходимого количества </w:t>
      </w:r>
      <w:r w:rsidR="00850F9F"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пластиковых (топливных)</w:t>
      </w:r>
      <w:r w:rsid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</w:t>
      </w:r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1329F" w:rsidRPr="00E30AD6" w:rsidRDefault="00C1329F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развитая сеть АЗС по территори</w:t>
      </w:r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Москва, Московская область, ЦФО (центральный федеральный округ</w:t>
      </w:r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, г</w:t>
      </w:r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Калининград; </w:t>
      </w:r>
    </w:p>
    <w:p w:rsidR="00C1329F" w:rsidRPr="00E30AD6" w:rsidRDefault="00C1329F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списка АЗС</w:t>
      </w:r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(адрес, телефон)</w:t>
      </w: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</w:t>
      </w:r>
      <w:proofErr w:type="gramEnd"/>
      <w:r w:rsidRPr="00E30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осуществляют обслуживание по </w:t>
      </w: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смарт-картам;</w:t>
      </w:r>
    </w:p>
    <w:p w:rsidR="00947CA8" w:rsidRPr="00947CA8" w:rsidRDefault="00C1329F" w:rsidP="0002667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</w:t>
      </w:r>
      <w:r w:rsidR="00403093" w:rsidRP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корпоративный счет</w:t>
      </w:r>
      <w:r w:rsidRP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 на все </w:t>
      </w:r>
      <w:r w:rsidR="00403093" w:rsidRP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топливные </w:t>
      </w:r>
      <w:r w:rsidRP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карты</w:t>
      </w:r>
      <w:r w:rsidR="00947CA8" w:rsidRP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31B2B" w:rsidRPr="00947CA8" w:rsidRDefault="00431B2B" w:rsidP="0002667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выставление счета на оплату еженедельно</w:t>
      </w:r>
      <w:r w:rsidR="00403093" w:rsidRPr="00947CA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основании наличия в Транзакционной системе Электронных транзакций с группировкой по каждой из карт, принадлежащих заказчику за указанный временной период;</w:t>
      </w:r>
    </w:p>
    <w:p w:rsidR="002D6687" w:rsidRPr="002D6687" w:rsidRDefault="002D6687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полной первичной бухгалтерс</w:t>
      </w:r>
      <w:r w:rsidR="00FB797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отчетности по итогам месяца: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чет, счет-фактура, накладная на весь объем, стоимость выбранных нефтепродуктов, реестр операций по картам</w:t>
      </w:r>
      <w:r w:rsidR="00850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передаются средством факсимильной или электронной связи с одновременной отправкой оригиналов документов курьером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03093" w:rsidRPr="00731534" w:rsidRDefault="00731534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 производит оплату за фактически полученный товар в отчетном месяце на основании счета-фактуры поставщика, путем перечисления денежных средств на расчетный счет поставщика в срок не позднее 5 (пятого) числа месяца, следующего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</w:t>
      </w:r>
      <w:r w:rsidR="00A91EA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31534" w:rsidRPr="00C1329F" w:rsidRDefault="00731534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отсрочка оплаты заказчиком возможна на срок не менее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5 (пять) рабочих дней;</w:t>
      </w:r>
    </w:p>
    <w:p w:rsidR="00C1329F" w:rsidRPr="00C1329F" w:rsidRDefault="00C1329F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комиссий и неснижаемых остатков;</w:t>
      </w:r>
    </w:p>
    <w:p w:rsidR="00C1329F" w:rsidRPr="00C1329F" w:rsidRDefault="00C1329F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предоставление личного кабинета на сайте Поставщика в сети интернет для возможности    отслеживания операций по всем картам ежедневно в течени</w:t>
      </w:r>
      <w:proofErr w:type="gramStart"/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срока действия договора поставки;</w:t>
      </w:r>
    </w:p>
    <w:p w:rsidR="00C1329F" w:rsidRPr="00C1329F" w:rsidRDefault="00C1329F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скидок (от выборки топлива за месяц);</w:t>
      </w:r>
    </w:p>
    <w:p w:rsidR="00C1329F" w:rsidRPr="00C1329F" w:rsidRDefault="00C1329F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круглосуточной помощи по телефонной «горячей линии»;</w:t>
      </w:r>
    </w:p>
    <w:p w:rsidR="00FB7972" w:rsidRPr="00FB7972" w:rsidRDefault="00C1329F" w:rsidP="00FB7972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централизованная система обслуживания;</w:t>
      </w:r>
    </w:p>
    <w:p w:rsidR="00FB7972" w:rsidRPr="00FB7972" w:rsidRDefault="00FB7972" w:rsidP="00FB7972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закрепленного персонального менеджера;</w:t>
      </w:r>
    </w:p>
    <w:p w:rsidR="00FB7972" w:rsidRPr="00FB7972" w:rsidRDefault="00FB7972" w:rsidP="00FB7972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797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установки на каждую смарт-карту любого из марок топлива согласно ТЗ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B7972" w:rsidRPr="00FB7972" w:rsidRDefault="00FB7972" w:rsidP="00FB7972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E75EB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тоимость нефтепродуктов включает все налоги, сборы, расходы, в </w:t>
      </w:r>
      <w:proofErr w:type="spellStart"/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информационное обслуживание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7CA8" w:rsidRDefault="009E75EB" w:rsidP="00731534">
      <w:pPr>
        <w:tabs>
          <w:tab w:val="left" w:pos="2291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B797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50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услуг по мойке автомашин  с использованием топливной карты:</w:t>
      </w:r>
    </w:p>
    <w:p w:rsidR="00947CA8" w:rsidRDefault="00947CA8" w:rsidP="00947CA8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бесконтактная мойка (кузов, коврики пороги)</w:t>
      </w:r>
    </w:p>
    <w:p w:rsidR="00947CA8" w:rsidRDefault="00947CA8" w:rsidP="00947CA8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комплексная мойка.</w:t>
      </w:r>
    </w:p>
    <w:p w:rsidR="00947CA8" w:rsidRPr="00947CA8" w:rsidRDefault="00947CA8" w:rsidP="00947CA8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C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на каждую топливную карту денежного и литрового лимита.</w:t>
      </w:r>
    </w:p>
    <w:p w:rsidR="00850F9F" w:rsidRDefault="00850F9F" w:rsidP="00A91EA9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Цена услуг по автомойке, действующая между сторонами для расчетов по договору определяется на основании прейскуранта действующего 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автомоечном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комплексе за наличный расчет.</w:t>
      </w:r>
    </w:p>
    <w:p w:rsidR="00E30AD6" w:rsidRPr="00E30AD6" w:rsidRDefault="00E30AD6" w:rsidP="00A91EA9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30A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пластиковым картам:</w:t>
      </w:r>
    </w:p>
    <w:p w:rsidR="00E30AD6" w:rsidRDefault="00E30AD6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Количество топливных карт  - 450 (четыреста пятьдесят) штук.</w:t>
      </w:r>
    </w:p>
    <w:p w:rsidR="00E30AD6" w:rsidRDefault="00E30AD6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Срок выпуска общего количества (450 шт.) карт не более 2 дней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даты подписания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договора </w:t>
      </w:r>
    </w:p>
    <w:p w:rsidR="00E30AD6" w:rsidRDefault="00E30AD6" w:rsidP="00A91EA9">
      <w:pPr>
        <w:pStyle w:val="a5"/>
        <w:numPr>
          <w:ilvl w:val="0"/>
          <w:numId w:val="3"/>
        </w:num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Срок замены карты в случае утери, неисправности - в течение одного дня.</w:t>
      </w:r>
    </w:p>
    <w:p w:rsidR="009E75EB" w:rsidRDefault="009E75EB" w:rsidP="00A91EA9">
      <w:pPr>
        <w:pStyle w:val="a5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30AD6" w:rsidRPr="009E75EB" w:rsidRDefault="00E30AD6" w:rsidP="00FB7972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E75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Требования к товару:</w:t>
      </w:r>
    </w:p>
    <w:p w:rsidR="00E30AD6" w:rsidRPr="00E30AD6" w:rsidRDefault="00FB7972" w:rsidP="00FB7972">
      <w:pPr>
        <w:pStyle w:val="a5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30AD6" w:rsidRPr="00E30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Качество поставляемых нефтеп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родуктов должно соответствовать </w:t>
      </w:r>
      <w:r w:rsidR="00E30AD6" w:rsidRPr="00E30AD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стандартам, техническим условиям,  санитарным нормам и правилам. Гарантия качества действует в течение сроков, указанных в ГОСТах, ТУ и сертификатах качества или паспорте качества.</w:t>
      </w:r>
    </w:p>
    <w:p w:rsidR="009E75EB" w:rsidRDefault="001820AC" w:rsidP="00FB797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0A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за поставку нефтепродуктов ненадлежащего качества или несоответствующего ГОСТу несет Поставщик согласно действующему законодательству РФ.</w:t>
      </w:r>
    </w:p>
    <w:p w:rsidR="00947CA8" w:rsidRDefault="00947CA8" w:rsidP="00947C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CA8" w:rsidRDefault="00947CA8" w:rsidP="00947C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CA8" w:rsidRDefault="00947CA8" w:rsidP="00947CA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E75EB" w:rsidRDefault="009E75EB" w:rsidP="001820A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bookmarkStart w:id="0" w:name="_GoBack"/>
      <w:bookmarkEnd w:id="0"/>
    </w:p>
    <w:p w:rsidR="001820AC" w:rsidRPr="001820AC" w:rsidRDefault="001820AC" w:rsidP="00C62D4E">
      <w:pPr>
        <w:spacing w:after="0" w:line="216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1820AC" w:rsidRPr="001820AC" w:rsidRDefault="001820AC" w:rsidP="001820AC">
      <w:pPr>
        <w:spacing w:after="0" w:line="216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sectPr w:rsidR="001820AC" w:rsidRPr="001820AC" w:rsidSect="00590295">
      <w:headerReference w:type="default" r:id="rId8"/>
      <w:pgSz w:w="11907" w:h="16840" w:code="9"/>
      <w:pgMar w:top="1247" w:right="567" w:bottom="1247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C50" w:rsidRDefault="00641CD9">
      <w:pPr>
        <w:spacing w:after="0" w:line="240" w:lineRule="auto"/>
      </w:pPr>
      <w:r>
        <w:separator/>
      </w:r>
    </w:p>
  </w:endnote>
  <w:endnote w:type="continuationSeparator" w:id="0">
    <w:p w:rsidR="001C2C50" w:rsidRDefault="00641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C50" w:rsidRDefault="00641CD9">
      <w:pPr>
        <w:spacing w:after="0" w:line="240" w:lineRule="auto"/>
      </w:pPr>
      <w:r>
        <w:separator/>
      </w:r>
    </w:p>
  </w:footnote>
  <w:footnote w:type="continuationSeparator" w:id="0">
    <w:p w:rsidR="001C2C50" w:rsidRDefault="00641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2A9F" w:rsidRDefault="00A91EA9" w:rsidP="00B46FFB">
    <w:pPr>
      <w:pStyle w:val="a4"/>
      <w:framePr w:w="11049" w:h="163" w:wrap="none" w:vAnchor="text" w:hAnchor="page" w:x="189" w:y="-128"/>
      <w:shd w:val="clear" w:color="auto" w:fill="auto"/>
      <w:ind w:left="10748"/>
    </w:pPr>
    <w:r>
      <w:fldChar w:fldCharType="begin"/>
    </w:r>
    <w:r>
      <w:instrText xml:space="preserve"> PAGE \* MERGEFORMAT </w:instrText>
    </w:r>
    <w:r>
      <w:fldChar w:fldCharType="separate"/>
    </w:r>
    <w:r w:rsidR="00C62D4E" w:rsidRPr="00C62D4E">
      <w:rPr>
        <w:rStyle w:val="11pt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132C3"/>
    <w:multiLevelType w:val="hybridMultilevel"/>
    <w:tmpl w:val="65DC0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1206AA"/>
    <w:multiLevelType w:val="hybridMultilevel"/>
    <w:tmpl w:val="B39A9B4A"/>
    <w:lvl w:ilvl="0" w:tplc="19E23A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5D076A4"/>
    <w:multiLevelType w:val="hybridMultilevel"/>
    <w:tmpl w:val="635092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D92B72"/>
    <w:multiLevelType w:val="hybridMultilevel"/>
    <w:tmpl w:val="FC82B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0AC"/>
    <w:rsid w:val="001820AC"/>
    <w:rsid w:val="001C2C50"/>
    <w:rsid w:val="002D6687"/>
    <w:rsid w:val="003B0F97"/>
    <w:rsid w:val="00403093"/>
    <w:rsid w:val="00406B28"/>
    <w:rsid w:val="00431B2B"/>
    <w:rsid w:val="00641CD9"/>
    <w:rsid w:val="007032F4"/>
    <w:rsid w:val="00731534"/>
    <w:rsid w:val="00850F9F"/>
    <w:rsid w:val="008938AD"/>
    <w:rsid w:val="00947CA8"/>
    <w:rsid w:val="009E75EB"/>
    <w:rsid w:val="00A91EA9"/>
    <w:rsid w:val="00C1329F"/>
    <w:rsid w:val="00C62D4E"/>
    <w:rsid w:val="00D77F75"/>
    <w:rsid w:val="00E30AD6"/>
    <w:rsid w:val="00E34625"/>
    <w:rsid w:val="00EA692D"/>
    <w:rsid w:val="00FB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link w:val="a4"/>
    <w:uiPriority w:val="99"/>
    <w:locked/>
    <w:rsid w:val="001820AC"/>
    <w:rPr>
      <w:noProof/>
      <w:shd w:val="clear" w:color="auto" w:fill="FFFFFF"/>
    </w:rPr>
  </w:style>
  <w:style w:type="character" w:customStyle="1" w:styleId="11pt">
    <w:name w:val="Колонтитул + 11 pt"/>
    <w:uiPriority w:val="99"/>
    <w:rsid w:val="001820AC"/>
    <w:rPr>
      <w:rFonts w:ascii="Times New Roman" w:hAnsi="Times New Roman"/>
      <w:noProof/>
      <w:sz w:val="22"/>
    </w:rPr>
  </w:style>
  <w:style w:type="paragraph" w:customStyle="1" w:styleId="a4">
    <w:name w:val="Колонтитул"/>
    <w:basedOn w:val="a"/>
    <w:link w:val="a3"/>
    <w:uiPriority w:val="99"/>
    <w:rsid w:val="001820AC"/>
    <w:pPr>
      <w:shd w:val="clear" w:color="auto" w:fill="FFFFFF"/>
      <w:spacing w:after="0" w:line="240" w:lineRule="auto"/>
    </w:pPr>
    <w:rPr>
      <w:noProof/>
    </w:rPr>
  </w:style>
  <w:style w:type="paragraph" w:styleId="a5">
    <w:name w:val="List Paragraph"/>
    <w:basedOn w:val="a"/>
    <w:uiPriority w:val="34"/>
    <w:qFormat/>
    <w:rsid w:val="00C1329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75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75E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link w:val="a4"/>
    <w:uiPriority w:val="99"/>
    <w:locked/>
    <w:rsid w:val="001820AC"/>
    <w:rPr>
      <w:noProof/>
      <w:shd w:val="clear" w:color="auto" w:fill="FFFFFF"/>
    </w:rPr>
  </w:style>
  <w:style w:type="character" w:customStyle="1" w:styleId="11pt">
    <w:name w:val="Колонтитул + 11 pt"/>
    <w:uiPriority w:val="99"/>
    <w:rsid w:val="001820AC"/>
    <w:rPr>
      <w:rFonts w:ascii="Times New Roman" w:hAnsi="Times New Roman"/>
      <w:noProof/>
      <w:sz w:val="22"/>
    </w:rPr>
  </w:style>
  <w:style w:type="paragraph" w:customStyle="1" w:styleId="a4">
    <w:name w:val="Колонтитул"/>
    <w:basedOn w:val="a"/>
    <w:link w:val="a3"/>
    <w:uiPriority w:val="99"/>
    <w:rsid w:val="001820AC"/>
    <w:pPr>
      <w:shd w:val="clear" w:color="auto" w:fill="FFFFFF"/>
      <w:spacing w:after="0" w:line="240" w:lineRule="auto"/>
    </w:pPr>
    <w:rPr>
      <w:noProof/>
    </w:rPr>
  </w:style>
  <w:style w:type="paragraph" w:styleId="a5">
    <w:name w:val="List Paragraph"/>
    <w:basedOn w:val="a"/>
    <w:uiPriority w:val="34"/>
    <w:qFormat/>
    <w:rsid w:val="00C1329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E75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75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Лебедева Елена Геннадьевна</dc:creator>
  <cp:keywords/>
  <dc:description/>
  <cp:lastModifiedBy>Лизуро Артем Анатольевич</cp:lastModifiedBy>
  <cp:revision>6</cp:revision>
  <cp:lastPrinted>2013-03-30T13:51:00Z</cp:lastPrinted>
  <dcterms:created xsi:type="dcterms:W3CDTF">2013-03-30T10:34:00Z</dcterms:created>
  <dcterms:modified xsi:type="dcterms:W3CDTF">2013-03-30T13:51:00Z</dcterms:modified>
</cp:coreProperties>
</file>