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C6E0A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4E2C37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E2C37">
        <w:rPr>
          <w:b/>
          <w:sz w:val="28"/>
          <w:szCs w:val="28"/>
          <w:lang w:val="ru-RU"/>
        </w:rPr>
        <w:t xml:space="preserve">материалов для оснащения питьевого узла 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DC6E0A" w:rsidP="00C976FB">
      <w:pPr>
        <w:ind w:left="28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 полугодие )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4E2C37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4E2C37">
        <w:rPr>
          <w:sz w:val="28"/>
          <w:szCs w:val="28"/>
          <w:lang w:val="ru-RU"/>
        </w:rPr>
        <w:t>26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r w:rsidR="00765086" w:rsidRPr="00105B0D">
          <w:rPr>
            <w:rStyle w:val="af1"/>
            <w:sz w:val="24"/>
            <w:szCs w:val="24"/>
          </w:rPr>
          <w:t>zakupki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r w:rsidR="00765086" w:rsidRPr="00105B0D">
          <w:rPr>
            <w:rStyle w:val="af1"/>
            <w:sz w:val="24"/>
            <w:szCs w:val="24"/>
          </w:rPr>
          <w:t>rosatom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r w:rsidR="00765086" w:rsidRPr="00105B0D">
          <w:rPr>
            <w:rStyle w:val="af1"/>
            <w:sz w:val="24"/>
            <w:szCs w:val="24"/>
          </w:rPr>
          <w:t>ru</w:t>
        </w:r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4E2C37">
        <w:rPr>
          <w:sz w:val="24"/>
          <w:szCs w:val="24"/>
          <w:lang w:val="ru-RU"/>
        </w:rPr>
        <w:t>6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r w:rsidR="0005131E" w:rsidRPr="004A7053">
              <w:rPr>
                <w:sz w:val="24"/>
                <w:szCs w:val="24"/>
              </w:rPr>
              <w:t>Заказчик: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 xml:space="preserve">с.Уксянское </w:t>
      </w: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Далматовского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Местонахождение:641750, Курганская область, Далматовский район, с.Уксянское, ул.Ленина,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Адрес электронной почты :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r w:rsidR="00B66012" w:rsidRPr="00A14E0E">
          <w:rPr>
            <w:rStyle w:val="af1"/>
            <w:bCs/>
            <w:sz w:val="24"/>
            <w:szCs w:val="24"/>
          </w:rPr>
          <w:t>ru</w:t>
        </w:r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телефона( 3522) 60-00-39 (доб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E2C37">
        <w:rPr>
          <w:bCs/>
          <w:color w:val="000000"/>
          <w:sz w:val="24"/>
          <w:szCs w:val="24"/>
          <w:lang w:val="ru-RU"/>
        </w:rPr>
        <w:t xml:space="preserve">материалов для оснащения питьевого узла(поставка 1 полугодия </w:t>
      </w:r>
      <w:r w:rsidR="00DC6E0A">
        <w:rPr>
          <w:bCs/>
          <w:color w:val="000000"/>
          <w:sz w:val="24"/>
          <w:szCs w:val="24"/>
          <w:lang w:val="ru-RU"/>
        </w:rPr>
        <w:t>)</w:t>
      </w:r>
      <w:bookmarkStart w:id="0" w:name="_GoBack"/>
      <w:bookmarkEnd w:id="0"/>
      <w:r w:rsidR="004E2C37">
        <w:rPr>
          <w:bCs/>
          <w:color w:val="000000"/>
          <w:sz w:val="24"/>
          <w:szCs w:val="24"/>
          <w:lang w:val="ru-RU"/>
        </w:rPr>
        <w:t xml:space="preserve"> . 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Далматовский район, ЦПП ЗАО «Далур»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1063A1">
        <w:rPr>
          <w:sz w:val="24"/>
          <w:szCs w:val="24"/>
          <w:lang w:val="ru-RU"/>
        </w:rPr>
        <w:t>1</w:t>
      </w:r>
      <w:r w:rsidR="004E2C37">
        <w:rPr>
          <w:sz w:val="24"/>
          <w:szCs w:val="24"/>
          <w:lang w:val="ru-RU"/>
        </w:rPr>
        <w:t>96 200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1063A1">
        <w:rPr>
          <w:sz w:val="24"/>
          <w:szCs w:val="24"/>
          <w:lang w:val="ru-RU"/>
        </w:rPr>
        <w:t xml:space="preserve">Сто </w:t>
      </w:r>
      <w:r w:rsidR="004E2C37">
        <w:rPr>
          <w:sz w:val="24"/>
          <w:szCs w:val="24"/>
          <w:lang w:val="ru-RU"/>
        </w:rPr>
        <w:t>девяносто шесть тысяч двести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063A1">
        <w:rPr>
          <w:bCs/>
          <w:color w:val="000000"/>
          <w:sz w:val="24"/>
          <w:szCs w:val="24"/>
          <w:lang w:val="ru-RU"/>
        </w:rPr>
        <w:t>1</w:t>
      </w:r>
      <w:r w:rsidR="004E2C37">
        <w:rPr>
          <w:bCs/>
          <w:color w:val="000000"/>
          <w:sz w:val="24"/>
          <w:szCs w:val="24"/>
          <w:lang w:val="ru-RU"/>
        </w:rPr>
        <w:t>66 271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4E2C37">
        <w:rPr>
          <w:bCs/>
          <w:color w:val="000000"/>
          <w:sz w:val="24"/>
          <w:szCs w:val="24"/>
          <w:lang w:val="ru-RU"/>
        </w:rPr>
        <w:t>18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1063A1">
        <w:rPr>
          <w:bCs/>
          <w:color w:val="000000"/>
          <w:sz w:val="24"/>
          <w:szCs w:val="24"/>
          <w:lang w:val="ru-RU"/>
        </w:rPr>
        <w:t xml:space="preserve">то </w:t>
      </w:r>
      <w:r w:rsidR="004E2C37">
        <w:rPr>
          <w:bCs/>
          <w:color w:val="000000"/>
          <w:sz w:val="24"/>
          <w:szCs w:val="24"/>
          <w:lang w:val="ru-RU"/>
        </w:rPr>
        <w:t>шестьдесят шесть тысяч двести семьдесят один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4E2C37">
        <w:rPr>
          <w:bCs/>
          <w:color w:val="000000"/>
          <w:sz w:val="24"/>
          <w:szCs w:val="24"/>
          <w:lang w:val="ru-RU"/>
        </w:rPr>
        <w:t>18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4E2C37">
        <w:rPr>
          <w:color w:val="000000"/>
          <w:sz w:val="24"/>
          <w:szCs w:val="24"/>
          <w:lang w:val="ru-RU"/>
        </w:rPr>
        <w:t>апрель-июнь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>Документация о проведении запроса предложений находится в открытом доступе на официальном сайте по закупкам атомной отрасли Госкорпорации «Росатом»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площадки </w:t>
      </w:r>
      <w:r w:rsidRPr="002C4A38">
        <w:rPr>
          <w:bCs/>
          <w:spacing w:val="-6"/>
          <w:sz w:val="24"/>
          <w:szCs w:val="24"/>
          <w:lang w:val="ru-RU" w:eastAsia="ru-RU"/>
        </w:rPr>
        <w:t>ООО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E2C37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Курганская область, Далматовский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с.Уксянское, ул.Ленина,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4E2C37">
        <w:rPr>
          <w:bCs/>
          <w:color w:val="000000"/>
          <w:sz w:val="24"/>
          <w:szCs w:val="24"/>
          <w:lang w:val="ru-RU"/>
        </w:rPr>
        <w:t>8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>Курганская область, Длматовский район, с</w:t>
      </w:r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Уксянское,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ул.Ленина,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7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C6E0A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2361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6A58E-72F3-40CA-BB3A-8AF38E2A0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5218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2012-04-05T10:39:00Z</dcterms:created>
  <dcterms:modified xsi:type="dcterms:W3CDTF">2012-04-06T02:11:00Z</dcterms:modified>
</cp:coreProperties>
</file>