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E6291C" w:rsidP="0067189F">
      <w:pPr>
        <w:rPr>
          <w:sz w:val="20"/>
        </w:rPr>
      </w:pPr>
      <w:r w:rsidRPr="00E6291C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 style="mso-next-textbox:#_x0000_s1026"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E6291C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E6291C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 style="mso-next-textbox:#_x0000_s1027"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74519D" w:rsidRPr="00492CDA" w:rsidRDefault="00983A4E" w:rsidP="00492CDA">
      <w:pPr>
        <w:spacing w:before="100" w:beforeAutospacing="1" w:after="240" w:line="276" w:lineRule="auto"/>
        <w:ind w:left="-284" w:firstLine="284"/>
        <w:jc w:val="both"/>
      </w:pPr>
      <w:proofErr w:type="gramStart"/>
      <w:r w:rsidRPr="00492CDA">
        <w:t xml:space="preserve">АО «Обеспечение РФЯЦ-ВНИИЭФ», являющая организатором открытого одноэтапного запроса </w:t>
      </w:r>
      <w:r w:rsidR="0074519D" w:rsidRPr="00492CDA">
        <w:t>цен</w:t>
      </w:r>
      <w:r w:rsidRPr="00492CDA">
        <w:t xml:space="preserve"> в электронной форме без квалификационного отбора на право заключения договора на </w:t>
      </w:r>
      <w:r w:rsidR="0074519D" w:rsidRPr="00492CDA">
        <w:t xml:space="preserve">поставку материалов для вычислительной и множительной техники </w:t>
      </w:r>
      <w:r w:rsidRPr="00492CDA">
        <w:t xml:space="preserve">(извещение о проведении запроса </w:t>
      </w:r>
      <w:r w:rsidR="0074519D" w:rsidRPr="00492CDA">
        <w:t>цен</w:t>
      </w:r>
      <w:r w:rsidRPr="00492CDA">
        <w:t xml:space="preserve"> и документация опубликованы </w:t>
      </w:r>
      <w:r w:rsidR="0074519D" w:rsidRPr="00492CDA">
        <w:t>11</w:t>
      </w:r>
      <w:r w:rsidRPr="00492CDA">
        <w:t>.</w:t>
      </w:r>
      <w:r w:rsidR="00373F31" w:rsidRPr="00492CDA">
        <w:t>1</w:t>
      </w:r>
      <w:r w:rsidR="0074519D" w:rsidRPr="00492CDA">
        <w:t>1</w:t>
      </w:r>
      <w:r w:rsidRPr="00492CDA"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92CDA">
          <w:rPr>
            <w:rStyle w:val="ac"/>
            <w:lang w:val="en-US"/>
          </w:rPr>
          <w:t>http</w:t>
        </w:r>
        <w:r w:rsidRPr="00492CDA">
          <w:rPr>
            <w:rStyle w:val="ac"/>
          </w:rPr>
          <w:t>://</w:t>
        </w:r>
        <w:r w:rsidRPr="00492CDA">
          <w:rPr>
            <w:rStyle w:val="ac"/>
            <w:lang w:val="en-US"/>
          </w:rPr>
          <w:t>www</w:t>
        </w:r>
        <w:r w:rsidRPr="00492CDA">
          <w:rPr>
            <w:rStyle w:val="ac"/>
          </w:rPr>
          <w:t>.</w:t>
        </w:r>
        <w:r w:rsidRPr="00492CDA">
          <w:rPr>
            <w:rStyle w:val="ac"/>
            <w:lang w:val="en-US"/>
          </w:rPr>
          <w:t>zakupki</w:t>
        </w:r>
        <w:r w:rsidRPr="00492CDA">
          <w:rPr>
            <w:rStyle w:val="ac"/>
          </w:rPr>
          <w:t>.</w:t>
        </w:r>
        <w:r w:rsidRPr="00492CDA">
          <w:rPr>
            <w:rStyle w:val="ac"/>
            <w:lang w:val="en-US"/>
          </w:rPr>
          <w:t>gov</w:t>
        </w:r>
        <w:r w:rsidRPr="00492CDA">
          <w:rPr>
            <w:rStyle w:val="ac"/>
          </w:rPr>
          <w:t>.</w:t>
        </w:r>
        <w:r w:rsidRPr="00492CDA">
          <w:rPr>
            <w:rStyle w:val="ac"/>
            <w:lang w:val="en-US"/>
          </w:rPr>
          <w:t>ru</w:t>
        </w:r>
        <w:r w:rsidRPr="00492CDA">
          <w:rPr>
            <w:rStyle w:val="ac"/>
          </w:rPr>
          <w:t>/</w:t>
        </w:r>
      </w:hyperlink>
      <w:r w:rsidRPr="00492CDA">
        <w:t xml:space="preserve">, закупка № </w:t>
      </w:r>
      <w:r w:rsidR="00D73AE9" w:rsidRPr="00492CDA">
        <w:t>31502884411</w:t>
      </w:r>
      <w:r w:rsidRPr="00492CDA">
        <w:t>, на официальном сайте</w:t>
      </w:r>
      <w:proofErr w:type="gramEnd"/>
      <w:r w:rsidRPr="00492CDA">
        <w:t xml:space="preserve"> </w:t>
      </w:r>
      <w:proofErr w:type="gramStart"/>
      <w:r w:rsidRPr="00492CDA">
        <w:t xml:space="preserve">о размещении заказов на закупки товаров, работ и услуг для нужд </w:t>
      </w:r>
      <w:proofErr w:type="spellStart"/>
      <w:r w:rsidRPr="00492CDA">
        <w:t>Госкорпорации</w:t>
      </w:r>
      <w:proofErr w:type="spellEnd"/>
      <w:r w:rsidRPr="00492CDA">
        <w:t xml:space="preserve"> «</w:t>
      </w:r>
      <w:proofErr w:type="spellStart"/>
      <w:r w:rsidRPr="00492CDA">
        <w:t>Росатом</w:t>
      </w:r>
      <w:proofErr w:type="spellEnd"/>
      <w:r w:rsidRPr="00492CDA">
        <w:t xml:space="preserve">» </w:t>
      </w:r>
      <w:hyperlink r:id="rId11" w:history="1">
        <w:proofErr w:type="gramEnd"/>
        <w:r w:rsidRPr="00492CDA">
          <w:rPr>
            <w:rStyle w:val="ac"/>
            <w:lang w:val="en-US"/>
          </w:rPr>
          <w:t>http</w:t>
        </w:r>
        <w:r w:rsidRPr="00492CDA">
          <w:rPr>
            <w:rStyle w:val="ac"/>
          </w:rPr>
          <w:t>://</w:t>
        </w:r>
        <w:r w:rsidRPr="00492CDA">
          <w:rPr>
            <w:rStyle w:val="ac"/>
            <w:lang w:val="en-US"/>
          </w:rPr>
          <w:t>zakupki</w:t>
        </w:r>
        <w:r w:rsidRPr="00492CDA">
          <w:rPr>
            <w:rStyle w:val="ac"/>
          </w:rPr>
          <w:t>.</w:t>
        </w:r>
        <w:r w:rsidRPr="00492CDA">
          <w:rPr>
            <w:rStyle w:val="ac"/>
            <w:lang w:val="en-US"/>
          </w:rPr>
          <w:t>rosatom</w:t>
        </w:r>
        <w:r w:rsidRPr="00492CDA">
          <w:rPr>
            <w:rStyle w:val="ac"/>
          </w:rPr>
          <w:t>.</w:t>
        </w:r>
        <w:r w:rsidRPr="00492CDA">
          <w:rPr>
            <w:rStyle w:val="ac"/>
            <w:lang w:val="en-US"/>
          </w:rPr>
          <w:t>ru</w:t>
        </w:r>
        <w:proofErr w:type="gramStart"/>
      </w:hyperlink>
      <w:r w:rsidRPr="00492CDA">
        <w:t>, закупка №</w:t>
      </w:r>
      <w:r w:rsidR="006F090C" w:rsidRPr="00492CDA">
        <w:t xml:space="preserve"> </w:t>
      </w:r>
      <w:hyperlink r:id="rId12" w:tgtFrame="blank" w:history="1">
        <w:r w:rsidR="0074519D" w:rsidRPr="00492CDA">
          <w:rPr>
            <w:rStyle w:val="ac"/>
            <w:rFonts w:ascii="Arial" w:hAnsi="Arial" w:cs="Arial"/>
          </w:rPr>
          <w:t>31502946231</w:t>
        </w:r>
      </w:hyperlink>
      <w:r w:rsidR="0074519D" w:rsidRPr="00492CDA">
        <w:rPr>
          <w:rFonts w:ascii="Arial" w:hAnsi="Arial" w:cs="Arial"/>
          <w:color w:val="313131"/>
        </w:rPr>
        <w:t xml:space="preserve"> </w:t>
      </w:r>
      <w:r w:rsidRPr="00492CDA">
        <w:t xml:space="preserve">и на ЭТП «Аукционной конкурсный дом» </w:t>
      </w:r>
      <w:hyperlink r:id="rId13" w:history="1">
        <w:r w:rsidRPr="00492CDA">
          <w:rPr>
            <w:rStyle w:val="ac"/>
            <w:lang w:val="en-US"/>
          </w:rPr>
          <w:t>http</w:t>
        </w:r>
        <w:r w:rsidRPr="00492CDA">
          <w:rPr>
            <w:rStyle w:val="ac"/>
          </w:rPr>
          <w:t>://</w:t>
        </w:r>
        <w:r w:rsidRPr="00492CDA">
          <w:rPr>
            <w:rStyle w:val="ac"/>
            <w:lang w:val="en-US"/>
          </w:rPr>
          <w:t>www</w:t>
        </w:r>
        <w:r w:rsidRPr="00492CDA">
          <w:rPr>
            <w:rStyle w:val="ac"/>
          </w:rPr>
          <w:t>.</w:t>
        </w:r>
        <w:r w:rsidRPr="00492CDA">
          <w:rPr>
            <w:rStyle w:val="ac"/>
            <w:lang w:val="en-US"/>
          </w:rPr>
          <w:t>a</w:t>
        </w:r>
        <w:r w:rsidRPr="00492CDA">
          <w:rPr>
            <w:rStyle w:val="ac"/>
          </w:rPr>
          <w:t>-</w:t>
        </w:r>
        <w:r w:rsidRPr="00492CDA">
          <w:rPr>
            <w:rStyle w:val="ac"/>
            <w:lang w:val="en-US"/>
          </w:rPr>
          <w:t>k</w:t>
        </w:r>
        <w:r w:rsidRPr="00492CDA">
          <w:rPr>
            <w:rStyle w:val="ac"/>
          </w:rPr>
          <w:t>-</w:t>
        </w:r>
        <w:r w:rsidRPr="00492CDA">
          <w:rPr>
            <w:rStyle w:val="ac"/>
            <w:lang w:val="en-US"/>
          </w:rPr>
          <w:t>d</w:t>
        </w:r>
        <w:r w:rsidRPr="00492CDA">
          <w:rPr>
            <w:rStyle w:val="ac"/>
          </w:rPr>
          <w:t>.</w:t>
        </w:r>
        <w:proofErr w:type="spellStart"/>
        <w:r w:rsidRPr="00492CDA">
          <w:rPr>
            <w:rStyle w:val="ac"/>
            <w:lang w:val="en-US"/>
          </w:rPr>
          <w:t>ru</w:t>
        </w:r>
        <w:proofErr w:type="spellEnd"/>
        <w:r w:rsidRPr="00492CDA">
          <w:rPr>
            <w:rStyle w:val="ac"/>
          </w:rPr>
          <w:t>/</w:t>
        </w:r>
      </w:hyperlink>
      <w:r w:rsidRPr="00492CDA">
        <w:t xml:space="preserve">, закупка </w:t>
      </w:r>
      <w:r w:rsidR="0074519D" w:rsidRPr="00492CDA">
        <w:t>Z041062</w:t>
      </w:r>
      <w:r w:rsidRPr="00492CDA">
        <w:t>),</w:t>
      </w:r>
      <w:r w:rsidR="00953306" w:rsidRPr="00492CDA">
        <w:t xml:space="preserve"> </w:t>
      </w:r>
      <w:r w:rsidR="0074519D" w:rsidRPr="00492CDA">
        <w:t>сообщает о внесении изменений в Том 2 «Техническая часть»</w:t>
      </w:r>
      <w:r w:rsidR="00A00550" w:rsidRPr="00492CDA">
        <w:t>, а именно:</w:t>
      </w:r>
      <w:proofErr w:type="gramEnd"/>
    </w:p>
    <w:p w:rsidR="00846588" w:rsidRPr="00492CDA" w:rsidRDefault="0074519D" w:rsidP="0074519D">
      <w:pPr>
        <w:pStyle w:val="afff2"/>
        <w:numPr>
          <w:ilvl w:val="0"/>
          <w:numId w:val="20"/>
        </w:numPr>
        <w:spacing w:before="100" w:beforeAutospacing="1" w:after="240"/>
        <w:jc w:val="both"/>
        <w:rPr>
          <w:rFonts w:ascii="Times New Roman" w:hAnsi="Times New Roman"/>
          <w:sz w:val="24"/>
          <w:szCs w:val="24"/>
        </w:rPr>
      </w:pPr>
      <w:r w:rsidRPr="00492CDA">
        <w:rPr>
          <w:rFonts w:ascii="Times New Roman" w:hAnsi="Times New Roman"/>
          <w:color w:val="000000"/>
          <w:sz w:val="24"/>
          <w:szCs w:val="24"/>
        </w:rPr>
        <w:t>Раздел 1.</w:t>
      </w:r>
      <w:r w:rsidR="00ED77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D778A" w:rsidRPr="00ED778A">
        <w:rPr>
          <w:rFonts w:ascii="Times New Roman" w:hAnsi="Times New Roman"/>
        </w:rPr>
        <w:t>Том</w:t>
      </w:r>
      <w:r w:rsidR="00ED778A">
        <w:rPr>
          <w:rFonts w:ascii="Times New Roman" w:hAnsi="Times New Roman"/>
        </w:rPr>
        <w:t>а</w:t>
      </w:r>
      <w:r w:rsidR="00ED778A" w:rsidRPr="00ED778A">
        <w:rPr>
          <w:rFonts w:ascii="Times New Roman" w:hAnsi="Times New Roman"/>
        </w:rPr>
        <w:t xml:space="preserve"> 2 «Техническая часть»</w:t>
      </w:r>
      <w:r w:rsidRPr="00492C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53306" w:rsidRPr="00492CDA">
        <w:rPr>
          <w:rFonts w:ascii="Times New Roman" w:hAnsi="Times New Roman"/>
          <w:sz w:val="24"/>
          <w:szCs w:val="24"/>
        </w:rPr>
        <w:t xml:space="preserve"> читать в следующей редакции:</w:t>
      </w:r>
    </w:p>
    <w:tbl>
      <w:tblPr>
        <w:tblW w:w="10929" w:type="dxa"/>
        <w:tblInd w:w="-918" w:type="dxa"/>
        <w:tblLook w:val="04A0"/>
      </w:tblPr>
      <w:tblGrid>
        <w:gridCol w:w="808"/>
        <w:gridCol w:w="4117"/>
        <w:gridCol w:w="1058"/>
        <w:gridCol w:w="683"/>
        <w:gridCol w:w="2835"/>
        <w:gridCol w:w="1428"/>
      </w:tblGrid>
      <w:tr w:rsidR="0074519D" w:rsidRPr="0007084F" w:rsidTr="0074519D">
        <w:trPr>
          <w:trHeight w:val="345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№</w:t>
            </w:r>
            <w:proofErr w:type="spellStart"/>
            <w:proofErr w:type="gramStart"/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  <w:proofErr w:type="gramEnd"/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/</w:t>
            </w:r>
            <w:proofErr w:type="spellStart"/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519D" w:rsidRPr="0007084F" w:rsidRDefault="0074519D" w:rsidP="00CD1026">
            <w:pPr>
              <w:jc w:val="center"/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Наименование материала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519D" w:rsidRPr="0007084F" w:rsidRDefault="0074519D" w:rsidP="00CD1026">
            <w:pPr>
              <w:jc w:val="center"/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Ед. </w:t>
            </w:r>
            <w:proofErr w:type="spellStart"/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изм</w:t>
            </w:r>
            <w:proofErr w:type="spellEnd"/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519D" w:rsidRPr="0007084F" w:rsidRDefault="0074519D" w:rsidP="00CD1026">
            <w:pPr>
              <w:jc w:val="center"/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Кол-во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519D" w:rsidRPr="0007084F" w:rsidRDefault="0074519D" w:rsidP="00CD1026">
            <w:pPr>
              <w:jc w:val="center"/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Срок поставки</w:t>
            </w: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  <w:r w:rsidRPr="0007084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Требования к качеству, техническим характеристикам, упаковке и т.д.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Аккумулятор CSB HR-1234WF2 (12V, 9Ah) для UPS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Тип аккумуляторов - свинцово-кислотный аккумулятор для ИБП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Сопротивление – не менее 19 мОм (внутреннее)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>Напряжение зарядки - 13.5 ~ 13.8</w:t>
            </w:r>
            <w:proofErr w:type="gramStart"/>
            <w:r w:rsidRPr="001F3638">
              <w:rPr>
                <w:color w:val="424634"/>
                <w:sz w:val="20"/>
                <w:szCs w:val="18"/>
              </w:rPr>
              <w:t xml:space="preserve"> В</w:t>
            </w:r>
            <w:proofErr w:type="gramEnd"/>
            <w:r w:rsidRPr="001F3638">
              <w:rPr>
                <w:color w:val="424634"/>
                <w:sz w:val="20"/>
                <w:szCs w:val="18"/>
              </w:rPr>
              <w:t xml:space="preserve">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>Ток зарядки - 3.4</w:t>
            </w:r>
            <w:proofErr w:type="gramStart"/>
            <w:r w:rsidRPr="001F3638">
              <w:rPr>
                <w:color w:val="424634"/>
                <w:sz w:val="20"/>
                <w:szCs w:val="18"/>
              </w:rPr>
              <w:t xml:space="preserve"> А</w:t>
            </w:r>
            <w:proofErr w:type="gramEnd"/>
            <w:r w:rsidRPr="001F3638">
              <w:rPr>
                <w:color w:val="424634"/>
                <w:sz w:val="20"/>
                <w:szCs w:val="18"/>
              </w:rPr>
              <w:t xml:space="preserve">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Ресурс – не менее 260 перезарядок при 100% разрядке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>Максимальный ток нагрузки - 100</w:t>
            </w:r>
            <w:proofErr w:type="gramStart"/>
            <w:r w:rsidRPr="001F3638">
              <w:rPr>
                <w:color w:val="424634"/>
                <w:sz w:val="20"/>
                <w:szCs w:val="18"/>
              </w:rPr>
              <w:t xml:space="preserve"> А</w:t>
            </w:r>
            <w:proofErr w:type="gramEnd"/>
            <w:r w:rsidRPr="001F3638">
              <w:rPr>
                <w:color w:val="424634"/>
                <w:sz w:val="20"/>
                <w:szCs w:val="18"/>
              </w:rPr>
              <w:t xml:space="preserve"> (в течение 5 сек)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Напряжение питания - 12В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>Емкость аккумулятора – не менее</w:t>
            </w:r>
            <w:proofErr w:type="gramStart"/>
            <w:r w:rsidRPr="001F3638">
              <w:rPr>
                <w:color w:val="424634"/>
                <w:sz w:val="20"/>
                <w:szCs w:val="18"/>
              </w:rPr>
              <w:t>9</w:t>
            </w:r>
            <w:proofErr w:type="gramEnd"/>
            <w:r w:rsidRPr="001F3638">
              <w:rPr>
                <w:color w:val="424634"/>
                <w:sz w:val="20"/>
                <w:szCs w:val="18"/>
              </w:rPr>
              <w:t xml:space="preserve"> </w:t>
            </w:r>
            <w:proofErr w:type="spellStart"/>
            <w:r w:rsidRPr="001F3638">
              <w:rPr>
                <w:color w:val="424634"/>
                <w:sz w:val="20"/>
                <w:szCs w:val="18"/>
              </w:rPr>
              <w:t>Ач</w:t>
            </w:r>
            <w:proofErr w:type="spellEnd"/>
            <w:r w:rsidRPr="001F3638">
              <w:rPr>
                <w:color w:val="424634"/>
                <w:sz w:val="20"/>
                <w:szCs w:val="18"/>
              </w:rPr>
              <w:t xml:space="preserve">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lastRenderedPageBreak/>
              <w:t xml:space="preserve">Размеры (ширина </w:t>
            </w:r>
            <w:proofErr w:type="spellStart"/>
            <w:r w:rsidRPr="001F3638">
              <w:rPr>
                <w:color w:val="424634"/>
                <w:sz w:val="20"/>
                <w:szCs w:val="18"/>
              </w:rPr>
              <w:t>х</w:t>
            </w:r>
            <w:proofErr w:type="spellEnd"/>
            <w:r w:rsidRPr="001F3638">
              <w:rPr>
                <w:color w:val="424634"/>
                <w:sz w:val="20"/>
                <w:szCs w:val="18"/>
              </w:rPr>
              <w:t xml:space="preserve"> высота </w:t>
            </w:r>
            <w:proofErr w:type="spellStart"/>
            <w:r w:rsidRPr="001F3638">
              <w:rPr>
                <w:color w:val="424634"/>
                <w:sz w:val="20"/>
                <w:szCs w:val="18"/>
              </w:rPr>
              <w:t>х</w:t>
            </w:r>
            <w:proofErr w:type="spellEnd"/>
            <w:r w:rsidRPr="001F3638">
              <w:rPr>
                <w:color w:val="424634"/>
                <w:sz w:val="20"/>
                <w:szCs w:val="18"/>
              </w:rPr>
              <w:t xml:space="preserve"> глубина) – 151 х94 х65 мм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Вес не более 2.5 кг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Размеры упаковки - 15 </w:t>
            </w:r>
            <w:proofErr w:type="spellStart"/>
            <w:r w:rsidRPr="001F3638">
              <w:rPr>
                <w:color w:val="424634"/>
                <w:sz w:val="20"/>
                <w:szCs w:val="18"/>
              </w:rPr>
              <w:t>x</w:t>
            </w:r>
            <w:proofErr w:type="spellEnd"/>
            <w:r w:rsidRPr="001F3638">
              <w:rPr>
                <w:color w:val="424634"/>
                <w:sz w:val="20"/>
                <w:szCs w:val="18"/>
              </w:rPr>
              <w:t xml:space="preserve"> 9.5 </w:t>
            </w:r>
            <w:proofErr w:type="spellStart"/>
            <w:r w:rsidRPr="001F3638">
              <w:rPr>
                <w:color w:val="424634"/>
                <w:sz w:val="20"/>
                <w:szCs w:val="18"/>
              </w:rPr>
              <w:t>x</w:t>
            </w:r>
            <w:proofErr w:type="spellEnd"/>
            <w:r w:rsidRPr="001F3638">
              <w:rPr>
                <w:color w:val="424634"/>
                <w:sz w:val="20"/>
                <w:szCs w:val="18"/>
              </w:rPr>
              <w:t xml:space="preserve"> 6.7 см </w:t>
            </w:r>
          </w:p>
          <w:p w:rsidR="0074519D" w:rsidRPr="001F3638" w:rsidRDefault="0074519D" w:rsidP="00CD1026">
            <w:pPr>
              <w:shd w:val="clear" w:color="auto" w:fill="FFFFFF"/>
              <w:spacing w:line="270" w:lineRule="atLeast"/>
              <w:jc w:val="both"/>
              <w:rPr>
                <w:color w:val="424634"/>
                <w:sz w:val="20"/>
                <w:szCs w:val="18"/>
              </w:rPr>
            </w:pPr>
            <w:r w:rsidRPr="001F3638">
              <w:rPr>
                <w:color w:val="424634"/>
                <w:sz w:val="20"/>
                <w:szCs w:val="18"/>
              </w:rPr>
              <w:t xml:space="preserve">Вес брутто – не более 2.471 кг 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ED778A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ПРИНТ-КАТРИДЖ XEROX 013 R 00589 </w:t>
            </w:r>
            <w:r>
              <w:rPr>
                <w:sz w:val="20"/>
                <w:szCs w:val="20"/>
              </w:rPr>
              <w:t>(</w:t>
            </w:r>
            <w:r w:rsidRPr="003B7EAC">
              <w:rPr>
                <w:sz w:val="20"/>
                <w:szCs w:val="20"/>
              </w:rPr>
              <w:t>118/123/ 133) оригинал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74519D" w:rsidRDefault="0074519D" w:rsidP="0074519D">
            <w:pPr>
              <w:jc w:val="both"/>
              <w:rPr>
                <w:sz w:val="20"/>
                <w:szCs w:val="16"/>
                <w:lang w:val="en-US"/>
              </w:rPr>
            </w:pPr>
            <w:r w:rsidRPr="0074519D">
              <w:rPr>
                <w:sz w:val="20"/>
                <w:szCs w:val="16"/>
              </w:rPr>
              <w:t>Совместимость</w:t>
            </w:r>
            <w:r w:rsidRPr="0074519D">
              <w:rPr>
                <w:sz w:val="20"/>
                <w:szCs w:val="16"/>
                <w:lang w:val="en-US"/>
              </w:rPr>
              <w:t xml:space="preserve">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CopyCentre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C123/C128,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CopyCentre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C118,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WorkCentre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M118/M118i,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WorkCentre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133,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WorkCentre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Pro 123/128,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CopyCentre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133,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WorkCentre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M123/M128, </w:t>
            </w:r>
            <w:proofErr w:type="spellStart"/>
            <w:r w:rsidRPr="0074519D">
              <w:rPr>
                <w:sz w:val="20"/>
                <w:szCs w:val="16"/>
                <w:lang w:val="en-US"/>
              </w:rPr>
              <w:t>WorkCentre</w:t>
            </w:r>
            <w:proofErr w:type="spellEnd"/>
            <w:r w:rsidRPr="0074519D">
              <w:rPr>
                <w:sz w:val="20"/>
                <w:szCs w:val="16"/>
                <w:lang w:val="en-US"/>
              </w:rPr>
              <w:t xml:space="preserve"> Pro 133 </w:t>
            </w:r>
            <w:r w:rsidRPr="0074519D">
              <w:rPr>
                <w:sz w:val="20"/>
                <w:szCs w:val="16"/>
              </w:rPr>
              <w:t>Ресурс</w:t>
            </w:r>
            <w:r w:rsidRPr="0074519D">
              <w:rPr>
                <w:sz w:val="20"/>
                <w:szCs w:val="16"/>
                <w:lang w:val="en-US"/>
              </w:rPr>
              <w:t xml:space="preserve"> </w:t>
            </w:r>
            <w:r w:rsidRPr="0074519D">
              <w:rPr>
                <w:sz w:val="20"/>
                <w:szCs w:val="16"/>
              </w:rPr>
              <w:t>барабана</w:t>
            </w:r>
            <w:r w:rsidRPr="0074519D">
              <w:rPr>
                <w:sz w:val="20"/>
                <w:szCs w:val="16"/>
                <w:lang w:val="en-US"/>
              </w:rPr>
              <w:t xml:space="preserve"> 60000 </w:t>
            </w:r>
            <w:r w:rsidRPr="0074519D">
              <w:rPr>
                <w:sz w:val="20"/>
                <w:szCs w:val="16"/>
              </w:rPr>
              <w:t>страниц</w:t>
            </w:r>
          </w:p>
          <w:p w:rsidR="0074519D" w:rsidRP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74519D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proofErr w:type="spellStart"/>
            <w:r w:rsidRPr="003B7EAC">
              <w:rPr>
                <w:sz w:val="20"/>
                <w:szCs w:val="20"/>
              </w:rPr>
              <w:t>Принт-картридж</w:t>
            </w:r>
            <w:proofErr w:type="spellEnd"/>
            <w:r w:rsidRPr="003B7EAC">
              <w:rPr>
                <w:sz w:val="20"/>
                <w:szCs w:val="20"/>
              </w:rPr>
              <w:t xml:space="preserve"> XEROX 101 R00432 оригинал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jc w:val="both"/>
              <w:rPr>
                <w:sz w:val="20"/>
                <w:szCs w:val="20"/>
              </w:rPr>
            </w:pPr>
            <w:r w:rsidRPr="00492CDA">
              <w:rPr>
                <w:sz w:val="20"/>
                <w:szCs w:val="20"/>
              </w:rPr>
              <w:t>Артикул картриджа: 101R00432</w:t>
            </w:r>
          </w:p>
          <w:p w:rsidR="00492CDA" w:rsidRPr="00492CDA" w:rsidRDefault="00492CDA" w:rsidP="00492CDA">
            <w:pPr>
              <w:jc w:val="both"/>
              <w:rPr>
                <w:sz w:val="20"/>
                <w:szCs w:val="20"/>
              </w:rPr>
            </w:pPr>
            <w:r w:rsidRPr="00492CDA">
              <w:rPr>
                <w:sz w:val="20"/>
                <w:szCs w:val="20"/>
              </w:rPr>
              <w:t>Тип печати: Лазерная печать</w:t>
            </w:r>
          </w:p>
          <w:p w:rsidR="00492CDA" w:rsidRPr="00492CDA" w:rsidRDefault="00492CDA" w:rsidP="00492CDA">
            <w:pPr>
              <w:jc w:val="both"/>
              <w:rPr>
                <w:sz w:val="20"/>
                <w:szCs w:val="20"/>
              </w:rPr>
            </w:pPr>
            <w:r w:rsidRPr="00492CDA">
              <w:rPr>
                <w:sz w:val="20"/>
                <w:szCs w:val="20"/>
              </w:rPr>
              <w:t xml:space="preserve">Поддерживаемые модели: </w:t>
            </w:r>
            <w:proofErr w:type="spellStart"/>
            <w:r w:rsidRPr="00492CDA">
              <w:rPr>
                <w:sz w:val="20"/>
                <w:szCs w:val="20"/>
              </w:rPr>
              <w:t>Xerox</w:t>
            </w:r>
            <w:proofErr w:type="spellEnd"/>
            <w:r w:rsidRPr="00492CDA">
              <w:rPr>
                <w:sz w:val="20"/>
                <w:szCs w:val="20"/>
              </w:rPr>
              <w:t xml:space="preserve"> </w:t>
            </w:r>
            <w:proofErr w:type="spellStart"/>
            <w:r w:rsidRPr="00492CDA">
              <w:rPr>
                <w:sz w:val="20"/>
                <w:szCs w:val="20"/>
              </w:rPr>
              <w:t>WorkCentre</w:t>
            </w:r>
            <w:proofErr w:type="spellEnd"/>
            <w:r w:rsidRPr="00492CDA">
              <w:rPr>
                <w:sz w:val="20"/>
                <w:szCs w:val="20"/>
              </w:rPr>
              <w:t xml:space="preserve"> 5016, </w:t>
            </w:r>
            <w:proofErr w:type="spellStart"/>
            <w:r w:rsidRPr="00492CDA">
              <w:rPr>
                <w:sz w:val="20"/>
                <w:szCs w:val="20"/>
              </w:rPr>
              <w:t>Xerox</w:t>
            </w:r>
            <w:proofErr w:type="spellEnd"/>
            <w:r w:rsidRPr="00492CDA">
              <w:rPr>
                <w:sz w:val="20"/>
                <w:szCs w:val="20"/>
              </w:rPr>
              <w:t xml:space="preserve"> </w:t>
            </w:r>
            <w:proofErr w:type="spellStart"/>
            <w:r w:rsidRPr="00492CDA">
              <w:rPr>
                <w:sz w:val="20"/>
                <w:szCs w:val="20"/>
              </w:rPr>
              <w:t>WorkCentre</w:t>
            </w:r>
            <w:proofErr w:type="spellEnd"/>
            <w:r w:rsidRPr="00492CDA">
              <w:rPr>
                <w:sz w:val="20"/>
                <w:szCs w:val="20"/>
              </w:rPr>
              <w:t xml:space="preserve"> 5020</w:t>
            </w:r>
          </w:p>
          <w:p w:rsidR="00492CDA" w:rsidRPr="00492CDA" w:rsidRDefault="00492CDA" w:rsidP="00492CDA">
            <w:pPr>
              <w:jc w:val="both"/>
              <w:rPr>
                <w:sz w:val="20"/>
                <w:szCs w:val="20"/>
              </w:rPr>
            </w:pPr>
            <w:r w:rsidRPr="00492CDA">
              <w:rPr>
                <w:sz w:val="20"/>
                <w:szCs w:val="20"/>
              </w:rPr>
              <w:t>Ресурс барабана: 22000 страниц</w:t>
            </w:r>
          </w:p>
          <w:p w:rsidR="00492CDA" w:rsidRPr="00492CDA" w:rsidRDefault="00492CDA" w:rsidP="00492CDA">
            <w:pPr>
              <w:jc w:val="both"/>
              <w:rPr>
                <w:sz w:val="20"/>
                <w:szCs w:val="20"/>
              </w:rPr>
            </w:pPr>
            <w:r w:rsidRPr="00492CDA">
              <w:rPr>
                <w:sz w:val="20"/>
                <w:szCs w:val="20"/>
              </w:rPr>
              <w:t>Вес: 1.749 кг</w:t>
            </w:r>
          </w:p>
          <w:p w:rsidR="0074519D" w:rsidRDefault="00492CDA" w:rsidP="00492C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92CDA">
              <w:rPr>
                <w:sz w:val="20"/>
                <w:szCs w:val="20"/>
              </w:rPr>
              <w:t xml:space="preserve">Размеры: 485 </w:t>
            </w:r>
            <w:proofErr w:type="spellStart"/>
            <w:r w:rsidRPr="00492CDA">
              <w:rPr>
                <w:sz w:val="20"/>
                <w:szCs w:val="20"/>
              </w:rPr>
              <w:t>x</w:t>
            </w:r>
            <w:proofErr w:type="spellEnd"/>
            <w:r w:rsidRPr="00492CDA">
              <w:rPr>
                <w:sz w:val="20"/>
                <w:szCs w:val="20"/>
              </w:rPr>
              <w:t xml:space="preserve"> 225 </w:t>
            </w:r>
            <w:proofErr w:type="spellStart"/>
            <w:r w:rsidRPr="00492CDA">
              <w:rPr>
                <w:sz w:val="20"/>
                <w:szCs w:val="20"/>
              </w:rPr>
              <w:t>x</w:t>
            </w:r>
            <w:proofErr w:type="spellEnd"/>
            <w:r w:rsidRPr="00492CDA">
              <w:rPr>
                <w:sz w:val="20"/>
                <w:szCs w:val="20"/>
              </w:rPr>
              <w:t xml:space="preserve"> 170 мм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Батарейка для материнской платы CR 2032 (3V)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БЛОК ПИТАНИЯ FSP &lt;ATX-400PAF&gt; 400W ATX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1F3638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ВЕНТИЛЯТОР</w:t>
            </w:r>
            <w:r w:rsidRPr="003B7EAC">
              <w:rPr>
                <w:sz w:val="20"/>
                <w:szCs w:val="20"/>
                <w:lang w:val="en-US"/>
              </w:rPr>
              <w:t xml:space="preserve"> SILENT SOCKET 775 Cooler Master &lt; RR-T4-18PK-R1 &gt; Hyper T4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F3638" w:rsidRDefault="0074519D" w:rsidP="00CD102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F3638">
              <w:rPr>
                <w:sz w:val="20"/>
                <w:szCs w:val="20"/>
              </w:rPr>
              <w:t>4</w:t>
            </w:r>
            <w:r w:rsidRPr="003B7EAC">
              <w:rPr>
                <w:sz w:val="20"/>
                <w:szCs w:val="20"/>
              </w:rPr>
              <w:t>пин</w:t>
            </w:r>
            <w:r w:rsidRPr="001F3638">
              <w:rPr>
                <w:sz w:val="20"/>
                <w:szCs w:val="20"/>
              </w:rPr>
              <w:t xml:space="preserve">, 775 / 1155 / 1366 / 2011 / </w:t>
            </w:r>
            <w:r w:rsidRPr="003B7EAC">
              <w:rPr>
                <w:sz w:val="20"/>
                <w:szCs w:val="20"/>
                <w:lang w:val="en-US"/>
              </w:rPr>
              <w:t>AM</w:t>
            </w:r>
            <w:r w:rsidRPr="001F3638">
              <w:rPr>
                <w:sz w:val="20"/>
                <w:szCs w:val="20"/>
              </w:rPr>
              <w:t xml:space="preserve">2 / </w:t>
            </w:r>
            <w:r w:rsidRPr="003B7EAC">
              <w:rPr>
                <w:sz w:val="20"/>
                <w:szCs w:val="20"/>
                <w:lang w:val="en-US"/>
              </w:rPr>
              <w:t>AM</w:t>
            </w:r>
            <w:r w:rsidRPr="001F3638">
              <w:rPr>
                <w:sz w:val="20"/>
                <w:szCs w:val="20"/>
              </w:rPr>
              <w:t xml:space="preserve">3, 15.1-31.6 </w:t>
            </w:r>
            <w:r w:rsidRPr="003B7EAC">
              <w:rPr>
                <w:sz w:val="20"/>
                <w:szCs w:val="20"/>
              </w:rPr>
              <w:t>дБ</w:t>
            </w:r>
            <w:r w:rsidRPr="001F3638">
              <w:rPr>
                <w:sz w:val="20"/>
                <w:szCs w:val="20"/>
              </w:rPr>
              <w:t>, 600-1800</w:t>
            </w:r>
            <w:r w:rsidRPr="003B7EAC">
              <w:rPr>
                <w:sz w:val="20"/>
                <w:szCs w:val="20"/>
              </w:rPr>
              <w:t>об</w:t>
            </w:r>
            <w:r w:rsidRPr="001F3638">
              <w:rPr>
                <w:sz w:val="20"/>
                <w:szCs w:val="20"/>
              </w:rPr>
              <w:t xml:space="preserve"> / </w:t>
            </w:r>
            <w:r w:rsidRPr="003B7EAC">
              <w:rPr>
                <w:sz w:val="20"/>
                <w:szCs w:val="20"/>
              </w:rPr>
              <w:t>мин</w:t>
            </w:r>
            <w:r w:rsidRPr="001F3638">
              <w:rPr>
                <w:sz w:val="20"/>
                <w:szCs w:val="20"/>
              </w:rPr>
              <w:t xml:space="preserve">, </w:t>
            </w:r>
            <w:proofErr w:type="spellStart"/>
            <w:r w:rsidRPr="003B7EAC">
              <w:rPr>
                <w:sz w:val="20"/>
                <w:szCs w:val="20"/>
              </w:rPr>
              <w:t>тепл</w:t>
            </w:r>
            <w:r w:rsidRPr="001F3638">
              <w:rPr>
                <w:sz w:val="20"/>
                <w:szCs w:val="20"/>
              </w:rPr>
              <w:t>.</w:t>
            </w:r>
            <w:r w:rsidRPr="003B7EAC">
              <w:rPr>
                <w:sz w:val="20"/>
                <w:szCs w:val="20"/>
              </w:rPr>
              <w:t>тр</w:t>
            </w:r>
            <w:proofErr w:type="spellEnd"/>
            <w:r w:rsidRPr="001F3638">
              <w:rPr>
                <w:sz w:val="20"/>
                <w:szCs w:val="20"/>
              </w:rPr>
              <w:t>.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1F3638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ED778A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Вентилятор</w:t>
            </w:r>
            <w:r w:rsidRPr="003B7EAC">
              <w:rPr>
                <w:sz w:val="20"/>
                <w:szCs w:val="20"/>
                <w:lang w:val="en-US"/>
              </w:rPr>
              <w:t xml:space="preserve"> Cooler Master &lt; R4-L2R-20AC-GP &gt; Long life LED Fan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F3638" w:rsidRDefault="0074519D" w:rsidP="00CD1026">
            <w:pPr>
              <w:jc w:val="both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  <w:lang w:val="en-US"/>
              </w:rPr>
              <w:t>3</w:t>
            </w:r>
            <w:proofErr w:type="spellStart"/>
            <w:r w:rsidRPr="003B7EAC">
              <w:rPr>
                <w:sz w:val="20"/>
                <w:szCs w:val="20"/>
              </w:rPr>
              <w:t>пин</w:t>
            </w:r>
            <w:proofErr w:type="spellEnd"/>
            <w:r w:rsidRPr="003B7EAC">
              <w:rPr>
                <w:sz w:val="20"/>
                <w:szCs w:val="20"/>
                <w:lang w:val="en-US"/>
              </w:rPr>
              <w:t>, Blue LED, 120x120x25mm, 19</w:t>
            </w:r>
            <w:r w:rsidRPr="003B7EAC">
              <w:rPr>
                <w:sz w:val="20"/>
                <w:szCs w:val="20"/>
              </w:rPr>
              <w:t>дБ</w:t>
            </w:r>
            <w:r w:rsidRPr="003B7EAC">
              <w:rPr>
                <w:sz w:val="20"/>
                <w:szCs w:val="20"/>
                <w:lang w:val="en-US"/>
              </w:rPr>
              <w:t>, 2000</w:t>
            </w:r>
            <w:r w:rsidRPr="003B7EAC">
              <w:rPr>
                <w:sz w:val="20"/>
                <w:szCs w:val="20"/>
              </w:rPr>
              <w:t>об</w:t>
            </w:r>
            <w:r w:rsidRPr="003B7EAC">
              <w:rPr>
                <w:sz w:val="20"/>
                <w:szCs w:val="20"/>
                <w:lang w:val="en-US"/>
              </w:rPr>
              <w:t xml:space="preserve"> / </w:t>
            </w:r>
            <w:r w:rsidRPr="003B7EAC">
              <w:rPr>
                <w:sz w:val="20"/>
                <w:szCs w:val="20"/>
              </w:rPr>
              <w:t>мин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74519D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Вентилятор</w:t>
            </w:r>
            <w:r w:rsidRPr="0074519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Noctua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 NF-A8 FLX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3пин, 80x80x25mm, 16.1 дБ, 2000 </w:t>
            </w:r>
            <w:proofErr w:type="gramStart"/>
            <w:r w:rsidRPr="003B7EAC">
              <w:rPr>
                <w:sz w:val="20"/>
                <w:szCs w:val="20"/>
              </w:rPr>
              <w:t>об</w:t>
            </w:r>
            <w:proofErr w:type="gramEnd"/>
            <w:r w:rsidRPr="003B7EAC">
              <w:rPr>
                <w:sz w:val="20"/>
                <w:szCs w:val="20"/>
              </w:rPr>
              <w:t xml:space="preserve"> / мин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ED778A" w:rsidTr="0074519D">
        <w:trPr>
          <w:trHeight w:val="112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Видеокарта GIGABYTE </w:t>
            </w:r>
            <w:proofErr w:type="spellStart"/>
            <w:r w:rsidRPr="003B7EAC">
              <w:rPr>
                <w:sz w:val="20"/>
                <w:szCs w:val="20"/>
              </w:rPr>
              <w:t>GeForce</w:t>
            </w:r>
            <w:proofErr w:type="spellEnd"/>
            <w:r w:rsidRPr="003B7EAC">
              <w:rPr>
                <w:sz w:val="20"/>
                <w:szCs w:val="20"/>
              </w:rPr>
              <w:t xml:space="preserve"> GT 730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F3638" w:rsidRDefault="0074519D" w:rsidP="00CD1026">
            <w:pPr>
              <w:jc w:val="both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GDDR5</w:t>
            </w:r>
            <w:r w:rsidRPr="001F363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Ultra</w:t>
            </w:r>
            <w:r w:rsidRPr="001F363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Durable2</w:t>
            </w:r>
            <w:r w:rsidRPr="001F3638">
              <w:rPr>
                <w:sz w:val="20"/>
                <w:szCs w:val="20"/>
                <w:lang w:val="en-US"/>
              </w:rPr>
              <w:t xml:space="preserve"> 2Gb &lt; PCI-E &gt; DDR-5 GIGABYTE GV-N730D5-2GI (RTL) D-</w:t>
            </w:r>
            <w:proofErr w:type="spellStart"/>
            <w:r w:rsidRPr="001F3638">
              <w:rPr>
                <w:sz w:val="20"/>
                <w:szCs w:val="20"/>
                <w:lang w:val="en-US"/>
              </w:rPr>
              <w:t>Sub+DVI+HDMI</w:t>
            </w:r>
            <w:proofErr w:type="spellEnd"/>
            <w:r w:rsidRPr="001F3638">
              <w:rPr>
                <w:sz w:val="20"/>
                <w:szCs w:val="20"/>
                <w:lang w:val="en-US"/>
              </w:rPr>
              <w:t xml:space="preserve"> &lt; </w:t>
            </w:r>
            <w:proofErr w:type="spellStart"/>
            <w:r w:rsidRPr="001F3638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1F3638">
              <w:rPr>
                <w:sz w:val="20"/>
                <w:szCs w:val="20"/>
                <w:lang w:val="en-US"/>
              </w:rPr>
              <w:t xml:space="preserve"> GT730 &gt;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1F3638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ВИЛКА RJ-45 5КАТ.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ВИНЧЕСТЕР</w:t>
            </w:r>
            <w:r w:rsidRPr="003B7EAC">
              <w:rPr>
                <w:sz w:val="20"/>
                <w:szCs w:val="20"/>
                <w:lang w:val="en-US"/>
              </w:rPr>
              <w:t xml:space="preserve"> HDD 2 Tb SATA 6Gb / s Western Digital Red &lt; WD20EFRX &gt; 3.5" 64Mb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>Пропускная способность интерфейса 6 Гбит/сек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 xml:space="preserve">Уровень шума 2.3 Бел в режиме </w:t>
            </w:r>
            <w:r w:rsidRPr="0074519D">
              <w:rPr>
                <w:sz w:val="20"/>
                <w:szCs w:val="20"/>
                <w:lang w:val="en-US"/>
              </w:rPr>
              <w:t>Idle</w:t>
            </w:r>
            <w:r w:rsidRPr="0074519D">
              <w:rPr>
                <w:sz w:val="20"/>
                <w:szCs w:val="20"/>
              </w:rPr>
              <w:t>, 2.4 Бел при поиске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 xml:space="preserve">Потребление энергии в режиме </w:t>
            </w:r>
            <w:r w:rsidRPr="0074519D">
              <w:rPr>
                <w:sz w:val="20"/>
                <w:szCs w:val="20"/>
                <w:lang w:val="en-US"/>
              </w:rPr>
              <w:t>Idle</w:t>
            </w:r>
            <w:r w:rsidRPr="0074519D">
              <w:rPr>
                <w:sz w:val="20"/>
                <w:szCs w:val="20"/>
              </w:rPr>
              <w:t xml:space="preserve"> 4.1 Вт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>Потребление энергии при чтении/записи 4.4 Вт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 xml:space="preserve">Потребление энергии в режимах </w:t>
            </w:r>
            <w:r w:rsidRPr="0074519D">
              <w:rPr>
                <w:sz w:val="20"/>
                <w:szCs w:val="20"/>
                <w:lang w:val="en-US"/>
              </w:rPr>
              <w:t>Standby</w:t>
            </w:r>
            <w:r w:rsidRPr="0074519D">
              <w:rPr>
                <w:sz w:val="20"/>
                <w:szCs w:val="20"/>
              </w:rPr>
              <w:t xml:space="preserve"> и </w:t>
            </w:r>
            <w:r w:rsidRPr="0074519D">
              <w:rPr>
                <w:sz w:val="20"/>
                <w:szCs w:val="20"/>
                <w:lang w:val="en-US"/>
              </w:rPr>
              <w:t>Sleep</w:t>
            </w:r>
            <w:r w:rsidRPr="0074519D">
              <w:rPr>
                <w:sz w:val="20"/>
                <w:szCs w:val="20"/>
              </w:rPr>
              <w:t xml:space="preserve"> 0.6 </w:t>
            </w:r>
            <w:r w:rsidRPr="0074519D">
              <w:rPr>
                <w:sz w:val="20"/>
                <w:szCs w:val="20"/>
              </w:rPr>
              <w:lastRenderedPageBreak/>
              <w:t>Вт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>Максимальные перегрузки 30</w:t>
            </w:r>
            <w:r w:rsidRPr="0074519D">
              <w:rPr>
                <w:sz w:val="20"/>
                <w:szCs w:val="20"/>
                <w:lang w:val="en-US"/>
              </w:rPr>
              <w:t>G</w:t>
            </w:r>
            <w:r w:rsidRPr="0074519D">
              <w:rPr>
                <w:sz w:val="20"/>
                <w:szCs w:val="20"/>
              </w:rPr>
              <w:t xml:space="preserve"> длительностью 2 мс при работе (чтение/запись), 65</w:t>
            </w:r>
            <w:r w:rsidRPr="0074519D">
              <w:rPr>
                <w:sz w:val="20"/>
                <w:szCs w:val="20"/>
                <w:lang w:val="en-US"/>
              </w:rPr>
              <w:t>G</w:t>
            </w:r>
            <w:r w:rsidRPr="0074519D">
              <w:rPr>
                <w:sz w:val="20"/>
                <w:szCs w:val="20"/>
              </w:rPr>
              <w:t xml:space="preserve"> длительностью </w:t>
            </w:r>
            <w:r w:rsidRPr="0074519D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мс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при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чтении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, 250G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длительностью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мс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выключенном</w:t>
            </w:r>
            <w:proofErr w:type="spellEnd"/>
            <w:r w:rsidRPr="0074519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519D">
              <w:rPr>
                <w:sz w:val="20"/>
                <w:szCs w:val="20"/>
                <w:lang w:val="en-US"/>
              </w:rPr>
              <w:t>состоянии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</w:tr>
      <w:tr w:rsidR="0074519D" w:rsidRPr="0074519D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12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ВИНЧЕСТЕР</w:t>
            </w:r>
            <w:r w:rsidRPr="003B7EAC">
              <w:rPr>
                <w:sz w:val="20"/>
                <w:szCs w:val="20"/>
                <w:lang w:val="en-US"/>
              </w:rPr>
              <w:t xml:space="preserve"> HDD 500 </w:t>
            </w:r>
            <w:proofErr w:type="spellStart"/>
            <w:r w:rsidRPr="003B7EA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3B7EAC">
              <w:rPr>
                <w:sz w:val="20"/>
                <w:szCs w:val="20"/>
                <w:lang w:val="en-US"/>
              </w:rPr>
              <w:t xml:space="preserve"> SATA 6Gb / s Western Digital Caviar Blue &lt; WD5000AAKX &gt; 3.5" 7200rpm 16Mb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>Пропускная способность интерфейса 6 Гбит/сек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>"Питание"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 xml:space="preserve">Потребление энергии в режиме </w:t>
            </w:r>
            <w:r w:rsidRPr="0074519D">
              <w:rPr>
                <w:sz w:val="20"/>
                <w:szCs w:val="20"/>
                <w:lang w:val="en-US"/>
              </w:rPr>
              <w:t>Idle</w:t>
            </w:r>
            <w:r w:rsidRPr="0074519D">
              <w:rPr>
                <w:sz w:val="20"/>
                <w:szCs w:val="20"/>
              </w:rPr>
              <w:t xml:space="preserve"> 5.6 Вт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>Потребление энергии при чтении/записи 6.0 Вт</w:t>
            </w:r>
          </w:p>
          <w:p w:rsidR="0074519D" w:rsidRPr="0074519D" w:rsidRDefault="0074519D" w:rsidP="0074519D">
            <w:pPr>
              <w:jc w:val="both"/>
              <w:rPr>
                <w:sz w:val="20"/>
                <w:szCs w:val="20"/>
              </w:rPr>
            </w:pPr>
            <w:r w:rsidRPr="0074519D">
              <w:rPr>
                <w:sz w:val="20"/>
                <w:szCs w:val="20"/>
              </w:rPr>
              <w:t xml:space="preserve">Потребление энергии в режимах </w:t>
            </w:r>
            <w:r w:rsidRPr="0074519D">
              <w:rPr>
                <w:sz w:val="20"/>
                <w:szCs w:val="20"/>
                <w:lang w:val="en-US"/>
              </w:rPr>
              <w:t>Standby</w:t>
            </w:r>
            <w:r w:rsidRPr="0074519D">
              <w:rPr>
                <w:sz w:val="20"/>
                <w:szCs w:val="20"/>
              </w:rPr>
              <w:t xml:space="preserve"> и </w:t>
            </w:r>
            <w:r w:rsidRPr="0074519D">
              <w:rPr>
                <w:sz w:val="20"/>
                <w:szCs w:val="20"/>
                <w:lang w:val="en-US"/>
              </w:rPr>
              <w:t>Sleep</w:t>
            </w:r>
            <w:r w:rsidRPr="0074519D">
              <w:rPr>
                <w:sz w:val="20"/>
                <w:szCs w:val="20"/>
              </w:rPr>
              <w:t xml:space="preserve"> 0.9 Вт в режимах </w:t>
            </w:r>
            <w:r w:rsidRPr="0074519D">
              <w:rPr>
                <w:sz w:val="20"/>
                <w:szCs w:val="20"/>
                <w:lang w:val="en-US"/>
              </w:rPr>
              <w:t>Standby</w:t>
            </w:r>
            <w:r w:rsidRPr="0074519D">
              <w:rPr>
                <w:sz w:val="20"/>
                <w:szCs w:val="20"/>
              </w:rPr>
              <w:t xml:space="preserve"> и </w:t>
            </w:r>
            <w:r w:rsidRPr="0074519D">
              <w:rPr>
                <w:sz w:val="20"/>
                <w:szCs w:val="20"/>
                <w:lang w:val="en-US"/>
              </w:rPr>
              <w:t>Sleep</w:t>
            </w: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ВОСТАНАВЛИВАЮЩЕЕ СРЕДСТВО ДЛЯ РЕЗИНОВЫХ ВАЛИКОВ И ПОВЕРХНОСТЕЙ PLATENCLENE APCL100,  100 мл.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proofErr w:type="gramStart"/>
            <w:r w:rsidRPr="003B7EAC">
              <w:rPr>
                <w:sz w:val="20"/>
                <w:szCs w:val="20"/>
              </w:rPr>
              <w:t>ЖИДКОСТЬ</w:t>
            </w:r>
            <w:proofErr w:type="gramEnd"/>
            <w:r w:rsidRPr="003B7EAC">
              <w:rPr>
                <w:sz w:val="20"/>
                <w:szCs w:val="20"/>
              </w:rPr>
              <w:t xml:space="preserve"> ЧИСТЯЩАЯ ДЛЯ ПЛАСТИКА </w:t>
            </w:r>
            <w:proofErr w:type="spellStart"/>
            <w:r w:rsidRPr="003B7EAC">
              <w:rPr>
                <w:sz w:val="20"/>
                <w:szCs w:val="20"/>
              </w:rPr>
              <w:t>buro</w:t>
            </w:r>
            <w:proofErr w:type="spellEnd"/>
            <w:r w:rsidRPr="003B7EAC">
              <w:rPr>
                <w:sz w:val="20"/>
                <w:szCs w:val="20"/>
              </w:rPr>
              <w:t xml:space="preserve"> 250 </w:t>
            </w:r>
            <w:proofErr w:type="spellStart"/>
            <w:r w:rsidRPr="003B7EAC">
              <w:rPr>
                <w:sz w:val="20"/>
                <w:szCs w:val="20"/>
              </w:rPr>
              <w:t>ml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КАРТРИДЖ</w:t>
            </w:r>
            <w:r w:rsidRPr="003B7EAC">
              <w:rPr>
                <w:sz w:val="20"/>
                <w:szCs w:val="20"/>
                <w:lang w:val="en-US"/>
              </w:rPr>
              <w:t xml:space="preserve"> Cactus CS-CE278A </w:t>
            </w:r>
            <w:r w:rsidRPr="003B7EAC">
              <w:rPr>
                <w:sz w:val="20"/>
                <w:szCs w:val="20"/>
              </w:rPr>
              <w:t>для</w:t>
            </w:r>
            <w:r w:rsidRPr="003B7EAC">
              <w:rPr>
                <w:sz w:val="20"/>
                <w:szCs w:val="20"/>
                <w:lang w:val="en-US"/>
              </w:rPr>
              <w:t xml:space="preserve"> hp LJ P1566 / 1606W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</w:t>
            </w:r>
            <w:proofErr w:type="spellStart"/>
            <w:r w:rsidRPr="003B7EAC">
              <w:rPr>
                <w:sz w:val="20"/>
                <w:szCs w:val="20"/>
              </w:rPr>
              <w:t>Cactus</w:t>
            </w:r>
            <w:proofErr w:type="spellEnd"/>
            <w:r w:rsidRPr="003B7EAC">
              <w:rPr>
                <w:sz w:val="20"/>
                <w:szCs w:val="20"/>
              </w:rPr>
              <w:t xml:space="preserve"> CS-Q2612A для </w:t>
            </w:r>
            <w:proofErr w:type="spellStart"/>
            <w:r w:rsidRPr="003B7EAC">
              <w:rPr>
                <w:sz w:val="20"/>
                <w:szCs w:val="20"/>
              </w:rPr>
              <w:t>hp</w:t>
            </w:r>
            <w:proofErr w:type="spellEnd"/>
            <w:r w:rsidRPr="003B7EAC">
              <w:rPr>
                <w:sz w:val="20"/>
                <w:szCs w:val="20"/>
              </w:rPr>
              <w:t xml:space="preserve"> LJ 1010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CANON PFI - 102C (CYAN) (130 МЛ.)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CANON PFI - 102M (MAQENTA) (130 МЛ.)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74519D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КАРТРИДЖ</w:t>
            </w:r>
            <w:r w:rsidRPr="0074519D">
              <w:rPr>
                <w:sz w:val="20"/>
                <w:szCs w:val="20"/>
                <w:lang w:val="en-US"/>
              </w:rPr>
              <w:t xml:space="preserve"> CANON PFI - 102MBK (MATTE BLACK) (130 </w:t>
            </w:r>
            <w:r w:rsidRPr="003B7EAC">
              <w:rPr>
                <w:sz w:val="20"/>
                <w:szCs w:val="20"/>
              </w:rPr>
              <w:t>МЛ</w:t>
            </w:r>
            <w:r w:rsidRPr="0074519D">
              <w:rPr>
                <w:sz w:val="20"/>
                <w:szCs w:val="20"/>
                <w:lang w:val="en-US"/>
              </w:rPr>
              <w:t xml:space="preserve">.)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74519D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КАРТРИДЖ</w:t>
            </w:r>
            <w:r w:rsidRPr="0074519D">
              <w:rPr>
                <w:sz w:val="20"/>
                <w:szCs w:val="20"/>
                <w:lang w:val="en-US"/>
              </w:rPr>
              <w:t xml:space="preserve"> CANON PFI - 102Y(YELLOW) (130 </w:t>
            </w:r>
            <w:r w:rsidRPr="003B7EAC">
              <w:rPr>
                <w:sz w:val="20"/>
                <w:szCs w:val="20"/>
              </w:rPr>
              <w:t>МЛ</w:t>
            </w:r>
            <w:r w:rsidRPr="0074519D">
              <w:rPr>
                <w:sz w:val="20"/>
                <w:szCs w:val="20"/>
                <w:lang w:val="en-US"/>
              </w:rPr>
              <w:t xml:space="preserve">.)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CANON PFI 102BK (BLACK) (130 МЛ.)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HP 51645 BLACK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HP CD973AE (№920ХL) MAQENTA ДЛЯ HP 6000|6500, 7000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HP CD974AE (№920ХL) YELLOW ДЛЯ HP 6000|6500, 7001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HP CD975AE (№920ХL) </w:t>
            </w:r>
            <w:proofErr w:type="spellStart"/>
            <w:r w:rsidRPr="003B7EAC">
              <w:rPr>
                <w:sz w:val="20"/>
                <w:szCs w:val="20"/>
              </w:rPr>
              <w:t>черн</w:t>
            </w:r>
            <w:proofErr w:type="spellEnd"/>
            <w:r w:rsidRPr="003B7EAC">
              <w:rPr>
                <w:sz w:val="20"/>
                <w:szCs w:val="20"/>
              </w:rPr>
              <w:t xml:space="preserve"> ДЛЯ HP 6000|6500, 7001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26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HP CD972AE (№920ХL) YELLOW ДЛЯ HP 6000|6500, 7001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27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Картридж</w:t>
            </w:r>
            <w:r w:rsidRPr="003B7EAC">
              <w:rPr>
                <w:sz w:val="20"/>
                <w:szCs w:val="20"/>
                <w:lang w:val="en-US"/>
              </w:rPr>
              <w:t xml:space="preserve"> Cactus CS-CE505A (S) </w:t>
            </w:r>
            <w:r w:rsidRPr="003B7EAC">
              <w:rPr>
                <w:sz w:val="20"/>
                <w:szCs w:val="20"/>
              </w:rPr>
              <w:t>для</w:t>
            </w:r>
            <w:r w:rsidRPr="003B7EAC">
              <w:rPr>
                <w:sz w:val="20"/>
                <w:szCs w:val="20"/>
                <w:lang w:val="en-US"/>
              </w:rPr>
              <w:t xml:space="preserve"> hp LJ P2035 / 2055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74519D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КАРТРИДЖ</w:t>
            </w:r>
            <w:r w:rsidRPr="0074519D">
              <w:rPr>
                <w:sz w:val="20"/>
                <w:szCs w:val="20"/>
                <w:lang w:val="en-US"/>
              </w:rPr>
              <w:t xml:space="preserve"> HP CF280A </w:t>
            </w:r>
            <w:r w:rsidRPr="003B7EAC">
              <w:rPr>
                <w:sz w:val="20"/>
                <w:szCs w:val="20"/>
              </w:rPr>
              <w:t>для</w:t>
            </w:r>
            <w:r w:rsidRPr="0074519D">
              <w:rPr>
                <w:sz w:val="20"/>
                <w:szCs w:val="20"/>
                <w:lang w:val="en-US"/>
              </w:rPr>
              <w:t xml:space="preserve"> LaserJet Pro 400 M401 / M425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HP С6578 D </w:t>
            </w:r>
            <w:proofErr w:type="gramStart"/>
            <w:r w:rsidRPr="003B7EAC">
              <w:rPr>
                <w:sz w:val="20"/>
                <w:szCs w:val="20"/>
              </w:rPr>
              <w:t>СО</w:t>
            </w:r>
            <w:proofErr w:type="gramEnd"/>
            <w:r w:rsidRPr="003B7EAC">
              <w:rPr>
                <w:sz w:val="20"/>
                <w:szCs w:val="20"/>
              </w:rPr>
              <w:t xml:space="preserve">LOR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Default="0074519D" w:rsidP="00CD1026">
            <w:pPr>
              <w:rPr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КАРТРИДЖ HP С8766 НЕ СО</w:t>
            </w:r>
            <w:proofErr w:type="gramStart"/>
            <w:r w:rsidRPr="003B7EAC">
              <w:rPr>
                <w:sz w:val="20"/>
                <w:szCs w:val="20"/>
              </w:rPr>
              <w:t>L</w:t>
            </w:r>
            <w:proofErr w:type="gramEnd"/>
            <w:r w:rsidRPr="003B7EAC">
              <w:rPr>
                <w:sz w:val="20"/>
                <w:szCs w:val="20"/>
              </w:rPr>
              <w:t xml:space="preserve">ОR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B7EAC" w:rsidRDefault="0074519D" w:rsidP="00CD1026">
            <w:pPr>
              <w:rPr>
                <w:szCs w:val="16"/>
              </w:rPr>
            </w:pPr>
            <w:r>
              <w:rPr>
                <w:szCs w:val="16"/>
              </w:rPr>
              <w:t>Поставка в течени</w:t>
            </w:r>
            <w:proofErr w:type="gramStart"/>
            <w:r>
              <w:rPr>
                <w:szCs w:val="16"/>
              </w:rPr>
              <w:t>и</w:t>
            </w:r>
            <w:proofErr w:type="gramEnd"/>
            <w:r>
              <w:rPr>
                <w:szCs w:val="16"/>
              </w:rPr>
              <w:t xml:space="preserve"> 15 дней с даты заключения договора.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  <w:r w:rsidRPr="0007084F">
              <w:rPr>
                <w:rFonts w:ascii="Cambria" w:hAnsi="Cambria" w:cs="Tahoma"/>
                <w:sz w:val="16"/>
                <w:szCs w:val="16"/>
              </w:rPr>
              <w:t> </w:t>
            </w:r>
          </w:p>
        </w:tc>
      </w:tr>
      <w:tr w:rsidR="0074519D" w:rsidRPr="007A1F6B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КАРТРИДЖ S020089 / 020191</w:t>
            </w:r>
            <w:proofErr w:type="gramStart"/>
            <w:r w:rsidRPr="003B7EAC">
              <w:rPr>
                <w:sz w:val="20"/>
                <w:szCs w:val="20"/>
              </w:rPr>
              <w:t xml:space="preserve"> Т</w:t>
            </w:r>
            <w:proofErr w:type="gramEnd"/>
            <w:r w:rsidRPr="003B7EAC">
              <w:rPr>
                <w:sz w:val="20"/>
                <w:szCs w:val="20"/>
              </w:rPr>
              <w:t xml:space="preserve"> 052040 (ЦВЕТНОЙ) ДЛЯ EPSON STYLUS COLOR 1520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7A1F6B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7A1F6B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87F30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S020108 \ 02189 Т051142(ЧЕРНЫЙ) ДЛЯ EPSON STYLUS COLOR 1520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87F30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87F30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SAMSUNG SCX - 4828 MLT - D209S ДЛЯ МФУ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3B7EAC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НР CC654AE (№901XL) </w:t>
            </w:r>
            <w:proofErr w:type="spellStart"/>
            <w:r w:rsidRPr="003B7EAC">
              <w:rPr>
                <w:sz w:val="20"/>
                <w:szCs w:val="20"/>
              </w:rPr>
              <w:t>Black</w:t>
            </w:r>
            <w:proofErr w:type="spellEnd"/>
            <w:r w:rsidRPr="003B7EAC">
              <w:rPr>
                <w:sz w:val="20"/>
                <w:szCs w:val="20"/>
              </w:rPr>
              <w:t xml:space="preserve"> для </w:t>
            </w:r>
            <w:proofErr w:type="spellStart"/>
            <w:r w:rsidRPr="003B7EAC">
              <w:rPr>
                <w:sz w:val="20"/>
                <w:szCs w:val="20"/>
              </w:rPr>
              <w:t>hp</w:t>
            </w:r>
            <w:proofErr w:type="spellEnd"/>
            <w:r w:rsidRPr="003B7EAC">
              <w:rPr>
                <w:sz w:val="20"/>
                <w:szCs w:val="20"/>
              </w:rPr>
              <w:t xml:space="preserve"> J4580 / 4660 / 4680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35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ЦВЕТНОЙ НРС 4911А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ЦВЕТНОЙ НРС 4913А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8A05F7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37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ЧЕРНЫЙ НРС 4844А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8A05F7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38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КЛАВИАТУРА GENIUS i250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39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КОВРИК</w:t>
            </w:r>
            <w:r w:rsidRPr="003B7EAC">
              <w:rPr>
                <w:sz w:val="20"/>
                <w:szCs w:val="20"/>
                <w:lang w:val="en-US"/>
              </w:rPr>
              <w:t xml:space="preserve"> </w:t>
            </w:r>
            <w:r w:rsidRPr="003B7EAC">
              <w:rPr>
                <w:sz w:val="20"/>
                <w:szCs w:val="20"/>
              </w:rPr>
              <w:t>ДЛЯ</w:t>
            </w:r>
            <w:r w:rsidRPr="003B7EAC">
              <w:rPr>
                <w:sz w:val="20"/>
                <w:szCs w:val="20"/>
                <w:lang w:val="en-US"/>
              </w:rPr>
              <w:t xml:space="preserve"> </w:t>
            </w:r>
            <w:r w:rsidRPr="003B7EAC">
              <w:rPr>
                <w:sz w:val="20"/>
                <w:szCs w:val="20"/>
              </w:rPr>
              <w:t>ОПТИЧЕСКОЙ</w:t>
            </w:r>
            <w:r w:rsidRPr="003B7EAC">
              <w:rPr>
                <w:sz w:val="20"/>
                <w:szCs w:val="20"/>
                <w:lang w:val="en-US"/>
              </w:rPr>
              <w:t xml:space="preserve"> </w:t>
            </w:r>
            <w:r w:rsidRPr="003B7EAC">
              <w:rPr>
                <w:sz w:val="20"/>
                <w:szCs w:val="20"/>
              </w:rPr>
              <w:t>МЫШИ</w:t>
            </w:r>
            <w:r w:rsidRPr="003B7EAC">
              <w:rPr>
                <w:sz w:val="20"/>
                <w:szCs w:val="20"/>
                <w:lang w:val="en-US"/>
              </w:rPr>
              <w:t xml:space="preserve"> Nova </w:t>
            </w:r>
            <w:proofErr w:type="spellStart"/>
            <w:r w:rsidRPr="003B7EAC">
              <w:rPr>
                <w:sz w:val="20"/>
                <w:szCs w:val="20"/>
                <w:lang w:val="en-US"/>
              </w:rPr>
              <w:t>MicrOptic</w:t>
            </w:r>
            <w:proofErr w:type="spellEnd"/>
            <w:r w:rsidRPr="003B7EAC">
              <w:rPr>
                <w:sz w:val="20"/>
                <w:szCs w:val="20"/>
                <w:lang w:val="en-US"/>
              </w:rPr>
              <w:t xml:space="preserve">+ (Elegance)4000dpi (special for </w:t>
            </w:r>
            <w:proofErr w:type="spellStart"/>
            <w:r w:rsidRPr="003B7EAC">
              <w:rPr>
                <w:sz w:val="20"/>
                <w:szCs w:val="20"/>
                <w:lang w:val="en-US"/>
              </w:rPr>
              <w:t>optical&amp;laser</w:t>
            </w:r>
            <w:proofErr w:type="spellEnd"/>
            <w:r w:rsidRPr="003B7EAC">
              <w:rPr>
                <w:sz w:val="20"/>
                <w:szCs w:val="20"/>
                <w:lang w:val="en-US"/>
              </w:rPr>
              <w:t xml:space="preserve"> mouse)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3B7EAC" w:rsidRDefault="0074519D" w:rsidP="00CD1026">
            <w:pPr>
              <w:rPr>
                <w:rFonts w:ascii="Cambria" w:hAnsi="Cambria" w:cs="Tahoma"/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МАТЕРИНСКАЯ ПЛАТА </w:t>
            </w:r>
            <w:proofErr w:type="spellStart"/>
            <w:r w:rsidRPr="003B7EAC">
              <w:rPr>
                <w:sz w:val="20"/>
                <w:szCs w:val="20"/>
              </w:rPr>
              <w:t>GigaByte</w:t>
            </w:r>
            <w:proofErr w:type="spellEnd"/>
            <w:r w:rsidRPr="003B7EAC">
              <w:rPr>
                <w:sz w:val="20"/>
                <w:szCs w:val="20"/>
              </w:rPr>
              <w:t xml:space="preserve"> GA-G41M-Combo rev2.0 (RTL) LGA775 &lt; G41 &gt; </w:t>
            </w:r>
            <w:proofErr w:type="spellStart"/>
            <w:r w:rsidRPr="003B7EAC">
              <w:rPr>
                <w:sz w:val="20"/>
                <w:szCs w:val="20"/>
              </w:rPr>
              <w:t>PCI-E+SVGA+GbLAN</w:t>
            </w:r>
            <w:proofErr w:type="spellEnd"/>
            <w:r w:rsidRPr="003B7EAC">
              <w:rPr>
                <w:sz w:val="20"/>
                <w:szCs w:val="20"/>
              </w:rPr>
              <w:t xml:space="preserve"> SATA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  <w:r w:rsidRPr="0074519D">
              <w:rPr>
                <w:sz w:val="16"/>
                <w:szCs w:val="16"/>
              </w:rPr>
              <w:t>LGA 775, 2DDR2, 2DDR3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Внешний жесткий диск WD </w:t>
            </w:r>
            <w:proofErr w:type="spellStart"/>
            <w:r w:rsidRPr="003B7EAC">
              <w:rPr>
                <w:sz w:val="20"/>
                <w:szCs w:val="20"/>
              </w:rPr>
              <w:t>My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</w:rPr>
              <w:t>Passport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</w:rPr>
              <w:t>Ultra</w:t>
            </w:r>
            <w:proofErr w:type="spellEnd"/>
            <w:r w:rsidRPr="003B7EAC">
              <w:rPr>
                <w:sz w:val="20"/>
                <w:szCs w:val="20"/>
              </w:rPr>
              <w:t xml:space="preserve"> WDBJNZ0010BBK-EEUE, 1Тб, черный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74519D" w:rsidRDefault="0074519D" w:rsidP="0074519D">
            <w:pPr>
              <w:rPr>
                <w:sz w:val="18"/>
                <w:szCs w:val="16"/>
              </w:rPr>
            </w:pPr>
            <w:r w:rsidRPr="0074519D">
              <w:rPr>
                <w:sz w:val="18"/>
                <w:szCs w:val="16"/>
              </w:rPr>
              <w:t xml:space="preserve">Скорость вращения шпинделя 5400 </w:t>
            </w:r>
            <w:proofErr w:type="gramStart"/>
            <w:r w:rsidRPr="0074519D">
              <w:rPr>
                <w:sz w:val="18"/>
                <w:szCs w:val="16"/>
              </w:rPr>
              <w:t>об</w:t>
            </w:r>
            <w:proofErr w:type="gramEnd"/>
            <w:r w:rsidRPr="0074519D">
              <w:rPr>
                <w:sz w:val="18"/>
                <w:szCs w:val="16"/>
              </w:rPr>
              <w:t>/мин</w:t>
            </w:r>
          </w:p>
          <w:p w:rsidR="0074519D" w:rsidRPr="0074519D" w:rsidRDefault="0074519D" w:rsidP="0074519D">
            <w:pPr>
              <w:rPr>
                <w:sz w:val="18"/>
                <w:szCs w:val="16"/>
              </w:rPr>
            </w:pPr>
            <w:r w:rsidRPr="0074519D">
              <w:rPr>
                <w:sz w:val="18"/>
                <w:szCs w:val="16"/>
              </w:rPr>
              <w:t>Интерфейсы USB 3.0</w:t>
            </w:r>
          </w:p>
          <w:p w:rsidR="0074519D" w:rsidRPr="000D2FC7" w:rsidRDefault="0074519D" w:rsidP="0074519D">
            <w:pPr>
              <w:rPr>
                <w:sz w:val="16"/>
                <w:szCs w:val="16"/>
              </w:rPr>
            </w:pPr>
            <w:r w:rsidRPr="0074519D">
              <w:rPr>
                <w:sz w:val="18"/>
                <w:szCs w:val="16"/>
              </w:rPr>
              <w:t>Электропитание от порта USB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НАКОПИТЕЛЬ TR</w:t>
            </w:r>
            <w:proofErr w:type="gramStart"/>
            <w:r w:rsidRPr="003B7EAC">
              <w:rPr>
                <w:sz w:val="20"/>
                <w:szCs w:val="20"/>
              </w:rPr>
              <w:t>А</w:t>
            </w:r>
            <w:proofErr w:type="gramEnd"/>
            <w:r w:rsidRPr="003B7EAC">
              <w:rPr>
                <w:sz w:val="20"/>
                <w:szCs w:val="20"/>
              </w:rPr>
              <w:t>NSCEND 8 GB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НАКОПИТЕЛЬ TR</w:t>
            </w:r>
            <w:proofErr w:type="gramStart"/>
            <w:r w:rsidRPr="003B7EAC">
              <w:rPr>
                <w:sz w:val="20"/>
                <w:szCs w:val="20"/>
              </w:rPr>
              <w:t>А</w:t>
            </w:r>
            <w:proofErr w:type="gramEnd"/>
            <w:r w:rsidRPr="003B7EAC">
              <w:rPr>
                <w:sz w:val="20"/>
                <w:szCs w:val="20"/>
              </w:rPr>
              <w:t>NSCEND 4 GB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НАКОПИТЕЛЬ</w:t>
            </w:r>
            <w:r w:rsidRPr="003B7EAC">
              <w:rPr>
                <w:sz w:val="20"/>
                <w:szCs w:val="20"/>
                <w:lang w:val="en-US"/>
              </w:rPr>
              <w:t xml:space="preserve"> USB FLASH DRIVE 32GB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3B7EAC" w:rsidRDefault="0074519D" w:rsidP="00CD1026">
            <w:pPr>
              <w:rPr>
                <w:rFonts w:ascii="Cambria" w:hAnsi="Cambria" w:cs="Tahoma"/>
                <w:sz w:val="16"/>
                <w:szCs w:val="16"/>
                <w:lang w:val="en-US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45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ПАТЧ</w:t>
            </w:r>
            <w:r w:rsidRPr="003B7EAC">
              <w:rPr>
                <w:sz w:val="20"/>
                <w:szCs w:val="20"/>
                <w:lang w:val="en-US"/>
              </w:rPr>
              <w:t>-</w:t>
            </w:r>
            <w:r w:rsidRPr="003B7EAC">
              <w:rPr>
                <w:sz w:val="20"/>
                <w:szCs w:val="20"/>
              </w:rPr>
              <w:t>КОРД</w:t>
            </w:r>
            <w:r w:rsidRPr="003B7EA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  <w:lang w:val="en-US"/>
              </w:rPr>
              <w:t>Hiperline</w:t>
            </w:r>
            <w:proofErr w:type="spellEnd"/>
            <w:r w:rsidRPr="003B7EAC">
              <w:rPr>
                <w:sz w:val="20"/>
                <w:szCs w:val="20"/>
                <w:lang w:val="en-US"/>
              </w:rPr>
              <w:t xml:space="preserve"> UTP LEVEL-6   0.5M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3B7EAC" w:rsidRDefault="0074519D" w:rsidP="00CD1026">
            <w:pPr>
              <w:rPr>
                <w:rFonts w:ascii="Cambria" w:hAnsi="Cambria" w:cs="Tahoma"/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46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proofErr w:type="spellStart"/>
            <w:r w:rsidRPr="003B7EAC">
              <w:rPr>
                <w:sz w:val="20"/>
                <w:szCs w:val="20"/>
              </w:rPr>
              <w:t>Пневмоочиститель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</w:rPr>
              <w:t>defender</w:t>
            </w:r>
            <w:proofErr w:type="spellEnd"/>
            <w:r w:rsidRPr="003B7EAC">
              <w:rPr>
                <w:sz w:val="20"/>
                <w:szCs w:val="20"/>
              </w:rPr>
              <w:t xml:space="preserve"> (баллон - 300мл) CLN30802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  <w:r w:rsidRPr="0074519D">
              <w:rPr>
                <w:sz w:val="18"/>
                <w:szCs w:val="16"/>
              </w:rPr>
              <w:t>Пневматический распылитель высокого давления (баллон со сжатым воздухом); негорючий; 366 г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47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САЛФЕТКИ ВЛАЖНЫЕ ЧИСТЯЩИЕ В ТУБЕ (100ШТ) </w:t>
            </w:r>
            <w:proofErr w:type="spellStart"/>
            <w:r w:rsidRPr="003B7EAC">
              <w:rPr>
                <w:sz w:val="20"/>
                <w:szCs w:val="20"/>
              </w:rPr>
              <w:t>defender</w:t>
            </w:r>
            <w:proofErr w:type="spellEnd"/>
            <w:r w:rsidRPr="003B7EAC">
              <w:rPr>
                <w:sz w:val="20"/>
                <w:szCs w:val="20"/>
              </w:rPr>
              <w:t xml:space="preserve"> CLN 30100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48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САЛФЕТКИ СУХИЕ БЕЗВОРСОВЫЕ </w:t>
            </w:r>
            <w:proofErr w:type="spellStart"/>
            <w:r w:rsidRPr="003B7EAC">
              <w:rPr>
                <w:sz w:val="20"/>
                <w:szCs w:val="20"/>
              </w:rPr>
              <w:t>defender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49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СЕТЕВАЯ КАРТА DGE-528T PCI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D2FC7" w:rsidRDefault="0074519D" w:rsidP="00CD1026">
            <w:pPr>
              <w:rPr>
                <w:sz w:val="16"/>
                <w:szCs w:val="16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Сетевой фильтр ZIS </w:t>
            </w:r>
            <w:proofErr w:type="spellStart"/>
            <w:r w:rsidRPr="003B7EAC">
              <w:rPr>
                <w:sz w:val="20"/>
                <w:szCs w:val="20"/>
              </w:rPr>
              <w:t>Pilot-S</w:t>
            </w:r>
            <w:proofErr w:type="spellEnd"/>
            <w:r w:rsidRPr="003B7EAC">
              <w:rPr>
                <w:sz w:val="20"/>
                <w:szCs w:val="20"/>
              </w:rPr>
              <w:t xml:space="preserve"> &lt; 3м&gt; (6 розеток)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Номинальное входное напряжение 220В / 230В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Рабочая частота 50-60 Гц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Суммарная мощность нагрузки 2.2 кВт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Максимальный ток нагрузки 10А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Максимальный ток помехи, поглощаемый ограничителем 2.5 кА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Кол-во выходных розеток 5 розеток </w:t>
            </w:r>
            <w:proofErr w:type="spellStart"/>
            <w:r w:rsidRPr="00492CDA">
              <w:rPr>
                <w:sz w:val="18"/>
                <w:szCs w:val="16"/>
              </w:rPr>
              <w:t>евростандарт</w:t>
            </w:r>
            <w:proofErr w:type="spellEnd"/>
            <w:r w:rsidRPr="00492CDA">
              <w:rPr>
                <w:sz w:val="18"/>
                <w:szCs w:val="16"/>
              </w:rPr>
              <w:t xml:space="preserve"> с заземлением, 1 розетка без заземляющего контакта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Защита от повышенного напряжения</w:t>
            </w:r>
            <w:proofErr w:type="gramStart"/>
            <w:r w:rsidRPr="00492CDA">
              <w:rPr>
                <w:sz w:val="18"/>
                <w:szCs w:val="16"/>
              </w:rPr>
              <w:t xml:space="preserve"> Н</w:t>
            </w:r>
            <w:proofErr w:type="gramEnd"/>
            <w:r w:rsidRPr="00492CDA">
              <w:rPr>
                <w:sz w:val="18"/>
                <w:szCs w:val="16"/>
              </w:rPr>
              <w:t>ет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Максимальная энергия входного импульсного воздействия 80 Дж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Уровень ограничения напряжения при токе помех 100А 700</w:t>
            </w:r>
            <w:proofErr w:type="gramStart"/>
            <w:r w:rsidRPr="00492CDA">
              <w:rPr>
                <w:sz w:val="18"/>
                <w:szCs w:val="16"/>
              </w:rPr>
              <w:t xml:space="preserve"> В</w:t>
            </w:r>
            <w:proofErr w:type="gramEnd"/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Ослабление импульсных помех</w:t>
            </w:r>
            <w:proofErr w:type="gramStart"/>
            <w:r w:rsidRPr="00492CDA">
              <w:rPr>
                <w:sz w:val="18"/>
                <w:szCs w:val="16"/>
              </w:rPr>
              <w:t xml:space="preserve"> В</w:t>
            </w:r>
            <w:proofErr w:type="gramEnd"/>
            <w:r w:rsidRPr="00492CDA">
              <w:rPr>
                <w:sz w:val="18"/>
                <w:szCs w:val="16"/>
              </w:rPr>
              <w:t xml:space="preserve"> 8 раз (4 кВ за 5/50 нс) или в 3 раза (4 кВ за 1/50 мкс)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Степень подавления высокочастотных помех</w:t>
            </w:r>
            <w:proofErr w:type="gramStart"/>
            <w:r w:rsidRPr="00492CDA">
              <w:rPr>
                <w:sz w:val="18"/>
                <w:szCs w:val="16"/>
              </w:rPr>
              <w:t xml:space="preserve"> Н</w:t>
            </w:r>
            <w:proofErr w:type="gramEnd"/>
            <w:r w:rsidRPr="00492CDA">
              <w:rPr>
                <w:sz w:val="18"/>
                <w:szCs w:val="16"/>
              </w:rPr>
              <w:t>ет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Защита от короткого замыкания Вставка плавкая</w:t>
            </w:r>
          </w:p>
          <w:p w:rsidR="0074519D" w:rsidRPr="0015308F" w:rsidRDefault="00492CDA" w:rsidP="00492CDA">
            <w:pPr>
              <w:jc w:val="both"/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>Защита от перегрузок Биметаллический предохранитель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СЕТЕВОЙ ФИЛЬТР 5 РОЗЕТОК 5М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Номинальное входное напряжение 220В / 230В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Рабочая частота 50-60 Гц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Суммарная мощность нагрузки 2.2 кВт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Максимальный ток нагрузки 10А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Максимальный ток помехи, поглощаемый ограничителем 2.5 кА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Кол-во выходных розеток 5 розеток </w:t>
            </w:r>
            <w:proofErr w:type="spellStart"/>
            <w:r w:rsidRPr="00492CDA">
              <w:rPr>
                <w:sz w:val="18"/>
                <w:szCs w:val="16"/>
              </w:rPr>
              <w:t>евростандарт</w:t>
            </w:r>
            <w:proofErr w:type="spellEnd"/>
            <w:r w:rsidRPr="00492CDA">
              <w:rPr>
                <w:sz w:val="18"/>
                <w:szCs w:val="16"/>
              </w:rPr>
              <w:t xml:space="preserve"> с заземлением, 1 розетка без заземляющего контакта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Защита от повышенного напряжения</w:t>
            </w:r>
            <w:proofErr w:type="gramStart"/>
            <w:r w:rsidRPr="00492CDA">
              <w:rPr>
                <w:sz w:val="18"/>
                <w:szCs w:val="16"/>
              </w:rPr>
              <w:t xml:space="preserve"> Н</w:t>
            </w:r>
            <w:proofErr w:type="gramEnd"/>
            <w:r w:rsidRPr="00492CDA">
              <w:rPr>
                <w:sz w:val="18"/>
                <w:szCs w:val="16"/>
              </w:rPr>
              <w:t>ет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Максимальная энергия входного импульсного воздействия 80 Дж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Уровень ограничения напряжения при токе помех 100А 700</w:t>
            </w:r>
            <w:proofErr w:type="gramStart"/>
            <w:r w:rsidRPr="00492CDA">
              <w:rPr>
                <w:sz w:val="18"/>
                <w:szCs w:val="16"/>
              </w:rPr>
              <w:t xml:space="preserve"> В</w:t>
            </w:r>
            <w:proofErr w:type="gramEnd"/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lastRenderedPageBreak/>
              <w:t>Ослабление импульсных помех</w:t>
            </w:r>
            <w:proofErr w:type="gramStart"/>
            <w:r w:rsidRPr="00492CDA">
              <w:rPr>
                <w:sz w:val="18"/>
                <w:szCs w:val="16"/>
              </w:rPr>
              <w:t xml:space="preserve"> В</w:t>
            </w:r>
            <w:proofErr w:type="gramEnd"/>
            <w:r w:rsidRPr="00492CDA">
              <w:rPr>
                <w:sz w:val="18"/>
                <w:szCs w:val="16"/>
              </w:rPr>
              <w:t xml:space="preserve"> 8 раз (4 кВ за 5/50 нс) или в 3 раза (4 кВ за 1/50 мкс)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Степень подавления высокочастотных помех</w:t>
            </w:r>
            <w:proofErr w:type="gramStart"/>
            <w:r w:rsidRPr="00492CDA">
              <w:rPr>
                <w:sz w:val="18"/>
                <w:szCs w:val="16"/>
              </w:rPr>
              <w:t xml:space="preserve"> Н</w:t>
            </w:r>
            <w:proofErr w:type="gramEnd"/>
            <w:r w:rsidRPr="00492CDA">
              <w:rPr>
                <w:sz w:val="18"/>
                <w:szCs w:val="16"/>
              </w:rPr>
              <w:t>ет</w:t>
            </w:r>
          </w:p>
          <w:p w:rsidR="00492CDA" w:rsidRPr="00492CDA" w:rsidRDefault="00492CDA" w:rsidP="00492CDA">
            <w:pPr>
              <w:jc w:val="both"/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Защита от короткого замыкания Вставка плавкая</w:t>
            </w:r>
          </w:p>
          <w:p w:rsidR="0074519D" w:rsidRPr="0015308F" w:rsidRDefault="00492CDA" w:rsidP="00492CDA">
            <w:pPr>
              <w:jc w:val="both"/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>Защита от перегрузок Биметаллический предохранитель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52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ТЕРМОПЛЕНКА  ДЛЯ ФАКСА KX-FA52A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492CDA" w:rsidP="00CD1026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плёнка &lt; 2x30м </w:t>
            </w:r>
            <w:proofErr w:type="spellStart"/>
            <w:r w:rsidRPr="00492CDA">
              <w:rPr>
                <w:sz w:val="18"/>
                <w:szCs w:val="16"/>
              </w:rPr>
              <w:t>rolls</w:t>
            </w:r>
            <w:proofErr w:type="spellEnd"/>
            <w:r w:rsidRPr="00492CDA">
              <w:rPr>
                <w:sz w:val="18"/>
                <w:szCs w:val="16"/>
              </w:rPr>
              <w:t xml:space="preserve"> &gt; для KX-FP205 / 207 / 215 / 218, KX-FG2451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87F30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ТОНЕР TOSHIBA 1550 / 1560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87F30" w:rsidRDefault="00492CDA" w:rsidP="00CD1026">
            <w:pPr>
              <w:rPr>
                <w:sz w:val="16"/>
                <w:szCs w:val="16"/>
              </w:rPr>
            </w:pPr>
            <w:r w:rsidRPr="00492CDA">
              <w:rPr>
                <w:sz w:val="20"/>
                <w:szCs w:val="16"/>
              </w:rPr>
              <w:t>4 лепестка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387F30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ED778A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ТОНЕР ДЛЯ XEROX 006 R 01044 (</w:t>
            </w:r>
            <w:r w:rsidRPr="003B7EAC">
              <w:rPr>
                <w:sz w:val="20"/>
                <w:szCs w:val="20"/>
              </w:rPr>
              <w:t xml:space="preserve">315/320/415/420)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492CDA" w:rsidRDefault="00492CDA" w:rsidP="00CD1026">
            <w:pPr>
              <w:rPr>
                <w:sz w:val="16"/>
                <w:szCs w:val="16"/>
                <w:lang w:val="en-US"/>
              </w:rPr>
            </w:pPr>
            <w:r w:rsidRPr="00492CDA">
              <w:rPr>
                <w:sz w:val="18"/>
                <w:szCs w:val="16"/>
                <w:lang w:val="en-US"/>
              </w:rPr>
              <w:t>&lt; 2</w:t>
            </w:r>
            <w:proofErr w:type="spellStart"/>
            <w:r w:rsidRPr="00492CDA">
              <w:rPr>
                <w:sz w:val="18"/>
                <w:szCs w:val="16"/>
              </w:rPr>
              <w:t>шт</w:t>
            </w:r>
            <w:proofErr w:type="spellEnd"/>
            <w:r w:rsidRPr="00492CDA">
              <w:rPr>
                <w:sz w:val="18"/>
                <w:szCs w:val="16"/>
                <w:lang w:val="en-US"/>
              </w:rPr>
              <w:t>, 520</w:t>
            </w:r>
            <w:r w:rsidRPr="00492CDA">
              <w:rPr>
                <w:sz w:val="18"/>
                <w:szCs w:val="16"/>
              </w:rPr>
              <w:t>г</w:t>
            </w:r>
            <w:r w:rsidRPr="00492CDA">
              <w:rPr>
                <w:sz w:val="18"/>
                <w:szCs w:val="16"/>
                <w:lang w:val="en-US"/>
              </w:rPr>
              <w:t xml:space="preserve">. &gt; 6R01044 / 6R1044 </w:t>
            </w:r>
            <w:r w:rsidRPr="00492CDA">
              <w:rPr>
                <w:sz w:val="18"/>
                <w:szCs w:val="16"/>
              </w:rPr>
              <w:t>для</w:t>
            </w:r>
            <w:r w:rsidRPr="00492CDA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  <w:lang w:val="en-US"/>
              </w:rPr>
              <w:t>WorkCentre</w:t>
            </w:r>
            <w:proofErr w:type="spellEnd"/>
            <w:r w:rsidRPr="00492CDA">
              <w:rPr>
                <w:sz w:val="18"/>
                <w:szCs w:val="16"/>
                <w:lang w:val="en-US"/>
              </w:rPr>
              <w:t xml:space="preserve"> PRO 415 CP (DC) / 420 CP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492CDA" w:rsidRDefault="0074519D" w:rsidP="00CD1026">
            <w:pPr>
              <w:rPr>
                <w:rFonts w:ascii="Cambria" w:hAnsi="Cambria" w:cs="Tahoma"/>
                <w:sz w:val="16"/>
                <w:szCs w:val="16"/>
                <w:lang w:val="en-US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55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ТОНЕР-КАРТРИДЖ SEIKO LP - 810 (500 гр.)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492CDA" w:rsidP="00CD1026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>Ресурс картриджа 900м. (500гр.)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56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ТО</w:t>
            </w:r>
            <w:r>
              <w:rPr>
                <w:sz w:val="20"/>
                <w:szCs w:val="20"/>
              </w:rPr>
              <w:t>НЕР-КАТРИДЖ XEROX 006 R 01179 (</w:t>
            </w:r>
            <w:r w:rsidRPr="003B7EAC">
              <w:rPr>
                <w:sz w:val="20"/>
                <w:szCs w:val="20"/>
              </w:rPr>
              <w:t xml:space="preserve">М118 ,С 118)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rPr>
                <w:sz w:val="18"/>
                <w:szCs w:val="16"/>
                <w:lang w:val="en-US"/>
              </w:rPr>
            </w:pPr>
            <w:r w:rsidRPr="00492CDA">
              <w:rPr>
                <w:sz w:val="18"/>
                <w:szCs w:val="16"/>
              </w:rPr>
              <w:t>Совместимость</w:t>
            </w:r>
            <w:r w:rsidRPr="00492CDA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  <w:lang w:val="en-US"/>
              </w:rPr>
              <w:t>WorkCentre</w:t>
            </w:r>
            <w:proofErr w:type="spellEnd"/>
            <w:r w:rsidRPr="00492CDA">
              <w:rPr>
                <w:sz w:val="18"/>
                <w:szCs w:val="16"/>
                <w:lang w:val="en-US"/>
              </w:rPr>
              <w:t xml:space="preserve"> M118/M118i, </w:t>
            </w:r>
            <w:proofErr w:type="spellStart"/>
            <w:r w:rsidRPr="00492CDA">
              <w:rPr>
                <w:sz w:val="18"/>
                <w:szCs w:val="16"/>
                <w:lang w:val="en-US"/>
              </w:rPr>
              <w:t>CopyCentre</w:t>
            </w:r>
            <w:proofErr w:type="spellEnd"/>
            <w:r w:rsidRPr="00492CDA">
              <w:rPr>
                <w:sz w:val="18"/>
                <w:szCs w:val="16"/>
                <w:lang w:val="en-US"/>
              </w:rPr>
              <w:t xml:space="preserve"> C118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Размеры упаковки  9.7 </w:t>
            </w:r>
            <w:proofErr w:type="spellStart"/>
            <w:r w:rsidRPr="00492CDA">
              <w:rPr>
                <w:sz w:val="18"/>
                <w:szCs w:val="16"/>
              </w:rPr>
              <w:t>x</w:t>
            </w:r>
            <w:proofErr w:type="spellEnd"/>
            <w:r w:rsidRPr="00492CDA">
              <w:rPr>
                <w:sz w:val="18"/>
                <w:szCs w:val="16"/>
              </w:rPr>
              <w:t xml:space="preserve"> 10.5 </w:t>
            </w:r>
            <w:proofErr w:type="spellStart"/>
            <w:r w:rsidRPr="00492CDA">
              <w:rPr>
                <w:sz w:val="18"/>
                <w:szCs w:val="16"/>
              </w:rPr>
              <w:t>x</w:t>
            </w:r>
            <w:proofErr w:type="spellEnd"/>
            <w:r w:rsidRPr="00492CDA">
              <w:rPr>
                <w:sz w:val="18"/>
                <w:szCs w:val="16"/>
              </w:rPr>
              <w:t xml:space="preserve"> 41.2 см</w:t>
            </w:r>
          </w:p>
          <w:p w:rsidR="0074519D" w:rsidRPr="003B7EAC" w:rsidRDefault="00492CDA" w:rsidP="00492CDA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>Вес брутто 0.652 кг ресур</w:t>
            </w:r>
            <w:proofErr w:type="gramStart"/>
            <w:r w:rsidRPr="00492CDA">
              <w:rPr>
                <w:sz w:val="18"/>
                <w:szCs w:val="16"/>
              </w:rPr>
              <w:t>с(</w:t>
            </w:r>
            <w:proofErr w:type="gramEnd"/>
            <w:r w:rsidRPr="00492CDA">
              <w:rPr>
                <w:sz w:val="18"/>
                <w:szCs w:val="16"/>
              </w:rPr>
              <w:t>страниц)- 11000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19D" w:rsidRPr="003B7EAC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57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ТО</w:t>
            </w:r>
            <w:r>
              <w:rPr>
                <w:sz w:val="20"/>
                <w:szCs w:val="20"/>
              </w:rPr>
              <w:t>НЕР-КАТРИДЖ XEROX 106 R 01277 (</w:t>
            </w:r>
            <w:r w:rsidRPr="003B7EAC">
              <w:rPr>
                <w:sz w:val="20"/>
                <w:szCs w:val="20"/>
              </w:rPr>
              <w:t xml:space="preserve">ДЛЯ 5020) (УП 2ШТ)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rPr>
                <w:sz w:val="18"/>
                <w:szCs w:val="16"/>
                <w:lang w:val="en-US"/>
              </w:rPr>
            </w:pPr>
            <w:r w:rsidRPr="00492CDA">
              <w:rPr>
                <w:sz w:val="18"/>
                <w:szCs w:val="16"/>
                <w:lang w:val="en-US"/>
              </w:rPr>
              <w:t xml:space="preserve">Xerox </w:t>
            </w:r>
            <w:proofErr w:type="spellStart"/>
            <w:r w:rsidRPr="00492CDA">
              <w:rPr>
                <w:sz w:val="18"/>
                <w:szCs w:val="16"/>
                <w:lang w:val="en-US"/>
              </w:rPr>
              <w:t>WorkCentre</w:t>
            </w:r>
            <w:proofErr w:type="spellEnd"/>
            <w:r w:rsidRPr="00492CDA">
              <w:rPr>
                <w:sz w:val="18"/>
                <w:szCs w:val="16"/>
                <w:lang w:val="en-US"/>
              </w:rPr>
              <w:t xml:space="preserve"> 5016, Xerox </w:t>
            </w:r>
            <w:proofErr w:type="spellStart"/>
            <w:r w:rsidRPr="00492CDA">
              <w:rPr>
                <w:sz w:val="18"/>
                <w:szCs w:val="16"/>
                <w:lang w:val="en-US"/>
              </w:rPr>
              <w:t>WorkCentre</w:t>
            </w:r>
            <w:proofErr w:type="spellEnd"/>
            <w:r w:rsidRPr="00492CDA">
              <w:rPr>
                <w:sz w:val="18"/>
                <w:szCs w:val="16"/>
                <w:lang w:val="en-US"/>
              </w:rPr>
              <w:t xml:space="preserve"> 5020</w:t>
            </w:r>
          </w:p>
          <w:p w:rsidR="00492CDA" w:rsidRPr="00492CDA" w:rsidRDefault="00492CDA" w:rsidP="00492CDA">
            <w:pPr>
              <w:rPr>
                <w:sz w:val="18"/>
                <w:szCs w:val="16"/>
                <w:lang w:val="en-US"/>
              </w:rPr>
            </w:pPr>
            <w:r w:rsidRPr="00492CDA">
              <w:rPr>
                <w:sz w:val="18"/>
                <w:szCs w:val="16"/>
              </w:rPr>
              <w:t>Цвет</w:t>
            </w:r>
            <w:r w:rsidRPr="00492CDA">
              <w:rPr>
                <w:sz w:val="18"/>
                <w:szCs w:val="16"/>
                <w:lang w:val="en-US"/>
              </w:rPr>
              <w:t xml:space="preserve">: </w:t>
            </w:r>
            <w:r w:rsidRPr="00492CDA">
              <w:rPr>
                <w:sz w:val="18"/>
                <w:szCs w:val="16"/>
              </w:rPr>
              <w:t>Черный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Ресурс картриджа: 2*6300 страниц (при 5% заполнении листа)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Вес: 0.838 кг</w:t>
            </w:r>
          </w:p>
          <w:p w:rsidR="0074519D" w:rsidRPr="0015308F" w:rsidRDefault="00492CDA" w:rsidP="00492CDA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Размеры: 300 </w:t>
            </w:r>
            <w:proofErr w:type="spellStart"/>
            <w:r w:rsidRPr="00492CDA">
              <w:rPr>
                <w:sz w:val="18"/>
                <w:szCs w:val="16"/>
              </w:rPr>
              <w:t>x</w:t>
            </w:r>
            <w:proofErr w:type="spellEnd"/>
            <w:r w:rsidRPr="00492CDA">
              <w:rPr>
                <w:sz w:val="18"/>
                <w:szCs w:val="16"/>
              </w:rPr>
              <w:t xml:space="preserve"> 140 </w:t>
            </w:r>
            <w:proofErr w:type="spellStart"/>
            <w:r w:rsidRPr="00492CDA">
              <w:rPr>
                <w:sz w:val="18"/>
                <w:szCs w:val="16"/>
              </w:rPr>
              <w:t>x</w:t>
            </w:r>
            <w:proofErr w:type="spellEnd"/>
            <w:r w:rsidRPr="00492CDA">
              <w:rPr>
                <w:sz w:val="18"/>
                <w:szCs w:val="16"/>
              </w:rPr>
              <w:t xml:space="preserve"> 80 мм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58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ПРИНТ-КАТРИДЖ XEROX 113R00195 для DOCUPRINT N4525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Модель 113R00195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Ресурс (</w:t>
            </w:r>
            <w:proofErr w:type="spellStart"/>
            <w:proofErr w:type="gramStart"/>
            <w:r w:rsidRPr="00492CDA">
              <w:rPr>
                <w:sz w:val="18"/>
                <w:szCs w:val="16"/>
              </w:rPr>
              <w:t>стр</w:t>
            </w:r>
            <w:proofErr w:type="spellEnd"/>
            <w:proofErr w:type="gramEnd"/>
            <w:r w:rsidRPr="00492CDA">
              <w:rPr>
                <w:sz w:val="18"/>
                <w:szCs w:val="16"/>
              </w:rPr>
              <w:t>) 30000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Назначение</w:t>
            </w:r>
            <w:proofErr w:type="gramStart"/>
            <w:r w:rsidRPr="00492CDA">
              <w:rPr>
                <w:sz w:val="18"/>
                <w:szCs w:val="16"/>
              </w:rPr>
              <w:t xml:space="preserve"> Д</w:t>
            </w:r>
            <w:proofErr w:type="gramEnd"/>
            <w:r w:rsidRPr="00492CDA">
              <w:rPr>
                <w:sz w:val="18"/>
                <w:szCs w:val="16"/>
              </w:rPr>
              <w:t>ля печатающих устройств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Тип Картридж с тонером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Совместимые модели </w:t>
            </w:r>
            <w:proofErr w:type="spellStart"/>
            <w:r w:rsidRPr="00492CDA">
              <w:rPr>
                <w:sz w:val="18"/>
                <w:szCs w:val="16"/>
              </w:rPr>
              <w:t>DocuPrint</w:t>
            </w:r>
            <w:proofErr w:type="spellEnd"/>
            <w:r w:rsidRPr="00492CDA">
              <w:rPr>
                <w:sz w:val="18"/>
                <w:szCs w:val="16"/>
              </w:rPr>
              <w:t xml:space="preserve"> N4525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Цвет чернил Чёрный (</w:t>
            </w:r>
            <w:proofErr w:type="spellStart"/>
            <w:r w:rsidRPr="00492CDA">
              <w:rPr>
                <w:sz w:val="18"/>
                <w:szCs w:val="16"/>
              </w:rPr>
              <w:t>Black</w:t>
            </w:r>
            <w:proofErr w:type="spellEnd"/>
            <w:r w:rsidRPr="00492CDA">
              <w:rPr>
                <w:sz w:val="18"/>
                <w:szCs w:val="16"/>
              </w:rPr>
              <w:t>)</w:t>
            </w:r>
          </w:p>
          <w:p w:rsidR="00492CDA" w:rsidRPr="00492CDA" w:rsidRDefault="00492CDA" w:rsidP="00492CDA">
            <w:pPr>
              <w:rPr>
                <w:sz w:val="18"/>
                <w:szCs w:val="16"/>
              </w:rPr>
            </w:pPr>
            <w:r w:rsidRPr="00492CDA">
              <w:rPr>
                <w:sz w:val="18"/>
                <w:szCs w:val="16"/>
              </w:rPr>
              <w:t>Артикулы совместимых товаров нет</w:t>
            </w:r>
          </w:p>
          <w:p w:rsidR="0074519D" w:rsidRPr="0015308F" w:rsidRDefault="00492CDA" w:rsidP="00492CDA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>Габариты: 48.5x24.5x19.3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59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 xml:space="preserve">Картридж </w:t>
            </w:r>
            <w:proofErr w:type="spellStart"/>
            <w:r w:rsidRPr="003B7EAC">
              <w:rPr>
                <w:sz w:val="20"/>
                <w:szCs w:val="20"/>
              </w:rPr>
              <w:t>Panasonic</w:t>
            </w:r>
            <w:proofErr w:type="spellEnd"/>
            <w:r w:rsidRPr="003B7EAC">
              <w:rPr>
                <w:sz w:val="20"/>
                <w:szCs w:val="20"/>
              </w:rPr>
              <w:t xml:space="preserve"> (KX-FAT411A7) </w:t>
            </w:r>
            <w:proofErr w:type="gramStart"/>
            <w:r w:rsidRPr="003B7EAC">
              <w:rPr>
                <w:sz w:val="20"/>
                <w:szCs w:val="20"/>
              </w:rPr>
              <w:t>для</w:t>
            </w:r>
            <w:proofErr w:type="gramEnd"/>
            <w:r w:rsidRPr="003B7EAC">
              <w:rPr>
                <w:sz w:val="20"/>
                <w:szCs w:val="20"/>
              </w:rPr>
              <w:t xml:space="preserve"> лазерный факс KX-MB1900/2000/2010/2020/2025/2030/2051/2061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492CDA" w:rsidP="00CD1026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>для KX-MB1900 / 2000 / 2020 / 2030 / 2051 / 2061   2000 страниц при 5%-заполнении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60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74519D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Картридж</w:t>
            </w:r>
            <w:r w:rsidRPr="0074519D">
              <w:rPr>
                <w:sz w:val="20"/>
                <w:szCs w:val="20"/>
                <w:lang w:val="en-US"/>
              </w:rPr>
              <w:t xml:space="preserve"> Hewlett Packard (CF283A) </w:t>
            </w:r>
            <w:r w:rsidRPr="003B7EAC">
              <w:rPr>
                <w:sz w:val="20"/>
                <w:szCs w:val="20"/>
              </w:rPr>
              <w:t>для</w:t>
            </w:r>
            <w:r w:rsidRPr="0074519D">
              <w:rPr>
                <w:sz w:val="20"/>
                <w:szCs w:val="20"/>
                <w:lang w:val="en-US"/>
              </w:rPr>
              <w:t xml:space="preserve">  LaserJet Pro MFP M125/M127/M201/MFP M225 Black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Pr="00492CDA" w:rsidRDefault="00492CDA" w:rsidP="00492CDA">
            <w:pPr>
              <w:rPr>
                <w:sz w:val="18"/>
                <w:szCs w:val="16"/>
              </w:rPr>
            </w:pPr>
            <w:proofErr w:type="gramStart"/>
            <w:r w:rsidRPr="00492CDA">
              <w:rPr>
                <w:sz w:val="18"/>
                <w:szCs w:val="16"/>
              </w:rPr>
              <w:t xml:space="preserve">Модель CF283A (№83A), Совместимость Серия МФУ HP </w:t>
            </w:r>
            <w:proofErr w:type="spellStart"/>
            <w:r w:rsidRPr="00492CDA">
              <w:rPr>
                <w:sz w:val="18"/>
                <w:szCs w:val="16"/>
              </w:rPr>
              <w:t>LaserJet</w:t>
            </w:r>
            <w:proofErr w:type="spellEnd"/>
            <w:r w:rsidRPr="00492CDA">
              <w:rPr>
                <w:sz w:val="18"/>
                <w:szCs w:val="16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</w:rPr>
              <w:t>Pro</w:t>
            </w:r>
            <w:proofErr w:type="spellEnd"/>
            <w:r w:rsidRPr="00492CDA">
              <w:rPr>
                <w:sz w:val="18"/>
                <w:szCs w:val="16"/>
              </w:rPr>
              <w:t xml:space="preserve"> M125; серия МФУ HP </w:t>
            </w:r>
            <w:proofErr w:type="spellStart"/>
            <w:r w:rsidRPr="00492CDA">
              <w:rPr>
                <w:sz w:val="18"/>
                <w:szCs w:val="16"/>
              </w:rPr>
              <w:t>LaserJet</w:t>
            </w:r>
            <w:proofErr w:type="spellEnd"/>
            <w:r w:rsidRPr="00492CDA">
              <w:rPr>
                <w:sz w:val="18"/>
                <w:szCs w:val="16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</w:rPr>
              <w:t>Pro</w:t>
            </w:r>
            <w:proofErr w:type="spellEnd"/>
            <w:r w:rsidRPr="00492CDA">
              <w:rPr>
                <w:sz w:val="18"/>
                <w:szCs w:val="16"/>
              </w:rPr>
              <w:t xml:space="preserve"> M127; принтер HP </w:t>
            </w:r>
            <w:proofErr w:type="spellStart"/>
            <w:r w:rsidRPr="00492CDA">
              <w:rPr>
                <w:sz w:val="18"/>
                <w:szCs w:val="16"/>
              </w:rPr>
              <w:t>LaserJet</w:t>
            </w:r>
            <w:proofErr w:type="spellEnd"/>
            <w:r w:rsidRPr="00492CDA">
              <w:rPr>
                <w:sz w:val="18"/>
                <w:szCs w:val="16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</w:rPr>
              <w:t>Pro</w:t>
            </w:r>
            <w:proofErr w:type="spellEnd"/>
            <w:r w:rsidRPr="00492CDA">
              <w:rPr>
                <w:sz w:val="18"/>
                <w:szCs w:val="16"/>
              </w:rPr>
              <w:t xml:space="preserve"> M201n; принтер HP </w:t>
            </w:r>
            <w:proofErr w:type="spellStart"/>
            <w:r w:rsidRPr="00492CDA">
              <w:rPr>
                <w:sz w:val="18"/>
                <w:szCs w:val="16"/>
              </w:rPr>
              <w:t>LaserJet</w:t>
            </w:r>
            <w:proofErr w:type="spellEnd"/>
            <w:r w:rsidRPr="00492CDA">
              <w:rPr>
                <w:sz w:val="18"/>
                <w:szCs w:val="16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</w:rPr>
              <w:t>Pro</w:t>
            </w:r>
            <w:proofErr w:type="spellEnd"/>
            <w:r w:rsidRPr="00492CDA">
              <w:rPr>
                <w:sz w:val="18"/>
                <w:szCs w:val="16"/>
              </w:rPr>
              <w:t xml:space="preserve"> M201dw;МФУ HP </w:t>
            </w:r>
            <w:proofErr w:type="spellStart"/>
            <w:r w:rsidRPr="00492CDA">
              <w:rPr>
                <w:sz w:val="18"/>
                <w:szCs w:val="16"/>
              </w:rPr>
              <w:t>LaserJet</w:t>
            </w:r>
            <w:proofErr w:type="spellEnd"/>
            <w:r w:rsidRPr="00492CDA">
              <w:rPr>
                <w:sz w:val="18"/>
                <w:szCs w:val="16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</w:rPr>
              <w:t>Pro</w:t>
            </w:r>
            <w:proofErr w:type="spellEnd"/>
            <w:r w:rsidRPr="00492CDA">
              <w:rPr>
                <w:sz w:val="18"/>
                <w:szCs w:val="16"/>
              </w:rPr>
              <w:t xml:space="preserve"> M225dn; МФУ HP </w:t>
            </w:r>
            <w:proofErr w:type="spellStart"/>
            <w:r w:rsidRPr="00492CDA">
              <w:rPr>
                <w:sz w:val="18"/>
                <w:szCs w:val="16"/>
              </w:rPr>
              <w:t>LaserJet</w:t>
            </w:r>
            <w:proofErr w:type="spellEnd"/>
            <w:r w:rsidRPr="00492CDA">
              <w:rPr>
                <w:sz w:val="18"/>
                <w:szCs w:val="16"/>
              </w:rPr>
              <w:t xml:space="preserve"> </w:t>
            </w:r>
            <w:proofErr w:type="spellStart"/>
            <w:r w:rsidRPr="00492CDA">
              <w:rPr>
                <w:sz w:val="18"/>
                <w:szCs w:val="16"/>
              </w:rPr>
              <w:t>Pro</w:t>
            </w:r>
            <w:proofErr w:type="spellEnd"/>
            <w:r w:rsidRPr="00492CDA">
              <w:rPr>
                <w:sz w:val="18"/>
                <w:szCs w:val="16"/>
              </w:rPr>
              <w:t xml:space="preserve"> M225dw, Ресурс черного картриджа или контейнера с черными чернилами 1500 страниц, Размеры упаковки (измерено в </w:t>
            </w:r>
            <w:proofErr w:type="spellStart"/>
            <w:r w:rsidRPr="00492CDA">
              <w:rPr>
                <w:sz w:val="18"/>
                <w:szCs w:val="16"/>
              </w:rPr>
              <w:t>НИКСе</w:t>
            </w:r>
            <w:proofErr w:type="spellEnd"/>
            <w:r w:rsidRPr="00492CDA">
              <w:rPr>
                <w:sz w:val="18"/>
                <w:szCs w:val="16"/>
              </w:rPr>
              <w:t xml:space="preserve">) 37.15 </w:t>
            </w:r>
            <w:proofErr w:type="spellStart"/>
            <w:r w:rsidRPr="00492CDA">
              <w:rPr>
                <w:sz w:val="18"/>
                <w:szCs w:val="16"/>
              </w:rPr>
              <w:t>x</w:t>
            </w:r>
            <w:proofErr w:type="spellEnd"/>
            <w:r w:rsidRPr="00492CDA">
              <w:rPr>
                <w:sz w:val="18"/>
                <w:szCs w:val="16"/>
              </w:rPr>
              <w:t xml:space="preserve"> 12.63 </w:t>
            </w:r>
            <w:proofErr w:type="spellStart"/>
            <w:r w:rsidRPr="00492CDA">
              <w:rPr>
                <w:sz w:val="18"/>
                <w:szCs w:val="16"/>
              </w:rPr>
              <w:t>x</w:t>
            </w:r>
            <w:proofErr w:type="spellEnd"/>
            <w:r w:rsidRPr="00492CDA">
              <w:rPr>
                <w:sz w:val="18"/>
                <w:szCs w:val="16"/>
              </w:rPr>
              <w:t xml:space="preserve"> 11.75 см</w:t>
            </w:r>
            <w:proofErr w:type="gramEnd"/>
          </w:p>
          <w:p w:rsidR="0074519D" w:rsidRPr="0015308F" w:rsidRDefault="00492CDA" w:rsidP="00492CDA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Вес брутто (измерено в </w:t>
            </w:r>
            <w:proofErr w:type="spellStart"/>
            <w:r w:rsidRPr="00492CDA">
              <w:rPr>
                <w:sz w:val="18"/>
                <w:szCs w:val="16"/>
              </w:rPr>
              <w:t>НИКСе</w:t>
            </w:r>
            <w:proofErr w:type="spellEnd"/>
            <w:r w:rsidRPr="00492CDA">
              <w:rPr>
                <w:sz w:val="18"/>
                <w:szCs w:val="16"/>
              </w:rPr>
              <w:t>) 0.782 кг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61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proofErr w:type="spellStart"/>
            <w:r w:rsidRPr="003B7EAC">
              <w:rPr>
                <w:sz w:val="20"/>
                <w:szCs w:val="20"/>
              </w:rPr>
              <w:t>Fujitsu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proofErr w:type="gramStart"/>
            <w:r w:rsidRPr="003B7EAC">
              <w:rPr>
                <w:sz w:val="20"/>
                <w:szCs w:val="20"/>
              </w:rPr>
              <w:t>Аккумуляторная</w:t>
            </w:r>
            <w:proofErr w:type="gramEnd"/>
            <w:r w:rsidRPr="003B7EAC">
              <w:rPr>
                <w:sz w:val="20"/>
                <w:szCs w:val="20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</w:rPr>
              <w:t>батерея</w:t>
            </w:r>
            <w:proofErr w:type="spellEnd"/>
            <w:r w:rsidRPr="003B7EAC">
              <w:rPr>
                <w:sz w:val="20"/>
                <w:szCs w:val="20"/>
              </w:rPr>
              <w:t xml:space="preserve"> для ноутбука </w:t>
            </w:r>
            <w:proofErr w:type="spellStart"/>
            <w:r w:rsidRPr="003B7EAC">
              <w:rPr>
                <w:sz w:val="20"/>
                <w:szCs w:val="20"/>
              </w:rPr>
              <w:t>Fujitsu-Siemens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</w:rPr>
              <w:t>Amilo</w:t>
            </w:r>
            <w:proofErr w:type="spellEnd"/>
            <w:r w:rsidRPr="003B7EAC">
              <w:rPr>
                <w:sz w:val="20"/>
                <w:szCs w:val="20"/>
              </w:rPr>
              <w:t xml:space="preserve"> Pi2530/Pi2550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492CDA" w:rsidP="00CD1026">
            <w:pPr>
              <w:rPr>
                <w:sz w:val="16"/>
                <w:szCs w:val="16"/>
              </w:rPr>
            </w:pPr>
            <w:r w:rsidRPr="00492CDA">
              <w:rPr>
                <w:sz w:val="18"/>
                <w:szCs w:val="16"/>
              </w:rPr>
              <w:t xml:space="preserve">Совместимая аккумуляторная батарея для ноутбука </w:t>
            </w:r>
            <w:proofErr w:type="spellStart"/>
            <w:r w:rsidRPr="00492CDA">
              <w:rPr>
                <w:sz w:val="18"/>
                <w:szCs w:val="16"/>
              </w:rPr>
              <w:t>Fujitsu</w:t>
            </w:r>
            <w:proofErr w:type="spellEnd"/>
            <w:r w:rsidRPr="00492CDA">
              <w:rPr>
                <w:sz w:val="18"/>
                <w:szCs w:val="16"/>
              </w:rPr>
              <w:t xml:space="preserve"> Pi2530 Pi2550 XI2428 Xi2550 (4400 </w:t>
            </w:r>
            <w:proofErr w:type="spellStart"/>
            <w:r w:rsidRPr="00492CDA">
              <w:rPr>
                <w:sz w:val="18"/>
                <w:szCs w:val="16"/>
              </w:rPr>
              <w:t>mAh</w:t>
            </w:r>
            <w:proofErr w:type="spellEnd"/>
            <w:r w:rsidRPr="00492CDA">
              <w:rPr>
                <w:sz w:val="18"/>
                <w:szCs w:val="16"/>
              </w:rPr>
              <w:t>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62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proofErr w:type="spellStart"/>
            <w:r w:rsidRPr="003B7EAC">
              <w:rPr>
                <w:sz w:val="20"/>
                <w:szCs w:val="20"/>
              </w:rPr>
              <w:t>Xerox</w:t>
            </w:r>
            <w:proofErr w:type="spellEnd"/>
            <w:r w:rsidRPr="003B7EAC">
              <w:rPr>
                <w:sz w:val="20"/>
                <w:szCs w:val="20"/>
              </w:rPr>
              <w:t xml:space="preserve"> 006R01663, Тонер-картридж черный, Ресурс 18 000 страниц (2*9000)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492CDA" w:rsidP="00CD1026">
            <w:pPr>
              <w:rPr>
                <w:sz w:val="16"/>
                <w:szCs w:val="16"/>
              </w:rPr>
            </w:pPr>
            <w:proofErr w:type="spellStart"/>
            <w:r w:rsidRPr="00492CDA">
              <w:rPr>
                <w:sz w:val="18"/>
                <w:szCs w:val="16"/>
              </w:rPr>
              <w:t>Xerox</w:t>
            </w:r>
            <w:proofErr w:type="spellEnd"/>
            <w:r w:rsidRPr="00492CDA">
              <w:rPr>
                <w:sz w:val="18"/>
                <w:szCs w:val="16"/>
              </w:rPr>
              <w:t xml:space="preserve"> 006R01663, Тонер-картридж черный, Ресурс 18 000 страниц (2*9000)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07084F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63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</w:rPr>
            </w:pPr>
            <w:proofErr w:type="gramStart"/>
            <w:r w:rsidRPr="003B7EAC">
              <w:rPr>
                <w:sz w:val="20"/>
                <w:szCs w:val="20"/>
              </w:rPr>
              <w:t>Копи-картридж</w:t>
            </w:r>
            <w:proofErr w:type="gramEnd"/>
            <w:r w:rsidRPr="003B7EAC">
              <w:rPr>
                <w:sz w:val="20"/>
                <w:szCs w:val="20"/>
              </w:rPr>
              <w:t xml:space="preserve"> для </w:t>
            </w:r>
            <w:proofErr w:type="spellStart"/>
            <w:r w:rsidRPr="003B7EAC">
              <w:rPr>
                <w:sz w:val="20"/>
                <w:szCs w:val="20"/>
              </w:rPr>
              <w:t>Xerox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proofErr w:type="spellStart"/>
            <w:r w:rsidRPr="003B7EAC">
              <w:rPr>
                <w:sz w:val="20"/>
                <w:szCs w:val="20"/>
              </w:rPr>
              <w:t>WorkCentre</w:t>
            </w:r>
            <w:proofErr w:type="spellEnd"/>
            <w:r w:rsidRPr="003B7EA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3B7EAC">
              <w:rPr>
                <w:sz w:val="20"/>
                <w:szCs w:val="20"/>
              </w:rPr>
              <w:t xml:space="preserve">019B/5021B/5021D/5024D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15308F" w:rsidRDefault="00492CDA" w:rsidP="00CD1026">
            <w:pPr>
              <w:rPr>
                <w:sz w:val="16"/>
                <w:szCs w:val="16"/>
              </w:rPr>
            </w:pPr>
            <w:proofErr w:type="spellStart"/>
            <w:r w:rsidRPr="00492CDA">
              <w:rPr>
                <w:sz w:val="18"/>
                <w:szCs w:val="16"/>
              </w:rPr>
              <w:t>Xerox</w:t>
            </w:r>
            <w:proofErr w:type="spellEnd"/>
            <w:r w:rsidRPr="00492CDA">
              <w:rPr>
                <w:sz w:val="18"/>
                <w:szCs w:val="16"/>
              </w:rPr>
              <w:t xml:space="preserve"> 013R00670, Ресурс 80 000 страниц.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07084F" w:rsidRDefault="0074519D" w:rsidP="00CD1026">
            <w:pPr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74519D" w:rsidRPr="003B7EAC" w:rsidTr="0074519D">
        <w:trPr>
          <w:trHeight w:val="70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64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19D" w:rsidRPr="003B7EAC" w:rsidRDefault="0074519D" w:rsidP="00CD1026">
            <w:pPr>
              <w:rPr>
                <w:sz w:val="20"/>
                <w:szCs w:val="20"/>
                <w:lang w:val="en-US"/>
              </w:rPr>
            </w:pPr>
            <w:r w:rsidRPr="003B7EAC">
              <w:rPr>
                <w:sz w:val="20"/>
                <w:szCs w:val="20"/>
              </w:rPr>
              <w:t>Жесткий</w:t>
            </w:r>
            <w:r w:rsidRPr="003B7EAC">
              <w:rPr>
                <w:sz w:val="20"/>
                <w:szCs w:val="20"/>
                <w:lang w:val="en-US"/>
              </w:rPr>
              <w:t xml:space="preserve"> </w:t>
            </w:r>
            <w:r w:rsidRPr="003B7EAC">
              <w:rPr>
                <w:sz w:val="20"/>
                <w:szCs w:val="20"/>
              </w:rPr>
              <w:t>диск</w:t>
            </w:r>
            <w:r w:rsidRPr="003B7EAC">
              <w:rPr>
                <w:sz w:val="20"/>
                <w:szCs w:val="20"/>
                <w:lang w:val="en-US"/>
              </w:rPr>
              <w:t xml:space="preserve"> SATA Seagate (ST2000VM003) 2000Gb Pipeline HD (SATA II, 5900, 64Mb)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jc w:val="center"/>
              <w:rPr>
                <w:sz w:val="20"/>
                <w:szCs w:val="20"/>
              </w:rPr>
            </w:pPr>
            <w:r w:rsidRPr="003B7EAC">
              <w:rPr>
                <w:sz w:val="20"/>
                <w:szCs w:val="20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Default="0074519D" w:rsidP="00CD1026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CDA" w:rsidRDefault="00492CDA" w:rsidP="00CD1026">
            <w:pPr>
              <w:rPr>
                <w:sz w:val="16"/>
                <w:szCs w:val="16"/>
                <w:lang w:val="en-US"/>
              </w:rPr>
            </w:pPr>
            <w:r w:rsidRPr="00492CDA">
              <w:rPr>
                <w:sz w:val="16"/>
                <w:szCs w:val="16"/>
                <w:lang w:val="en-US"/>
              </w:rPr>
              <w:t>SATA II, 5900, 64Mb</w:t>
            </w:r>
          </w:p>
          <w:p w:rsidR="00492CDA" w:rsidRDefault="00492CDA" w:rsidP="00492CDA">
            <w:pPr>
              <w:rPr>
                <w:sz w:val="16"/>
                <w:szCs w:val="16"/>
                <w:lang w:val="en-US"/>
              </w:rPr>
            </w:pPr>
          </w:p>
          <w:p w:rsidR="0074519D" w:rsidRPr="00492CDA" w:rsidRDefault="0074519D" w:rsidP="00492CD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19D" w:rsidRPr="003B7EAC" w:rsidRDefault="0074519D" w:rsidP="00CD1026">
            <w:pPr>
              <w:rPr>
                <w:rFonts w:ascii="Cambria" w:hAnsi="Cambria" w:cs="Tahoma"/>
                <w:sz w:val="16"/>
                <w:szCs w:val="16"/>
                <w:lang w:val="en-US"/>
              </w:rPr>
            </w:pPr>
          </w:p>
        </w:tc>
      </w:tr>
    </w:tbl>
    <w:p w:rsidR="00953306" w:rsidRDefault="00953306" w:rsidP="00953306">
      <w:pPr>
        <w:jc w:val="both"/>
        <w:rPr>
          <w:sz w:val="20"/>
          <w:szCs w:val="20"/>
        </w:rPr>
      </w:pPr>
    </w:p>
    <w:p w:rsidR="00492CDA" w:rsidRPr="00492CDA" w:rsidRDefault="00492CDA" w:rsidP="00492CDA">
      <w:pPr>
        <w:pStyle w:val="afff2"/>
        <w:numPr>
          <w:ilvl w:val="0"/>
          <w:numId w:val="20"/>
        </w:numPr>
        <w:jc w:val="both"/>
        <w:rPr>
          <w:szCs w:val="20"/>
          <w:u w:val="single"/>
        </w:rPr>
      </w:pPr>
      <w:r>
        <w:rPr>
          <w:rFonts w:ascii="Times New Roman" w:hAnsi="Times New Roman"/>
          <w:szCs w:val="20"/>
        </w:rPr>
        <w:t>Раздел 13.</w:t>
      </w:r>
      <w:r w:rsidR="00ED778A">
        <w:rPr>
          <w:rFonts w:ascii="Times New Roman" w:hAnsi="Times New Roman"/>
          <w:szCs w:val="20"/>
        </w:rPr>
        <w:t xml:space="preserve"> </w:t>
      </w:r>
      <w:r w:rsidR="00ED778A" w:rsidRPr="00492CDA">
        <w:rPr>
          <w:rFonts w:ascii="Times New Roman" w:hAnsi="Times New Roman"/>
          <w:color w:val="000000"/>
          <w:sz w:val="24"/>
          <w:szCs w:val="24"/>
        </w:rPr>
        <w:t>.</w:t>
      </w:r>
      <w:r w:rsidR="00ED77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D778A" w:rsidRPr="00ED778A">
        <w:rPr>
          <w:rFonts w:ascii="Times New Roman" w:hAnsi="Times New Roman"/>
        </w:rPr>
        <w:t>Том</w:t>
      </w:r>
      <w:r w:rsidR="00ED778A">
        <w:rPr>
          <w:rFonts w:ascii="Times New Roman" w:hAnsi="Times New Roman"/>
        </w:rPr>
        <w:t>а</w:t>
      </w:r>
      <w:r w:rsidR="00ED778A" w:rsidRPr="00ED778A">
        <w:rPr>
          <w:rFonts w:ascii="Times New Roman" w:hAnsi="Times New Roman"/>
        </w:rPr>
        <w:t xml:space="preserve"> 2 «Техническая часть»</w:t>
      </w:r>
      <w:r w:rsidR="00ED778A" w:rsidRPr="00492C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D778A" w:rsidRPr="00492C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Cs w:val="20"/>
        </w:rPr>
        <w:t xml:space="preserve"> Дополнительные (ИНЫЕ) требования</w:t>
      </w:r>
      <w:r w:rsidR="00ED778A">
        <w:rPr>
          <w:rFonts w:ascii="Times New Roman" w:hAnsi="Times New Roman"/>
          <w:szCs w:val="20"/>
        </w:rPr>
        <w:t xml:space="preserve"> читать в следующей редакции:</w:t>
      </w:r>
    </w:p>
    <w:tbl>
      <w:tblPr>
        <w:tblW w:w="10348" w:type="dxa"/>
        <w:tblInd w:w="-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492CDA" w:rsidRPr="001F6931" w:rsidTr="00492CD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DA" w:rsidRPr="00DD284B" w:rsidRDefault="00492CDA" w:rsidP="00CD1026">
            <w:pPr>
              <w:pStyle w:val="af0"/>
              <w:tabs>
                <w:tab w:val="left" w:pos="0"/>
              </w:tabs>
              <w:ind w:right="34"/>
              <w:jc w:val="both"/>
              <w:rPr>
                <w:i/>
                <w:color w:val="000000"/>
                <w:lang w:eastAsia="en-US"/>
              </w:rPr>
            </w:pPr>
            <w:r w:rsidRPr="00E12AED">
              <w:rPr>
                <w:i/>
                <w:color w:val="000000"/>
                <w:lang w:eastAsia="en-US"/>
              </w:rPr>
              <w:t xml:space="preserve">Обращаем внимание, что в сведениях о товарах могут содержаться ссылки на ТУ, </w:t>
            </w:r>
            <w:proofErr w:type="spellStart"/>
            <w:r w:rsidRPr="00E12AED">
              <w:rPr>
                <w:i/>
                <w:color w:val="000000"/>
                <w:lang w:eastAsia="en-US"/>
              </w:rPr>
              <w:t>ГОСТы</w:t>
            </w:r>
            <w:proofErr w:type="spellEnd"/>
            <w:r w:rsidRPr="00E12AED">
              <w:rPr>
                <w:i/>
                <w:color w:val="000000"/>
                <w:lang w:eastAsia="en-US"/>
              </w:rPr>
              <w:t xml:space="preserve">, название марки, бренда товара (оборудования, техники и т.п.) конкретных производителей, заводов изготовителей, которые должны рассматриваться как </w:t>
            </w:r>
            <w:r w:rsidRPr="00E12AED">
              <w:rPr>
                <w:b/>
                <w:i/>
                <w:color w:val="000000"/>
                <w:lang w:eastAsia="en-US"/>
              </w:rPr>
              <w:t>эквивалент (аналог).</w:t>
            </w:r>
            <w:r w:rsidRPr="00E12AED">
              <w:rPr>
                <w:i/>
                <w:color w:val="000000"/>
                <w:lang w:eastAsia="en-US"/>
              </w:rPr>
              <w:t xml:space="preserve"> </w:t>
            </w:r>
            <w:proofErr w:type="gramStart"/>
            <w:r w:rsidRPr="00E12AED">
              <w:rPr>
                <w:i/>
                <w:color w:val="000000"/>
                <w:lang w:eastAsia="en-US"/>
              </w:rPr>
              <w:t xml:space="preserve">В связи с этим, в случае указания </w:t>
            </w:r>
            <w:r w:rsidRPr="00E12AED">
              <w:rPr>
                <w:b/>
                <w:i/>
                <w:color w:val="000000"/>
                <w:lang w:eastAsia="en-US"/>
              </w:rPr>
              <w:t xml:space="preserve">эквивалента </w:t>
            </w:r>
            <w:r w:rsidRPr="00E12AED">
              <w:rPr>
                <w:i/>
                <w:color w:val="000000"/>
                <w:lang w:eastAsia="en-US"/>
              </w:rPr>
              <w:t>участник обязан представить заявку на поставку товара (оборудования, техники и т.п.) удовлетворяющего техническим требованиям ИТТ, рабочей документации и указать в соответствующих столбцах спецификации подробные данные на предлагаемый им товар (оборудование, технику и т.п.) и комплектацию товара (оборудования, техники, изделия, комплекса, комплекта и т.п.) и (или) запасных частей.</w:t>
            </w:r>
            <w:proofErr w:type="gramEnd"/>
          </w:p>
        </w:tc>
      </w:tr>
      <w:tr w:rsidR="00492CDA" w:rsidRPr="001F6931" w:rsidTr="00492CD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CDA" w:rsidRPr="009921CB" w:rsidRDefault="00492CDA" w:rsidP="00492CDA">
            <w:pPr>
              <w:pStyle w:val="af0"/>
              <w:tabs>
                <w:tab w:val="left" w:pos="0"/>
              </w:tabs>
              <w:ind w:right="34"/>
              <w:jc w:val="both"/>
              <w:rPr>
                <w:i/>
                <w:color w:val="000000"/>
                <w:lang w:eastAsia="en-US"/>
              </w:rPr>
            </w:pPr>
            <w:r w:rsidRPr="009657E0">
              <w:rPr>
                <w:b/>
                <w:i/>
                <w:color w:val="000000"/>
              </w:rPr>
              <w:t>Так же обращаем внимание на то, что поставка аналогов по позициям  2,</w:t>
            </w:r>
            <w:r>
              <w:rPr>
                <w:b/>
                <w:i/>
                <w:color w:val="000000"/>
              </w:rPr>
              <w:t>3,17-</w:t>
            </w:r>
            <w:r w:rsidRPr="009657E0">
              <w:rPr>
                <w:b/>
                <w:i/>
                <w:color w:val="000000"/>
              </w:rPr>
              <w:t>26,</w:t>
            </w:r>
            <w:r>
              <w:rPr>
                <w:b/>
                <w:i/>
                <w:color w:val="000000"/>
              </w:rPr>
              <w:t>28-37</w:t>
            </w:r>
            <w:r w:rsidRPr="009657E0">
              <w:rPr>
                <w:b/>
                <w:i/>
                <w:color w:val="000000"/>
              </w:rPr>
              <w:t>,</w:t>
            </w:r>
            <w:r>
              <w:rPr>
                <w:b/>
                <w:i/>
                <w:color w:val="000000"/>
              </w:rPr>
              <w:t>52-60,62,63</w:t>
            </w:r>
            <w:r w:rsidRPr="009657E0">
              <w:rPr>
                <w:b/>
                <w:i/>
                <w:color w:val="000000"/>
              </w:rPr>
              <w:t xml:space="preserve"> не допускается,  так как  оборудование заказчика находится на гарантийном обслуживании и использование только оригинальных запасных частей и расходных материалов предусмотрено условиями гарантии</w:t>
            </w:r>
            <w:r>
              <w:rPr>
                <w:b/>
                <w:i/>
                <w:color w:val="000000"/>
              </w:rPr>
              <w:t>.</w:t>
            </w:r>
          </w:p>
        </w:tc>
      </w:tr>
    </w:tbl>
    <w:p w:rsidR="00492CDA" w:rsidRDefault="00492CDA" w:rsidP="00492CDA">
      <w:pPr>
        <w:pStyle w:val="ad"/>
        <w:ind w:right="-1"/>
        <w:jc w:val="both"/>
        <w:rPr>
          <w:rFonts w:ascii="Calibri" w:eastAsia="Calibri" w:hAnsi="Calibri"/>
          <w:sz w:val="22"/>
          <w:u w:val="single"/>
          <w:lang w:eastAsia="en-US"/>
        </w:rPr>
      </w:pPr>
    </w:p>
    <w:p w:rsidR="009678FB" w:rsidRPr="00492CDA" w:rsidRDefault="00F76A3B" w:rsidP="00492CDA">
      <w:pPr>
        <w:pStyle w:val="ad"/>
        <w:ind w:left="-567" w:right="-1" w:firstLine="425"/>
        <w:jc w:val="both"/>
        <w:rPr>
          <w:sz w:val="22"/>
          <w:szCs w:val="28"/>
        </w:rPr>
      </w:pPr>
      <w:r w:rsidRPr="00492CDA">
        <w:rPr>
          <w:sz w:val="22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492CDA" w:rsidRDefault="00F76A3B" w:rsidP="00492CDA">
      <w:pPr>
        <w:pStyle w:val="ad"/>
        <w:ind w:left="-567" w:right="-1"/>
        <w:jc w:val="both"/>
        <w:rPr>
          <w:sz w:val="22"/>
          <w:szCs w:val="28"/>
        </w:rPr>
      </w:pPr>
      <w:r w:rsidRPr="00492CDA">
        <w:rPr>
          <w:sz w:val="22"/>
          <w:szCs w:val="28"/>
        </w:rPr>
        <w:t xml:space="preserve">Просим учесть данную информацию при подготовке и подаче заявок на участие в запросе </w:t>
      </w:r>
      <w:r w:rsidR="00CA2B84" w:rsidRPr="00492CDA">
        <w:rPr>
          <w:sz w:val="22"/>
          <w:szCs w:val="28"/>
        </w:rPr>
        <w:t>предложений</w:t>
      </w:r>
      <w:r w:rsidRPr="00492CDA">
        <w:rPr>
          <w:sz w:val="22"/>
          <w:szCs w:val="28"/>
        </w:rPr>
        <w:t>.</w:t>
      </w:r>
    </w:p>
    <w:p w:rsidR="00F76A3B" w:rsidRPr="00492CDA" w:rsidRDefault="00F76A3B" w:rsidP="00492CDA">
      <w:pPr>
        <w:pStyle w:val="ad"/>
        <w:ind w:left="-567" w:right="-1"/>
        <w:jc w:val="both"/>
        <w:rPr>
          <w:sz w:val="22"/>
          <w:szCs w:val="28"/>
        </w:rPr>
      </w:pPr>
      <w:r w:rsidRPr="00492CDA">
        <w:rPr>
          <w:sz w:val="22"/>
          <w:szCs w:val="28"/>
        </w:rPr>
        <w:t xml:space="preserve">Контактное лицо – </w:t>
      </w:r>
      <w:proofErr w:type="spellStart"/>
      <w:r w:rsidRPr="00492CDA">
        <w:rPr>
          <w:sz w:val="22"/>
          <w:szCs w:val="28"/>
        </w:rPr>
        <w:t>Модин</w:t>
      </w:r>
      <w:proofErr w:type="spellEnd"/>
      <w:r w:rsidRPr="00492CDA">
        <w:rPr>
          <w:sz w:val="22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492CDA">
        <w:rPr>
          <w:sz w:val="22"/>
          <w:szCs w:val="28"/>
          <w:lang w:val="en-US"/>
        </w:rPr>
        <w:t>e</w:t>
      </w:r>
      <w:r w:rsidRPr="00492CDA">
        <w:rPr>
          <w:sz w:val="22"/>
          <w:szCs w:val="28"/>
        </w:rPr>
        <w:t>-</w:t>
      </w:r>
      <w:r w:rsidRPr="00492CDA">
        <w:rPr>
          <w:sz w:val="22"/>
          <w:szCs w:val="28"/>
          <w:lang w:val="en-US"/>
        </w:rPr>
        <w:t>mail</w:t>
      </w:r>
      <w:r w:rsidRPr="00492CDA">
        <w:rPr>
          <w:sz w:val="22"/>
          <w:szCs w:val="28"/>
        </w:rPr>
        <w:t xml:space="preserve">: </w:t>
      </w:r>
      <w:r w:rsidRPr="00492CDA">
        <w:rPr>
          <w:sz w:val="22"/>
          <w:szCs w:val="28"/>
          <w:lang w:val="en-US"/>
        </w:rPr>
        <w:t>k</w:t>
      </w:r>
      <w:r w:rsidRPr="00492CDA">
        <w:rPr>
          <w:sz w:val="22"/>
          <w:szCs w:val="28"/>
        </w:rPr>
        <w:t>.</w:t>
      </w:r>
      <w:proofErr w:type="spellStart"/>
      <w:r w:rsidRPr="00492CDA">
        <w:rPr>
          <w:sz w:val="22"/>
          <w:szCs w:val="28"/>
          <w:lang w:val="en-US"/>
        </w:rPr>
        <w:t>modin</w:t>
      </w:r>
      <w:proofErr w:type="spellEnd"/>
      <w:r w:rsidRPr="00492CDA">
        <w:rPr>
          <w:sz w:val="22"/>
          <w:szCs w:val="28"/>
        </w:rPr>
        <w:t>@</w:t>
      </w:r>
      <w:proofErr w:type="spellStart"/>
      <w:r w:rsidRPr="00492CDA">
        <w:rPr>
          <w:sz w:val="22"/>
          <w:szCs w:val="28"/>
          <w:lang w:val="en-US"/>
        </w:rPr>
        <w:t>obespechenie</w:t>
      </w:r>
      <w:proofErr w:type="spellEnd"/>
      <w:r w:rsidRPr="00492CDA">
        <w:rPr>
          <w:sz w:val="22"/>
          <w:szCs w:val="28"/>
        </w:rPr>
        <w:t>-</w:t>
      </w:r>
      <w:proofErr w:type="spellStart"/>
      <w:r w:rsidRPr="00492CDA">
        <w:rPr>
          <w:sz w:val="22"/>
          <w:szCs w:val="28"/>
          <w:lang w:val="en-US"/>
        </w:rPr>
        <w:t>vniief</w:t>
      </w:r>
      <w:proofErr w:type="spellEnd"/>
      <w:r w:rsidRPr="00492CDA">
        <w:rPr>
          <w:sz w:val="22"/>
          <w:szCs w:val="28"/>
        </w:rPr>
        <w:t>.</w:t>
      </w:r>
      <w:proofErr w:type="spellStart"/>
      <w:r w:rsidRPr="00492CDA">
        <w:rPr>
          <w:sz w:val="22"/>
          <w:szCs w:val="28"/>
          <w:lang w:val="en-US"/>
        </w:rPr>
        <w:t>ru</w:t>
      </w:r>
      <w:proofErr w:type="spellEnd"/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d"/>
        <w:ind w:left="-426" w:right="-172"/>
        <w:jc w:val="center"/>
        <w:rPr>
          <w:szCs w:val="28"/>
        </w:rPr>
      </w:pPr>
    </w:p>
    <w:sectPr w:rsidR="008B41AF" w:rsidSect="00810F62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0F2" w:rsidRDefault="004300F2" w:rsidP="008B41AF">
      <w:r>
        <w:separator/>
      </w:r>
    </w:p>
  </w:endnote>
  <w:endnote w:type="continuationSeparator" w:id="0">
    <w:p w:rsidR="004300F2" w:rsidRDefault="004300F2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Default="00E6291C" w:rsidP="00235EB8">
    <w:pPr>
      <w:pStyle w:val="af2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 w:rsidR="00A46057"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A46057" w:rsidRDefault="00A46057" w:rsidP="003A264C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Pr="009277E2" w:rsidRDefault="00E6291C" w:rsidP="009277E2">
    <w:pPr>
      <w:pStyle w:val="af2"/>
      <w:framePr w:wrap="around" w:vAnchor="text" w:hAnchor="page" w:x="11161" w:y="93"/>
      <w:rPr>
        <w:rStyle w:val="af7"/>
        <w:sz w:val="20"/>
        <w:szCs w:val="20"/>
      </w:rPr>
    </w:pPr>
    <w:r w:rsidRPr="009277E2">
      <w:rPr>
        <w:rStyle w:val="af7"/>
        <w:sz w:val="20"/>
        <w:szCs w:val="20"/>
      </w:rPr>
      <w:fldChar w:fldCharType="begin"/>
    </w:r>
    <w:r w:rsidR="00A46057" w:rsidRPr="009277E2">
      <w:rPr>
        <w:rStyle w:val="af7"/>
        <w:sz w:val="20"/>
        <w:szCs w:val="20"/>
      </w:rPr>
      <w:instrText xml:space="preserve">PAGE  </w:instrText>
    </w:r>
    <w:r w:rsidRPr="009277E2">
      <w:rPr>
        <w:rStyle w:val="af7"/>
        <w:sz w:val="20"/>
        <w:szCs w:val="20"/>
      </w:rPr>
      <w:fldChar w:fldCharType="separate"/>
    </w:r>
    <w:r w:rsidR="00ED778A">
      <w:rPr>
        <w:rStyle w:val="af7"/>
        <w:noProof/>
        <w:sz w:val="20"/>
        <w:szCs w:val="20"/>
      </w:rPr>
      <w:t>7</w:t>
    </w:r>
    <w:r w:rsidRPr="009277E2">
      <w:rPr>
        <w:rStyle w:val="af7"/>
        <w:sz w:val="20"/>
        <w:szCs w:val="20"/>
      </w:rPr>
      <w:fldChar w:fldCharType="end"/>
    </w:r>
  </w:p>
  <w:p w:rsidR="00A46057" w:rsidRDefault="00A46057">
    <w:pPr>
      <w:pStyle w:val="af2"/>
      <w:rPr>
        <w:rFonts w:ascii="Palatino Linotype" w:hAnsi="Palatino Linotype"/>
        <w:sz w:val="20"/>
        <w:szCs w:val="20"/>
      </w:rPr>
    </w:pPr>
  </w:p>
  <w:p w:rsidR="00A46057" w:rsidRPr="00B82C0E" w:rsidRDefault="00A46057">
    <w:pPr>
      <w:pStyle w:val="af2"/>
      <w:rPr>
        <w:rFonts w:ascii="Palatino Linotype" w:hAnsi="Palatino Linotype"/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Pr="00BF13E7" w:rsidRDefault="00A46057" w:rsidP="00BF13E7">
    <w:pPr>
      <w:pStyle w:val="af2"/>
      <w:rPr>
        <w:rFonts w:ascii="Palatino Linotype" w:hAnsi="Palatino Linotype"/>
        <w:sz w:val="20"/>
        <w:szCs w:val="20"/>
      </w:rPr>
    </w:pPr>
    <w:r w:rsidRPr="00BF13E7">
      <w:rPr>
        <w:rFonts w:ascii="Palatino Linotype" w:hAnsi="Palatino Linotype"/>
        <w:sz w:val="20"/>
        <w:szCs w:val="20"/>
      </w:rPr>
      <w:t xml:space="preserve">Консалтинговая группа  </w:t>
    </w:r>
    <w:r>
      <w:rPr>
        <w:rFonts w:ascii="Palatino Linotype" w:hAnsi="Palatino Linotype"/>
        <w:sz w:val="20"/>
        <w:szCs w:val="20"/>
      </w:rPr>
      <w:t>«</w:t>
    </w:r>
    <w:r w:rsidRPr="00BF13E7">
      <w:rPr>
        <w:rFonts w:ascii="Palatino Linotype" w:hAnsi="Palatino Linotype"/>
        <w:sz w:val="20"/>
        <w:szCs w:val="20"/>
      </w:rPr>
      <w:t>Финансы Бизнес Сервис</w:t>
    </w:r>
    <w:r>
      <w:rPr>
        <w:rFonts w:ascii="Palatino Linotype" w:hAnsi="Palatino Linotype"/>
        <w:sz w:val="20"/>
        <w:szCs w:val="20"/>
      </w:rPr>
      <w:t>»</w:t>
    </w:r>
    <w:r w:rsidRPr="00BF13E7">
      <w:rPr>
        <w:rFonts w:ascii="Palatino Linotype" w:hAnsi="Palatino Linotype"/>
        <w:sz w:val="20"/>
        <w:szCs w:val="20"/>
      </w:rPr>
      <w:tab/>
      <w:t>Договор № ОД-05-01</w:t>
    </w:r>
  </w:p>
  <w:p w:rsidR="00A46057" w:rsidRPr="00E86250" w:rsidRDefault="00A46057">
    <w:pPr>
      <w:pStyle w:val="af2"/>
      <w:rPr>
        <w:sz w:val="20"/>
        <w:szCs w:val="20"/>
      </w:rPr>
    </w:pPr>
    <w:r w:rsidRPr="00E86250">
      <w:rPr>
        <w:sz w:val="20"/>
        <w:szCs w:val="20"/>
      </w:rPr>
      <w:tab/>
    </w:r>
    <w:r w:rsidRPr="00E86250">
      <w:rPr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0F2" w:rsidRDefault="004300F2" w:rsidP="008B41AF">
      <w:r>
        <w:separator/>
      </w:r>
    </w:p>
  </w:footnote>
  <w:footnote w:type="continuationSeparator" w:id="0">
    <w:p w:rsidR="004300F2" w:rsidRDefault="004300F2" w:rsidP="008B41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Default="00E6291C" w:rsidP="00820A37">
    <w:pPr>
      <w:pStyle w:val="af0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 w:rsidR="00A46057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6057">
      <w:rPr>
        <w:rStyle w:val="af7"/>
        <w:noProof/>
      </w:rPr>
      <w:t>1</w:t>
    </w:r>
    <w:r>
      <w:rPr>
        <w:rStyle w:val="af7"/>
      </w:rPr>
      <w:fldChar w:fldCharType="end"/>
    </w:r>
  </w:p>
  <w:p w:rsidR="00A46057" w:rsidRDefault="00A46057" w:rsidP="00EE01C5">
    <w:pPr>
      <w:pStyle w:val="af0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Default="00A46057" w:rsidP="00EE01C5">
    <w:pPr>
      <w:pStyle w:val="af0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456346"/>
    <w:multiLevelType w:val="hybridMultilevel"/>
    <w:tmpl w:val="E1225CE8"/>
    <w:lvl w:ilvl="0" w:tplc="B726AB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4533397"/>
    <w:multiLevelType w:val="hybridMultilevel"/>
    <w:tmpl w:val="9AA4333E"/>
    <w:lvl w:ilvl="0" w:tplc="462A083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E62A6A"/>
    <w:multiLevelType w:val="multilevel"/>
    <w:tmpl w:val="9A0C3AAA"/>
    <w:lvl w:ilvl="0">
      <w:start w:val="1"/>
      <w:numFmt w:val="decimal"/>
      <w:pStyle w:val="a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397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28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D41A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0C41893"/>
    <w:multiLevelType w:val="multilevel"/>
    <w:tmpl w:val="DD3E4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B5F60FF"/>
    <w:multiLevelType w:val="multilevel"/>
    <w:tmpl w:val="A148D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BEC0814"/>
    <w:multiLevelType w:val="multilevel"/>
    <w:tmpl w:val="D5081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2"/>
  </w:num>
  <w:num w:numId="4">
    <w:abstractNumId w:val="11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2"/>
  </w:num>
  <w:num w:numId="10">
    <w:abstractNumId w:val="9"/>
  </w:num>
  <w:num w:numId="11">
    <w:abstractNumId w:val="18"/>
  </w:num>
  <w:num w:numId="12">
    <w:abstractNumId w:val="15"/>
  </w:num>
  <w:num w:numId="13">
    <w:abstractNumId w:val="10"/>
  </w:num>
  <w:num w:numId="14">
    <w:abstractNumId w:val="13"/>
  </w:num>
  <w:num w:numId="15">
    <w:abstractNumId w:val="16"/>
  </w:num>
  <w:num w:numId="16">
    <w:abstractNumId w:val="14"/>
  </w:num>
  <w:num w:numId="17">
    <w:abstractNumId w:val="6"/>
  </w:num>
  <w:num w:numId="18">
    <w:abstractNumId w:val="17"/>
  </w:num>
  <w:num w:numId="19">
    <w:abstractNumId w:val="5"/>
  </w:num>
  <w:num w:numId="20">
    <w:abstractNumId w:val="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44DC3"/>
    <w:rsid w:val="000522D3"/>
    <w:rsid w:val="00056584"/>
    <w:rsid w:val="00062B5E"/>
    <w:rsid w:val="00063170"/>
    <w:rsid w:val="0007596C"/>
    <w:rsid w:val="00085D3B"/>
    <w:rsid w:val="0009039F"/>
    <w:rsid w:val="00091D98"/>
    <w:rsid w:val="00092B40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300F2"/>
    <w:rsid w:val="00444DC8"/>
    <w:rsid w:val="00463056"/>
    <w:rsid w:val="00463A90"/>
    <w:rsid w:val="00492CDA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6F090C"/>
    <w:rsid w:val="00717FDC"/>
    <w:rsid w:val="00735225"/>
    <w:rsid w:val="00735957"/>
    <w:rsid w:val="00736762"/>
    <w:rsid w:val="00742E04"/>
    <w:rsid w:val="0074519D"/>
    <w:rsid w:val="00757E63"/>
    <w:rsid w:val="007649C1"/>
    <w:rsid w:val="007854B8"/>
    <w:rsid w:val="007B0841"/>
    <w:rsid w:val="00810F62"/>
    <w:rsid w:val="00827909"/>
    <w:rsid w:val="00846401"/>
    <w:rsid w:val="00846588"/>
    <w:rsid w:val="008466E2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3306"/>
    <w:rsid w:val="009571A8"/>
    <w:rsid w:val="009678FB"/>
    <w:rsid w:val="0097129D"/>
    <w:rsid w:val="00975E82"/>
    <w:rsid w:val="0098100D"/>
    <w:rsid w:val="009823BC"/>
    <w:rsid w:val="00983A4E"/>
    <w:rsid w:val="00985066"/>
    <w:rsid w:val="00996F52"/>
    <w:rsid w:val="0099739F"/>
    <w:rsid w:val="009A2E5F"/>
    <w:rsid w:val="009B13B5"/>
    <w:rsid w:val="009C7CBA"/>
    <w:rsid w:val="00A00550"/>
    <w:rsid w:val="00A06A4C"/>
    <w:rsid w:val="00A46057"/>
    <w:rsid w:val="00A57B1E"/>
    <w:rsid w:val="00A80507"/>
    <w:rsid w:val="00AB30D7"/>
    <w:rsid w:val="00AB3B24"/>
    <w:rsid w:val="00AC0AFA"/>
    <w:rsid w:val="00AF4DDB"/>
    <w:rsid w:val="00B053B4"/>
    <w:rsid w:val="00B347E4"/>
    <w:rsid w:val="00B61935"/>
    <w:rsid w:val="00B65A6D"/>
    <w:rsid w:val="00B74566"/>
    <w:rsid w:val="00BE5BD9"/>
    <w:rsid w:val="00BE6ADD"/>
    <w:rsid w:val="00C010F3"/>
    <w:rsid w:val="00C24D48"/>
    <w:rsid w:val="00C63568"/>
    <w:rsid w:val="00C653B4"/>
    <w:rsid w:val="00CA2B8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73AE9"/>
    <w:rsid w:val="00D87BD7"/>
    <w:rsid w:val="00D91292"/>
    <w:rsid w:val="00D977CE"/>
    <w:rsid w:val="00DA0984"/>
    <w:rsid w:val="00DA612D"/>
    <w:rsid w:val="00DD287C"/>
    <w:rsid w:val="00DF145F"/>
    <w:rsid w:val="00E162D7"/>
    <w:rsid w:val="00E31D67"/>
    <w:rsid w:val="00E323E9"/>
    <w:rsid w:val="00E6291C"/>
    <w:rsid w:val="00E7649E"/>
    <w:rsid w:val="00E811A2"/>
    <w:rsid w:val="00E95A7E"/>
    <w:rsid w:val="00EA184E"/>
    <w:rsid w:val="00EB51FF"/>
    <w:rsid w:val="00ED29A1"/>
    <w:rsid w:val="00ED3A3B"/>
    <w:rsid w:val="00ED778A"/>
    <w:rsid w:val="00EF1608"/>
    <w:rsid w:val="00EF511C"/>
    <w:rsid w:val="00EF5DCC"/>
    <w:rsid w:val="00EF7B4B"/>
    <w:rsid w:val="00F048B0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3"/>
    <w:next w:val="a3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Normal (Web)"/>
    <w:aliases w:val="Обычный (Web),Обычный (веб) Знак Знак,Обычный (Web) Знак Знак Знак"/>
    <w:basedOn w:val="a3"/>
    <w:link w:val="a8"/>
    <w:qFormat/>
    <w:rsid w:val="0067189F"/>
  </w:style>
  <w:style w:type="character" w:styleId="a9">
    <w:name w:val="Strong"/>
    <w:uiPriority w:val="22"/>
    <w:qFormat/>
    <w:rsid w:val="0067189F"/>
    <w:rPr>
      <w:b/>
      <w:bCs/>
    </w:rPr>
  </w:style>
  <w:style w:type="paragraph" w:styleId="aa">
    <w:name w:val="Balloon Text"/>
    <w:basedOn w:val="a3"/>
    <w:link w:val="ab"/>
    <w:rsid w:val="00883331"/>
    <w:rPr>
      <w:rFonts w:ascii="Tahoma" w:hAnsi="Tahoma"/>
      <w:sz w:val="16"/>
      <w:szCs w:val="16"/>
    </w:rPr>
  </w:style>
  <w:style w:type="character" w:styleId="ac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ody Text"/>
    <w:basedOn w:val="a3"/>
    <w:link w:val="ae"/>
    <w:uiPriority w:val="99"/>
    <w:rsid w:val="0034110B"/>
    <w:rPr>
      <w:sz w:val="28"/>
      <w:szCs w:val="20"/>
    </w:rPr>
  </w:style>
  <w:style w:type="character" w:customStyle="1" w:styleId="ae">
    <w:name w:val="Основной текст Знак"/>
    <w:link w:val="ad"/>
    <w:uiPriority w:val="99"/>
    <w:rsid w:val="0034110B"/>
    <w:rPr>
      <w:sz w:val="28"/>
    </w:rPr>
  </w:style>
  <w:style w:type="paragraph" w:styleId="3">
    <w:name w:val="List Number 3"/>
    <w:basedOn w:val="a3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No Spacing"/>
    <w:uiPriority w:val="1"/>
    <w:qFormat/>
    <w:rsid w:val="00163F73"/>
    <w:rPr>
      <w:sz w:val="24"/>
      <w:szCs w:val="24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3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0">
    <w:name w:val="header"/>
    <w:aliases w:val="Heder,Titul,Верхний колонтитул Знак1,Верхний колонтитул Знак Знак,ВерхКолонтитул,Верхний колонтитул1,Верхний колонтитул Знак Знак Знак Знак Знак Знак Знак Знак,Верхний колонтитул Знак Знак Знак Знак Знак Знак Знак,encabeza,Linie"/>
    <w:basedOn w:val="a3"/>
    <w:link w:val="af1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aliases w:val="Heder Знак,Titul Знак,Верхний колонтитул Знак1 Знак,Верхний колонтитул Знак Знак Знак,ВерхКолонтитул Знак,Верхний колонтитул1 Знак,Верхний колонтитул Знак Знак Знак Знак Знак Знак Знак Знак Знак,encabeza Знак,Linie Знак"/>
    <w:link w:val="af0"/>
    <w:uiPriority w:val="99"/>
    <w:rsid w:val="008B41AF"/>
    <w:rPr>
      <w:sz w:val="24"/>
      <w:szCs w:val="24"/>
    </w:rPr>
  </w:style>
  <w:style w:type="paragraph" w:styleId="af2">
    <w:name w:val="footer"/>
    <w:basedOn w:val="a3"/>
    <w:link w:val="af3"/>
    <w:rsid w:val="008B41A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8B41AF"/>
    <w:rPr>
      <w:sz w:val="24"/>
      <w:szCs w:val="24"/>
    </w:rPr>
  </w:style>
  <w:style w:type="paragraph" w:styleId="af4">
    <w:name w:val="List Continue"/>
    <w:basedOn w:val="a3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5">
    <w:name w:val="Body Text Indent"/>
    <w:basedOn w:val="a3"/>
    <w:link w:val="af6"/>
    <w:rsid w:val="00E31D67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link w:val="af5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7">
    <w:name w:val="page number"/>
    <w:rsid w:val="00E31D67"/>
  </w:style>
  <w:style w:type="character" w:styleId="af8">
    <w:name w:val="annotation reference"/>
    <w:rsid w:val="00E31D67"/>
    <w:rPr>
      <w:sz w:val="16"/>
      <w:szCs w:val="16"/>
    </w:rPr>
  </w:style>
  <w:style w:type="paragraph" w:styleId="af9">
    <w:name w:val="annotation text"/>
    <w:basedOn w:val="a3"/>
    <w:link w:val="afa"/>
    <w:rsid w:val="00E31D67"/>
    <w:rPr>
      <w:sz w:val="20"/>
      <w:szCs w:val="20"/>
    </w:rPr>
  </w:style>
  <w:style w:type="character" w:customStyle="1" w:styleId="afa">
    <w:name w:val="Текст примечания Знак"/>
    <w:basedOn w:val="a4"/>
    <w:link w:val="af9"/>
    <w:rsid w:val="00E31D67"/>
  </w:style>
  <w:style w:type="paragraph" w:styleId="afb">
    <w:name w:val="annotation subject"/>
    <w:basedOn w:val="af9"/>
    <w:next w:val="af9"/>
    <w:link w:val="afc"/>
    <w:rsid w:val="00E31D67"/>
    <w:rPr>
      <w:b/>
      <w:bCs/>
    </w:rPr>
  </w:style>
  <w:style w:type="character" w:customStyle="1" w:styleId="afc">
    <w:name w:val="Тема примечания Знак"/>
    <w:link w:val="afb"/>
    <w:rsid w:val="00E31D67"/>
    <w:rPr>
      <w:b/>
      <w:bCs/>
    </w:rPr>
  </w:style>
  <w:style w:type="character" w:customStyle="1" w:styleId="ab">
    <w:name w:val="Текст выноски Знак"/>
    <w:link w:val="aa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3"/>
    <w:rsid w:val="00E31D67"/>
    <w:pPr>
      <w:ind w:left="566" w:hanging="283"/>
    </w:pPr>
  </w:style>
  <w:style w:type="paragraph" w:customStyle="1" w:styleId="afd">
    <w:name w:val="Знак"/>
    <w:basedOn w:val="a3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3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3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3"/>
    <w:next w:val="a3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E31D67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3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0">
    <w:name w:val="Таблица текст"/>
    <w:basedOn w:val="a3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1">
    <w:name w:val="Пункт"/>
    <w:basedOn w:val="a3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2">
    <w:name w:val="footnote text"/>
    <w:basedOn w:val="a3"/>
    <w:link w:val="aff3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link w:val="aff2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3"/>
    <w:next w:val="a3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3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3"/>
    <w:link w:val="aff6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link w:val="aff5"/>
    <w:rsid w:val="00E31D67"/>
    <w:rPr>
      <w:rFonts w:ascii="Courier New" w:hAnsi="Courier New"/>
      <w:snapToGrid/>
    </w:rPr>
  </w:style>
  <w:style w:type="paragraph" w:styleId="aff7">
    <w:name w:val="Block Text"/>
    <w:basedOn w:val="a3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8">
    <w:name w:val="Document Map"/>
    <w:basedOn w:val="a3"/>
    <w:link w:val="aff9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9">
    <w:name w:val="Схема документа Знак"/>
    <w:link w:val="aff8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E31D67"/>
    <w:pPr>
      <w:jc w:val="both"/>
    </w:pPr>
    <w:rPr>
      <w:szCs w:val="20"/>
    </w:rPr>
  </w:style>
  <w:style w:type="paragraph" w:styleId="42">
    <w:name w:val="toc 4"/>
    <w:basedOn w:val="a3"/>
    <w:next w:val="a3"/>
    <w:autoRedefine/>
    <w:rsid w:val="00E31D67"/>
    <w:pPr>
      <w:ind w:left="720"/>
    </w:pPr>
    <w:rPr>
      <w:szCs w:val="20"/>
    </w:rPr>
  </w:style>
  <w:style w:type="paragraph" w:styleId="51">
    <w:name w:val="toc 5"/>
    <w:basedOn w:val="a3"/>
    <w:next w:val="a3"/>
    <w:autoRedefine/>
    <w:rsid w:val="00E31D67"/>
    <w:pPr>
      <w:ind w:left="960"/>
    </w:pPr>
    <w:rPr>
      <w:szCs w:val="20"/>
    </w:rPr>
  </w:style>
  <w:style w:type="paragraph" w:styleId="61">
    <w:name w:val="toc 6"/>
    <w:basedOn w:val="a3"/>
    <w:next w:val="a3"/>
    <w:autoRedefine/>
    <w:rsid w:val="00E31D6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rsid w:val="00E31D6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rsid w:val="00E31D6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rsid w:val="00E31D67"/>
    <w:pPr>
      <w:ind w:left="1920"/>
    </w:pPr>
    <w:rPr>
      <w:szCs w:val="20"/>
    </w:rPr>
  </w:style>
  <w:style w:type="paragraph" w:customStyle="1" w:styleId="affa">
    <w:name w:val="Подраздел"/>
    <w:basedOn w:val="a3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3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31D67"/>
    <w:pPr>
      <w:numPr>
        <w:numId w:val="5"/>
      </w:numPr>
    </w:pPr>
  </w:style>
  <w:style w:type="paragraph" w:styleId="a">
    <w:name w:val="List Number"/>
    <w:basedOn w:val="a3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d">
    <w:name w:val="caption"/>
    <w:basedOn w:val="a3"/>
    <w:next w:val="a3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1"/>
    <w:rsid w:val="00E31D67"/>
    <w:rPr>
      <w:bCs/>
      <w:sz w:val="22"/>
      <w:szCs w:val="22"/>
    </w:rPr>
  </w:style>
  <w:style w:type="paragraph" w:customStyle="1" w:styleId="a1">
    <w:name w:val="Подподпункт"/>
    <w:basedOn w:val="afff"/>
    <w:qFormat/>
    <w:rsid w:val="00E31D67"/>
    <w:pPr>
      <w:numPr>
        <w:numId w:val="7"/>
      </w:numPr>
    </w:pPr>
  </w:style>
  <w:style w:type="paragraph" w:customStyle="1" w:styleId="afff0">
    <w:name w:val="маркированный"/>
    <w:basedOn w:val="a3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3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1"/>
    <w:locked/>
    <w:rsid w:val="00E31D67"/>
    <w:rPr>
      <w:rFonts w:ascii="Arial" w:hAnsi="Arial" w:cs="Arial"/>
      <w:sz w:val="24"/>
      <w:szCs w:val="24"/>
    </w:rPr>
  </w:style>
  <w:style w:type="paragraph" w:styleId="afff2">
    <w:name w:val="List Paragraph"/>
    <w:basedOn w:val="a3"/>
    <w:link w:val="afff3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3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5">
    <w:name w:val="Ариал Таблица"/>
    <w:basedOn w:val="afff1"/>
    <w:link w:val="afff6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E31D67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8">
    <w:name w:val="endnote text"/>
    <w:basedOn w:val="a3"/>
    <w:link w:val="afff9"/>
    <w:rsid w:val="00E31D67"/>
    <w:rPr>
      <w:sz w:val="20"/>
      <w:szCs w:val="20"/>
    </w:rPr>
  </w:style>
  <w:style w:type="character" w:customStyle="1" w:styleId="afff9">
    <w:name w:val="Текст концевой сноски Знак"/>
    <w:basedOn w:val="a4"/>
    <w:link w:val="afff8"/>
    <w:rsid w:val="00E31D67"/>
  </w:style>
  <w:style w:type="table" w:styleId="afffa">
    <w:name w:val="Table Grid"/>
    <w:basedOn w:val="a5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E31D67"/>
  </w:style>
  <w:style w:type="character" w:customStyle="1" w:styleId="afffc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d">
    <w:name w:val="Стиль начало"/>
    <w:basedOn w:val="a3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3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f">
    <w:name w:val="Примечание"/>
    <w:basedOn w:val="a3"/>
    <w:link w:val="affff0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E31D67"/>
    <w:rPr>
      <w:spacing w:val="20"/>
      <w:sz w:val="24"/>
      <w:szCs w:val="28"/>
    </w:rPr>
  </w:style>
  <w:style w:type="paragraph" w:customStyle="1" w:styleId="-3">
    <w:name w:val="Пункт-3"/>
    <w:basedOn w:val="a3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3">
    <w:name w:val="Абзац списка Знак"/>
    <w:link w:val="afff2"/>
    <w:uiPriority w:val="34"/>
    <w:rsid w:val="00E31D67"/>
    <w:rPr>
      <w:rFonts w:ascii="Calibri" w:eastAsia="Calibri" w:hAnsi="Calibri"/>
      <w:sz w:val="22"/>
      <w:szCs w:val="22"/>
      <w:lang w:eastAsia="en-US"/>
    </w:rPr>
  </w:style>
  <w:style w:type="paragraph" w:customStyle="1" w:styleId="Nien">
    <w:name w:val="Nien"/>
    <w:basedOn w:val="ad"/>
    <w:rsid w:val="00A46057"/>
    <w:pPr>
      <w:widowControl w:val="0"/>
      <w:ind w:firstLine="567"/>
      <w:jc w:val="both"/>
    </w:pPr>
    <w:rPr>
      <w:sz w:val="24"/>
    </w:rPr>
  </w:style>
  <w:style w:type="paragraph" w:customStyle="1" w:styleId="a0">
    <w:name w:val="Спис"/>
    <w:basedOn w:val="ad"/>
    <w:rsid w:val="00A46057"/>
    <w:pPr>
      <w:widowControl w:val="0"/>
      <w:numPr>
        <w:numId w:val="17"/>
      </w:numPr>
      <w:tabs>
        <w:tab w:val="num" w:pos="360"/>
      </w:tabs>
      <w:ind w:firstLine="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/epz/order/quicksearch/search.html?searchString=31502946231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4FB0B-FA99-490C-B3B1-5F0F5CC01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1725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11535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12</cp:revision>
  <cp:lastPrinted>2015-10-27T06:33:00Z</cp:lastPrinted>
  <dcterms:created xsi:type="dcterms:W3CDTF">2015-10-14T06:39:00Z</dcterms:created>
  <dcterms:modified xsi:type="dcterms:W3CDTF">2015-11-12T16:31:00Z</dcterms:modified>
</cp:coreProperties>
</file>