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CC0" w:rsidRPr="00500CC0" w:rsidRDefault="00500CC0" w:rsidP="00000A15">
      <w:pPr>
        <w:spacing w:after="0" w:line="240" w:lineRule="auto"/>
        <w:ind w:firstLine="709"/>
        <w:contextualSpacing/>
        <w:jc w:val="both"/>
        <w:rPr>
          <w:rFonts w:ascii="Times New Roman" w:hAnsi="Times New Roman" w:cs="Times New Roman"/>
          <w:b/>
          <w:sz w:val="24"/>
          <w:szCs w:val="24"/>
        </w:rPr>
      </w:pPr>
      <w:bookmarkStart w:id="0" w:name="_GoBack"/>
      <w:r w:rsidRPr="00500CC0">
        <w:rPr>
          <w:rFonts w:ascii="Times New Roman" w:hAnsi="Times New Roman" w:cs="Times New Roman"/>
          <w:b/>
          <w:sz w:val="24"/>
          <w:szCs w:val="24"/>
        </w:rPr>
        <w:t>Вопрос 1:</w:t>
      </w:r>
    </w:p>
    <w:bookmarkEnd w:id="0"/>
    <w:p w:rsidR="00AD3A81" w:rsidRPr="00DD5509" w:rsidRDefault="00AD3A8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Согласно п.9 технического задания работы должны выполняться по следующему графику:</w:t>
      </w:r>
    </w:p>
    <w:p w:rsidR="00AD3A81" w:rsidRPr="00DD5509" w:rsidRDefault="00AD3A8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844"/>
        <w:gridCol w:w="709"/>
        <w:gridCol w:w="850"/>
        <w:gridCol w:w="851"/>
        <w:gridCol w:w="709"/>
        <w:gridCol w:w="850"/>
        <w:gridCol w:w="851"/>
        <w:gridCol w:w="850"/>
        <w:gridCol w:w="851"/>
        <w:gridCol w:w="850"/>
        <w:gridCol w:w="709"/>
        <w:gridCol w:w="709"/>
      </w:tblGrid>
      <w:tr w:rsidR="00AD3A81" w:rsidRPr="00DD5509" w:rsidTr="004E77A8">
        <w:trPr>
          <w:cantSplit/>
          <w:trHeight w:val="1244"/>
        </w:trPr>
        <w:tc>
          <w:tcPr>
            <w:tcW w:w="540" w:type="dxa"/>
            <w:shd w:val="clear" w:color="auto" w:fill="auto"/>
          </w:tcPr>
          <w:p w:rsidR="00AD3A81" w:rsidRPr="00DD5509" w:rsidRDefault="00AD3A81" w:rsidP="004E77A8">
            <w:pPr>
              <w:pStyle w:val="ListNum"/>
              <w:numPr>
                <w:ilvl w:val="0"/>
                <w:numId w:val="0"/>
              </w:numPr>
              <w:spacing w:before="0"/>
              <w:rPr>
                <w:szCs w:val="22"/>
              </w:rPr>
            </w:pPr>
            <w:r w:rsidRPr="00DD5509">
              <w:rPr>
                <w:szCs w:val="22"/>
              </w:rPr>
              <w:t xml:space="preserve">№ </w:t>
            </w:r>
            <w:proofErr w:type="gramStart"/>
            <w:r w:rsidRPr="00DD5509">
              <w:rPr>
                <w:szCs w:val="22"/>
              </w:rPr>
              <w:t>п</w:t>
            </w:r>
            <w:proofErr w:type="gramEnd"/>
            <w:r w:rsidRPr="00DD5509">
              <w:rPr>
                <w:szCs w:val="22"/>
              </w:rPr>
              <w:t>/п</w:t>
            </w:r>
          </w:p>
        </w:tc>
        <w:tc>
          <w:tcPr>
            <w:tcW w:w="844"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январь</w:t>
            </w:r>
          </w:p>
        </w:tc>
        <w:tc>
          <w:tcPr>
            <w:tcW w:w="709"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февраль</w:t>
            </w:r>
          </w:p>
        </w:tc>
        <w:tc>
          <w:tcPr>
            <w:tcW w:w="850"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март</w:t>
            </w:r>
          </w:p>
        </w:tc>
        <w:tc>
          <w:tcPr>
            <w:tcW w:w="851"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highlight w:val="red"/>
              </w:rPr>
              <w:t>апрель</w:t>
            </w:r>
          </w:p>
        </w:tc>
        <w:tc>
          <w:tcPr>
            <w:tcW w:w="709"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май</w:t>
            </w:r>
          </w:p>
        </w:tc>
        <w:tc>
          <w:tcPr>
            <w:tcW w:w="850"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июнь</w:t>
            </w:r>
          </w:p>
        </w:tc>
        <w:tc>
          <w:tcPr>
            <w:tcW w:w="851"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июль</w:t>
            </w:r>
          </w:p>
        </w:tc>
        <w:tc>
          <w:tcPr>
            <w:tcW w:w="850"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август</w:t>
            </w:r>
          </w:p>
        </w:tc>
        <w:tc>
          <w:tcPr>
            <w:tcW w:w="851"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сентябрь</w:t>
            </w:r>
          </w:p>
        </w:tc>
        <w:tc>
          <w:tcPr>
            <w:tcW w:w="850"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октябрь</w:t>
            </w:r>
          </w:p>
        </w:tc>
        <w:tc>
          <w:tcPr>
            <w:tcW w:w="709"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ноябрь</w:t>
            </w:r>
          </w:p>
        </w:tc>
        <w:tc>
          <w:tcPr>
            <w:tcW w:w="709" w:type="dxa"/>
            <w:shd w:val="clear" w:color="auto" w:fill="auto"/>
            <w:textDirection w:val="btLr"/>
          </w:tcPr>
          <w:p w:rsidR="00AD3A81" w:rsidRPr="00DD5509" w:rsidRDefault="00AD3A81" w:rsidP="004E77A8">
            <w:pPr>
              <w:pStyle w:val="ListNum"/>
              <w:numPr>
                <w:ilvl w:val="0"/>
                <w:numId w:val="0"/>
              </w:numPr>
              <w:spacing w:before="0"/>
              <w:ind w:left="113" w:right="113"/>
              <w:rPr>
                <w:szCs w:val="22"/>
              </w:rPr>
            </w:pPr>
            <w:r w:rsidRPr="00DD5509">
              <w:rPr>
                <w:spacing w:val="-14"/>
                <w:szCs w:val="22"/>
              </w:rPr>
              <w:t>декабрь</w:t>
            </w:r>
          </w:p>
        </w:tc>
      </w:tr>
      <w:tr w:rsidR="00AD3A81" w:rsidRPr="00DD5509" w:rsidTr="004E77A8">
        <w:tc>
          <w:tcPr>
            <w:tcW w:w="540" w:type="dxa"/>
            <w:shd w:val="clear" w:color="auto" w:fill="auto"/>
          </w:tcPr>
          <w:p w:rsidR="00AD3A81" w:rsidRPr="00DD5509" w:rsidRDefault="00AD3A81" w:rsidP="004E77A8">
            <w:pPr>
              <w:pStyle w:val="ListNum"/>
              <w:numPr>
                <w:ilvl w:val="0"/>
                <w:numId w:val="0"/>
              </w:numPr>
              <w:spacing w:before="0"/>
              <w:rPr>
                <w:szCs w:val="22"/>
              </w:rPr>
            </w:pPr>
          </w:p>
        </w:tc>
        <w:tc>
          <w:tcPr>
            <w:tcW w:w="844" w:type="dxa"/>
            <w:shd w:val="clear" w:color="auto" w:fill="auto"/>
          </w:tcPr>
          <w:p w:rsidR="00AD3A81" w:rsidRPr="00DD5509" w:rsidRDefault="00AD3A81" w:rsidP="004E77A8">
            <w:pPr>
              <w:pStyle w:val="ListNum"/>
              <w:numPr>
                <w:ilvl w:val="0"/>
                <w:numId w:val="0"/>
              </w:numPr>
              <w:spacing w:before="0"/>
              <w:rPr>
                <w:szCs w:val="22"/>
              </w:rPr>
            </w:pPr>
          </w:p>
        </w:tc>
        <w:tc>
          <w:tcPr>
            <w:tcW w:w="709" w:type="dxa"/>
            <w:shd w:val="clear" w:color="auto" w:fill="auto"/>
          </w:tcPr>
          <w:p w:rsidR="00AD3A81" w:rsidRPr="00DD5509" w:rsidRDefault="00AD3A81" w:rsidP="004E77A8">
            <w:pPr>
              <w:pStyle w:val="ListNum"/>
              <w:numPr>
                <w:ilvl w:val="0"/>
                <w:numId w:val="0"/>
              </w:numPr>
              <w:spacing w:before="0"/>
              <w:rPr>
                <w:szCs w:val="22"/>
              </w:rPr>
            </w:pPr>
          </w:p>
        </w:tc>
        <w:tc>
          <w:tcPr>
            <w:tcW w:w="850" w:type="dxa"/>
            <w:shd w:val="clear" w:color="auto" w:fill="auto"/>
          </w:tcPr>
          <w:p w:rsidR="00AD3A81" w:rsidRPr="00DD5509" w:rsidRDefault="00AD3A81" w:rsidP="004E77A8">
            <w:pPr>
              <w:pStyle w:val="ListNum"/>
              <w:numPr>
                <w:ilvl w:val="0"/>
                <w:numId w:val="0"/>
              </w:numPr>
              <w:spacing w:before="0"/>
              <w:rPr>
                <w:szCs w:val="22"/>
              </w:rPr>
            </w:pPr>
          </w:p>
        </w:tc>
        <w:tc>
          <w:tcPr>
            <w:tcW w:w="851" w:type="dxa"/>
            <w:shd w:val="clear" w:color="auto" w:fill="auto"/>
          </w:tcPr>
          <w:p w:rsidR="00AD3A81" w:rsidRPr="00DD5509" w:rsidRDefault="00AD3A81" w:rsidP="004E77A8">
            <w:pPr>
              <w:pStyle w:val="ListNum"/>
              <w:numPr>
                <w:ilvl w:val="0"/>
                <w:numId w:val="0"/>
              </w:numPr>
              <w:spacing w:before="0"/>
              <w:jc w:val="center"/>
              <w:rPr>
                <w:szCs w:val="22"/>
              </w:rPr>
            </w:pPr>
            <w:r w:rsidRPr="00DD5509">
              <w:rPr>
                <w:szCs w:val="22"/>
                <w:highlight w:val="red"/>
              </w:rPr>
              <w:t>х</w:t>
            </w:r>
          </w:p>
        </w:tc>
        <w:tc>
          <w:tcPr>
            <w:tcW w:w="709" w:type="dxa"/>
            <w:shd w:val="clear" w:color="auto" w:fill="auto"/>
          </w:tcPr>
          <w:p w:rsidR="00AD3A81" w:rsidRPr="00DD5509" w:rsidRDefault="00AD3A81" w:rsidP="004E77A8">
            <w:pPr>
              <w:pStyle w:val="ListNum"/>
              <w:numPr>
                <w:ilvl w:val="0"/>
                <w:numId w:val="0"/>
              </w:numPr>
              <w:spacing w:before="0"/>
              <w:rPr>
                <w:szCs w:val="22"/>
              </w:rPr>
            </w:pPr>
            <w:r w:rsidRPr="00DD5509">
              <w:rPr>
                <w:szCs w:val="22"/>
              </w:rPr>
              <w:t xml:space="preserve">  х</w:t>
            </w:r>
          </w:p>
        </w:tc>
        <w:tc>
          <w:tcPr>
            <w:tcW w:w="850" w:type="dxa"/>
            <w:shd w:val="clear" w:color="auto" w:fill="auto"/>
          </w:tcPr>
          <w:p w:rsidR="00AD3A81" w:rsidRPr="00DD5509" w:rsidRDefault="00AD3A81" w:rsidP="004E77A8">
            <w:pPr>
              <w:pStyle w:val="ListNum"/>
              <w:numPr>
                <w:ilvl w:val="0"/>
                <w:numId w:val="0"/>
              </w:numPr>
              <w:spacing w:before="0"/>
              <w:rPr>
                <w:szCs w:val="22"/>
              </w:rPr>
            </w:pPr>
            <w:r w:rsidRPr="00DD5509">
              <w:rPr>
                <w:szCs w:val="22"/>
              </w:rPr>
              <w:t xml:space="preserve">   </w:t>
            </w:r>
          </w:p>
        </w:tc>
        <w:tc>
          <w:tcPr>
            <w:tcW w:w="851" w:type="dxa"/>
            <w:shd w:val="clear" w:color="auto" w:fill="auto"/>
          </w:tcPr>
          <w:p w:rsidR="00AD3A81" w:rsidRPr="00DD5509" w:rsidRDefault="00AD3A81" w:rsidP="004E77A8">
            <w:pPr>
              <w:pStyle w:val="ListNum"/>
              <w:numPr>
                <w:ilvl w:val="0"/>
                <w:numId w:val="0"/>
              </w:numPr>
              <w:spacing w:before="0"/>
              <w:rPr>
                <w:szCs w:val="22"/>
              </w:rPr>
            </w:pPr>
          </w:p>
        </w:tc>
        <w:tc>
          <w:tcPr>
            <w:tcW w:w="850" w:type="dxa"/>
            <w:shd w:val="clear" w:color="auto" w:fill="auto"/>
          </w:tcPr>
          <w:p w:rsidR="00AD3A81" w:rsidRPr="00DD5509" w:rsidRDefault="00AD3A81" w:rsidP="004E77A8">
            <w:pPr>
              <w:pStyle w:val="ListNum"/>
              <w:numPr>
                <w:ilvl w:val="0"/>
                <w:numId w:val="0"/>
              </w:numPr>
              <w:spacing w:before="0"/>
              <w:rPr>
                <w:szCs w:val="22"/>
              </w:rPr>
            </w:pPr>
          </w:p>
        </w:tc>
        <w:tc>
          <w:tcPr>
            <w:tcW w:w="851" w:type="dxa"/>
            <w:shd w:val="clear" w:color="auto" w:fill="auto"/>
          </w:tcPr>
          <w:p w:rsidR="00AD3A81" w:rsidRPr="00DD5509" w:rsidRDefault="00AD3A81" w:rsidP="004E77A8">
            <w:pPr>
              <w:pStyle w:val="ListNum"/>
              <w:numPr>
                <w:ilvl w:val="0"/>
                <w:numId w:val="0"/>
              </w:numPr>
              <w:spacing w:before="0"/>
              <w:rPr>
                <w:szCs w:val="22"/>
              </w:rPr>
            </w:pPr>
          </w:p>
        </w:tc>
        <w:tc>
          <w:tcPr>
            <w:tcW w:w="850" w:type="dxa"/>
            <w:shd w:val="clear" w:color="auto" w:fill="auto"/>
          </w:tcPr>
          <w:p w:rsidR="00AD3A81" w:rsidRPr="00DD5509" w:rsidRDefault="00AD3A81" w:rsidP="004E77A8">
            <w:pPr>
              <w:pStyle w:val="ListNum"/>
              <w:numPr>
                <w:ilvl w:val="0"/>
                <w:numId w:val="0"/>
              </w:numPr>
              <w:spacing w:before="0"/>
              <w:rPr>
                <w:szCs w:val="22"/>
              </w:rPr>
            </w:pPr>
            <w:r w:rsidRPr="00DD5509">
              <w:rPr>
                <w:szCs w:val="22"/>
              </w:rPr>
              <w:t xml:space="preserve">   х</w:t>
            </w:r>
          </w:p>
        </w:tc>
        <w:tc>
          <w:tcPr>
            <w:tcW w:w="709" w:type="dxa"/>
            <w:shd w:val="clear" w:color="auto" w:fill="auto"/>
          </w:tcPr>
          <w:p w:rsidR="00AD3A81" w:rsidRPr="00DD5509" w:rsidRDefault="00AD3A81" w:rsidP="004E77A8">
            <w:pPr>
              <w:pStyle w:val="ListNum"/>
              <w:numPr>
                <w:ilvl w:val="0"/>
                <w:numId w:val="0"/>
              </w:numPr>
              <w:spacing w:before="0"/>
              <w:rPr>
                <w:szCs w:val="22"/>
              </w:rPr>
            </w:pPr>
            <w:r w:rsidRPr="00DD5509">
              <w:rPr>
                <w:szCs w:val="22"/>
              </w:rPr>
              <w:t xml:space="preserve">  х</w:t>
            </w:r>
          </w:p>
        </w:tc>
        <w:tc>
          <w:tcPr>
            <w:tcW w:w="709" w:type="dxa"/>
            <w:shd w:val="clear" w:color="auto" w:fill="auto"/>
          </w:tcPr>
          <w:p w:rsidR="00AD3A81" w:rsidRPr="00DD5509" w:rsidRDefault="00AD3A81" w:rsidP="004E77A8">
            <w:pPr>
              <w:pStyle w:val="ListNum"/>
              <w:numPr>
                <w:ilvl w:val="0"/>
                <w:numId w:val="0"/>
              </w:numPr>
              <w:spacing w:before="0"/>
              <w:rPr>
                <w:szCs w:val="22"/>
              </w:rPr>
            </w:pPr>
            <w:r w:rsidRPr="00DD5509">
              <w:rPr>
                <w:szCs w:val="22"/>
              </w:rPr>
              <w:t xml:space="preserve">  </w:t>
            </w:r>
          </w:p>
        </w:tc>
      </w:tr>
    </w:tbl>
    <w:p w:rsidR="00AD3A81" w:rsidRPr="00DD5509" w:rsidRDefault="00AD3A8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w:t>
      </w:r>
    </w:p>
    <w:p w:rsidR="00AD3A81" w:rsidRPr="00DD5509" w:rsidRDefault="00DD5509"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Согласно перечню</w:t>
      </w:r>
      <w:r w:rsidR="00AD3A81" w:rsidRPr="00DD5509">
        <w:rPr>
          <w:rFonts w:ascii="Times New Roman" w:hAnsi="Times New Roman" w:cs="Times New Roman"/>
        </w:rPr>
        <w:t xml:space="preserve"> оказания услуг приложения №1 к договору срок выполнения работ следующий:</w:t>
      </w:r>
    </w:p>
    <w:p w:rsidR="00AD3A81" w:rsidRPr="00DD5509" w:rsidRDefault="00AD3A8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8528"/>
      </w:tblGrid>
      <w:tr w:rsidR="00AD3A81" w:rsidRPr="00DD5509" w:rsidTr="00AD3A81">
        <w:trPr>
          <w:trHeight w:val="322"/>
        </w:trPr>
        <w:tc>
          <w:tcPr>
            <w:tcW w:w="1248" w:type="dxa"/>
            <w:vMerge w:val="restart"/>
            <w:tcBorders>
              <w:top w:val="single" w:sz="4" w:space="0" w:color="auto"/>
              <w:left w:val="single" w:sz="4" w:space="0" w:color="auto"/>
              <w:bottom w:val="single" w:sz="4" w:space="0" w:color="auto"/>
              <w:right w:val="single" w:sz="4" w:space="0" w:color="auto"/>
            </w:tcBorders>
            <w:hideMark/>
          </w:tcPr>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 xml:space="preserve">№ </w:t>
            </w:r>
            <w:proofErr w:type="gramStart"/>
            <w:r w:rsidRPr="00AD3A81">
              <w:rPr>
                <w:rFonts w:ascii="Times New Roman" w:eastAsia="Times New Roman" w:hAnsi="Times New Roman" w:cs="Times New Roman"/>
                <w:lang w:eastAsia="ru-RU"/>
              </w:rPr>
              <w:t>п</w:t>
            </w:r>
            <w:proofErr w:type="gramEnd"/>
            <w:r w:rsidRPr="00AD3A81">
              <w:rPr>
                <w:rFonts w:ascii="Times New Roman" w:eastAsia="Times New Roman" w:hAnsi="Times New Roman" w:cs="Times New Roman"/>
                <w:lang w:eastAsia="ru-RU"/>
              </w:rPr>
              <w:t>/п</w:t>
            </w:r>
          </w:p>
        </w:tc>
        <w:tc>
          <w:tcPr>
            <w:tcW w:w="8528" w:type="dxa"/>
            <w:vMerge w:val="restart"/>
            <w:tcBorders>
              <w:top w:val="single" w:sz="4" w:space="0" w:color="auto"/>
              <w:left w:val="single" w:sz="4" w:space="0" w:color="auto"/>
              <w:bottom w:val="single" w:sz="4" w:space="0" w:color="auto"/>
              <w:right w:val="single" w:sz="4" w:space="0" w:color="auto"/>
            </w:tcBorders>
            <w:hideMark/>
          </w:tcPr>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Виды (содержание) оказываемых услуг или этапы оказания услуг</w:t>
            </w:r>
          </w:p>
        </w:tc>
      </w:tr>
      <w:tr w:rsidR="00AD3A81" w:rsidRPr="00DD5509" w:rsidTr="00AD3A81">
        <w:trPr>
          <w:trHeight w:val="3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3A81" w:rsidRPr="00AD3A81" w:rsidRDefault="00AD3A81" w:rsidP="00AD3A81">
            <w:pPr>
              <w:spacing w:after="0" w:line="240" w:lineRule="auto"/>
              <w:rPr>
                <w:rFonts w:ascii="Times New Roman" w:eastAsia="Times New Roman" w:hAnsi="Times New Roman" w:cs="Times New Roman"/>
                <w:lang w:eastAsia="ru-RU"/>
              </w:rPr>
            </w:pPr>
          </w:p>
        </w:tc>
        <w:tc>
          <w:tcPr>
            <w:tcW w:w="8528" w:type="dxa"/>
            <w:vMerge/>
            <w:tcBorders>
              <w:top w:val="single" w:sz="4" w:space="0" w:color="auto"/>
              <w:left w:val="single" w:sz="4" w:space="0" w:color="auto"/>
              <w:bottom w:val="single" w:sz="4" w:space="0" w:color="auto"/>
              <w:right w:val="single" w:sz="4" w:space="0" w:color="auto"/>
            </w:tcBorders>
            <w:vAlign w:val="center"/>
            <w:hideMark/>
          </w:tcPr>
          <w:p w:rsidR="00AD3A81" w:rsidRPr="00AD3A81" w:rsidRDefault="00AD3A81" w:rsidP="00AD3A81">
            <w:pPr>
              <w:spacing w:after="0" w:line="240" w:lineRule="auto"/>
              <w:rPr>
                <w:rFonts w:ascii="Times New Roman" w:eastAsia="Times New Roman" w:hAnsi="Times New Roman" w:cs="Times New Roman"/>
                <w:lang w:eastAsia="ru-RU"/>
              </w:rPr>
            </w:pPr>
          </w:p>
        </w:tc>
      </w:tr>
      <w:tr w:rsidR="00AD3A81" w:rsidRPr="00DD5509" w:rsidTr="00AD3A81">
        <w:tc>
          <w:tcPr>
            <w:tcW w:w="1248" w:type="dxa"/>
            <w:tcBorders>
              <w:top w:val="single" w:sz="4" w:space="0" w:color="auto"/>
              <w:left w:val="single" w:sz="4" w:space="0" w:color="auto"/>
              <w:bottom w:val="single" w:sz="4" w:space="0" w:color="auto"/>
              <w:right w:val="single" w:sz="4" w:space="0" w:color="auto"/>
            </w:tcBorders>
            <w:hideMark/>
          </w:tcPr>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1</w:t>
            </w:r>
          </w:p>
        </w:tc>
        <w:tc>
          <w:tcPr>
            <w:tcW w:w="8528" w:type="dxa"/>
            <w:tcBorders>
              <w:top w:val="single" w:sz="4" w:space="0" w:color="auto"/>
              <w:left w:val="single" w:sz="4" w:space="0" w:color="auto"/>
              <w:bottom w:val="single" w:sz="4" w:space="0" w:color="auto"/>
              <w:right w:val="single" w:sz="4" w:space="0" w:color="auto"/>
            </w:tcBorders>
            <w:hideMark/>
          </w:tcPr>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2</w:t>
            </w:r>
          </w:p>
        </w:tc>
      </w:tr>
      <w:tr w:rsidR="00AD3A81" w:rsidRPr="00DD5509" w:rsidTr="00AD3A81">
        <w:tc>
          <w:tcPr>
            <w:tcW w:w="1248" w:type="dxa"/>
            <w:tcBorders>
              <w:top w:val="single" w:sz="4" w:space="0" w:color="auto"/>
              <w:left w:val="single" w:sz="4" w:space="0" w:color="auto"/>
              <w:bottom w:val="single" w:sz="4" w:space="0" w:color="auto"/>
              <w:right w:val="single" w:sz="4" w:space="0" w:color="auto"/>
            </w:tcBorders>
          </w:tcPr>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p>
          <w:p w:rsidR="00AD3A81" w:rsidRPr="00AD3A81" w:rsidRDefault="00AD3A81" w:rsidP="00AD3A81">
            <w:pPr>
              <w:numPr>
                <w:ilvl w:val="12"/>
                <w:numId w:val="0"/>
              </w:numPr>
              <w:tabs>
                <w:tab w:val="left" w:pos="708"/>
              </w:tabs>
              <w:autoSpaceDE w:val="0"/>
              <w:autoSpaceDN w:val="0"/>
              <w:spacing w:after="0" w:line="240" w:lineRule="auto"/>
              <w:jc w:val="center"/>
              <w:rPr>
                <w:rFonts w:ascii="Times New Roman" w:eastAsia="Times New Roman" w:hAnsi="Times New Roman" w:cs="Times New Roman"/>
                <w:lang w:eastAsia="ru-RU"/>
              </w:rPr>
            </w:pPr>
            <w:r w:rsidRPr="00AD3A81">
              <w:rPr>
                <w:rFonts w:ascii="Times New Roman" w:eastAsia="Times New Roman" w:hAnsi="Times New Roman" w:cs="Times New Roman"/>
                <w:highlight w:val="red"/>
                <w:lang w:eastAsia="ru-RU"/>
              </w:rPr>
              <w:t>апрель-</w:t>
            </w:r>
            <w:r w:rsidRPr="00AD3A81">
              <w:rPr>
                <w:rFonts w:ascii="Times New Roman" w:eastAsia="Times New Roman" w:hAnsi="Times New Roman" w:cs="Times New Roman"/>
                <w:lang w:eastAsia="ru-RU"/>
              </w:rPr>
              <w:t>май 2018г.</w:t>
            </w:r>
          </w:p>
        </w:tc>
        <w:tc>
          <w:tcPr>
            <w:tcW w:w="8528" w:type="dxa"/>
            <w:tcBorders>
              <w:top w:val="single" w:sz="4" w:space="0" w:color="auto"/>
              <w:left w:val="single" w:sz="4" w:space="0" w:color="auto"/>
              <w:bottom w:val="single" w:sz="4" w:space="0" w:color="auto"/>
              <w:right w:val="single" w:sz="4" w:space="0" w:color="auto"/>
            </w:tcBorders>
            <w:hideMark/>
          </w:tcPr>
          <w:p w:rsidR="00AD3A81" w:rsidRPr="00AD3A81" w:rsidRDefault="00AD3A81" w:rsidP="00AD3A81">
            <w:pPr>
              <w:autoSpaceDE w:val="0"/>
              <w:autoSpaceDN w:val="0"/>
              <w:spacing w:after="0" w:line="240" w:lineRule="auto"/>
              <w:ind w:right="-108"/>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 xml:space="preserve">   1. </w:t>
            </w:r>
            <w:proofErr w:type="gramStart"/>
            <w:r w:rsidRPr="00AD3A81">
              <w:rPr>
                <w:rFonts w:ascii="Times New Roman" w:eastAsia="Times New Roman" w:hAnsi="Times New Roman" w:cs="Times New Roman"/>
                <w:lang w:eastAsia="ru-RU"/>
              </w:rPr>
              <w:t xml:space="preserve">Оказание услуг  по техническому обслуживанию пожарных кранов в зданиях НИЯУ МИФИ по адресу: </w:t>
            </w:r>
            <w:r w:rsidRPr="00AD3A81">
              <w:rPr>
                <w:rFonts w:ascii="Times New Roman" w:eastAsia="Times New Roman" w:hAnsi="Times New Roman" w:cs="Times New Roman"/>
                <w:color w:val="000000"/>
                <w:lang w:eastAsia="ru-RU"/>
              </w:rPr>
              <w:t xml:space="preserve">г. Москва, Каширское шоссе, д. 31; Каширское шоссе, д. 64; ул. </w:t>
            </w:r>
            <w:proofErr w:type="spellStart"/>
            <w:r w:rsidRPr="00AD3A81">
              <w:rPr>
                <w:rFonts w:ascii="Times New Roman" w:eastAsia="Times New Roman" w:hAnsi="Times New Roman" w:cs="Times New Roman"/>
                <w:color w:val="000000"/>
                <w:lang w:eastAsia="ru-RU"/>
              </w:rPr>
              <w:t>Шкулёва</w:t>
            </w:r>
            <w:proofErr w:type="spellEnd"/>
            <w:r w:rsidRPr="00AD3A81">
              <w:rPr>
                <w:rFonts w:ascii="Times New Roman" w:eastAsia="Times New Roman" w:hAnsi="Times New Roman" w:cs="Times New Roman"/>
                <w:color w:val="000000"/>
                <w:lang w:eastAsia="ru-RU"/>
              </w:rPr>
              <w:t>, д.27, стр.2;  Холодильный пер. д.1;  ул. Москворечье, д.2, к.1; ул. Москворечье, д.2, к.2; ул. Москворечье, д.19, к.3;</w:t>
            </w:r>
            <w:proofErr w:type="gramEnd"/>
            <w:r w:rsidRPr="00AD3A81">
              <w:rPr>
                <w:rFonts w:ascii="Times New Roman" w:eastAsia="Times New Roman" w:hAnsi="Times New Roman" w:cs="Times New Roman"/>
                <w:color w:val="000000"/>
                <w:lang w:eastAsia="ru-RU"/>
              </w:rPr>
              <w:t xml:space="preserve">  </w:t>
            </w:r>
            <w:proofErr w:type="gramStart"/>
            <w:r w:rsidRPr="00AD3A81">
              <w:rPr>
                <w:rFonts w:ascii="Times New Roman" w:eastAsia="Times New Roman" w:hAnsi="Times New Roman" w:cs="Times New Roman"/>
                <w:color w:val="000000"/>
                <w:lang w:eastAsia="ru-RU"/>
              </w:rPr>
              <w:t xml:space="preserve">ул. Москворечье, д.19, к.4; ул. Кошкина,  д.11, к.1; ул. Москворечье, д.6; Пролетарский проспект, д.8, к.2. </w:t>
            </w:r>
            <w:r w:rsidRPr="00AD3A81">
              <w:rPr>
                <w:rFonts w:ascii="Times New Roman" w:eastAsia="Times New Roman" w:hAnsi="Times New Roman" w:cs="Times New Roman"/>
                <w:lang w:eastAsia="ru-RU"/>
              </w:rPr>
              <w:t xml:space="preserve">  </w:t>
            </w:r>
            <w:proofErr w:type="gramEnd"/>
          </w:p>
          <w:p w:rsidR="00AD3A81" w:rsidRPr="00AD3A81" w:rsidRDefault="00AD3A81" w:rsidP="00AD3A81">
            <w:pPr>
              <w:spacing w:after="0" w:line="240" w:lineRule="auto"/>
              <w:jc w:val="both"/>
              <w:rPr>
                <w:rFonts w:ascii="Times New Roman" w:eastAsia="Times New Roman" w:hAnsi="Times New Roman" w:cs="Times New Roman"/>
                <w:lang w:eastAsia="ru-RU"/>
              </w:rPr>
            </w:pPr>
            <w:r w:rsidRPr="00AD3A81">
              <w:rPr>
                <w:rFonts w:ascii="Times New Roman" w:eastAsia="Times New Roman" w:hAnsi="Times New Roman" w:cs="Times New Roman"/>
                <w:color w:val="000000"/>
                <w:lang w:eastAsia="ru-RU"/>
              </w:rPr>
              <w:t xml:space="preserve"> в количестве 850 штук </w:t>
            </w:r>
          </w:p>
          <w:p w:rsidR="00AD3A81" w:rsidRPr="00AD3A81" w:rsidRDefault="00AD3A81" w:rsidP="00AD3A81">
            <w:pPr>
              <w:tabs>
                <w:tab w:val="left" w:pos="284"/>
              </w:tabs>
              <w:spacing w:after="0" w:line="240" w:lineRule="auto"/>
              <w:jc w:val="both"/>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 xml:space="preserve"> 2. визуальный осмотр пожарных шкафов поверка их сохранности и целостности                         3. очистка шкафов, вентилей, рукавов от пыли </w:t>
            </w:r>
          </w:p>
          <w:p w:rsidR="00AD3A81" w:rsidRPr="00AD3A81" w:rsidRDefault="00AD3A81" w:rsidP="00AD3A81">
            <w:pPr>
              <w:tabs>
                <w:tab w:val="left" w:pos="567"/>
              </w:tabs>
              <w:spacing w:after="0" w:line="240" w:lineRule="auto"/>
              <w:jc w:val="both"/>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 xml:space="preserve"> 4. проверка работоспособности пожарных кранов, с поверкой работоспособности запорной </w:t>
            </w:r>
            <w:proofErr w:type="spellStart"/>
            <w:r w:rsidRPr="00AD3A81">
              <w:rPr>
                <w:rFonts w:ascii="Times New Roman" w:eastAsia="Times New Roman" w:hAnsi="Times New Roman" w:cs="Times New Roman"/>
                <w:lang w:eastAsia="ru-RU"/>
              </w:rPr>
              <w:t>кранбуксы</w:t>
            </w:r>
            <w:proofErr w:type="spellEnd"/>
            <w:r w:rsidRPr="00AD3A81">
              <w:rPr>
                <w:rFonts w:ascii="Times New Roman" w:eastAsia="Times New Roman" w:hAnsi="Times New Roman" w:cs="Times New Roman"/>
                <w:lang w:eastAsia="ru-RU"/>
              </w:rPr>
              <w:t xml:space="preserve"> и плавности хода штока (при необходимости  замена прокладок или кранов) </w:t>
            </w:r>
          </w:p>
          <w:p w:rsidR="00AD3A81" w:rsidRPr="00AD3A81" w:rsidRDefault="00AD3A81" w:rsidP="00AD3A81">
            <w:pPr>
              <w:tabs>
                <w:tab w:val="left" w:pos="567"/>
              </w:tabs>
              <w:spacing w:after="0" w:line="240" w:lineRule="auto"/>
              <w:jc w:val="both"/>
              <w:rPr>
                <w:rFonts w:ascii="Times New Roman" w:eastAsia="Times New Roman" w:hAnsi="Times New Roman" w:cs="Times New Roman"/>
                <w:lang w:eastAsia="ru-RU"/>
              </w:rPr>
            </w:pPr>
            <w:r w:rsidRPr="00AD3A81">
              <w:rPr>
                <w:rFonts w:ascii="Times New Roman" w:eastAsia="Times New Roman" w:hAnsi="Times New Roman" w:cs="Times New Roman"/>
                <w:lang w:eastAsia="ru-RU"/>
              </w:rPr>
              <w:t xml:space="preserve">5.частичная замена пожарных стояков на аварийных участках               6. проверка рабочего напора на выходе  пожарного крана, проверка водоотдачи на выходе ствола пожарного рукава                                              7. поверка соответствия головок соединительных на пожарном кране, пожарном  рукаве и пожарном стволе  (при несоответствии произвести замену)                                   8. производство перекатки пожарных рукавов </w:t>
            </w:r>
          </w:p>
        </w:tc>
      </w:tr>
      <w:tr w:rsidR="00AD3A81" w:rsidRPr="00DD5509" w:rsidTr="00AD3A81">
        <w:tc>
          <w:tcPr>
            <w:tcW w:w="9776" w:type="dxa"/>
            <w:gridSpan w:val="2"/>
            <w:tcBorders>
              <w:top w:val="single" w:sz="4" w:space="0" w:color="auto"/>
              <w:left w:val="single" w:sz="4" w:space="0" w:color="auto"/>
              <w:bottom w:val="single" w:sz="4" w:space="0" w:color="auto"/>
              <w:right w:val="single" w:sz="4" w:space="0" w:color="auto"/>
            </w:tcBorders>
            <w:hideMark/>
          </w:tcPr>
          <w:p w:rsidR="00AD3A81" w:rsidRPr="00AD3A81" w:rsidRDefault="00AD3A81" w:rsidP="00AD3A81">
            <w:pPr>
              <w:autoSpaceDE w:val="0"/>
              <w:autoSpaceDN w:val="0"/>
              <w:spacing w:after="0" w:line="240" w:lineRule="auto"/>
              <w:rPr>
                <w:rFonts w:ascii="Times New Roman" w:eastAsia="Times New Roman" w:hAnsi="Times New Roman" w:cs="Times New Roman"/>
                <w:u w:val="single"/>
                <w:lang w:eastAsia="ru-RU"/>
              </w:rPr>
            </w:pPr>
            <w:r w:rsidRPr="00AD3A81">
              <w:rPr>
                <w:rFonts w:ascii="Times New Roman" w:eastAsia="Times New Roman" w:hAnsi="Times New Roman" w:cs="Times New Roman"/>
                <w:lang w:eastAsia="ru-RU"/>
              </w:rPr>
              <w:t xml:space="preserve">    ИТОГО:</w:t>
            </w:r>
          </w:p>
        </w:tc>
      </w:tr>
    </w:tbl>
    <w:p w:rsidR="00AD3A81" w:rsidRPr="00DD5509" w:rsidRDefault="00AD3A8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w:t>
      </w:r>
    </w:p>
    <w:p w:rsidR="00F31541" w:rsidRPr="00DD5509" w:rsidRDefault="00AD3A8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 xml:space="preserve">Уважаемый Заказчик! </w:t>
      </w:r>
      <w:r w:rsidR="00F31541" w:rsidRPr="00DD5509">
        <w:rPr>
          <w:rFonts w:ascii="Times New Roman" w:hAnsi="Times New Roman" w:cs="Times New Roman"/>
        </w:rPr>
        <w:t xml:space="preserve">Начало аукциона (игры) 13.04 (пятница). Срок рассмотрения 2 частей заявок 17.04 (вторник). Т.е. во вторник будет размещен итоговый протокол. Контракт может быть заключен не ранее 10 дней со дня размещения итогового протокола, т.е. контракт будет заключен не ранее 27 апреля (пятница), это при хороших стечениях обстоятельств, при условии отсутствия протоколов разногласий к договору. </w:t>
      </w:r>
    </w:p>
    <w:p w:rsidR="00AD3A81" w:rsidRPr="00DD5509" w:rsidRDefault="00F31541" w:rsidP="00000A15">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 xml:space="preserve">Из </w:t>
      </w:r>
      <w:proofErr w:type="gramStart"/>
      <w:r w:rsidRPr="00DD5509">
        <w:rPr>
          <w:rFonts w:ascii="Times New Roman" w:hAnsi="Times New Roman" w:cs="Times New Roman"/>
        </w:rPr>
        <w:t>вышеуказанного</w:t>
      </w:r>
      <w:proofErr w:type="gramEnd"/>
      <w:r w:rsidRPr="00DD5509">
        <w:rPr>
          <w:rFonts w:ascii="Times New Roman" w:hAnsi="Times New Roman" w:cs="Times New Roman"/>
        </w:rPr>
        <w:t>, следует, что Испол</w:t>
      </w:r>
      <w:r w:rsidR="003174D8">
        <w:rPr>
          <w:rFonts w:ascii="Times New Roman" w:hAnsi="Times New Roman" w:cs="Times New Roman"/>
        </w:rPr>
        <w:t xml:space="preserve">нитель никак не может приступить к выполнению </w:t>
      </w:r>
      <w:r w:rsidRPr="00DD5509">
        <w:rPr>
          <w:rFonts w:ascii="Times New Roman" w:hAnsi="Times New Roman" w:cs="Times New Roman"/>
        </w:rPr>
        <w:t xml:space="preserve">работы в апреле. Приступить к выполнению </w:t>
      </w:r>
      <w:proofErr w:type="gramStart"/>
      <w:r w:rsidRPr="00DD5509">
        <w:rPr>
          <w:rFonts w:ascii="Times New Roman" w:hAnsi="Times New Roman" w:cs="Times New Roman"/>
        </w:rPr>
        <w:t>работ</w:t>
      </w:r>
      <w:proofErr w:type="gramEnd"/>
      <w:r w:rsidRPr="00DD5509">
        <w:rPr>
          <w:rFonts w:ascii="Times New Roman" w:hAnsi="Times New Roman" w:cs="Times New Roman"/>
        </w:rPr>
        <w:t xml:space="preserve"> возможно будет только 3 мая (с учетом празд</w:t>
      </w:r>
      <w:r w:rsidR="003174D8">
        <w:rPr>
          <w:rFonts w:ascii="Times New Roman" w:hAnsi="Times New Roman" w:cs="Times New Roman"/>
        </w:rPr>
        <w:t>ничных дней). Невозможно выполнить</w:t>
      </w:r>
      <w:r w:rsidRPr="00DD5509">
        <w:rPr>
          <w:rFonts w:ascii="Times New Roman" w:hAnsi="Times New Roman" w:cs="Times New Roman"/>
        </w:rPr>
        <w:t xml:space="preserve">, установленный Заказчиком, объем работ в течение 20 рабочих майских дней.   </w:t>
      </w:r>
    </w:p>
    <w:p w:rsidR="00DD5509" w:rsidRPr="00DD5509" w:rsidRDefault="00DD5509" w:rsidP="00DD5509">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 xml:space="preserve">Данная техническая ошибка, вводит Участников заблуждение, а также ограничивает круг потенциальных Участников, </w:t>
      </w:r>
      <w:proofErr w:type="gramStart"/>
      <w:r w:rsidRPr="00DD5509">
        <w:rPr>
          <w:rFonts w:ascii="Times New Roman" w:hAnsi="Times New Roman" w:cs="Times New Roman"/>
        </w:rPr>
        <w:t>ввиду</w:t>
      </w:r>
      <w:proofErr w:type="gramEnd"/>
      <w:r w:rsidRPr="00DD5509">
        <w:rPr>
          <w:rFonts w:ascii="Times New Roman" w:hAnsi="Times New Roman" w:cs="Times New Roman"/>
        </w:rPr>
        <w:t xml:space="preserve"> </w:t>
      </w:r>
      <w:proofErr w:type="gramStart"/>
      <w:r w:rsidRPr="00DD5509">
        <w:rPr>
          <w:rFonts w:ascii="Times New Roman" w:hAnsi="Times New Roman" w:cs="Times New Roman"/>
        </w:rPr>
        <w:t>установление</w:t>
      </w:r>
      <w:proofErr w:type="gramEnd"/>
      <w:r w:rsidRPr="00DD5509">
        <w:rPr>
          <w:rFonts w:ascii="Times New Roman" w:hAnsi="Times New Roman" w:cs="Times New Roman"/>
        </w:rPr>
        <w:t xml:space="preserve"> нереального срока для выполнения установленного объема работ. </w:t>
      </w:r>
    </w:p>
    <w:p w:rsidR="00F31541" w:rsidRDefault="00DD5509" w:rsidP="00DD5509">
      <w:pPr>
        <w:spacing w:after="0" w:line="240" w:lineRule="auto"/>
        <w:ind w:firstLine="709"/>
        <w:contextualSpacing/>
        <w:jc w:val="both"/>
        <w:rPr>
          <w:rFonts w:ascii="Times New Roman" w:hAnsi="Times New Roman" w:cs="Times New Roman"/>
        </w:rPr>
      </w:pPr>
      <w:r w:rsidRPr="00DD5509">
        <w:rPr>
          <w:rFonts w:ascii="Times New Roman" w:hAnsi="Times New Roman" w:cs="Times New Roman"/>
        </w:rPr>
        <w:t xml:space="preserve">Указание сведений вводящих Участников в заблуждение и ограничивающих круг потенциальных участников, недопустимо. </w:t>
      </w:r>
      <w:proofErr w:type="gramStart"/>
      <w:r w:rsidRPr="00DD5509">
        <w:rPr>
          <w:rFonts w:ascii="Times New Roman" w:hAnsi="Times New Roman" w:cs="Times New Roman"/>
        </w:rPr>
        <w:t>Требуем внести изменения в документацию и установить срок выполнения работ не учитывая</w:t>
      </w:r>
      <w:proofErr w:type="gramEnd"/>
      <w:r w:rsidRPr="00DD5509">
        <w:rPr>
          <w:rFonts w:ascii="Times New Roman" w:hAnsi="Times New Roman" w:cs="Times New Roman"/>
        </w:rPr>
        <w:t xml:space="preserve"> апрель. </w:t>
      </w:r>
    </w:p>
    <w:p w:rsidR="00500CC0" w:rsidRPr="00500CC0" w:rsidRDefault="00500CC0" w:rsidP="00DD5509">
      <w:pPr>
        <w:spacing w:after="0" w:line="240" w:lineRule="auto"/>
        <w:ind w:firstLine="709"/>
        <w:contextualSpacing/>
        <w:jc w:val="both"/>
        <w:rPr>
          <w:rFonts w:ascii="Times New Roman" w:hAnsi="Times New Roman" w:cs="Times New Roman"/>
          <w:sz w:val="24"/>
          <w:szCs w:val="24"/>
        </w:rPr>
      </w:pPr>
    </w:p>
    <w:p w:rsidR="00500CC0" w:rsidRPr="00500CC0" w:rsidRDefault="00500CC0" w:rsidP="00DD5509">
      <w:pPr>
        <w:spacing w:after="0" w:line="240" w:lineRule="auto"/>
        <w:ind w:firstLine="709"/>
        <w:contextualSpacing/>
        <w:jc w:val="both"/>
        <w:rPr>
          <w:rFonts w:ascii="Times New Roman" w:hAnsi="Times New Roman" w:cs="Times New Roman"/>
          <w:b/>
          <w:sz w:val="24"/>
          <w:szCs w:val="24"/>
        </w:rPr>
      </w:pPr>
      <w:r w:rsidRPr="00500CC0">
        <w:rPr>
          <w:rFonts w:ascii="Times New Roman" w:hAnsi="Times New Roman" w:cs="Times New Roman"/>
          <w:b/>
          <w:sz w:val="24"/>
          <w:szCs w:val="24"/>
        </w:rPr>
        <w:t>Ответ 1:</w:t>
      </w:r>
    </w:p>
    <w:p w:rsidR="00500CC0" w:rsidRPr="00500CC0" w:rsidRDefault="00500CC0" w:rsidP="00DD550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В документацию об открытом аукционе в электронной форме будут внесены изменения. </w:t>
      </w:r>
    </w:p>
    <w:p w:rsidR="00DD5509" w:rsidRDefault="00DD5509" w:rsidP="00DD5509">
      <w:pPr>
        <w:spacing w:after="0" w:line="240" w:lineRule="auto"/>
        <w:ind w:firstLine="709"/>
        <w:contextualSpacing/>
        <w:jc w:val="both"/>
        <w:rPr>
          <w:rFonts w:ascii="Times New Roman" w:hAnsi="Times New Roman" w:cs="Times New Roman"/>
        </w:rPr>
      </w:pPr>
    </w:p>
    <w:p w:rsidR="00DD5509" w:rsidRPr="00DD5509" w:rsidRDefault="00DD5509" w:rsidP="00DD5509">
      <w:pPr>
        <w:spacing w:after="0" w:line="240" w:lineRule="auto"/>
        <w:ind w:firstLine="709"/>
        <w:contextualSpacing/>
        <w:jc w:val="both"/>
        <w:rPr>
          <w:rFonts w:ascii="Times New Roman" w:hAnsi="Times New Roman" w:cs="Times New Roman"/>
        </w:rPr>
      </w:pPr>
    </w:p>
    <w:p w:rsidR="00500CC0" w:rsidRPr="00500CC0" w:rsidRDefault="00500CC0" w:rsidP="00462BFD">
      <w:pPr>
        <w:spacing w:after="0" w:line="240" w:lineRule="auto"/>
        <w:ind w:firstLine="709"/>
        <w:jc w:val="both"/>
        <w:rPr>
          <w:rFonts w:ascii="Times New Roman" w:hAnsi="Times New Roman" w:cs="Times New Roman"/>
          <w:b/>
        </w:rPr>
      </w:pPr>
      <w:r w:rsidRPr="00500CC0">
        <w:rPr>
          <w:rFonts w:ascii="Times New Roman" w:hAnsi="Times New Roman" w:cs="Times New Roman"/>
          <w:b/>
        </w:rPr>
        <w:lastRenderedPageBreak/>
        <w:t>Вопрос 2:</w:t>
      </w:r>
    </w:p>
    <w:p w:rsidR="00500CC0" w:rsidRDefault="00500CC0" w:rsidP="00462BFD">
      <w:pPr>
        <w:spacing w:after="0" w:line="240" w:lineRule="auto"/>
        <w:ind w:firstLine="709"/>
        <w:jc w:val="both"/>
        <w:rPr>
          <w:rFonts w:ascii="Times New Roman" w:hAnsi="Times New Roman" w:cs="Times New Roman"/>
        </w:rPr>
      </w:pPr>
    </w:p>
    <w:p w:rsidR="00031741" w:rsidRPr="003174D8" w:rsidRDefault="005B2C15" w:rsidP="00462BFD">
      <w:pPr>
        <w:spacing w:after="0" w:line="240" w:lineRule="auto"/>
        <w:ind w:firstLine="709"/>
        <w:jc w:val="both"/>
        <w:rPr>
          <w:rFonts w:ascii="Times New Roman" w:hAnsi="Times New Roman" w:cs="Times New Roman"/>
        </w:rPr>
      </w:pPr>
      <w:r w:rsidRPr="003174D8">
        <w:rPr>
          <w:rFonts w:ascii="Times New Roman" w:hAnsi="Times New Roman" w:cs="Times New Roman"/>
        </w:rPr>
        <w:t xml:space="preserve">Согласно описи документов </w:t>
      </w:r>
      <w:r w:rsidR="00462BFD" w:rsidRPr="003174D8">
        <w:rPr>
          <w:rFonts w:ascii="Times New Roman" w:hAnsi="Times New Roman" w:cs="Times New Roman"/>
        </w:rPr>
        <w:t xml:space="preserve">Участник </w:t>
      </w:r>
      <w:r w:rsidR="003174D8" w:rsidRPr="003174D8">
        <w:rPr>
          <w:rFonts w:ascii="Times New Roman" w:hAnsi="Times New Roman" w:cs="Times New Roman"/>
        </w:rPr>
        <w:t>должен предоставить в</w:t>
      </w:r>
      <w:r w:rsidR="00462BFD" w:rsidRPr="003174D8">
        <w:rPr>
          <w:rFonts w:ascii="Times New Roman" w:hAnsi="Times New Roman" w:cs="Times New Roman"/>
        </w:rPr>
        <w:t xml:space="preserve"> составе своей заявке, следующие документы: </w:t>
      </w:r>
    </w:p>
    <w:p w:rsidR="00462BFD" w:rsidRPr="003174D8" w:rsidRDefault="00462BFD" w:rsidP="005B2C15">
      <w:pPr>
        <w:spacing w:after="0" w:line="240" w:lineRule="auto"/>
        <w:jc w:val="both"/>
        <w:rPr>
          <w:rFonts w:ascii="Times New Roman" w:hAnsi="Times New Roman" w:cs="Times New Roman"/>
          <w:b/>
        </w:rPr>
      </w:pPr>
      <w:r w:rsidRPr="003174D8">
        <w:rPr>
          <w:rFonts w:ascii="Times New Roman" w:hAnsi="Times New Roman" w:cs="Times New Roman"/>
          <w:b/>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2"/>
        <w:gridCol w:w="8597"/>
      </w:tblGrid>
      <w:tr w:rsidR="00462BFD" w:rsidRPr="003174D8" w:rsidTr="004E77A8">
        <w:tc>
          <w:tcPr>
            <w:tcW w:w="959" w:type="dxa"/>
            <w:shd w:val="clear" w:color="auto" w:fill="auto"/>
          </w:tcPr>
          <w:p w:rsidR="00462BFD" w:rsidRPr="003174D8" w:rsidRDefault="00462BFD" w:rsidP="00462BFD">
            <w:pPr>
              <w:autoSpaceDE w:val="0"/>
              <w:autoSpaceDN w:val="0"/>
              <w:adjustRightInd w:val="0"/>
              <w:spacing w:after="0" w:line="240" w:lineRule="auto"/>
              <w:jc w:val="center"/>
              <w:rPr>
                <w:rFonts w:ascii="Times New Roman" w:eastAsia="Times New Roman" w:hAnsi="Times New Roman" w:cs="Times New Roman"/>
                <w:lang w:eastAsia="ru-RU"/>
              </w:rPr>
            </w:pPr>
            <w:r w:rsidRPr="003174D8">
              <w:rPr>
                <w:rFonts w:ascii="Times New Roman" w:eastAsia="Times New Roman" w:hAnsi="Times New Roman" w:cs="Times New Roman"/>
                <w:lang w:eastAsia="ru-RU"/>
              </w:rPr>
              <w:t>2</w:t>
            </w:r>
          </w:p>
        </w:tc>
        <w:tc>
          <w:tcPr>
            <w:tcW w:w="6379" w:type="dxa"/>
            <w:shd w:val="clear" w:color="auto" w:fill="auto"/>
          </w:tcPr>
          <w:p w:rsidR="00462BFD" w:rsidRPr="003174D8" w:rsidRDefault="00462BFD" w:rsidP="00462BFD">
            <w:pPr>
              <w:autoSpaceDE w:val="0"/>
              <w:autoSpaceDN w:val="0"/>
              <w:adjustRightInd w:val="0"/>
              <w:spacing w:after="0" w:line="240" w:lineRule="auto"/>
              <w:jc w:val="both"/>
              <w:rPr>
                <w:rFonts w:ascii="Times New Roman" w:eastAsia="Times New Roman" w:hAnsi="Times New Roman" w:cs="Times New Roman"/>
                <w:lang w:eastAsia="ru-RU"/>
              </w:rPr>
            </w:pPr>
            <w:r w:rsidRPr="003174D8">
              <w:rPr>
                <w:rFonts w:ascii="Times New Roman" w:eastAsia="Times New Roman" w:hAnsi="Times New Roman" w:cs="Times New Roman"/>
                <w:lang w:eastAsia="ru-RU"/>
              </w:rPr>
              <w:t xml:space="preserve">Выписка из Единого государственного реестра юридических лиц </w:t>
            </w:r>
            <w:r w:rsidRPr="003174D8">
              <w:rPr>
                <w:rFonts w:ascii="Times New Roman" w:eastAsia="Times New Roman" w:hAnsi="Times New Roman" w:cs="Times New Roman"/>
                <w:highlight w:val="red"/>
                <w:lang w:eastAsia="ru-RU"/>
              </w:rPr>
              <w:t>(нотариально заверенная копия выписки из Единого государственного реестра юридических лиц, выданная ФНС России)</w:t>
            </w:r>
          </w:p>
          <w:p w:rsidR="00462BFD" w:rsidRPr="003174D8" w:rsidRDefault="00462BFD" w:rsidP="00462BFD">
            <w:pPr>
              <w:autoSpaceDE w:val="0"/>
              <w:autoSpaceDN w:val="0"/>
              <w:adjustRightInd w:val="0"/>
              <w:spacing w:after="0" w:line="240" w:lineRule="auto"/>
              <w:ind w:firstLine="600"/>
              <w:jc w:val="both"/>
              <w:rPr>
                <w:rFonts w:ascii="Times New Roman" w:eastAsia="Times New Roman" w:hAnsi="Times New Roman" w:cs="Times New Roman"/>
                <w:lang w:eastAsia="ru-RU"/>
              </w:rPr>
            </w:pPr>
            <w:r w:rsidRPr="003174D8">
              <w:rPr>
                <w:rFonts w:ascii="Times New Roman" w:eastAsia="Times New Roman" w:hAnsi="Times New Roman" w:cs="Times New Roman"/>
                <w:lang w:eastAsia="ru-RU"/>
              </w:rPr>
              <w:t>или</w:t>
            </w:r>
          </w:p>
        </w:tc>
      </w:tr>
    </w:tbl>
    <w:p w:rsidR="00462BFD" w:rsidRPr="003174D8" w:rsidRDefault="00462BFD" w:rsidP="005B2C15">
      <w:pPr>
        <w:spacing w:after="0" w:line="240" w:lineRule="auto"/>
        <w:jc w:val="both"/>
        <w:rPr>
          <w:rFonts w:ascii="Times New Roman" w:hAnsi="Times New Roman" w:cs="Times New Roman"/>
          <w:b/>
        </w:rPr>
      </w:pPr>
      <w:r w:rsidRPr="003174D8">
        <w:rPr>
          <w:rFonts w:ascii="Times New Roman" w:hAnsi="Times New Roman" w:cs="Times New Roman"/>
          <w:b/>
        </w:rPr>
        <w:t>»</w:t>
      </w:r>
    </w:p>
    <w:p w:rsidR="00462BFD" w:rsidRPr="003174D8" w:rsidRDefault="00462BFD" w:rsidP="00462BFD">
      <w:pPr>
        <w:spacing w:after="0" w:line="240" w:lineRule="auto"/>
        <w:ind w:firstLine="709"/>
        <w:jc w:val="both"/>
        <w:rPr>
          <w:rFonts w:ascii="Times New Roman" w:hAnsi="Times New Roman" w:cs="Times New Roman"/>
        </w:rPr>
      </w:pPr>
      <w:r w:rsidRPr="003174D8">
        <w:rPr>
          <w:rFonts w:ascii="Times New Roman" w:hAnsi="Times New Roman" w:cs="Times New Roman"/>
        </w:rPr>
        <w:t xml:space="preserve">Уважаемый Заказчик! Заявка на аукцион будет подаваться посредством ЭТП, как следствие </w:t>
      </w:r>
      <w:proofErr w:type="gramStart"/>
      <w:r w:rsidRPr="003174D8">
        <w:rPr>
          <w:rFonts w:ascii="Times New Roman" w:hAnsi="Times New Roman" w:cs="Times New Roman"/>
        </w:rPr>
        <w:t>документы</w:t>
      </w:r>
      <w:proofErr w:type="gramEnd"/>
      <w:r w:rsidRPr="003174D8">
        <w:rPr>
          <w:rFonts w:ascii="Times New Roman" w:hAnsi="Times New Roman" w:cs="Times New Roman"/>
        </w:rPr>
        <w:t xml:space="preserve"> входящие в состав заявки не могут быть нотариально заверены, так как, такие документы все равно будут являться копиями документов, и не будут иметь нотариальную силу.</w:t>
      </w:r>
    </w:p>
    <w:p w:rsidR="00462BFD" w:rsidRPr="003174D8" w:rsidRDefault="00462BFD" w:rsidP="00462BFD">
      <w:pPr>
        <w:spacing w:after="0" w:line="240" w:lineRule="auto"/>
        <w:ind w:firstLine="709"/>
        <w:jc w:val="both"/>
        <w:rPr>
          <w:rFonts w:ascii="Times New Roman" w:hAnsi="Times New Roman" w:cs="Times New Roman"/>
        </w:rPr>
      </w:pPr>
      <w:r w:rsidRPr="003174D8">
        <w:rPr>
          <w:rFonts w:ascii="Times New Roman" w:hAnsi="Times New Roman" w:cs="Times New Roman"/>
        </w:rPr>
        <w:t>Требуем исправить данную техническую ошибку и корректно выразить требования Заказчика.</w:t>
      </w:r>
    </w:p>
    <w:p w:rsidR="00AD3A81" w:rsidRPr="003174D8" w:rsidRDefault="00462BFD" w:rsidP="001B442C">
      <w:pPr>
        <w:spacing w:after="0" w:line="240" w:lineRule="auto"/>
        <w:ind w:firstLine="709"/>
        <w:jc w:val="both"/>
        <w:rPr>
          <w:rFonts w:ascii="Times New Roman" w:hAnsi="Times New Roman" w:cs="Times New Roman"/>
        </w:rPr>
      </w:pPr>
      <w:r w:rsidRPr="003174D8">
        <w:rPr>
          <w:rFonts w:ascii="Times New Roman" w:hAnsi="Times New Roman" w:cs="Times New Roman"/>
        </w:rPr>
        <w:t xml:space="preserve">Уважаемый Заказчик! В случае если Вы, радикально не согласны с вышеуказанными требованиями, просим обосновать требование о предоставление нотариально заверенных копий на процедуру проводимую посредством ЭТП, </w:t>
      </w:r>
      <w:proofErr w:type="spellStart"/>
      <w:r w:rsidRPr="003174D8">
        <w:rPr>
          <w:rFonts w:ascii="Times New Roman" w:hAnsi="Times New Roman" w:cs="Times New Roman"/>
        </w:rPr>
        <w:t>т</w:t>
      </w:r>
      <w:proofErr w:type="gramStart"/>
      <w:r w:rsidRPr="003174D8">
        <w:rPr>
          <w:rFonts w:ascii="Times New Roman" w:hAnsi="Times New Roman" w:cs="Times New Roman"/>
        </w:rPr>
        <w:t>.е</w:t>
      </w:r>
      <w:proofErr w:type="spellEnd"/>
      <w:proofErr w:type="gramEnd"/>
      <w:r w:rsidRPr="003174D8">
        <w:rPr>
          <w:rFonts w:ascii="Times New Roman" w:hAnsi="Times New Roman" w:cs="Times New Roman"/>
        </w:rPr>
        <w:t xml:space="preserve"> </w:t>
      </w:r>
      <w:proofErr w:type="spellStart"/>
      <w:r w:rsidRPr="003174D8">
        <w:rPr>
          <w:rFonts w:ascii="Times New Roman" w:hAnsi="Times New Roman" w:cs="Times New Roman"/>
        </w:rPr>
        <w:t>электронно</w:t>
      </w:r>
      <w:proofErr w:type="spellEnd"/>
      <w:r w:rsidRPr="003174D8">
        <w:rPr>
          <w:rFonts w:ascii="Times New Roman" w:hAnsi="Times New Roman" w:cs="Times New Roman"/>
        </w:rPr>
        <w:t>, нормативно правовыми актами Российской Федерации.</w:t>
      </w:r>
    </w:p>
    <w:p w:rsidR="00AD3A81" w:rsidRDefault="00AD3A81" w:rsidP="006D2436">
      <w:pPr>
        <w:spacing w:after="0" w:line="240" w:lineRule="auto"/>
        <w:jc w:val="both"/>
        <w:rPr>
          <w:rFonts w:ascii="Times New Roman" w:hAnsi="Times New Roman" w:cs="Times New Roman"/>
          <w:b/>
        </w:rPr>
      </w:pPr>
    </w:p>
    <w:p w:rsidR="00AD3A81" w:rsidRDefault="00500CC0" w:rsidP="006D2436">
      <w:pPr>
        <w:spacing w:after="0" w:line="240" w:lineRule="auto"/>
        <w:jc w:val="both"/>
        <w:rPr>
          <w:rFonts w:ascii="Times New Roman" w:hAnsi="Times New Roman" w:cs="Times New Roman"/>
          <w:b/>
        </w:rPr>
      </w:pPr>
      <w:r>
        <w:rPr>
          <w:rFonts w:ascii="Times New Roman" w:hAnsi="Times New Roman" w:cs="Times New Roman"/>
          <w:b/>
        </w:rPr>
        <w:t xml:space="preserve">          Ответ 2:</w:t>
      </w:r>
    </w:p>
    <w:p w:rsidR="00AD3A81" w:rsidRDefault="00AD3A81" w:rsidP="006D2436">
      <w:pPr>
        <w:spacing w:after="0" w:line="240" w:lineRule="auto"/>
        <w:jc w:val="both"/>
        <w:rPr>
          <w:rFonts w:ascii="Times New Roman" w:hAnsi="Times New Roman" w:cs="Times New Roman"/>
          <w:b/>
        </w:rPr>
      </w:pPr>
    </w:p>
    <w:p w:rsidR="00500CC0" w:rsidRPr="00500CC0" w:rsidRDefault="00500CC0" w:rsidP="00500CC0">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В документацию об открытом аукционе в электронной форме будут внесены изменения. </w:t>
      </w:r>
    </w:p>
    <w:p w:rsidR="00AD3A81" w:rsidRPr="00E75C7F" w:rsidRDefault="00AD3A81" w:rsidP="006D2436">
      <w:pPr>
        <w:spacing w:after="0" w:line="240" w:lineRule="auto"/>
        <w:jc w:val="both"/>
        <w:rPr>
          <w:rFonts w:ascii="Times New Roman" w:hAnsi="Times New Roman" w:cs="Times New Roman"/>
          <w:b/>
        </w:rPr>
      </w:pPr>
    </w:p>
    <w:sectPr w:rsidR="00AD3A81" w:rsidRPr="00E75C7F" w:rsidSect="004E14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9C7" w:rsidRDefault="00C339C7" w:rsidP="00902C18">
      <w:pPr>
        <w:spacing w:after="0" w:line="240" w:lineRule="auto"/>
      </w:pPr>
      <w:r>
        <w:separator/>
      </w:r>
    </w:p>
  </w:endnote>
  <w:endnote w:type="continuationSeparator" w:id="0">
    <w:p w:rsidR="00C339C7" w:rsidRDefault="00C339C7" w:rsidP="00902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9C7" w:rsidRDefault="00C339C7" w:rsidP="00902C18">
      <w:pPr>
        <w:spacing w:after="0" w:line="240" w:lineRule="auto"/>
      </w:pPr>
      <w:r>
        <w:separator/>
      </w:r>
    </w:p>
  </w:footnote>
  <w:footnote w:type="continuationSeparator" w:id="0">
    <w:p w:rsidR="00C339C7" w:rsidRDefault="00C339C7" w:rsidP="00902C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214B"/>
    <w:multiLevelType w:val="hybridMultilevel"/>
    <w:tmpl w:val="79A40668"/>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A24C1F"/>
    <w:multiLevelType w:val="multilevel"/>
    <w:tmpl w:val="EC24C602"/>
    <w:lvl w:ilvl="0">
      <w:start w:val="1"/>
      <w:numFmt w:val="decimal"/>
      <w:pStyle w:val="ListNum"/>
      <w:lvlText w:val="%1."/>
      <w:lvlJc w:val="left"/>
      <w:pPr>
        <w:tabs>
          <w:tab w:val="num" w:pos="1211"/>
        </w:tabs>
        <w:ind w:left="1135" w:hanging="284"/>
      </w:pPr>
      <w:rPr>
        <w:rFonts w:ascii="Times New Roman" w:eastAsia="Times New Roman" w:hAnsi="Times New Roman" w:cs="Times New Roman"/>
        <w:i w:val="0"/>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2">
    <w:nsid w:val="1EF72A18"/>
    <w:multiLevelType w:val="hybridMultilevel"/>
    <w:tmpl w:val="79A40668"/>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5643554"/>
    <w:multiLevelType w:val="singleLevel"/>
    <w:tmpl w:val="430ECA62"/>
    <w:lvl w:ilvl="0">
      <w:numFmt w:val="decimal"/>
      <w:lvlText w:val="%1"/>
      <w:legacy w:legacy="1" w:legacySpace="0" w:legacyIndent="0"/>
      <w:lvlJc w:val="left"/>
      <w:rPr>
        <w:rFonts w:ascii="Times New Roman" w:hAnsi="Times New Roman" w:cs="Times New Roman" w:hint="default"/>
      </w:rPr>
    </w:lvl>
  </w:abstractNum>
  <w:abstractNum w:abstractNumId="4">
    <w:nsid w:val="412613DC"/>
    <w:multiLevelType w:val="hybridMultilevel"/>
    <w:tmpl w:val="00ECD2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681AE7"/>
    <w:multiLevelType w:val="hybridMultilevel"/>
    <w:tmpl w:val="C41AA518"/>
    <w:lvl w:ilvl="0" w:tplc="0419000F">
      <w:start w:val="1"/>
      <w:numFmt w:val="decimal"/>
      <w:lvlText w:val="%1."/>
      <w:lvlJc w:val="left"/>
      <w:pPr>
        <w:tabs>
          <w:tab w:val="num" w:pos="502"/>
        </w:tabs>
        <w:ind w:left="502"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D0E23D6"/>
    <w:multiLevelType w:val="hybridMultilevel"/>
    <w:tmpl w:val="E0325DB6"/>
    <w:lvl w:ilvl="0" w:tplc="ABAEA006">
      <w:start w:val="1"/>
      <w:numFmt w:val="bullet"/>
      <w:lvlText w:val=""/>
      <w:lvlJc w:val="left"/>
      <w:pPr>
        <w:tabs>
          <w:tab w:val="num" w:pos="720"/>
        </w:tabs>
        <w:ind w:left="720" w:hanging="360"/>
      </w:pPr>
      <w:rPr>
        <w:rFonts w:ascii="Symbol" w:hAnsi="Symbol" w:hint="default"/>
        <w:color w:val="auto"/>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
    <w:nsid w:val="5DB072F3"/>
    <w:multiLevelType w:val="singleLevel"/>
    <w:tmpl w:val="430ECA62"/>
    <w:lvl w:ilvl="0">
      <w:numFmt w:val="decimal"/>
      <w:lvlText w:val="%1"/>
      <w:legacy w:legacy="1" w:legacySpace="0" w:legacyIndent="0"/>
      <w:lvlJc w:val="left"/>
      <w:rPr>
        <w:rFonts w:ascii="Times New Roman" w:hAnsi="Times New Roman" w:cs="Times New Roman" w:hint="default"/>
      </w:rPr>
    </w:lvl>
  </w:abstractNum>
  <w:abstractNum w:abstractNumId="8">
    <w:nsid w:val="6A5506EA"/>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3DF00C7"/>
    <w:multiLevelType w:val="hybridMultilevel"/>
    <w:tmpl w:val="0DB8BC7C"/>
    <w:lvl w:ilvl="0" w:tplc="04190001">
      <w:start w:val="1"/>
      <w:numFmt w:val="bullet"/>
      <w:lvlText w:val=""/>
      <w:lvlJc w:val="left"/>
      <w:pPr>
        <w:ind w:left="720" w:hanging="360"/>
      </w:pPr>
      <w:rPr>
        <w:rFonts w:ascii="Symbol" w:hAnsi="Symbol"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7A817F45"/>
    <w:multiLevelType w:val="hybridMultilevel"/>
    <w:tmpl w:val="42EA9A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E24EF7"/>
    <w:multiLevelType w:val="hybridMultilevel"/>
    <w:tmpl w:val="B9BAC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1"/>
  </w:num>
  <w:num w:numId="3">
    <w:abstractNumId w:val="6"/>
  </w:num>
  <w:num w:numId="4">
    <w:abstractNumId w:val="9"/>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 w:numId="9">
    <w:abstractNumId w:val="4"/>
  </w:num>
  <w:num w:numId="10">
    <w:abstractNumId w:val="8"/>
  </w:num>
  <w:num w:numId="11">
    <w:abstractNumId w:val="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0AB"/>
    <w:rsid w:val="00000A15"/>
    <w:rsid w:val="00011DAC"/>
    <w:rsid w:val="000149C5"/>
    <w:rsid w:val="00024E07"/>
    <w:rsid w:val="00031741"/>
    <w:rsid w:val="00034137"/>
    <w:rsid w:val="00035CCD"/>
    <w:rsid w:val="00045729"/>
    <w:rsid w:val="000641DF"/>
    <w:rsid w:val="00065980"/>
    <w:rsid w:val="00073246"/>
    <w:rsid w:val="000765CF"/>
    <w:rsid w:val="000A25CA"/>
    <w:rsid w:val="000B0DAC"/>
    <w:rsid w:val="000B2875"/>
    <w:rsid w:val="000D19EF"/>
    <w:rsid w:val="000D2485"/>
    <w:rsid w:val="000D573A"/>
    <w:rsid w:val="000E087E"/>
    <w:rsid w:val="000E59F7"/>
    <w:rsid w:val="000F00F0"/>
    <w:rsid w:val="000F1713"/>
    <w:rsid w:val="000F34B8"/>
    <w:rsid w:val="000F56D7"/>
    <w:rsid w:val="00113E2F"/>
    <w:rsid w:val="00120096"/>
    <w:rsid w:val="00123C08"/>
    <w:rsid w:val="001257A4"/>
    <w:rsid w:val="00131F65"/>
    <w:rsid w:val="001339C5"/>
    <w:rsid w:val="00141667"/>
    <w:rsid w:val="00143455"/>
    <w:rsid w:val="00147790"/>
    <w:rsid w:val="001479F9"/>
    <w:rsid w:val="00167683"/>
    <w:rsid w:val="00171C42"/>
    <w:rsid w:val="001730F4"/>
    <w:rsid w:val="00173657"/>
    <w:rsid w:val="00174AC0"/>
    <w:rsid w:val="00176C2A"/>
    <w:rsid w:val="00177043"/>
    <w:rsid w:val="00197216"/>
    <w:rsid w:val="001B442C"/>
    <w:rsid w:val="001C24E9"/>
    <w:rsid w:val="001C2AD6"/>
    <w:rsid w:val="001C63F1"/>
    <w:rsid w:val="001C7621"/>
    <w:rsid w:val="001D5527"/>
    <w:rsid w:val="001F4610"/>
    <w:rsid w:val="001F7F0E"/>
    <w:rsid w:val="00200A2E"/>
    <w:rsid w:val="002036FC"/>
    <w:rsid w:val="00207831"/>
    <w:rsid w:val="0021560F"/>
    <w:rsid w:val="002163AD"/>
    <w:rsid w:val="002166AB"/>
    <w:rsid w:val="00216C44"/>
    <w:rsid w:val="00224EBD"/>
    <w:rsid w:val="00227C1C"/>
    <w:rsid w:val="00231535"/>
    <w:rsid w:val="00234A49"/>
    <w:rsid w:val="00236DFB"/>
    <w:rsid w:val="00237C05"/>
    <w:rsid w:val="00240C2F"/>
    <w:rsid w:val="00243E03"/>
    <w:rsid w:val="002442B6"/>
    <w:rsid w:val="002530AB"/>
    <w:rsid w:val="002758E1"/>
    <w:rsid w:val="00287A8E"/>
    <w:rsid w:val="0029329A"/>
    <w:rsid w:val="002962BC"/>
    <w:rsid w:val="002A1D16"/>
    <w:rsid w:val="002A1E2F"/>
    <w:rsid w:val="002A59E7"/>
    <w:rsid w:val="002B6C9D"/>
    <w:rsid w:val="002B7D9C"/>
    <w:rsid w:val="002C236F"/>
    <w:rsid w:val="002C78AD"/>
    <w:rsid w:val="002D4FDD"/>
    <w:rsid w:val="002D591D"/>
    <w:rsid w:val="002E260F"/>
    <w:rsid w:val="002F5BF1"/>
    <w:rsid w:val="002F66F3"/>
    <w:rsid w:val="002F7991"/>
    <w:rsid w:val="00305BB8"/>
    <w:rsid w:val="003101D8"/>
    <w:rsid w:val="00314438"/>
    <w:rsid w:val="003174D8"/>
    <w:rsid w:val="00322244"/>
    <w:rsid w:val="00324F4F"/>
    <w:rsid w:val="00330999"/>
    <w:rsid w:val="003332CA"/>
    <w:rsid w:val="00347784"/>
    <w:rsid w:val="00352655"/>
    <w:rsid w:val="00355013"/>
    <w:rsid w:val="00360470"/>
    <w:rsid w:val="00362311"/>
    <w:rsid w:val="00365869"/>
    <w:rsid w:val="003658E3"/>
    <w:rsid w:val="00375CD6"/>
    <w:rsid w:val="00383C22"/>
    <w:rsid w:val="0039031E"/>
    <w:rsid w:val="003A1C89"/>
    <w:rsid w:val="003A4EDA"/>
    <w:rsid w:val="003A4FDB"/>
    <w:rsid w:val="003A6A69"/>
    <w:rsid w:val="003D6718"/>
    <w:rsid w:val="003E423E"/>
    <w:rsid w:val="003F6446"/>
    <w:rsid w:val="003F7CAE"/>
    <w:rsid w:val="004047A1"/>
    <w:rsid w:val="00413551"/>
    <w:rsid w:val="00416B6C"/>
    <w:rsid w:val="00422A8C"/>
    <w:rsid w:val="00432D4E"/>
    <w:rsid w:val="004346B7"/>
    <w:rsid w:val="0043708A"/>
    <w:rsid w:val="00437B05"/>
    <w:rsid w:val="00441B1B"/>
    <w:rsid w:val="00441F54"/>
    <w:rsid w:val="00455B7A"/>
    <w:rsid w:val="00462BFD"/>
    <w:rsid w:val="00483778"/>
    <w:rsid w:val="00496F70"/>
    <w:rsid w:val="00497313"/>
    <w:rsid w:val="004A1280"/>
    <w:rsid w:val="004B14EC"/>
    <w:rsid w:val="004B238C"/>
    <w:rsid w:val="004C0F09"/>
    <w:rsid w:val="004C54A0"/>
    <w:rsid w:val="004D33A2"/>
    <w:rsid w:val="004E144E"/>
    <w:rsid w:val="004F2734"/>
    <w:rsid w:val="004F7033"/>
    <w:rsid w:val="00500CC0"/>
    <w:rsid w:val="005034A5"/>
    <w:rsid w:val="00504D8A"/>
    <w:rsid w:val="00513019"/>
    <w:rsid w:val="00524EF8"/>
    <w:rsid w:val="00532827"/>
    <w:rsid w:val="00534778"/>
    <w:rsid w:val="005715CF"/>
    <w:rsid w:val="0058122D"/>
    <w:rsid w:val="00582860"/>
    <w:rsid w:val="005937ED"/>
    <w:rsid w:val="005A11E1"/>
    <w:rsid w:val="005A18F5"/>
    <w:rsid w:val="005B14A0"/>
    <w:rsid w:val="005B2C15"/>
    <w:rsid w:val="005C05FC"/>
    <w:rsid w:val="005E0BC8"/>
    <w:rsid w:val="005E1429"/>
    <w:rsid w:val="005E3572"/>
    <w:rsid w:val="005E7413"/>
    <w:rsid w:val="0063150C"/>
    <w:rsid w:val="006356FA"/>
    <w:rsid w:val="00651A1D"/>
    <w:rsid w:val="00662DD3"/>
    <w:rsid w:val="0066534B"/>
    <w:rsid w:val="0066774D"/>
    <w:rsid w:val="00670D51"/>
    <w:rsid w:val="006757C4"/>
    <w:rsid w:val="00681296"/>
    <w:rsid w:val="00681725"/>
    <w:rsid w:val="00682246"/>
    <w:rsid w:val="006A3DA6"/>
    <w:rsid w:val="006A75AE"/>
    <w:rsid w:val="006C71C1"/>
    <w:rsid w:val="006D2436"/>
    <w:rsid w:val="006D58B1"/>
    <w:rsid w:val="006D5BB2"/>
    <w:rsid w:val="006F1FAC"/>
    <w:rsid w:val="006F3EF7"/>
    <w:rsid w:val="006F54ED"/>
    <w:rsid w:val="006F6C47"/>
    <w:rsid w:val="006F771E"/>
    <w:rsid w:val="007111BE"/>
    <w:rsid w:val="00726969"/>
    <w:rsid w:val="00732557"/>
    <w:rsid w:val="0074097B"/>
    <w:rsid w:val="00740FF4"/>
    <w:rsid w:val="00746EAE"/>
    <w:rsid w:val="007727D9"/>
    <w:rsid w:val="00780C89"/>
    <w:rsid w:val="007824B0"/>
    <w:rsid w:val="007876A6"/>
    <w:rsid w:val="007A0F05"/>
    <w:rsid w:val="007A64DD"/>
    <w:rsid w:val="007B5C29"/>
    <w:rsid w:val="007C12C1"/>
    <w:rsid w:val="007C2694"/>
    <w:rsid w:val="007D44EA"/>
    <w:rsid w:val="007E690A"/>
    <w:rsid w:val="007F0DE8"/>
    <w:rsid w:val="007F5A9A"/>
    <w:rsid w:val="00806F9B"/>
    <w:rsid w:val="00814786"/>
    <w:rsid w:val="0082636D"/>
    <w:rsid w:val="0082692E"/>
    <w:rsid w:val="008341F0"/>
    <w:rsid w:val="00842F54"/>
    <w:rsid w:val="00845213"/>
    <w:rsid w:val="0085655E"/>
    <w:rsid w:val="00861B25"/>
    <w:rsid w:val="008649CA"/>
    <w:rsid w:val="00874FF7"/>
    <w:rsid w:val="00875AA7"/>
    <w:rsid w:val="00883C06"/>
    <w:rsid w:val="00892F51"/>
    <w:rsid w:val="00894C05"/>
    <w:rsid w:val="008C326F"/>
    <w:rsid w:val="008C46C6"/>
    <w:rsid w:val="008E4092"/>
    <w:rsid w:val="008E7B76"/>
    <w:rsid w:val="00902C18"/>
    <w:rsid w:val="00924C3D"/>
    <w:rsid w:val="00932D7B"/>
    <w:rsid w:val="00940CB3"/>
    <w:rsid w:val="00947737"/>
    <w:rsid w:val="00950A70"/>
    <w:rsid w:val="00955364"/>
    <w:rsid w:val="00961175"/>
    <w:rsid w:val="0096170E"/>
    <w:rsid w:val="00962F47"/>
    <w:rsid w:val="00965DDE"/>
    <w:rsid w:val="00966A8B"/>
    <w:rsid w:val="0097174A"/>
    <w:rsid w:val="009734B4"/>
    <w:rsid w:val="00986D96"/>
    <w:rsid w:val="00991070"/>
    <w:rsid w:val="0099650E"/>
    <w:rsid w:val="0099708D"/>
    <w:rsid w:val="009A7DCC"/>
    <w:rsid w:val="009B0E53"/>
    <w:rsid w:val="009B2905"/>
    <w:rsid w:val="009B2F2F"/>
    <w:rsid w:val="009B4BB6"/>
    <w:rsid w:val="009B716E"/>
    <w:rsid w:val="009F228A"/>
    <w:rsid w:val="009F7D40"/>
    <w:rsid w:val="009F7D6E"/>
    <w:rsid w:val="00A050B8"/>
    <w:rsid w:val="00A06EF4"/>
    <w:rsid w:val="00A204AD"/>
    <w:rsid w:val="00A21988"/>
    <w:rsid w:val="00A237B1"/>
    <w:rsid w:val="00A2410A"/>
    <w:rsid w:val="00A2646A"/>
    <w:rsid w:val="00A34B42"/>
    <w:rsid w:val="00A43506"/>
    <w:rsid w:val="00A51AC5"/>
    <w:rsid w:val="00A70331"/>
    <w:rsid w:val="00A83101"/>
    <w:rsid w:val="00A93B3B"/>
    <w:rsid w:val="00AA20FF"/>
    <w:rsid w:val="00AD3A81"/>
    <w:rsid w:val="00AD6A5D"/>
    <w:rsid w:val="00B00369"/>
    <w:rsid w:val="00B06928"/>
    <w:rsid w:val="00B26903"/>
    <w:rsid w:val="00B26D1E"/>
    <w:rsid w:val="00B40455"/>
    <w:rsid w:val="00B4748C"/>
    <w:rsid w:val="00B807FF"/>
    <w:rsid w:val="00B834A7"/>
    <w:rsid w:val="00BA7C89"/>
    <w:rsid w:val="00BB1D81"/>
    <w:rsid w:val="00BB720B"/>
    <w:rsid w:val="00BC1A22"/>
    <w:rsid w:val="00BC431E"/>
    <w:rsid w:val="00BC7DF6"/>
    <w:rsid w:val="00BE6223"/>
    <w:rsid w:val="00C05C72"/>
    <w:rsid w:val="00C0772B"/>
    <w:rsid w:val="00C079A8"/>
    <w:rsid w:val="00C10E3A"/>
    <w:rsid w:val="00C339C7"/>
    <w:rsid w:val="00C41A74"/>
    <w:rsid w:val="00C46FD0"/>
    <w:rsid w:val="00C5625C"/>
    <w:rsid w:val="00C71633"/>
    <w:rsid w:val="00C74560"/>
    <w:rsid w:val="00C8240E"/>
    <w:rsid w:val="00C92AFF"/>
    <w:rsid w:val="00CB019C"/>
    <w:rsid w:val="00CB16F5"/>
    <w:rsid w:val="00CB78AF"/>
    <w:rsid w:val="00CC42B2"/>
    <w:rsid w:val="00CD0F26"/>
    <w:rsid w:val="00CD1BE2"/>
    <w:rsid w:val="00CD31C7"/>
    <w:rsid w:val="00CD6AB1"/>
    <w:rsid w:val="00CD6D33"/>
    <w:rsid w:val="00CE6D69"/>
    <w:rsid w:val="00CF29BE"/>
    <w:rsid w:val="00D01F3E"/>
    <w:rsid w:val="00D07434"/>
    <w:rsid w:val="00D15F2D"/>
    <w:rsid w:val="00D2343B"/>
    <w:rsid w:val="00D23D69"/>
    <w:rsid w:val="00D2443D"/>
    <w:rsid w:val="00D3357E"/>
    <w:rsid w:val="00D34C42"/>
    <w:rsid w:val="00D4377B"/>
    <w:rsid w:val="00D52201"/>
    <w:rsid w:val="00D60707"/>
    <w:rsid w:val="00D60CDF"/>
    <w:rsid w:val="00D62D6C"/>
    <w:rsid w:val="00D64EEB"/>
    <w:rsid w:val="00D64EFE"/>
    <w:rsid w:val="00D7202F"/>
    <w:rsid w:val="00D72BDA"/>
    <w:rsid w:val="00D73A1A"/>
    <w:rsid w:val="00D816B6"/>
    <w:rsid w:val="00D83B3E"/>
    <w:rsid w:val="00D847BB"/>
    <w:rsid w:val="00DA322B"/>
    <w:rsid w:val="00DB20CF"/>
    <w:rsid w:val="00DB7A50"/>
    <w:rsid w:val="00DC1E41"/>
    <w:rsid w:val="00DC5FFC"/>
    <w:rsid w:val="00DD1979"/>
    <w:rsid w:val="00DD5509"/>
    <w:rsid w:val="00DF2097"/>
    <w:rsid w:val="00DF40FF"/>
    <w:rsid w:val="00E02164"/>
    <w:rsid w:val="00E22D32"/>
    <w:rsid w:val="00E306FD"/>
    <w:rsid w:val="00E40FAA"/>
    <w:rsid w:val="00E4415D"/>
    <w:rsid w:val="00E546E8"/>
    <w:rsid w:val="00E75C7F"/>
    <w:rsid w:val="00E81F6F"/>
    <w:rsid w:val="00EA10AA"/>
    <w:rsid w:val="00EA7842"/>
    <w:rsid w:val="00ED18AE"/>
    <w:rsid w:val="00ED6B58"/>
    <w:rsid w:val="00EE2157"/>
    <w:rsid w:val="00EF36AD"/>
    <w:rsid w:val="00EF4790"/>
    <w:rsid w:val="00F0524E"/>
    <w:rsid w:val="00F1042F"/>
    <w:rsid w:val="00F31541"/>
    <w:rsid w:val="00F403FC"/>
    <w:rsid w:val="00F50892"/>
    <w:rsid w:val="00F55962"/>
    <w:rsid w:val="00F65DA4"/>
    <w:rsid w:val="00F708DC"/>
    <w:rsid w:val="00F70C56"/>
    <w:rsid w:val="00FB3EDD"/>
    <w:rsid w:val="00FE01AC"/>
    <w:rsid w:val="00FF409F"/>
    <w:rsid w:val="00FF59B0"/>
    <w:rsid w:val="00FF5A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C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6534B"/>
    <w:pPr>
      <w:autoSpaceDE w:val="0"/>
      <w:autoSpaceDN w:val="0"/>
      <w:adjustRightInd w:val="0"/>
      <w:spacing w:after="0" w:line="240" w:lineRule="auto"/>
    </w:pPr>
    <w:rPr>
      <w:rFonts w:ascii="Cambria" w:hAnsi="Cambria" w:cs="Cambria"/>
      <w:color w:val="000000"/>
      <w:sz w:val="24"/>
      <w:szCs w:val="24"/>
    </w:rPr>
  </w:style>
  <w:style w:type="paragraph" w:styleId="a3">
    <w:name w:val="List Paragraph"/>
    <w:basedOn w:val="a"/>
    <w:uiPriority w:val="34"/>
    <w:qFormat/>
    <w:rsid w:val="005B14A0"/>
    <w:pPr>
      <w:ind w:left="720"/>
      <w:contextualSpacing/>
    </w:pPr>
  </w:style>
  <w:style w:type="character" w:styleId="a4">
    <w:name w:val="Placeholder Text"/>
    <w:basedOn w:val="a0"/>
    <w:uiPriority w:val="99"/>
    <w:semiHidden/>
    <w:rsid w:val="00455B7A"/>
    <w:rPr>
      <w:color w:val="808080"/>
    </w:rPr>
  </w:style>
  <w:style w:type="paragraph" w:styleId="a5">
    <w:name w:val="Balloon Text"/>
    <w:basedOn w:val="a"/>
    <w:link w:val="a6"/>
    <w:uiPriority w:val="99"/>
    <w:semiHidden/>
    <w:unhideWhenUsed/>
    <w:rsid w:val="00455B7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55B7A"/>
    <w:rPr>
      <w:rFonts w:ascii="Tahoma" w:hAnsi="Tahoma" w:cs="Tahoma"/>
      <w:sz w:val="16"/>
      <w:szCs w:val="16"/>
    </w:rPr>
  </w:style>
  <w:style w:type="character" w:styleId="a7">
    <w:name w:val="Hyperlink"/>
    <w:basedOn w:val="a0"/>
    <w:uiPriority w:val="99"/>
    <w:unhideWhenUsed/>
    <w:rsid w:val="00174AC0"/>
    <w:rPr>
      <w:color w:val="0000FF" w:themeColor="hyperlink"/>
      <w:u w:val="single"/>
    </w:rPr>
  </w:style>
  <w:style w:type="table" w:styleId="a8">
    <w:name w:val="Table Grid"/>
    <w:basedOn w:val="a1"/>
    <w:uiPriority w:val="59"/>
    <w:rsid w:val="003604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FollowedHyperlink"/>
    <w:basedOn w:val="a0"/>
    <w:uiPriority w:val="99"/>
    <w:semiHidden/>
    <w:unhideWhenUsed/>
    <w:rsid w:val="00746EAE"/>
    <w:rPr>
      <w:color w:val="800080" w:themeColor="followedHyperlink"/>
      <w:u w:val="single"/>
    </w:rPr>
  </w:style>
  <w:style w:type="character" w:customStyle="1" w:styleId="Bodytext">
    <w:name w:val="Body text_"/>
    <w:link w:val="1"/>
    <w:rsid w:val="00991070"/>
    <w:rPr>
      <w:sz w:val="21"/>
      <w:szCs w:val="21"/>
      <w:shd w:val="clear" w:color="auto" w:fill="FFFFFF"/>
    </w:rPr>
  </w:style>
  <w:style w:type="paragraph" w:customStyle="1" w:styleId="1">
    <w:name w:val="Основной текст1"/>
    <w:basedOn w:val="a"/>
    <w:link w:val="Bodytext"/>
    <w:rsid w:val="00991070"/>
    <w:pPr>
      <w:shd w:val="clear" w:color="auto" w:fill="FFFFFF"/>
      <w:spacing w:after="0" w:line="0" w:lineRule="atLeast"/>
      <w:jc w:val="both"/>
    </w:pPr>
    <w:rPr>
      <w:sz w:val="21"/>
      <w:szCs w:val="21"/>
      <w:shd w:val="clear" w:color="auto" w:fill="FFFFFF"/>
    </w:rPr>
  </w:style>
  <w:style w:type="character" w:customStyle="1" w:styleId="95pt">
    <w:name w:val="Основной текст + 9;5 pt"/>
    <w:basedOn w:val="a0"/>
    <w:rsid w:val="00991070"/>
    <w:rPr>
      <w:rFonts w:ascii="Calibri" w:eastAsia="Calibri" w:hAnsi="Calibri"/>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styleId="aa">
    <w:name w:val="footnote reference"/>
    <w:uiPriority w:val="99"/>
    <w:rsid w:val="00902C18"/>
    <w:rPr>
      <w:rFonts w:cs="Times New Roman"/>
      <w:vertAlign w:val="superscript"/>
    </w:rPr>
  </w:style>
  <w:style w:type="paragraph" w:styleId="ab">
    <w:name w:val="footnote text"/>
    <w:aliases w:val="Знак2,Знак21, Знак"/>
    <w:basedOn w:val="a"/>
    <w:link w:val="ac"/>
    <w:uiPriority w:val="99"/>
    <w:rsid w:val="00902C18"/>
    <w:pPr>
      <w:spacing w:after="0" w:line="240" w:lineRule="auto"/>
    </w:pPr>
    <w:rPr>
      <w:rFonts w:ascii="Arial Unicode MS" w:eastAsia="Arial Unicode MS" w:hAnsi="Arial Unicode MS" w:cs="Arial Unicode MS"/>
      <w:color w:val="000000"/>
      <w:sz w:val="20"/>
      <w:szCs w:val="20"/>
      <w:lang w:val="ru" w:eastAsia="ru-RU"/>
    </w:rPr>
  </w:style>
  <w:style w:type="character" w:customStyle="1" w:styleId="ac">
    <w:name w:val="Текст сноски Знак"/>
    <w:aliases w:val="Знак2 Знак,Знак21 Знак, Знак Знак"/>
    <w:basedOn w:val="a0"/>
    <w:link w:val="ab"/>
    <w:uiPriority w:val="99"/>
    <w:rsid w:val="00902C18"/>
    <w:rPr>
      <w:rFonts w:ascii="Arial Unicode MS" w:eastAsia="Arial Unicode MS" w:hAnsi="Arial Unicode MS" w:cs="Arial Unicode MS"/>
      <w:color w:val="000000"/>
      <w:sz w:val="20"/>
      <w:szCs w:val="20"/>
      <w:lang w:val="ru" w:eastAsia="ru-RU"/>
    </w:rPr>
  </w:style>
  <w:style w:type="paragraph" w:customStyle="1" w:styleId="ListNum">
    <w:name w:val="ListNum"/>
    <w:basedOn w:val="a"/>
    <w:rsid w:val="00AD3A81"/>
    <w:pPr>
      <w:numPr>
        <w:numId w:val="11"/>
      </w:numPr>
      <w:tabs>
        <w:tab w:val="left" w:pos="284"/>
      </w:tabs>
      <w:spacing w:before="60" w:after="0" w:line="240" w:lineRule="auto"/>
      <w:jc w:val="both"/>
    </w:pPr>
    <w:rPr>
      <w:rFonts w:ascii="Times New Roman" w:eastAsia="Times New Roman" w:hAnsi="Times New Roman" w:cs="Times New Roman"/>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C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6534B"/>
    <w:pPr>
      <w:autoSpaceDE w:val="0"/>
      <w:autoSpaceDN w:val="0"/>
      <w:adjustRightInd w:val="0"/>
      <w:spacing w:after="0" w:line="240" w:lineRule="auto"/>
    </w:pPr>
    <w:rPr>
      <w:rFonts w:ascii="Cambria" w:hAnsi="Cambria" w:cs="Cambria"/>
      <w:color w:val="000000"/>
      <w:sz w:val="24"/>
      <w:szCs w:val="24"/>
    </w:rPr>
  </w:style>
  <w:style w:type="paragraph" w:styleId="a3">
    <w:name w:val="List Paragraph"/>
    <w:basedOn w:val="a"/>
    <w:uiPriority w:val="34"/>
    <w:qFormat/>
    <w:rsid w:val="005B14A0"/>
    <w:pPr>
      <w:ind w:left="720"/>
      <w:contextualSpacing/>
    </w:pPr>
  </w:style>
  <w:style w:type="character" w:styleId="a4">
    <w:name w:val="Placeholder Text"/>
    <w:basedOn w:val="a0"/>
    <w:uiPriority w:val="99"/>
    <w:semiHidden/>
    <w:rsid w:val="00455B7A"/>
    <w:rPr>
      <w:color w:val="808080"/>
    </w:rPr>
  </w:style>
  <w:style w:type="paragraph" w:styleId="a5">
    <w:name w:val="Balloon Text"/>
    <w:basedOn w:val="a"/>
    <w:link w:val="a6"/>
    <w:uiPriority w:val="99"/>
    <w:semiHidden/>
    <w:unhideWhenUsed/>
    <w:rsid w:val="00455B7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55B7A"/>
    <w:rPr>
      <w:rFonts w:ascii="Tahoma" w:hAnsi="Tahoma" w:cs="Tahoma"/>
      <w:sz w:val="16"/>
      <w:szCs w:val="16"/>
    </w:rPr>
  </w:style>
  <w:style w:type="character" w:styleId="a7">
    <w:name w:val="Hyperlink"/>
    <w:basedOn w:val="a0"/>
    <w:uiPriority w:val="99"/>
    <w:unhideWhenUsed/>
    <w:rsid w:val="00174AC0"/>
    <w:rPr>
      <w:color w:val="0000FF" w:themeColor="hyperlink"/>
      <w:u w:val="single"/>
    </w:rPr>
  </w:style>
  <w:style w:type="table" w:styleId="a8">
    <w:name w:val="Table Grid"/>
    <w:basedOn w:val="a1"/>
    <w:uiPriority w:val="59"/>
    <w:rsid w:val="003604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FollowedHyperlink"/>
    <w:basedOn w:val="a0"/>
    <w:uiPriority w:val="99"/>
    <w:semiHidden/>
    <w:unhideWhenUsed/>
    <w:rsid w:val="00746EAE"/>
    <w:rPr>
      <w:color w:val="800080" w:themeColor="followedHyperlink"/>
      <w:u w:val="single"/>
    </w:rPr>
  </w:style>
  <w:style w:type="character" w:customStyle="1" w:styleId="Bodytext">
    <w:name w:val="Body text_"/>
    <w:link w:val="1"/>
    <w:rsid w:val="00991070"/>
    <w:rPr>
      <w:sz w:val="21"/>
      <w:szCs w:val="21"/>
      <w:shd w:val="clear" w:color="auto" w:fill="FFFFFF"/>
    </w:rPr>
  </w:style>
  <w:style w:type="paragraph" w:customStyle="1" w:styleId="1">
    <w:name w:val="Основной текст1"/>
    <w:basedOn w:val="a"/>
    <w:link w:val="Bodytext"/>
    <w:rsid w:val="00991070"/>
    <w:pPr>
      <w:shd w:val="clear" w:color="auto" w:fill="FFFFFF"/>
      <w:spacing w:after="0" w:line="0" w:lineRule="atLeast"/>
      <w:jc w:val="both"/>
    </w:pPr>
    <w:rPr>
      <w:sz w:val="21"/>
      <w:szCs w:val="21"/>
      <w:shd w:val="clear" w:color="auto" w:fill="FFFFFF"/>
    </w:rPr>
  </w:style>
  <w:style w:type="character" w:customStyle="1" w:styleId="95pt">
    <w:name w:val="Основной текст + 9;5 pt"/>
    <w:basedOn w:val="a0"/>
    <w:rsid w:val="00991070"/>
    <w:rPr>
      <w:rFonts w:ascii="Calibri" w:eastAsia="Calibri" w:hAnsi="Calibri"/>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styleId="aa">
    <w:name w:val="footnote reference"/>
    <w:uiPriority w:val="99"/>
    <w:rsid w:val="00902C18"/>
    <w:rPr>
      <w:rFonts w:cs="Times New Roman"/>
      <w:vertAlign w:val="superscript"/>
    </w:rPr>
  </w:style>
  <w:style w:type="paragraph" w:styleId="ab">
    <w:name w:val="footnote text"/>
    <w:aliases w:val="Знак2,Знак21, Знак"/>
    <w:basedOn w:val="a"/>
    <w:link w:val="ac"/>
    <w:uiPriority w:val="99"/>
    <w:rsid w:val="00902C18"/>
    <w:pPr>
      <w:spacing w:after="0" w:line="240" w:lineRule="auto"/>
    </w:pPr>
    <w:rPr>
      <w:rFonts w:ascii="Arial Unicode MS" w:eastAsia="Arial Unicode MS" w:hAnsi="Arial Unicode MS" w:cs="Arial Unicode MS"/>
      <w:color w:val="000000"/>
      <w:sz w:val="20"/>
      <w:szCs w:val="20"/>
      <w:lang w:val="ru" w:eastAsia="ru-RU"/>
    </w:rPr>
  </w:style>
  <w:style w:type="character" w:customStyle="1" w:styleId="ac">
    <w:name w:val="Текст сноски Знак"/>
    <w:aliases w:val="Знак2 Знак,Знак21 Знак, Знак Знак"/>
    <w:basedOn w:val="a0"/>
    <w:link w:val="ab"/>
    <w:uiPriority w:val="99"/>
    <w:rsid w:val="00902C18"/>
    <w:rPr>
      <w:rFonts w:ascii="Arial Unicode MS" w:eastAsia="Arial Unicode MS" w:hAnsi="Arial Unicode MS" w:cs="Arial Unicode MS"/>
      <w:color w:val="000000"/>
      <w:sz w:val="20"/>
      <w:szCs w:val="20"/>
      <w:lang w:val="ru" w:eastAsia="ru-RU"/>
    </w:rPr>
  </w:style>
  <w:style w:type="paragraph" w:customStyle="1" w:styleId="ListNum">
    <w:name w:val="ListNum"/>
    <w:basedOn w:val="a"/>
    <w:rsid w:val="00AD3A81"/>
    <w:pPr>
      <w:numPr>
        <w:numId w:val="11"/>
      </w:numPr>
      <w:tabs>
        <w:tab w:val="left" w:pos="284"/>
      </w:tabs>
      <w:spacing w:before="60" w:after="0" w:line="240" w:lineRule="auto"/>
      <w:jc w:val="both"/>
    </w:pPr>
    <w:rPr>
      <w:rFonts w:ascii="Times New Roman" w:eastAsia="Times New Roman"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8566">
      <w:bodyDiv w:val="1"/>
      <w:marLeft w:val="0"/>
      <w:marRight w:val="0"/>
      <w:marTop w:val="0"/>
      <w:marBottom w:val="0"/>
      <w:divBdr>
        <w:top w:val="none" w:sz="0" w:space="0" w:color="auto"/>
        <w:left w:val="none" w:sz="0" w:space="0" w:color="auto"/>
        <w:bottom w:val="none" w:sz="0" w:space="0" w:color="auto"/>
        <w:right w:val="none" w:sz="0" w:space="0" w:color="auto"/>
      </w:divBdr>
    </w:div>
    <w:div w:id="22707245">
      <w:bodyDiv w:val="1"/>
      <w:marLeft w:val="0"/>
      <w:marRight w:val="0"/>
      <w:marTop w:val="0"/>
      <w:marBottom w:val="0"/>
      <w:divBdr>
        <w:top w:val="none" w:sz="0" w:space="0" w:color="auto"/>
        <w:left w:val="none" w:sz="0" w:space="0" w:color="auto"/>
        <w:bottom w:val="none" w:sz="0" w:space="0" w:color="auto"/>
        <w:right w:val="none" w:sz="0" w:space="0" w:color="auto"/>
      </w:divBdr>
    </w:div>
    <w:div w:id="69887011">
      <w:bodyDiv w:val="1"/>
      <w:marLeft w:val="0"/>
      <w:marRight w:val="0"/>
      <w:marTop w:val="0"/>
      <w:marBottom w:val="0"/>
      <w:divBdr>
        <w:top w:val="none" w:sz="0" w:space="0" w:color="auto"/>
        <w:left w:val="none" w:sz="0" w:space="0" w:color="auto"/>
        <w:bottom w:val="none" w:sz="0" w:space="0" w:color="auto"/>
        <w:right w:val="none" w:sz="0" w:space="0" w:color="auto"/>
      </w:divBdr>
    </w:div>
    <w:div w:id="87427017">
      <w:bodyDiv w:val="1"/>
      <w:marLeft w:val="0"/>
      <w:marRight w:val="0"/>
      <w:marTop w:val="0"/>
      <w:marBottom w:val="0"/>
      <w:divBdr>
        <w:top w:val="none" w:sz="0" w:space="0" w:color="auto"/>
        <w:left w:val="none" w:sz="0" w:space="0" w:color="auto"/>
        <w:bottom w:val="none" w:sz="0" w:space="0" w:color="auto"/>
        <w:right w:val="none" w:sz="0" w:space="0" w:color="auto"/>
      </w:divBdr>
    </w:div>
    <w:div w:id="91513623">
      <w:bodyDiv w:val="1"/>
      <w:marLeft w:val="0"/>
      <w:marRight w:val="0"/>
      <w:marTop w:val="0"/>
      <w:marBottom w:val="0"/>
      <w:divBdr>
        <w:top w:val="none" w:sz="0" w:space="0" w:color="auto"/>
        <w:left w:val="none" w:sz="0" w:space="0" w:color="auto"/>
        <w:bottom w:val="none" w:sz="0" w:space="0" w:color="auto"/>
        <w:right w:val="none" w:sz="0" w:space="0" w:color="auto"/>
      </w:divBdr>
    </w:div>
    <w:div w:id="102653713">
      <w:bodyDiv w:val="1"/>
      <w:marLeft w:val="0"/>
      <w:marRight w:val="0"/>
      <w:marTop w:val="0"/>
      <w:marBottom w:val="0"/>
      <w:divBdr>
        <w:top w:val="none" w:sz="0" w:space="0" w:color="auto"/>
        <w:left w:val="none" w:sz="0" w:space="0" w:color="auto"/>
        <w:bottom w:val="none" w:sz="0" w:space="0" w:color="auto"/>
        <w:right w:val="none" w:sz="0" w:space="0" w:color="auto"/>
      </w:divBdr>
    </w:div>
    <w:div w:id="109207481">
      <w:bodyDiv w:val="1"/>
      <w:marLeft w:val="0"/>
      <w:marRight w:val="0"/>
      <w:marTop w:val="0"/>
      <w:marBottom w:val="0"/>
      <w:divBdr>
        <w:top w:val="none" w:sz="0" w:space="0" w:color="auto"/>
        <w:left w:val="none" w:sz="0" w:space="0" w:color="auto"/>
        <w:bottom w:val="none" w:sz="0" w:space="0" w:color="auto"/>
        <w:right w:val="none" w:sz="0" w:space="0" w:color="auto"/>
      </w:divBdr>
    </w:div>
    <w:div w:id="192770675">
      <w:bodyDiv w:val="1"/>
      <w:marLeft w:val="0"/>
      <w:marRight w:val="0"/>
      <w:marTop w:val="0"/>
      <w:marBottom w:val="0"/>
      <w:divBdr>
        <w:top w:val="none" w:sz="0" w:space="0" w:color="auto"/>
        <w:left w:val="none" w:sz="0" w:space="0" w:color="auto"/>
        <w:bottom w:val="none" w:sz="0" w:space="0" w:color="auto"/>
        <w:right w:val="none" w:sz="0" w:space="0" w:color="auto"/>
      </w:divBdr>
    </w:div>
    <w:div w:id="197621546">
      <w:bodyDiv w:val="1"/>
      <w:marLeft w:val="0"/>
      <w:marRight w:val="0"/>
      <w:marTop w:val="0"/>
      <w:marBottom w:val="0"/>
      <w:divBdr>
        <w:top w:val="none" w:sz="0" w:space="0" w:color="auto"/>
        <w:left w:val="none" w:sz="0" w:space="0" w:color="auto"/>
        <w:bottom w:val="none" w:sz="0" w:space="0" w:color="auto"/>
        <w:right w:val="none" w:sz="0" w:space="0" w:color="auto"/>
      </w:divBdr>
    </w:div>
    <w:div w:id="213391306">
      <w:bodyDiv w:val="1"/>
      <w:marLeft w:val="0"/>
      <w:marRight w:val="0"/>
      <w:marTop w:val="0"/>
      <w:marBottom w:val="0"/>
      <w:divBdr>
        <w:top w:val="none" w:sz="0" w:space="0" w:color="auto"/>
        <w:left w:val="none" w:sz="0" w:space="0" w:color="auto"/>
        <w:bottom w:val="none" w:sz="0" w:space="0" w:color="auto"/>
        <w:right w:val="none" w:sz="0" w:space="0" w:color="auto"/>
      </w:divBdr>
    </w:div>
    <w:div w:id="281883645">
      <w:bodyDiv w:val="1"/>
      <w:marLeft w:val="0"/>
      <w:marRight w:val="0"/>
      <w:marTop w:val="0"/>
      <w:marBottom w:val="0"/>
      <w:divBdr>
        <w:top w:val="none" w:sz="0" w:space="0" w:color="auto"/>
        <w:left w:val="none" w:sz="0" w:space="0" w:color="auto"/>
        <w:bottom w:val="none" w:sz="0" w:space="0" w:color="auto"/>
        <w:right w:val="none" w:sz="0" w:space="0" w:color="auto"/>
      </w:divBdr>
    </w:div>
    <w:div w:id="301886991">
      <w:bodyDiv w:val="1"/>
      <w:marLeft w:val="0"/>
      <w:marRight w:val="0"/>
      <w:marTop w:val="0"/>
      <w:marBottom w:val="0"/>
      <w:divBdr>
        <w:top w:val="none" w:sz="0" w:space="0" w:color="auto"/>
        <w:left w:val="none" w:sz="0" w:space="0" w:color="auto"/>
        <w:bottom w:val="none" w:sz="0" w:space="0" w:color="auto"/>
        <w:right w:val="none" w:sz="0" w:space="0" w:color="auto"/>
      </w:divBdr>
    </w:div>
    <w:div w:id="331761727">
      <w:bodyDiv w:val="1"/>
      <w:marLeft w:val="0"/>
      <w:marRight w:val="0"/>
      <w:marTop w:val="0"/>
      <w:marBottom w:val="0"/>
      <w:divBdr>
        <w:top w:val="none" w:sz="0" w:space="0" w:color="auto"/>
        <w:left w:val="none" w:sz="0" w:space="0" w:color="auto"/>
        <w:bottom w:val="none" w:sz="0" w:space="0" w:color="auto"/>
        <w:right w:val="none" w:sz="0" w:space="0" w:color="auto"/>
      </w:divBdr>
    </w:div>
    <w:div w:id="350035065">
      <w:bodyDiv w:val="1"/>
      <w:marLeft w:val="0"/>
      <w:marRight w:val="0"/>
      <w:marTop w:val="0"/>
      <w:marBottom w:val="0"/>
      <w:divBdr>
        <w:top w:val="none" w:sz="0" w:space="0" w:color="auto"/>
        <w:left w:val="none" w:sz="0" w:space="0" w:color="auto"/>
        <w:bottom w:val="none" w:sz="0" w:space="0" w:color="auto"/>
        <w:right w:val="none" w:sz="0" w:space="0" w:color="auto"/>
      </w:divBdr>
    </w:div>
    <w:div w:id="358361445">
      <w:bodyDiv w:val="1"/>
      <w:marLeft w:val="0"/>
      <w:marRight w:val="0"/>
      <w:marTop w:val="0"/>
      <w:marBottom w:val="0"/>
      <w:divBdr>
        <w:top w:val="none" w:sz="0" w:space="0" w:color="auto"/>
        <w:left w:val="none" w:sz="0" w:space="0" w:color="auto"/>
        <w:bottom w:val="none" w:sz="0" w:space="0" w:color="auto"/>
        <w:right w:val="none" w:sz="0" w:space="0" w:color="auto"/>
      </w:divBdr>
    </w:div>
    <w:div w:id="366761204">
      <w:bodyDiv w:val="1"/>
      <w:marLeft w:val="0"/>
      <w:marRight w:val="0"/>
      <w:marTop w:val="0"/>
      <w:marBottom w:val="0"/>
      <w:divBdr>
        <w:top w:val="none" w:sz="0" w:space="0" w:color="auto"/>
        <w:left w:val="none" w:sz="0" w:space="0" w:color="auto"/>
        <w:bottom w:val="none" w:sz="0" w:space="0" w:color="auto"/>
        <w:right w:val="none" w:sz="0" w:space="0" w:color="auto"/>
      </w:divBdr>
    </w:div>
    <w:div w:id="385879622">
      <w:bodyDiv w:val="1"/>
      <w:marLeft w:val="0"/>
      <w:marRight w:val="0"/>
      <w:marTop w:val="0"/>
      <w:marBottom w:val="0"/>
      <w:divBdr>
        <w:top w:val="none" w:sz="0" w:space="0" w:color="auto"/>
        <w:left w:val="none" w:sz="0" w:space="0" w:color="auto"/>
        <w:bottom w:val="none" w:sz="0" w:space="0" w:color="auto"/>
        <w:right w:val="none" w:sz="0" w:space="0" w:color="auto"/>
      </w:divBdr>
    </w:div>
    <w:div w:id="386148770">
      <w:bodyDiv w:val="1"/>
      <w:marLeft w:val="0"/>
      <w:marRight w:val="0"/>
      <w:marTop w:val="0"/>
      <w:marBottom w:val="0"/>
      <w:divBdr>
        <w:top w:val="none" w:sz="0" w:space="0" w:color="auto"/>
        <w:left w:val="none" w:sz="0" w:space="0" w:color="auto"/>
        <w:bottom w:val="none" w:sz="0" w:space="0" w:color="auto"/>
        <w:right w:val="none" w:sz="0" w:space="0" w:color="auto"/>
      </w:divBdr>
    </w:div>
    <w:div w:id="414206023">
      <w:bodyDiv w:val="1"/>
      <w:marLeft w:val="0"/>
      <w:marRight w:val="0"/>
      <w:marTop w:val="0"/>
      <w:marBottom w:val="0"/>
      <w:divBdr>
        <w:top w:val="none" w:sz="0" w:space="0" w:color="auto"/>
        <w:left w:val="none" w:sz="0" w:space="0" w:color="auto"/>
        <w:bottom w:val="none" w:sz="0" w:space="0" w:color="auto"/>
        <w:right w:val="none" w:sz="0" w:space="0" w:color="auto"/>
      </w:divBdr>
    </w:div>
    <w:div w:id="430129184">
      <w:bodyDiv w:val="1"/>
      <w:marLeft w:val="0"/>
      <w:marRight w:val="0"/>
      <w:marTop w:val="0"/>
      <w:marBottom w:val="0"/>
      <w:divBdr>
        <w:top w:val="none" w:sz="0" w:space="0" w:color="auto"/>
        <w:left w:val="none" w:sz="0" w:space="0" w:color="auto"/>
        <w:bottom w:val="none" w:sz="0" w:space="0" w:color="auto"/>
        <w:right w:val="none" w:sz="0" w:space="0" w:color="auto"/>
      </w:divBdr>
    </w:div>
    <w:div w:id="446968834">
      <w:bodyDiv w:val="1"/>
      <w:marLeft w:val="0"/>
      <w:marRight w:val="0"/>
      <w:marTop w:val="0"/>
      <w:marBottom w:val="0"/>
      <w:divBdr>
        <w:top w:val="none" w:sz="0" w:space="0" w:color="auto"/>
        <w:left w:val="none" w:sz="0" w:space="0" w:color="auto"/>
        <w:bottom w:val="none" w:sz="0" w:space="0" w:color="auto"/>
        <w:right w:val="none" w:sz="0" w:space="0" w:color="auto"/>
      </w:divBdr>
    </w:div>
    <w:div w:id="448471254">
      <w:bodyDiv w:val="1"/>
      <w:marLeft w:val="0"/>
      <w:marRight w:val="0"/>
      <w:marTop w:val="0"/>
      <w:marBottom w:val="0"/>
      <w:divBdr>
        <w:top w:val="none" w:sz="0" w:space="0" w:color="auto"/>
        <w:left w:val="none" w:sz="0" w:space="0" w:color="auto"/>
        <w:bottom w:val="none" w:sz="0" w:space="0" w:color="auto"/>
        <w:right w:val="none" w:sz="0" w:space="0" w:color="auto"/>
      </w:divBdr>
    </w:div>
    <w:div w:id="451367354">
      <w:bodyDiv w:val="1"/>
      <w:marLeft w:val="0"/>
      <w:marRight w:val="0"/>
      <w:marTop w:val="0"/>
      <w:marBottom w:val="0"/>
      <w:divBdr>
        <w:top w:val="none" w:sz="0" w:space="0" w:color="auto"/>
        <w:left w:val="none" w:sz="0" w:space="0" w:color="auto"/>
        <w:bottom w:val="none" w:sz="0" w:space="0" w:color="auto"/>
        <w:right w:val="none" w:sz="0" w:space="0" w:color="auto"/>
      </w:divBdr>
    </w:div>
    <w:div w:id="466624890">
      <w:bodyDiv w:val="1"/>
      <w:marLeft w:val="0"/>
      <w:marRight w:val="0"/>
      <w:marTop w:val="0"/>
      <w:marBottom w:val="0"/>
      <w:divBdr>
        <w:top w:val="none" w:sz="0" w:space="0" w:color="auto"/>
        <w:left w:val="none" w:sz="0" w:space="0" w:color="auto"/>
        <w:bottom w:val="none" w:sz="0" w:space="0" w:color="auto"/>
        <w:right w:val="none" w:sz="0" w:space="0" w:color="auto"/>
      </w:divBdr>
    </w:div>
    <w:div w:id="473182385">
      <w:bodyDiv w:val="1"/>
      <w:marLeft w:val="0"/>
      <w:marRight w:val="0"/>
      <w:marTop w:val="0"/>
      <w:marBottom w:val="0"/>
      <w:divBdr>
        <w:top w:val="none" w:sz="0" w:space="0" w:color="auto"/>
        <w:left w:val="none" w:sz="0" w:space="0" w:color="auto"/>
        <w:bottom w:val="none" w:sz="0" w:space="0" w:color="auto"/>
        <w:right w:val="none" w:sz="0" w:space="0" w:color="auto"/>
      </w:divBdr>
    </w:div>
    <w:div w:id="486484619">
      <w:bodyDiv w:val="1"/>
      <w:marLeft w:val="0"/>
      <w:marRight w:val="0"/>
      <w:marTop w:val="0"/>
      <w:marBottom w:val="0"/>
      <w:divBdr>
        <w:top w:val="none" w:sz="0" w:space="0" w:color="auto"/>
        <w:left w:val="none" w:sz="0" w:space="0" w:color="auto"/>
        <w:bottom w:val="none" w:sz="0" w:space="0" w:color="auto"/>
        <w:right w:val="none" w:sz="0" w:space="0" w:color="auto"/>
      </w:divBdr>
    </w:div>
    <w:div w:id="524827983">
      <w:bodyDiv w:val="1"/>
      <w:marLeft w:val="0"/>
      <w:marRight w:val="0"/>
      <w:marTop w:val="0"/>
      <w:marBottom w:val="0"/>
      <w:divBdr>
        <w:top w:val="none" w:sz="0" w:space="0" w:color="auto"/>
        <w:left w:val="none" w:sz="0" w:space="0" w:color="auto"/>
        <w:bottom w:val="none" w:sz="0" w:space="0" w:color="auto"/>
        <w:right w:val="none" w:sz="0" w:space="0" w:color="auto"/>
      </w:divBdr>
    </w:div>
    <w:div w:id="535124304">
      <w:bodyDiv w:val="1"/>
      <w:marLeft w:val="0"/>
      <w:marRight w:val="0"/>
      <w:marTop w:val="0"/>
      <w:marBottom w:val="0"/>
      <w:divBdr>
        <w:top w:val="none" w:sz="0" w:space="0" w:color="auto"/>
        <w:left w:val="none" w:sz="0" w:space="0" w:color="auto"/>
        <w:bottom w:val="none" w:sz="0" w:space="0" w:color="auto"/>
        <w:right w:val="none" w:sz="0" w:space="0" w:color="auto"/>
      </w:divBdr>
    </w:div>
    <w:div w:id="614874917">
      <w:bodyDiv w:val="1"/>
      <w:marLeft w:val="0"/>
      <w:marRight w:val="0"/>
      <w:marTop w:val="0"/>
      <w:marBottom w:val="0"/>
      <w:divBdr>
        <w:top w:val="none" w:sz="0" w:space="0" w:color="auto"/>
        <w:left w:val="none" w:sz="0" w:space="0" w:color="auto"/>
        <w:bottom w:val="none" w:sz="0" w:space="0" w:color="auto"/>
        <w:right w:val="none" w:sz="0" w:space="0" w:color="auto"/>
      </w:divBdr>
    </w:div>
    <w:div w:id="687025447">
      <w:bodyDiv w:val="1"/>
      <w:marLeft w:val="0"/>
      <w:marRight w:val="0"/>
      <w:marTop w:val="0"/>
      <w:marBottom w:val="0"/>
      <w:divBdr>
        <w:top w:val="none" w:sz="0" w:space="0" w:color="auto"/>
        <w:left w:val="none" w:sz="0" w:space="0" w:color="auto"/>
        <w:bottom w:val="none" w:sz="0" w:space="0" w:color="auto"/>
        <w:right w:val="none" w:sz="0" w:space="0" w:color="auto"/>
      </w:divBdr>
    </w:div>
    <w:div w:id="695080599">
      <w:bodyDiv w:val="1"/>
      <w:marLeft w:val="0"/>
      <w:marRight w:val="0"/>
      <w:marTop w:val="0"/>
      <w:marBottom w:val="0"/>
      <w:divBdr>
        <w:top w:val="none" w:sz="0" w:space="0" w:color="auto"/>
        <w:left w:val="none" w:sz="0" w:space="0" w:color="auto"/>
        <w:bottom w:val="none" w:sz="0" w:space="0" w:color="auto"/>
        <w:right w:val="none" w:sz="0" w:space="0" w:color="auto"/>
      </w:divBdr>
    </w:div>
    <w:div w:id="697042962">
      <w:bodyDiv w:val="1"/>
      <w:marLeft w:val="0"/>
      <w:marRight w:val="0"/>
      <w:marTop w:val="0"/>
      <w:marBottom w:val="0"/>
      <w:divBdr>
        <w:top w:val="none" w:sz="0" w:space="0" w:color="auto"/>
        <w:left w:val="none" w:sz="0" w:space="0" w:color="auto"/>
        <w:bottom w:val="none" w:sz="0" w:space="0" w:color="auto"/>
        <w:right w:val="none" w:sz="0" w:space="0" w:color="auto"/>
      </w:divBdr>
    </w:div>
    <w:div w:id="727388125">
      <w:bodyDiv w:val="1"/>
      <w:marLeft w:val="0"/>
      <w:marRight w:val="0"/>
      <w:marTop w:val="0"/>
      <w:marBottom w:val="0"/>
      <w:divBdr>
        <w:top w:val="none" w:sz="0" w:space="0" w:color="auto"/>
        <w:left w:val="none" w:sz="0" w:space="0" w:color="auto"/>
        <w:bottom w:val="none" w:sz="0" w:space="0" w:color="auto"/>
        <w:right w:val="none" w:sz="0" w:space="0" w:color="auto"/>
      </w:divBdr>
    </w:div>
    <w:div w:id="755634510">
      <w:bodyDiv w:val="1"/>
      <w:marLeft w:val="0"/>
      <w:marRight w:val="0"/>
      <w:marTop w:val="0"/>
      <w:marBottom w:val="0"/>
      <w:divBdr>
        <w:top w:val="none" w:sz="0" w:space="0" w:color="auto"/>
        <w:left w:val="none" w:sz="0" w:space="0" w:color="auto"/>
        <w:bottom w:val="none" w:sz="0" w:space="0" w:color="auto"/>
        <w:right w:val="none" w:sz="0" w:space="0" w:color="auto"/>
      </w:divBdr>
    </w:div>
    <w:div w:id="757291519">
      <w:bodyDiv w:val="1"/>
      <w:marLeft w:val="0"/>
      <w:marRight w:val="0"/>
      <w:marTop w:val="0"/>
      <w:marBottom w:val="0"/>
      <w:divBdr>
        <w:top w:val="none" w:sz="0" w:space="0" w:color="auto"/>
        <w:left w:val="none" w:sz="0" w:space="0" w:color="auto"/>
        <w:bottom w:val="none" w:sz="0" w:space="0" w:color="auto"/>
        <w:right w:val="none" w:sz="0" w:space="0" w:color="auto"/>
      </w:divBdr>
    </w:div>
    <w:div w:id="783765741">
      <w:bodyDiv w:val="1"/>
      <w:marLeft w:val="0"/>
      <w:marRight w:val="0"/>
      <w:marTop w:val="0"/>
      <w:marBottom w:val="0"/>
      <w:divBdr>
        <w:top w:val="none" w:sz="0" w:space="0" w:color="auto"/>
        <w:left w:val="none" w:sz="0" w:space="0" w:color="auto"/>
        <w:bottom w:val="none" w:sz="0" w:space="0" w:color="auto"/>
        <w:right w:val="none" w:sz="0" w:space="0" w:color="auto"/>
      </w:divBdr>
    </w:div>
    <w:div w:id="808010876">
      <w:bodyDiv w:val="1"/>
      <w:marLeft w:val="0"/>
      <w:marRight w:val="0"/>
      <w:marTop w:val="0"/>
      <w:marBottom w:val="0"/>
      <w:divBdr>
        <w:top w:val="none" w:sz="0" w:space="0" w:color="auto"/>
        <w:left w:val="none" w:sz="0" w:space="0" w:color="auto"/>
        <w:bottom w:val="none" w:sz="0" w:space="0" w:color="auto"/>
        <w:right w:val="none" w:sz="0" w:space="0" w:color="auto"/>
      </w:divBdr>
    </w:div>
    <w:div w:id="808400732">
      <w:bodyDiv w:val="1"/>
      <w:marLeft w:val="0"/>
      <w:marRight w:val="0"/>
      <w:marTop w:val="0"/>
      <w:marBottom w:val="0"/>
      <w:divBdr>
        <w:top w:val="none" w:sz="0" w:space="0" w:color="auto"/>
        <w:left w:val="none" w:sz="0" w:space="0" w:color="auto"/>
        <w:bottom w:val="none" w:sz="0" w:space="0" w:color="auto"/>
        <w:right w:val="none" w:sz="0" w:space="0" w:color="auto"/>
      </w:divBdr>
    </w:div>
    <w:div w:id="816260668">
      <w:bodyDiv w:val="1"/>
      <w:marLeft w:val="0"/>
      <w:marRight w:val="0"/>
      <w:marTop w:val="0"/>
      <w:marBottom w:val="0"/>
      <w:divBdr>
        <w:top w:val="none" w:sz="0" w:space="0" w:color="auto"/>
        <w:left w:val="none" w:sz="0" w:space="0" w:color="auto"/>
        <w:bottom w:val="none" w:sz="0" w:space="0" w:color="auto"/>
        <w:right w:val="none" w:sz="0" w:space="0" w:color="auto"/>
      </w:divBdr>
    </w:div>
    <w:div w:id="818305124">
      <w:bodyDiv w:val="1"/>
      <w:marLeft w:val="0"/>
      <w:marRight w:val="0"/>
      <w:marTop w:val="0"/>
      <w:marBottom w:val="0"/>
      <w:divBdr>
        <w:top w:val="none" w:sz="0" w:space="0" w:color="auto"/>
        <w:left w:val="none" w:sz="0" w:space="0" w:color="auto"/>
        <w:bottom w:val="none" w:sz="0" w:space="0" w:color="auto"/>
        <w:right w:val="none" w:sz="0" w:space="0" w:color="auto"/>
      </w:divBdr>
    </w:div>
    <w:div w:id="822695560">
      <w:bodyDiv w:val="1"/>
      <w:marLeft w:val="0"/>
      <w:marRight w:val="0"/>
      <w:marTop w:val="0"/>
      <w:marBottom w:val="0"/>
      <w:divBdr>
        <w:top w:val="none" w:sz="0" w:space="0" w:color="auto"/>
        <w:left w:val="none" w:sz="0" w:space="0" w:color="auto"/>
        <w:bottom w:val="none" w:sz="0" w:space="0" w:color="auto"/>
        <w:right w:val="none" w:sz="0" w:space="0" w:color="auto"/>
      </w:divBdr>
    </w:div>
    <w:div w:id="842010304">
      <w:bodyDiv w:val="1"/>
      <w:marLeft w:val="0"/>
      <w:marRight w:val="0"/>
      <w:marTop w:val="0"/>
      <w:marBottom w:val="0"/>
      <w:divBdr>
        <w:top w:val="none" w:sz="0" w:space="0" w:color="auto"/>
        <w:left w:val="none" w:sz="0" w:space="0" w:color="auto"/>
        <w:bottom w:val="none" w:sz="0" w:space="0" w:color="auto"/>
        <w:right w:val="none" w:sz="0" w:space="0" w:color="auto"/>
      </w:divBdr>
    </w:div>
    <w:div w:id="874273341">
      <w:bodyDiv w:val="1"/>
      <w:marLeft w:val="0"/>
      <w:marRight w:val="0"/>
      <w:marTop w:val="0"/>
      <w:marBottom w:val="0"/>
      <w:divBdr>
        <w:top w:val="none" w:sz="0" w:space="0" w:color="auto"/>
        <w:left w:val="none" w:sz="0" w:space="0" w:color="auto"/>
        <w:bottom w:val="none" w:sz="0" w:space="0" w:color="auto"/>
        <w:right w:val="none" w:sz="0" w:space="0" w:color="auto"/>
      </w:divBdr>
    </w:div>
    <w:div w:id="884636930">
      <w:bodyDiv w:val="1"/>
      <w:marLeft w:val="0"/>
      <w:marRight w:val="0"/>
      <w:marTop w:val="0"/>
      <w:marBottom w:val="0"/>
      <w:divBdr>
        <w:top w:val="none" w:sz="0" w:space="0" w:color="auto"/>
        <w:left w:val="none" w:sz="0" w:space="0" w:color="auto"/>
        <w:bottom w:val="none" w:sz="0" w:space="0" w:color="auto"/>
        <w:right w:val="none" w:sz="0" w:space="0" w:color="auto"/>
      </w:divBdr>
    </w:div>
    <w:div w:id="913706648">
      <w:bodyDiv w:val="1"/>
      <w:marLeft w:val="0"/>
      <w:marRight w:val="0"/>
      <w:marTop w:val="0"/>
      <w:marBottom w:val="0"/>
      <w:divBdr>
        <w:top w:val="none" w:sz="0" w:space="0" w:color="auto"/>
        <w:left w:val="none" w:sz="0" w:space="0" w:color="auto"/>
        <w:bottom w:val="none" w:sz="0" w:space="0" w:color="auto"/>
        <w:right w:val="none" w:sz="0" w:space="0" w:color="auto"/>
      </w:divBdr>
    </w:div>
    <w:div w:id="933171295">
      <w:bodyDiv w:val="1"/>
      <w:marLeft w:val="0"/>
      <w:marRight w:val="0"/>
      <w:marTop w:val="0"/>
      <w:marBottom w:val="0"/>
      <w:divBdr>
        <w:top w:val="none" w:sz="0" w:space="0" w:color="auto"/>
        <w:left w:val="none" w:sz="0" w:space="0" w:color="auto"/>
        <w:bottom w:val="none" w:sz="0" w:space="0" w:color="auto"/>
        <w:right w:val="none" w:sz="0" w:space="0" w:color="auto"/>
      </w:divBdr>
    </w:div>
    <w:div w:id="939264114">
      <w:bodyDiv w:val="1"/>
      <w:marLeft w:val="0"/>
      <w:marRight w:val="0"/>
      <w:marTop w:val="0"/>
      <w:marBottom w:val="0"/>
      <w:divBdr>
        <w:top w:val="none" w:sz="0" w:space="0" w:color="auto"/>
        <w:left w:val="none" w:sz="0" w:space="0" w:color="auto"/>
        <w:bottom w:val="none" w:sz="0" w:space="0" w:color="auto"/>
        <w:right w:val="none" w:sz="0" w:space="0" w:color="auto"/>
      </w:divBdr>
    </w:div>
    <w:div w:id="978531380">
      <w:bodyDiv w:val="1"/>
      <w:marLeft w:val="0"/>
      <w:marRight w:val="0"/>
      <w:marTop w:val="0"/>
      <w:marBottom w:val="0"/>
      <w:divBdr>
        <w:top w:val="none" w:sz="0" w:space="0" w:color="auto"/>
        <w:left w:val="none" w:sz="0" w:space="0" w:color="auto"/>
        <w:bottom w:val="none" w:sz="0" w:space="0" w:color="auto"/>
        <w:right w:val="none" w:sz="0" w:space="0" w:color="auto"/>
      </w:divBdr>
    </w:div>
    <w:div w:id="991451483">
      <w:bodyDiv w:val="1"/>
      <w:marLeft w:val="0"/>
      <w:marRight w:val="0"/>
      <w:marTop w:val="0"/>
      <w:marBottom w:val="0"/>
      <w:divBdr>
        <w:top w:val="none" w:sz="0" w:space="0" w:color="auto"/>
        <w:left w:val="none" w:sz="0" w:space="0" w:color="auto"/>
        <w:bottom w:val="none" w:sz="0" w:space="0" w:color="auto"/>
        <w:right w:val="none" w:sz="0" w:space="0" w:color="auto"/>
      </w:divBdr>
    </w:div>
    <w:div w:id="1029910778">
      <w:bodyDiv w:val="1"/>
      <w:marLeft w:val="0"/>
      <w:marRight w:val="0"/>
      <w:marTop w:val="0"/>
      <w:marBottom w:val="0"/>
      <w:divBdr>
        <w:top w:val="none" w:sz="0" w:space="0" w:color="auto"/>
        <w:left w:val="none" w:sz="0" w:space="0" w:color="auto"/>
        <w:bottom w:val="none" w:sz="0" w:space="0" w:color="auto"/>
        <w:right w:val="none" w:sz="0" w:space="0" w:color="auto"/>
      </w:divBdr>
    </w:div>
    <w:div w:id="1109738171">
      <w:bodyDiv w:val="1"/>
      <w:marLeft w:val="0"/>
      <w:marRight w:val="0"/>
      <w:marTop w:val="0"/>
      <w:marBottom w:val="0"/>
      <w:divBdr>
        <w:top w:val="none" w:sz="0" w:space="0" w:color="auto"/>
        <w:left w:val="none" w:sz="0" w:space="0" w:color="auto"/>
        <w:bottom w:val="none" w:sz="0" w:space="0" w:color="auto"/>
        <w:right w:val="none" w:sz="0" w:space="0" w:color="auto"/>
      </w:divBdr>
    </w:div>
    <w:div w:id="1111903123">
      <w:bodyDiv w:val="1"/>
      <w:marLeft w:val="0"/>
      <w:marRight w:val="0"/>
      <w:marTop w:val="0"/>
      <w:marBottom w:val="0"/>
      <w:divBdr>
        <w:top w:val="none" w:sz="0" w:space="0" w:color="auto"/>
        <w:left w:val="none" w:sz="0" w:space="0" w:color="auto"/>
        <w:bottom w:val="none" w:sz="0" w:space="0" w:color="auto"/>
        <w:right w:val="none" w:sz="0" w:space="0" w:color="auto"/>
      </w:divBdr>
    </w:div>
    <w:div w:id="1114405056">
      <w:bodyDiv w:val="1"/>
      <w:marLeft w:val="0"/>
      <w:marRight w:val="0"/>
      <w:marTop w:val="0"/>
      <w:marBottom w:val="0"/>
      <w:divBdr>
        <w:top w:val="none" w:sz="0" w:space="0" w:color="auto"/>
        <w:left w:val="none" w:sz="0" w:space="0" w:color="auto"/>
        <w:bottom w:val="none" w:sz="0" w:space="0" w:color="auto"/>
        <w:right w:val="none" w:sz="0" w:space="0" w:color="auto"/>
      </w:divBdr>
    </w:div>
    <w:div w:id="1203908672">
      <w:bodyDiv w:val="1"/>
      <w:marLeft w:val="0"/>
      <w:marRight w:val="0"/>
      <w:marTop w:val="0"/>
      <w:marBottom w:val="0"/>
      <w:divBdr>
        <w:top w:val="none" w:sz="0" w:space="0" w:color="auto"/>
        <w:left w:val="none" w:sz="0" w:space="0" w:color="auto"/>
        <w:bottom w:val="none" w:sz="0" w:space="0" w:color="auto"/>
        <w:right w:val="none" w:sz="0" w:space="0" w:color="auto"/>
      </w:divBdr>
    </w:div>
    <w:div w:id="1208104159">
      <w:bodyDiv w:val="1"/>
      <w:marLeft w:val="0"/>
      <w:marRight w:val="0"/>
      <w:marTop w:val="0"/>
      <w:marBottom w:val="0"/>
      <w:divBdr>
        <w:top w:val="none" w:sz="0" w:space="0" w:color="auto"/>
        <w:left w:val="none" w:sz="0" w:space="0" w:color="auto"/>
        <w:bottom w:val="none" w:sz="0" w:space="0" w:color="auto"/>
        <w:right w:val="none" w:sz="0" w:space="0" w:color="auto"/>
      </w:divBdr>
    </w:div>
    <w:div w:id="1228151857">
      <w:bodyDiv w:val="1"/>
      <w:marLeft w:val="0"/>
      <w:marRight w:val="0"/>
      <w:marTop w:val="0"/>
      <w:marBottom w:val="0"/>
      <w:divBdr>
        <w:top w:val="none" w:sz="0" w:space="0" w:color="auto"/>
        <w:left w:val="none" w:sz="0" w:space="0" w:color="auto"/>
        <w:bottom w:val="none" w:sz="0" w:space="0" w:color="auto"/>
        <w:right w:val="none" w:sz="0" w:space="0" w:color="auto"/>
      </w:divBdr>
    </w:div>
    <w:div w:id="1242911349">
      <w:bodyDiv w:val="1"/>
      <w:marLeft w:val="0"/>
      <w:marRight w:val="0"/>
      <w:marTop w:val="0"/>
      <w:marBottom w:val="0"/>
      <w:divBdr>
        <w:top w:val="none" w:sz="0" w:space="0" w:color="auto"/>
        <w:left w:val="none" w:sz="0" w:space="0" w:color="auto"/>
        <w:bottom w:val="none" w:sz="0" w:space="0" w:color="auto"/>
        <w:right w:val="none" w:sz="0" w:space="0" w:color="auto"/>
      </w:divBdr>
    </w:div>
    <w:div w:id="1253468780">
      <w:bodyDiv w:val="1"/>
      <w:marLeft w:val="0"/>
      <w:marRight w:val="0"/>
      <w:marTop w:val="0"/>
      <w:marBottom w:val="0"/>
      <w:divBdr>
        <w:top w:val="none" w:sz="0" w:space="0" w:color="auto"/>
        <w:left w:val="none" w:sz="0" w:space="0" w:color="auto"/>
        <w:bottom w:val="none" w:sz="0" w:space="0" w:color="auto"/>
        <w:right w:val="none" w:sz="0" w:space="0" w:color="auto"/>
      </w:divBdr>
    </w:div>
    <w:div w:id="1284506194">
      <w:bodyDiv w:val="1"/>
      <w:marLeft w:val="0"/>
      <w:marRight w:val="0"/>
      <w:marTop w:val="0"/>
      <w:marBottom w:val="0"/>
      <w:divBdr>
        <w:top w:val="none" w:sz="0" w:space="0" w:color="auto"/>
        <w:left w:val="none" w:sz="0" w:space="0" w:color="auto"/>
        <w:bottom w:val="none" w:sz="0" w:space="0" w:color="auto"/>
        <w:right w:val="none" w:sz="0" w:space="0" w:color="auto"/>
      </w:divBdr>
    </w:div>
    <w:div w:id="1321470941">
      <w:bodyDiv w:val="1"/>
      <w:marLeft w:val="0"/>
      <w:marRight w:val="0"/>
      <w:marTop w:val="0"/>
      <w:marBottom w:val="0"/>
      <w:divBdr>
        <w:top w:val="none" w:sz="0" w:space="0" w:color="auto"/>
        <w:left w:val="none" w:sz="0" w:space="0" w:color="auto"/>
        <w:bottom w:val="none" w:sz="0" w:space="0" w:color="auto"/>
        <w:right w:val="none" w:sz="0" w:space="0" w:color="auto"/>
      </w:divBdr>
    </w:div>
    <w:div w:id="1336494264">
      <w:bodyDiv w:val="1"/>
      <w:marLeft w:val="0"/>
      <w:marRight w:val="0"/>
      <w:marTop w:val="0"/>
      <w:marBottom w:val="0"/>
      <w:divBdr>
        <w:top w:val="none" w:sz="0" w:space="0" w:color="auto"/>
        <w:left w:val="none" w:sz="0" w:space="0" w:color="auto"/>
        <w:bottom w:val="none" w:sz="0" w:space="0" w:color="auto"/>
        <w:right w:val="none" w:sz="0" w:space="0" w:color="auto"/>
      </w:divBdr>
    </w:div>
    <w:div w:id="1354922529">
      <w:bodyDiv w:val="1"/>
      <w:marLeft w:val="0"/>
      <w:marRight w:val="0"/>
      <w:marTop w:val="0"/>
      <w:marBottom w:val="0"/>
      <w:divBdr>
        <w:top w:val="none" w:sz="0" w:space="0" w:color="auto"/>
        <w:left w:val="none" w:sz="0" w:space="0" w:color="auto"/>
        <w:bottom w:val="none" w:sz="0" w:space="0" w:color="auto"/>
        <w:right w:val="none" w:sz="0" w:space="0" w:color="auto"/>
      </w:divBdr>
    </w:div>
    <w:div w:id="1379280481">
      <w:bodyDiv w:val="1"/>
      <w:marLeft w:val="0"/>
      <w:marRight w:val="0"/>
      <w:marTop w:val="0"/>
      <w:marBottom w:val="0"/>
      <w:divBdr>
        <w:top w:val="none" w:sz="0" w:space="0" w:color="auto"/>
        <w:left w:val="none" w:sz="0" w:space="0" w:color="auto"/>
        <w:bottom w:val="none" w:sz="0" w:space="0" w:color="auto"/>
        <w:right w:val="none" w:sz="0" w:space="0" w:color="auto"/>
      </w:divBdr>
    </w:div>
    <w:div w:id="1392777859">
      <w:bodyDiv w:val="1"/>
      <w:marLeft w:val="0"/>
      <w:marRight w:val="0"/>
      <w:marTop w:val="0"/>
      <w:marBottom w:val="0"/>
      <w:divBdr>
        <w:top w:val="none" w:sz="0" w:space="0" w:color="auto"/>
        <w:left w:val="none" w:sz="0" w:space="0" w:color="auto"/>
        <w:bottom w:val="none" w:sz="0" w:space="0" w:color="auto"/>
        <w:right w:val="none" w:sz="0" w:space="0" w:color="auto"/>
      </w:divBdr>
    </w:div>
    <w:div w:id="1396078484">
      <w:bodyDiv w:val="1"/>
      <w:marLeft w:val="0"/>
      <w:marRight w:val="0"/>
      <w:marTop w:val="0"/>
      <w:marBottom w:val="0"/>
      <w:divBdr>
        <w:top w:val="none" w:sz="0" w:space="0" w:color="auto"/>
        <w:left w:val="none" w:sz="0" w:space="0" w:color="auto"/>
        <w:bottom w:val="none" w:sz="0" w:space="0" w:color="auto"/>
        <w:right w:val="none" w:sz="0" w:space="0" w:color="auto"/>
      </w:divBdr>
    </w:div>
    <w:div w:id="1406994907">
      <w:bodyDiv w:val="1"/>
      <w:marLeft w:val="0"/>
      <w:marRight w:val="0"/>
      <w:marTop w:val="0"/>
      <w:marBottom w:val="0"/>
      <w:divBdr>
        <w:top w:val="none" w:sz="0" w:space="0" w:color="auto"/>
        <w:left w:val="none" w:sz="0" w:space="0" w:color="auto"/>
        <w:bottom w:val="none" w:sz="0" w:space="0" w:color="auto"/>
        <w:right w:val="none" w:sz="0" w:space="0" w:color="auto"/>
      </w:divBdr>
    </w:div>
    <w:div w:id="1409882570">
      <w:bodyDiv w:val="1"/>
      <w:marLeft w:val="0"/>
      <w:marRight w:val="0"/>
      <w:marTop w:val="0"/>
      <w:marBottom w:val="0"/>
      <w:divBdr>
        <w:top w:val="none" w:sz="0" w:space="0" w:color="auto"/>
        <w:left w:val="none" w:sz="0" w:space="0" w:color="auto"/>
        <w:bottom w:val="none" w:sz="0" w:space="0" w:color="auto"/>
        <w:right w:val="none" w:sz="0" w:space="0" w:color="auto"/>
      </w:divBdr>
    </w:div>
    <w:div w:id="1416970584">
      <w:bodyDiv w:val="1"/>
      <w:marLeft w:val="0"/>
      <w:marRight w:val="0"/>
      <w:marTop w:val="0"/>
      <w:marBottom w:val="0"/>
      <w:divBdr>
        <w:top w:val="none" w:sz="0" w:space="0" w:color="auto"/>
        <w:left w:val="none" w:sz="0" w:space="0" w:color="auto"/>
        <w:bottom w:val="none" w:sz="0" w:space="0" w:color="auto"/>
        <w:right w:val="none" w:sz="0" w:space="0" w:color="auto"/>
      </w:divBdr>
    </w:div>
    <w:div w:id="1505441117">
      <w:bodyDiv w:val="1"/>
      <w:marLeft w:val="0"/>
      <w:marRight w:val="0"/>
      <w:marTop w:val="0"/>
      <w:marBottom w:val="0"/>
      <w:divBdr>
        <w:top w:val="none" w:sz="0" w:space="0" w:color="auto"/>
        <w:left w:val="none" w:sz="0" w:space="0" w:color="auto"/>
        <w:bottom w:val="none" w:sz="0" w:space="0" w:color="auto"/>
        <w:right w:val="none" w:sz="0" w:space="0" w:color="auto"/>
      </w:divBdr>
    </w:div>
    <w:div w:id="1556308106">
      <w:bodyDiv w:val="1"/>
      <w:marLeft w:val="0"/>
      <w:marRight w:val="0"/>
      <w:marTop w:val="0"/>
      <w:marBottom w:val="0"/>
      <w:divBdr>
        <w:top w:val="none" w:sz="0" w:space="0" w:color="auto"/>
        <w:left w:val="none" w:sz="0" w:space="0" w:color="auto"/>
        <w:bottom w:val="none" w:sz="0" w:space="0" w:color="auto"/>
        <w:right w:val="none" w:sz="0" w:space="0" w:color="auto"/>
      </w:divBdr>
    </w:div>
    <w:div w:id="1581062835">
      <w:bodyDiv w:val="1"/>
      <w:marLeft w:val="0"/>
      <w:marRight w:val="0"/>
      <w:marTop w:val="0"/>
      <w:marBottom w:val="0"/>
      <w:divBdr>
        <w:top w:val="none" w:sz="0" w:space="0" w:color="auto"/>
        <w:left w:val="none" w:sz="0" w:space="0" w:color="auto"/>
        <w:bottom w:val="none" w:sz="0" w:space="0" w:color="auto"/>
        <w:right w:val="none" w:sz="0" w:space="0" w:color="auto"/>
      </w:divBdr>
    </w:div>
    <w:div w:id="1707633228">
      <w:bodyDiv w:val="1"/>
      <w:marLeft w:val="0"/>
      <w:marRight w:val="0"/>
      <w:marTop w:val="0"/>
      <w:marBottom w:val="0"/>
      <w:divBdr>
        <w:top w:val="none" w:sz="0" w:space="0" w:color="auto"/>
        <w:left w:val="none" w:sz="0" w:space="0" w:color="auto"/>
        <w:bottom w:val="none" w:sz="0" w:space="0" w:color="auto"/>
        <w:right w:val="none" w:sz="0" w:space="0" w:color="auto"/>
      </w:divBdr>
    </w:div>
    <w:div w:id="1716154236">
      <w:bodyDiv w:val="1"/>
      <w:marLeft w:val="0"/>
      <w:marRight w:val="0"/>
      <w:marTop w:val="0"/>
      <w:marBottom w:val="0"/>
      <w:divBdr>
        <w:top w:val="none" w:sz="0" w:space="0" w:color="auto"/>
        <w:left w:val="none" w:sz="0" w:space="0" w:color="auto"/>
        <w:bottom w:val="none" w:sz="0" w:space="0" w:color="auto"/>
        <w:right w:val="none" w:sz="0" w:space="0" w:color="auto"/>
      </w:divBdr>
    </w:div>
    <w:div w:id="1748068189">
      <w:bodyDiv w:val="1"/>
      <w:marLeft w:val="0"/>
      <w:marRight w:val="0"/>
      <w:marTop w:val="0"/>
      <w:marBottom w:val="0"/>
      <w:divBdr>
        <w:top w:val="none" w:sz="0" w:space="0" w:color="auto"/>
        <w:left w:val="none" w:sz="0" w:space="0" w:color="auto"/>
        <w:bottom w:val="none" w:sz="0" w:space="0" w:color="auto"/>
        <w:right w:val="none" w:sz="0" w:space="0" w:color="auto"/>
      </w:divBdr>
    </w:div>
    <w:div w:id="1764375566">
      <w:bodyDiv w:val="1"/>
      <w:marLeft w:val="0"/>
      <w:marRight w:val="0"/>
      <w:marTop w:val="0"/>
      <w:marBottom w:val="0"/>
      <w:divBdr>
        <w:top w:val="none" w:sz="0" w:space="0" w:color="auto"/>
        <w:left w:val="none" w:sz="0" w:space="0" w:color="auto"/>
        <w:bottom w:val="none" w:sz="0" w:space="0" w:color="auto"/>
        <w:right w:val="none" w:sz="0" w:space="0" w:color="auto"/>
      </w:divBdr>
    </w:div>
    <w:div w:id="1822962479">
      <w:bodyDiv w:val="1"/>
      <w:marLeft w:val="0"/>
      <w:marRight w:val="0"/>
      <w:marTop w:val="0"/>
      <w:marBottom w:val="0"/>
      <w:divBdr>
        <w:top w:val="none" w:sz="0" w:space="0" w:color="auto"/>
        <w:left w:val="none" w:sz="0" w:space="0" w:color="auto"/>
        <w:bottom w:val="none" w:sz="0" w:space="0" w:color="auto"/>
        <w:right w:val="none" w:sz="0" w:space="0" w:color="auto"/>
      </w:divBdr>
    </w:div>
    <w:div w:id="1823499966">
      <w:bodyDiv w:val="1"/>
      <w:marLeft w:val="0"/>
      <w:marRight w:val="0"/>
      <w:marTop w:val="0"/>
      <w:marBottom w:val="0"/>
      <w:divBdr>
        <w:top w:val="none" w:sz="0" w:space="0" w:color="auto"/>
        <w:left w:val="none" w:sz="0" w:space="0" w:color="auto"/>
        <w:bottom w:val="none" w:sz="0" w:space="0" w:color="auto"/>
        <w:right w:val="none" w:sz="0" w:space="0" w:color="auto"/>
      </w:divBdr>
    </w:div>
    <w:div w:id="1832479426">
      <w:bodyDiv w:val="1"/>
      <w:marLeft w:val="0"/>
      <w:marRight w:val="0"/>
      <w:marTop w:val="0"/>
      <w:marBottom w:val="0"/>
      <w:divBdr>
        <w:top w:val="none" w:sz="0" w:space="0" w:color="auto"/>
        <w:left w:val="none" w:sz="0" w:space="0" w:color="auto"/>
        <w:bottom w:val="none" w:sz="0" w:space="0" w:color="auto"/>
        <w:right w:val="none" w:sz="0" w:space="0" w:color="auto"/>
      </w:divBdr>
    </w:div>
    <w:div w:id="1879930005">
      <w:bodyDiv w:val="1"/>
      <w:marLeft w:val="0"/>
      <w:marRight w:val="0"/>
      <w:marTop w:val="0"/>
      <w:marBottom w:val="0"/>
      <w:divBdr>
        <w:top w:val="none" w:sz="0" w:space="0" w:color="auto"/>
        <w:left w:val="none" w:sz="0" w:space="0" w:color="auto"/>
        <w:bottom w:val="none" w:sz="0" w:space="0" w:color="auto"/>
        <w:right w:val="none" w:sz="0" w:space="0" w:color="auto"/>
      </w:divBdr>
    </w:div>
    <w:div w:id="1899397067">
      <w:bodyDiv w:val="1"/>
      <w:marLeft w:val="0"/>
      <w:marRight w:val="0"/>
      <w:marTop w:val="0"/>
      <w:marBottom w:val="0"/>
      <w:divBdr>
        <w:top w:val="none" w:sz="0" w:space="0" w:color="auto"/>
        <w:left w:val="none" w:sz="0" w:space="0" w:color="auto"/>
        <w:bottom w:val="none" w:sz="0" w:space="0" w:color="auto"/>
        <w:right w:val="none" w:sz="0" w:space="0" w:color="auto"/>
      </w:divBdr>
    </w:div>
    <w:div w:id="1980842959">
      <w:bodyDiv w:val="1"/>
      <w:marLeft w:val="0"/>
      <w:marRight w:val="0"/>
      <w:marTop w:val="0"/>
      <w:marBottom w:val="0"/>
      <w:divBdr>
        <w:top w:val="none" w:sz="0" w:space="0" w:color="auto"/>
        <w:left w:val="none" w:sz="0" w:space="0" w:color="auto"/>
        <w:bottom w:val="none" w:sz="0" w:space="0" w:color="auto"/>
        <w:right w:val="none" w:sz="0" w:space="0" w:color="auto"/>
      </w:divBdr>
    </w:div>
    <w:div w:id="1997565387">
      <w:bodyDiv w:val="1"/>
      <w:marLeft w:val="0"/>
      <w:marRight w:val="0"/>
      <w:marTop w:val="0"/>
      <w:marBottom w:val="0"/>
      <w:divBdr>
        <w:top w:val="none" w:sz="0" w:space="0" w:color="auto"/>
        <w:left w:val="none" w:sz="0" w:space="0" w:color="auto"/>
        <w:bottom w:val="none" w:sz="0" w:space="0" w:color="auto"/>
        <w:right w:val="none" w:sz="0" w:space="0" w:color="auto"/>
      </w:divBdr>
    </w:div>
    <w:div w:id="2086997535">
      <w:bodyDiv w:val="1"/>
      <w:marLeft w:val="0"/>
      <w:marRight w:val="0"/>
      <w:marTop w:val="0"/>
      <w:marBottom w:val="0"/>
      <w:divBdr>
        <w:top w:val="none" w:sz="0" w:space="0" w:color="auto"/>
        <w:left w:val="none" w:sz="0" w:space="0" w:color="auto"/>
        <w:bottom w:val="none" w:sz="0" w:space="0" w:color="auto"/>
        <w:right w:val="none" w:sz="0" w:space="0" w:color="auto"/>
      </w:divBdr>
    </w:div>
    <w:div w:id="2095467044">
      <w:bodyDiv w:val="1"/>
      <w:marLeft w:val="0"/>
      <w:marRight w:val="0"/>
      <w:marTop w:val="0"/>
      <w:marBottom w:val="0"/>
      <w:divBdr>
        <w:top w:val="none" w:sz="0" w:space="0" w:color="auto"/>
        <w:left w:val="none" w:sz="0" w:space="0" w:color="auto"/>
        <w:bottom w:val="none" w:sz="0" w:space="0" w:color="auto"/>
        <w:right w:val="none" w:sz="0" w:space="0" w:color="auto"/>
      </w:divBdr>
    </w:div>
    <w:div w:id="2096776491">
      <w:bodyDiv w:val="1"/>
      <w:marLeft w:val="0"/>
      <w:marRight w:val="0"/>
      <w:marTop w:val="0"/>
      <w:marBottom w:val="0"/>
      <w:divBdr>
        <w:top w:val="none" w:sz="0" w:space="0" w:color="auto"/>
        <w:left w:val="none" w:sz="0" w:space="0" w:color="auto"/>
        <w:bottom w:val="none" w:sz="0" w:space="0" w:color="auto"/>
        <w:right w:val="none" w:sz="0" w:space="0" w:color="auto"/>
      </w:divBdr>
    </w:div>
    <w:div w:id="2106804531">
      <w:bodyDiv w:val="1"/>
      <w:marLeft w:val="0"/>
      <w:marRight w:val="0"/>
      <w:marTop w:val="0"/>
      <w:marBottom w:val="0"/>
      <w:divBdr>
        <w:top w:val="none" w:sz="0" w:space="0" w:color="auto"/>
        <w:left w:val="none" w:sz="0" w:space="0" w:color="auto"/>
        <w:bottom w:val="none" w:sz="0" w:space="0" w:color="auto"/>
        <w:right w:val="none" w:sz="0" w:space="0" w:color="auto"/>
      </w:divBdr>
    </w:div>
    <w:div w:id="2134126868">
      <w:bodyDiv w:val="1"/>
      <w:marLeft w:val="0"/>
      <w:marRight w:val="0"/>
      <w:marTop w:val="0"/>
      <w:marBottom w:val="0"/>
      <w:divBdr>
        <w:top w:val="none" w:sz="0" w:space="0" w:color="auto"/>
        <w:left w:val="none" w:sz="0" w:space="0" w:color="auto"/>
        <w:bottom w:val="none" w:sz="0" w:space="0" w:color="auto"/>
        <w:right w:val="none" w:sz="0" w:space="0" w:color="auto"/>
      </w:divBdr>
    </w:div>
    <w:div w:id="213420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0767D-0065-45CD-9BA9-5A85B30AB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3250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Юзер</dc:creator>
  <cp:lastModifiedBy>Guseva</cp:lastModifiedBy>
  <cp:revision>2</cp:revision>
  <dcterms:created xsi:type="dcterms:W3CDTF">2018-04-06T12:16:00Z</dcterms:created>
  <dcterms:modified xsi:type="dcterms:W3CDTF">2018-04-06T12:16:00Z</dcterms:modified>
</cp:coreProperties>
</file>