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СТАНДАРТНОГО ПРОМЫШЛЕННОГО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5F2AE6" w:rsidRPr="00DE7771" w:rsidRDefault="00CE0A3F" w:rsidP="005F2A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  <w:r w:rsidR="005F2AE6">
        <w:rPr>
          <w:color w:val="000000"/>
          <w:sz w:val="24"/>
          <w:szCs w:val="24"/>
        </w:rPr>
        <w:t xml:space="preserve">: </w:t>
      </w:r>
      <w:r w:rsidR="00DE7771">
        <w:rPr>
          <w:color w:val="000000"/>
          <w:sz w:val="24"/>
          <w:szCs w:val="24"/>
        </w:rPr>
        <w:t>краны шаровые</w:t>
      </w:r>
    </w:p>
    <w:p w:rsidR="00CE0A3F" w:rsidRPr="00762ECA" w:rsidRDefault="00CE0A3F" w:rsidP="005F2AE6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615AAA" w:rsidRPr="00512468">
        <w:rPr>
          <w:color w:val="000000"/>
          <w:sz w:val="24"/>
          <w:szCs w:val="24"/>
        </w:rPr>
        <w:t>1</w:t>
      </w:r>
      <w:r w:rsidR="004B2C8A" w:rsidRPr="004B2C8A">
        <w:rPr>
          <w:color w:val="000000"/>
          <w:sz w:val="24"/>
          <w:szCs w:val="24"/>
        </w:rPr>
        <w:t>5</w:t>
      </w:r>
      <w:r w:rsidRPr="00762ECA">
        <w:rPr>
          <w:color w:val="000000"/>
          <w:sz w:val="24"/>
          <w:szCs w:val="24"/>
        </w:rPr>
        <w:t xml:space="preserve"> 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5F2AE6" w:rsidRPr="00762ECA" w:rsidRDefault="004C6FEE" w:rsidP="005F2AE6">
      <w:pPr>
        <w:jc w:val="center"/>
        <w:rPr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На</w:t>
      </w:r>
      <w:r w:rsidR="005F2AE6">
        <w:rPr>
          <w:rFonts w:eastAsia="Calibri"/>
          <w:color w:val="000000"/>
          <w:sz w:val="24"/>
          <w:szCs w:val="24"/>
        </w:rPr>
        <w:t xml:space="preserve"> поставку </w:t>
      </w:r>
      <w:r w:rsidR="00DC6861">
        <w:rPr>
          <w:rFonts w:eastAsia="Calibri"/>
          <w:color w:val="000000"/>
          <w:sz w:val="24"/>
          <w:szCs w:val="24"/>
        </w:rPr>
        <w:t>кранов шаровых</w:t>
      </w:r>
      <w:r w:rsidR="005F2AE6">
        <w:rPr>
          <w:color w:val="000000"/>
          <w:sz w:val="24"/>
          <w:szCs w:val="24"/>
        </w:rPr>
        <w:t xml:space="preserve"> </w:t>
      </w:r>
    </w:p>
    <w:p w:rsidR="00512468" w:rsidRPr="00512468" w:rsidRDefault="00512468" w:rsidP="00512468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  <w:r w:rsidRPr="00512468">
        <w:rPr>
          <w:rFonts w:eastAsia="Calibri"/>
          <w:color w:val="000000"/>
          <w:sz w:val="24"/>
          <w:szCs w:val="24"/>
        </w:rPr>
        <w:t>.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1.1 Наименование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1.3 Код ОКП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4.1. Основные параметры и размеры.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по надежности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CE0A3F" w:rsidRPr="00762ECA" w:rsidRDefault="00CE0A3F" w:rsidP="00CE0A3F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4.7. Требования к электропитанию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4.9. Требования к комплектности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4.10. Требования к маркировке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4.11. Требования к упаковке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CE0A3F" w:rsidRPr="00762ECA" w:rsidRDefault="00CE0A3F" w:rsidP="00CE0A3F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CE0A3F" w:rsidRPr="00762ECA" w:rsidRDefault="00CE0A3F" w:rsidP="00CE0A3F">
      <w:pPr>
        <w:ind w:left="2410" w:hanging="1559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ind w:left="1276" w:hanging="1276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18" w:rsidRDefault="004B2C8A" w:rsidP="004B2C8A">
            <w:pPr>
              <w:rPr>
                <w:i/>
                <w:color w:val="000000"/>
                <w:sz w:val="24"/>
                <w:szCs w:val="24"/>
              </w:rPr>
            </w:pPr>
            <w:r w:rsidRPr="004B2C8A">
              <w:rPr>
                <w:i/>
                <w:color w:val="000000"/>
                <w:sz w:val="24"/>
                <w:szCs w:val="24"/>
              </w:rPr>
              <w:t>1</w:t>
            </w:r>
            <w:r>
              <w:rPr>
                <w:i/>
                <w:color w:val="000000"/>
                <w:sz w:val="24"/>
                <w:szCs w:val="24"/>
              </w:rPr>
              <w:t xml:space="preserve">. </w:t>
            </w:r>
            <w:r w:rsidRPr="004B2C8A">
              <w:rPr>
                <w:i/>
                <w:color w:val="000000"/>
                <w:sz w:val="24"/>
                <w:szCs w:val="24"/>
              </w:rPr>
              <w:t>Кран шаров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 w:rsidRPr="004B2C8A">
              <w:rPr>
                <w:i/>
                <w:color w:val="000000"/>
                <w:sz w:val="24"/>
                <w:szCs w:val="24"/>
              </w:rPr>
              <w:t>й КШ 10.16.1120 Ду10 Ру16</w:t>
            </w:r>
            <w:r>
              <w:rPr>
                <w:i/>
                <w:color w:val="000000"/>
                <w:sz w:val="24"/>
                <w:szCs w:val="24"/>
              </w:rPr>
              <w:t xml:space="preserve"> – 100 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4B2C8A" w:rsidRDefault="004B2C8A" w:rsidP="004B2C8A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2. </w:t>
            </w:r>
            <w:r w:rsidRPr="004B2C8A">
              <w:rPr>
                <w:i/>
                <w:color w:val="000000"/>
                <w:sz w:val="24"/>
                <w:szCs w:val="24"/>
              </w:rPr>
              <w:t>Кран шаров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 w:rsidRPr="004B2C8A">
              <w:rPr>
                <w:i/>
                <w:color w:val="000000"/>
                <w:sz w:val="24"/>
                <w:szCs w:val="24"/>
              </w:rPr>
              <w:t>й КШ 15.16.1120 Ду15 Ру16</w:t>
            </w:r>
            <w:r>
              <w:rPr>
                <w:i/>
                <w:color w:val="000000"/>
                <w:sz w:val="24"/>
                <w:szCs w:val="24"/>
              </w:rPr>
              <w:t xml:space="preserve"> – 75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4B2C8A" w:rsidRDefault="004B2C8A" w:rsidP="004B2C8A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3. </w:t>
            </w:r>
            <w:r w:rsidRPr="004B2C8A">
              <w:rPr>
                <w:i/>
                <w:color w:val="000000"/>
                <w:sz w:val="24"/>
                <w:szCs w:val="24"/>
              </w:rPr>
              <w:t>Кран шаровой КШ 25.16.3320 Ду25 Ру16</w:t>
            </w:r>
            <w:r>
              <w:rPr>
                <w:i/>
                <w:color w:val="000000"/>
                <w:sz w:val="24"/>
                <w:szCs w:val="24"/>
              </w:rPr>
              <w:t xml:space="preserve"> – 25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4B2C8A" w:rsidRDefault="004B2C8A" w:rsidP="004B2C8A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4. </w:t>
            </w:r>
            <w:r w:rsidRPr="004B2C8A">
              <w:rPr>
                <w:i/>
                <w:color w:val="000000"/>
                <w:sz w:val="24"/>
                <w:szCs w:val="24"/>
              </w:rPr>
              <w:t>Кран шаровой КШ 32.16.3320 Ду32 Ру16</w:t>
            </w:r>
            <w:r>
              <w:rPr>
                <w:i/>
                <w:color w:val="000000"/>
                <w:sz w:val="24"/>
                <w:szCs w:val="24"/>
              </w:rPr>
              <w:t xml:space="preserve"> – 30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4B2C8A" w:rsidRDefault="004B2C8A" w:rsidP="004B2C8A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5. </w:t>
            </w:r>
            <w:r w:rsidRPr="004B2C8A">
              <w:rPr>
                <w:i/>
                <w:color w:val="000000"/>
                <w:sz w:val="24"/>
                <w:szCs w:val="24"/>
              </w:rPr>
              <w:t>Кран шаровой КШ 50.16.3320 Ду50 Ру16</w:t>
            </w:r>
            <w:r>
              <w:rPr>
                <w:i/>
                <w:color w:val="000000"/>
                <w:sz w:val="24"/>
                <w:szCs w:val="24"/>
              </w:rPr>
              <w:t xml:space="preserve"> – 30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4B2C8A" w:rsidRDefault="004B2C8A" w:rsidP="004B2C8A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6. </w:t>
            </w:r>
            <w:r w:rsidRPr="004B2C8A">
              <w:rPr>
                <w:i/>
                <w:color w:val="000000"/>
                <w:sz w:val="24"/>
                <w:szCs w:val="24"/>
              </w:rPr>
              <w:t>Кран шаровой КШ 65.16.3320 Ду65 Ру16</w:t>
            </w:r>
            <w:r>
              <w:rPr>
                <w:i/>
                <w:color w:val="000000"/>
                <w:sz w:val="24"/>
                <w:szCs w:val="24"/>
              </w:rPr>
              <w:t xml:space="preserve"> – 10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4B2C8A" w:rsidRDefault="004B2C8A" w:rsidP="004B2C8A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7. </w:t>
            </w:r>
            <w:r w:rsidRPr="004B2C8A">
              <w:rPr>
                <w:i/>
                <w:color w:val="000000"/>
                <w:sz w:val="24"/>
                <w:szCs w:val="24"/>
              </w:rPr>
              <w:t>Кран шаровой КШ 80.16.3320 Ду80 Ру16</w:t>
            </w:r>
            <w:r>
              <w:rPr>
                <w:i/>
                <w:color w:val="000000"/>
                <w:sz w:val="24"/>
                <w:szCs w:val="24"/>
              </w:rPr>
              <w:t xml:space="preserve"> – 10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4B2C8A" w:rsidRPr="004B2C8A" w:rsidRDefault="004B2C8A" w:rsidP="004B2C8A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или эквивалент. Критерии эквивалентности см. п. 4.1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4B2C8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5B0C43">
              <w:rPr>
                <w:i/>
                <w:color w:val="000000"/>
                <w:sz w:val="24"/>
                <w:szCs w:val="24"/>
              </w:rPr>
              <w:t>201</w:t>
            </w:r>
            <w:r w:rsidR="004B2C8A">
              <w:rPr>
                <w:i/>
                <w:color w:val="000000"/>
                <w:sz w:val="24"/>
                <w:szCs w:val="24"/>
              </w:rPr>
              <w:t>4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года, (не бывшим в употреблении, не восстановленным, если это не оговорено требованиями технического задания</w:t>
            </w:r>
            <w:proofErr w:type="gramStart"/>
            <w:r w:rsidRPr="00762ECA">
              <w:rPr>
                <w:i/>
                <w:color w:val="000000"/>
                <w:sz w:val="24"/>
                <w:szCs w:val="24"/>
              </w:rPr>
              <w:t xml:space="preserve"> )</w:t>
            </w:r>
            <w:proofErr w:type="gramEnd"/>
            <w:r w:rsidRPr="00762ECA">
              <w:rPr>
                <w:i/>
                <w:color w:val="000000"/>
                <w:sz w:val="24"/>
                <w:szCs w:val="24"/>
              </w:rPr>
              <w:t>,  не являться выставочными образцами, свободным от  прав третьих лиц.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1.3 Код ОКП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2BAF" w:rsidRPr="00F35511" w:rsidRDefault="000E31AE" w:rsidP="00192BAF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r w:rsidRPr="00F35511">
              <w:rPr>
                <w:i/>
                <w:sz w:val="24"/>
                <w:szCs w:val="24"/>
              </w:rPr>
              <w:t>315100</w:t>
            </w:r>
            <w:r w:rsidR="003B531D">
              <w:rPr>
                <w:i/>
                <w:sz w:val="24"/>
                <w:szCs w:val="24"/>
              </w:rPr>
              <w:t>2912344</w:t>
            </w:r>
            <w:bookmarkStart w:id="0" w:name="_GoBack"/>
            <w:bookmarkEnd w:id="0"/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350CC5" w:rsidP="00B976C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Перекрытие и регулировка 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в трубопроводах </w:t>
            </w:r>
            <w:r>
              <w:rPr>
                <w:i/>
                <w:color w:val="000000"/>
                <w:sz w:val="24"/>
                <w:szCs w:val="24"/>
              </w:rPr>
              <w:t xml:space="preserve">потока рабочих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сред</w:t>
            </w:r>
            <w:proofErr w:type="gramEnd"/>
            <w:r w:rsidR="00B976C5" w:rsidRPr="00B976C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976C5">
              <w:rPr>
                <w:i/>
                <w:color w:val="000000"/>
                <w:sz w:val="24"/>
                <w:szCs w:val="24"/>
              </w:rPr>
              <w:t>таких как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976C5" w:rsidRPr="00B976C5">
              <w:rPr>
                <w:rFonts w:eastAsia="Calibri"/>
                <w:i/>
                <w:sz w:val="24"/>
                <w:szCs w:val="24"/>
              </w:rPr>
              <w:t>вода, воздух,</w:t>
            </w:r>
            <w:r w:rsidR="00DC6C20">
              <w:rPr>
                <w:rFonts w:eastAsia="Calibri"/>
                <w:i/>
                <w:sz w:val="24"/>
                <w:szCs w:val="24"/>
              </w:rPr>
              <w:t xml:space="preserve"> </w:t>
            </w:r>
            <w:r w:rsidR="00B976C5" w:rsidRPr="00B976C5">
              <w:rPr>
                <w:rFonts w:eastAsia="Calibri"/>
                <w:i/>
                <w:sz w:val="24"/>
                <w:szCs w:val="24"/>
              </w:rPr>
              <w:t>пар, природный газ и нефтепродукты, агрессивные</w:t>
            </w:r>
            <w:r w:rsidR="00B976C5">
              <w:rPr>
                <w:rFonts w:eastAsia="Calibri"/>
                <w:i/>
                <w:sz w:val="24"/>
                <w:szCs w:val="24"/>
              </w:rPr>
              <w:t xml:space="preserve"> </w:t>
            </w:r>
            <w:r w:rsidR="00B976C5" w:rsidRPr="00B976C5">
              <w:rPr>
                <w:rFonts w:eastAsia="Calibri"/>
                <w:i/>
                <w:sz w:val="24"/>
                <w:szCs w:val="24"/>
              </w:rPr>
              <w:t>среды, сыпучие вещества и т. д.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6839B3" w:rsidP="005E213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от – 40 до +60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 С</w:t>
            </w:r>
            <w:proofErr w:type="gramEnd"/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449" w:rsidRDefault="004B2C8A" w:rsidP="00BC5449">
            <w:pPr>
              <w:pStyle w:val="aa"/>
              <w:rPr>
                <w:sz w:val="24"/>
                <w:szCs w:val="24"/>
              </w:rPr>
            </w:pPr>
            <w:r w:rsidRPr="00BC5449">
              <w:rPr>
                <w:sz w:val="24"/>
                <w:szCs w:val="24"/>
              </w:rPr>
              <w:t xml:space="preserve">1.  Кран шаровой разборный </w:t>
            </w:r>
            <w:proofErr w:type="spellStart"/>
            <w:r w:rsidRPr="00BC5449">
              <w:rPr>
                <w:sz w:val="24"/>
                <w:szCs w:val="24"/>
              </w:rPr>
              <w:t>полнопроходной</w:t>
            </w:r>
            <w:proofErr w:type="spellEnd"/>
            <w:r w:rsidRPr="00BC5449">
              <w:rPr>
                <w:sz w:val="24"/>
                <w:szCs w:val="24"/>
              </w:rPr>
              <w:t xml:space="preserve"> муфтовый с плавающей пробкой  Ду10 Ру16, температура раб. среды  от -60 С до  + 190 С, климатическое исполнение – не ниже УХЛ,  материал корпуса – 12Х18Н10Т</w:t>
            </w:r>
            <w:proofErr w:type="gramStart"/>
            <w:r w:rsidRPr="00BC5449">
              <w:rPr>
                <w:sz w:val="24"/>
                <w:szCs w:val="24"/>
              </w:rPr>
              <w:t xml:space="preserve"> ,</w:t>
            </w:r>
            <w:proofErr w:type="gramEnd"/>
            <w:r w:rsidRPr="00BC5449">
              <w:rPr>
                <w:sz w:val="24"/>
                <w:szCs w:val="24"/>
              </w:rPr>
              <w:t xml:space="preserve"> шпиндель - 12Х18Н10Т, рукоятка - 12Х18Н10Т, пробка - 12Х18Н10Т , прокладка – Ф-4К20, </w:t>
            </w:r>
            <w:r w:rsidRPr="00BC5449">
              <w:rPr>
                <w:sz w:val="24"/>
                <w:szCs w:val="24"/>
                <w:lang w:val="en-US"/>
              </w:rPr>
              <w:t>L</w:t>
            </w:r>
            <w:r w:rsidRPr="00BC5449">
              <w:rPr>
                <w:sz w:val="24"/>
                <w:szCs w:val="24"/>
              </w:rPr>
              <w:t xml:space="preserve"> = 74, </w:t>
            </w:r>
            <w:r w:rsidRPr="00BC5449">
              <w:rPr>
                <w:sz w:val="24"/>
                <w:szCs w:val="24"/>
                <w:lang w:val="en-US"/>
              </w:rPr>
              <w:t>h</w:t>
            </w:r>
            <w:r w:rsidRPr="00BC5449">
              <w:rPr>
                <w:sz w:val="24"/>
                <w:szCs w:val="24"/>
              </w:rPr>
              <w:t xml:space="preserve"> =50, </w:t>
            </w:r>
            <w:r w:rsidRPr="00BC5449">
              <w:rPr>
                <w:sz w:val="24"/>
                <w:szCs w:val="24"/>
                <w:lang w:val="en-US"/>
              </w:rPr>
              <w:t>H</w:t>
            </w:r>
            <w:r w:rsidRPr="00BC5449">
              <w:rPr>
                <w:sz w:val="24"/>
                <w:szCs w:val="24"/>
              </w:rPr>
              <w:t xml:space="preserve"> = 75, </w:t>
            </w:r>
            <w:r w:rsidRPr="00BC5449">
              <w:rPr>
                <w:sz w:val="24"/>
                <w:szCs w:val="24"/>
                <w:lang w:val="en-US"/>
              </w:rPr>
              <w:t>G</w:t>
            </w:r>
            <w:r w:rsidRPr="00BC5449">
              <w:rPr>
                <w:sz w:val="24"/>
                <w:szCs w:val="24"/>
              </w:rPr>
              <w:t xml:space="preserve"> 3/8 “, </w:t>
            </w:r>
            <w:r w:rsidRPr="00BC5449">
              <w:rPr>
                <w:sz w:val="24"/>
                <w:szCs w:val="24"/>
                <w:lang w:val="en-US"/>
              </w:rPr>
              <w:t>m</w:t>
            </w:r>
            <w:r w:rsidRPr="00BC5449">
              <w:rPr>
                <w:sz w:val="24"/>
                <w:szCs w:val="24"/>
              </w:rPr>
              <w:t xml:space="preserve"> не менее 0,6 кг, класс герметичности не ниже «А» в 2-х направлениях подачи рабочей среды. Коэффициент гидравлического сопротивления – не более 0,5 .Средний срок службы – не менее 30 лет. Полный средний ресурс – не менее 8 000 циклов. Наработка на отказ – не менее 4 000 циклов.              </w:t>
            </w:r>
          </w:p>
          <w:p w:rsidR="00BC5449" w:rsidRDefault="004B2C8A" w:rsidP="00BC5449">
            <w:pPr>
              <w:pStyle w:val="aa"/>
              <w:rPr>
                <w:sz w:val="24"/>
                <w:szCs w:val="24"/>
              </w:rPr>
            </w:pPr>
            <w:r w:rsidRPr="00BC5449">
              <w:rPr>
                <w:sz w:val="24"/>
                <w:szCs w:val="24"/>
              </w:rPr>
              <w:t xml:space="preserve">2. Кран шаровой разборный </w:t>
            </w:r>
            <w:proofErr w:type="spellStart"/>
            <w:r w:rsidRPr="00BC5449">
              <w:rPr>
                <w:sz w:val="24"/>
                <w:szCs w:val="24"/>
              </w:rPr>
              <w:t>полнопроходной</w:t>
            </w:r>
            <w:proofErr w:type="spellEnd"/>
            <w:r w:rsidRPr="00BC5449">
              <w:rPr>
                <w:sz w:val="24"/>
                <w:szCs w:val="24"/>
              </w:rPr>
              <w:t xml:space="preserve"> муфтовый с плавающей пробкой  Ду15 Ру16, температура раб. среды  от -60 С до  + 190 С, климатическое исполнение – не ниже УХЛ,  материал корпуса – 12Х18Н10Т</w:t>
            </w:r>
            <w:proofErr w:type="gramStart"/>
            <w:r w:rsidRPr="00BC5449">
              <w:rPr>
                <w:sz w:val="24"/>
                <w:szCs w:val="24"/>
              </w:rPr>
              <w:t xml:space="preserve"> ,</w:t>
            </w:r>
            <w:proofErr w:type="gramEnd"/>
            <w:r w:rsidRPr="00BC5449">
              <w:rPr>
                <w:sz w:val="24"/>
                <w:szCs w:val="24"/>
              </w:rPr>
              <w:t xml:space="preserve"> шпиндель - 12Х18Н10Т, рукоятка - 12Х18Н10Т, пробка - 12Х18Н10Т , прокладка – Ф-4К20, </w:t>
            </w:r>
            <w:r w:rsidRPr="00BC5449">
              <w:rPr>
                <w:sz w:val="24"/>
                <w:szCs w:val="24"/>
                <w:lang w:val="en-US"/>
              </w:rPr>
              <w:t>L</w:t>
            </w:r>
            <w:r w:rsidRPr="00BC5449">
              <w:rPr>
                <w:sz w:val="24"/>
                <w:szCs w:val="24"/>
              </w:rPr>
              <w:t xml:space="preserve"> = 74, </w:t>
            </w:r>
            <w:r w:rsidRPr="00BC5449">
              <w:rPr>
                <w:sz w:val="24"/>
                <w:szCs w:val="24"/>
                <w:lang w:val="en-US"/>
              </w:rPr>
              <w:t>h</w:t>
            </w:r>
            <w:r w:rsidRPr="00BC5449">
              <w:rPr>
                <w:sz w:val="24"/>
                <w:szCs w:val="24"/>
              </w:rPr>
              <w:t xml:space="preserve"> =50, </w:t>
            </w:r>
            <w:r w:rsidRPr="00BC5449">
              <w:rPr>
                <w:sz w:val="24"/>
                <w:szCs w:val="24"/>
                <w:lang w:val="en-US"/>
              </w:rPr>
              <w:t>H</w:t>
            </w:r>
            <w:r w:rsidRPr="00BC5449">
              <w:rPr>
                <w:sz w:val="24"/>
                <w:szCs w:val="24"/>
              </w:rPr>
              <w:t xml:space="preserve"> = 75, </w:t>
            </w:r>
            <w:r w:rsidRPr="00BC5449">
              <w:rPr>
                <w:sz w:val="24"/>
                <w:szCs w:val="24"/>
                <w:lang w:val="en-US"/>
              </w:rPr>
              <w:t>G</w:t>
            </w:r>
            <w:r w:rsidRPr="00BC5449">
              <w:rPr>
                <w:sz w:val="24"/>
                <w:szCs w:val="24"/>
              </w:rPr>
              <w:t xml:space="preserve"> ½ “, </w:t>
            </w:r>
            <w:r w:rsidRPr="00BC5449">
              <w:rPr>
                <w:sz w:val="24"/>
                <w:szCs w:val="24"/>
                <w:lang w:val="en-US"/>
              </w:rPr>
              <w:t>m</w:t>
            </w:r>
            <w:r w:rsidRPr="00BC5449">
              <w:rPr>
                <w:sz w:val="24"/>
                <w:szCs w:val="24"/>
              </w:rPr>
              <w:t xml:space="preserve"> не менее 0,6 кг, класс герметичности не ниже «А» в 2-х направлениях подачи рабочей среды. Коэффициент гидравлического сопротивления – не более 0,5 .Средний срок службы – не менее 30 лет. Полный средний ресурс – не менее 8 000 циклов. Наработка на отказ – не менее 4 000 циклов.</w:t>
            </w:r>
            <w:r w:rsidR="001E370D" w:rsidRPr="00BC5449">
              <w:rPr>
                <w:sz w:val="24"/>
                <w:szCs w:val="24"/>
              </w:rPr>
              <w:t xml:space="preserve">                 </w:t>
            </w:r>
          </w:p>
          <w:p w:rsidR="001E370D" w:rsidRPr="00BC5449" w:rsidRDefault="001E370D" w:rsidP="00BC5449">
            <w:pPr>
              <w:pStyle w:val="aa"/>
              <w:rPr>
                <w:sz w:val="24"/>
                <w:szCs w:val="24"/>
              </w:rPr>
            </w:pPr>
            <w:r w:rsidRPr="00BC5449">
              <w:rPr>
                <w:sz w:val="24"/>
                <w:szCs w:val="24"/>
              </w:rPr>
              <w:t xml:space="preserve">3. Кран шаровой разборный </w:t>
            </w:r>
            <w:proofErr w:type="spellStart"/>
            <w:r w:rsidRPr="00BC5449">
              <w:rPr>
                <w:sz w:val="24"/>
                <w:szCs w:val="24"/>
              </w:rPr>
              <w:t>полнопроходной</w:t>
            </w:r>
            <w:proofErr w:type="spellEnd"/>
            <w:r w:rsidRPr="00BC5449">
              <w:rPr>
                <w:sz w:val="24"/>
                <w:szCs w:val="24"/>
              </w:rPr>
              <w:t xml:space="preserve"> фланцевый с плавающей пробкой  Ду25 Ру16, температура раб. среды  от -60 С до  + 190 С, климатическое исполнение – не ниже УХЛ,  материал корпуса – 12Х18Н10Т</w:t>
            </w:r>
            <w:proofErr w:type="gramStart"/>
            <w:r w:rsidRPr="00BC5449">
              <w:rPr>
                <w:sz w:val="24"/>
                <w:szCs w:val="24"/>
              </w:rPr>
              <w:t xml:space="preserve"> ,</w:t>
            </w:r>
            <w:proofErr w:type="gramEnd"/>
            <w:r w:rsidRPr="00BC5449">
              <w:rPr>
                <w:sz w:val="24"/>
                <w:szCs w:val="24"/>
              </w:rPr>
              <w:t xml:space="preserve"> шпиндель - 12Х18Н10Т, рукоятка - 12Х18Н10Т, пробка - 12Х18Н10Т , прокладка – Ф-4К20, </w:t>
            </w:r>
            <w:r w:rsidRPr="00BC5449">
              <w:rPr>
                <w:sz w:val="24"/>
                <w:szCs w:val="24"/>
                <w:lang w:val="en-US"/>
              </w:rPr>
              <w:t>L</w:t>
            </w:r>
            <w:r w:rsidRPr="00BC5449">
              <w:rPr>
                <w:sz w:val="24"/>
                <w:szCs w:val="24"/>
              </w:rPr>
              <w:t xml:space="preserve"> = 90, </w:t>
            </w:r>
            <w:r w:rsidRPr="00BC5449">
              <w:rPr>
                <w:sz w:val="24"/>
                <w:szCs w:val="24"/>
                <w:lang w:val="en-US"/>
              </w:rPr>
              <w:t>h</w:t>
            </w:r>
            <w:r w:rsidRPr="00BC5449">
              <w:rPr>
                <w:sz w:val="24"/>
                <w:szCs w:val="24"/>
              </w:rPr>
              <w:t xml:space="preserve"> =73, </w:t>
            </w:r>
            <w:r w:rsidRPr="00BC5449">
              <w:rPr>
                <w:sz w:val="24"/>
                <w:szCs w:val="24"/>
                <w:lang w:val="en-US"/>
              </w:rPr>
              <w:t>H</w:t>
            </w:r>
            <w:r w:rsidRPr="00BC5449">
              <w:rPr>
                <w:sz w:val="24"/>
                <w:szCs w:val="24"/>
              </w:rPr>
              <w:t xml:space="preserve"> = 130, присоединение – плавающий фланец, </w:t>
            </w:r>
            <w:r w:rsidRPr="00BC5449">
              <w:rPr>
                <w:sz w:val="24"/>
                <w:szCs w:val="24"/>
                <w:lang w:val="en-US"/>
              </w:rPr>
              <w:t>m</w:t>
            </w:r>
            <w:r w:rsidRPr="00BC5449">
              <w:rPr>
                <w:sz w:val="24"/>
                <w:szCs w:val="24"/>
              </w:rPr>
              <w:t xml:space="preserve"> не менее 3,15 кг, класс герметичности не ниже «А» в 2-х направлениях подачи рабочей среды. Коэффициент гидравлического сопротивления – не более 0,1 .Средний срок службы – не менее 30 лет. Полный средний </w:t>
            </w:r>
            <w:r w:rsidRPr="00BC5449">
              <w:rPr>
                <w:sz w:val="24"/>
                <w:szCs w:val="24"/>
              </w:rPr>
              <w:lastRenderedPageBreak/>
              <w:t xml:space="preserve">ресурс – не менее 8 000 циклов. Наработка на отказ – не менее 4 000 циклов.                                                          </w:t>
            </w:r>
          </w:p>
          <w:p w:rsidR="001E370D" w:rsidRPr="00BC5449" w:rsidRDefault="001E370D" w:rsidP="00BC5449">
            <w:pPr>
              <w:pStyle w:val="aa"/>
              <w:rPr>
                <w:sz w:val="24"/>
                <w:szCs w:val="24"/>
              </w:rPr>
            </w:pPr>
            <w:r w:rsidRPr="00BC5449">
              <w:rPr>
                <w:sz w:val="24"/>
                <w:szCs w:val="24"/>
              </w:rPr>
              <w:t xml:space="preserve">  4. Кран шаровой разборный </w:t>
            </w:r>
            <w:proofErr w:type="spellStart"/>
            <w:r w:rsidRPr="00BC5449">
              <w:rPr>
                <w:sz w:val="24"/>
                <w:szCs w:val="24"/>
              </w:rPr>
              <w:t>полнопроходной</w:t>
            </w:r>
            <w:proofErr w:type="spellEnd"/>
            <w:r w:rsidRPr="00BC5449">
              <w:rPr>
                <w:sz w:val="24"/>
                <w:szCs w:val="24"/>
              </w:rPr>
              <w:t xml:space="preserve"> фланцевый с плавающей пробкой  Ду32 Ру16, температура раб. среды  от -60 С до  + 190 С, климатическое исполнение – не ниже УХЛ,  материал корпуса – 12Х18Н10Т</w:t>
            </w:r>
            <w:proofErr w:type="gramStart"/>
            <w:r w:rsidRPr="00BC5449">
              <w:rPr>
                <w:sz w:val="24"/>
                <w:szCs w:val="24"/>
              </w:rPr>
              <w:t xml:space="preserve"> ,</w:t>
            </w:r>
            <w:proofErr w:type="gramEnd"/>
            <w:r w:rsidRPr="00BC5449">
              <w:rPr>
                <w:sz w:val="24"/>
                <w:szCs w:val="24"/>
              </w:rPr>
              <w:t xml:space="preserve"> шпиндель - 12Х18Н10Т, рукоятка - 12Х18Н10Т, пробка - 12Х18Н10Т , прокладка – Ф-4К20, </w:t>
            </w:r>
            <w:r w:rsidRPr="00BC5449">
              <w:rPr>
                <w:sz w:val="24"/>
                <w:szCs w:val="24"/>
                <w:lang w:val="en-US"/>
              </w:rPr>
              <w:t>L</w:t>
            </w:r>
            <w:r w:rsidRPr="00BC5449">
              <w:rPr>
                <w:sz w:val="24"/>
                <w:szCs w:val="24"/>
              </w:rPr>
              <w:t xml:space="preserve"> =102, </w:t>
            </w:r>
            <w:r w:rsidRPr="00BC5449">
              <w:rPr>
                <w:sz w:val="24"/>
                <w:szCs w:val="24"/>
                <w:lang w:val="en-US"/>
              </w:rPr>
              <w:t>h</w:t>
            </w:r>
            <w:r w:rsidRPr="00BC5449">
              <w:rPr>
                <w:sz w:val="24"/>
                <w:szCs w:val="24"/>
              </w:rPr>
              <w:t xml:space="preserve"> =58, </w:t>
            </w:r>
            <w:r w:rsidRPr="00BC5449">
              <w:rPr>
                <w:sz w:val="24"/>
                <w:szCs w:val="24"/>
                <w:lang w:val="en-US"/>
              </w:rPr>
              <w:t>H</w:t>
            </w:r>
            <w:r w:rsidRPr="00BC5449">
              <w:rPr>
                <w:sz w:val="24"/>
                <w:szCs w:val="24"/>
              </w:rPr>
              <w:t xml:space="preserve"> = 91, </w:t>
            </w:r>
            <w:r w:rsidRPr="00BC5449">
              <w:rPr>
                <w:sz w:val="24"/>
                <w:szCs w:val="24"/>
                <w:lang w:val="en-US"/>
              </w:rPr>
              <w:t>G</w:t>
            </w:r>
            <w:r w:rsidRPr="00BC5449">
              <w:rPr>
                <w:sz w:val="24"/>
                <w:szCs w:val="24"/>
              </w:rPr>
              <w:t xml:space="preserve"> 1 1/4 “, </w:t>
            </w:r>
            <w:r w:rsidRPr="00BC5449">
              <w:rPr>
                <w:sz w:val="24"/>
                <w:szCs w:val="24"/>
                <w:lang w:val="en-US"/>
              </w:rPr>
              <w:t>m</w:t>
            </w:r>
            <w:r w:rsidRPr="00BC5449">
              <w:rPr>
                <w:sz w:val="24"/>
                <w:szCs w:val="24"/>
              </w:rPr>
              <w:t xml:space="preserve"> не менее 1,3 кг, класс герметичности не ниже «А» в 2-х направлениях подачи рабочей среды. Коэффициент гидравлического сопротивления – не более 0,5 .Средний срок службы – не менее 30 лет. Полный средний ресурс – не менее 8 000 циклов. Наработка на отказ – не менее 4 000 циклов.</w:t>
            </w:r>
          </w:p>
          <w:p w:rsidR="00BC5449" w:rsidRPr="00BC5449" w:rsidRDefault="00BC5449" w:rsidP="00BC5449">
            <w:pPr>
              <w:pStyle w:val="aa"/>
              <w:rPr>
                <w:sz w:val="24"/>
                <w:szCs w:val="24"/>
              </w:rPr>
            </w:pPr>
            <w:r w:rsidRPr="00BC5449">
              <w:rPr>
                <w:sz w:val="24"/>
                <w:szCs w:val="24"/>
              </w:rPr>
              <w:t xml:space="preserve">5. Кран шаровой разборный </w:t>
            </w:r>
            <w:proofErr w:type="spellStart"/>
            <w:r w:rsidRPr="00BC5449">
              <w:rPr>
                <w:sz w:val="24"/>
                <w:szCs w:val="24"/>
              </w:rPr>
              <w:t>полнопроходной</w:t>
            </w:r>
            <w:proofErr w:type="spellEnd"/>
            <w:r w:rsidRPr="00BC5449">
              <w:rPr>
                <w:sz w:val="24"/>
                <w:szCs w:val="24"/>
              </w:rPr>
              <w:t xml:space="preserve"> фланцевый с плавающей пробкой  Ду50 Ру16, температура раб. среды  от -60 С до  + 190 С, климатическое исполнение – не ниже УХЛ,  материал корпуса – 12Х18Н10Т</w:t>
            </w:r>
            <w:proofErr w:type="gramStart"/>
            <w:r w:rsidRPr="00BC5449">
              <w:rPr>
                <w:sz w:val="24"/>
                <w:szCs w:val="24"/>
              </w:rPr>
              <w:t xml:space="preserve"> ,</w:t>
            </w:r>
            <w:proofErr w:type="gramEnd"/>
            <w:r w:rsidRPr="00BC5449">
              <w:rPr>
                <w:sz w:val="24"/>
                <w:szCs w:val="24"/>
              </w:rPr>
              <w:t xml:space="preserve"> шпиндель - 12Х18Н10Т, рукоятка - 12Х18Н10Т, пробка - 12Х18Н10Т , прокладка – Ф-4К20, </w:t>
            </w:r>
            <w:r w:rsidRPr="00BC5449">
              <w:rPr>
                <w:sz w:val="24"/>
                <w:szCs w:val="24"/>
                <w:lang w:val="en-US"/>
              </w:rPr>
              <w:t>L</w:t>
            </w:r>
            <w:r w:rsidRPr="00BC5449">
              <w:rPr>
                <w:sz w:val="24"/>
                <w:szCs w:val="24"/>
              </w:rPr>
              <w:t xml:space="preserve"> = 120, </w:t>
            </w:r>
            <w:r w:rsidRPr="00BC5449">
              <w:rPr>
                <w:sz w:val="24"/>
                <w:szCs w:val="24"/>
                <w:lang w:val="en-US"/>
              </w:rPr>
              <w:t>h</w:t>
            </w:r>
            <w:r w:rsidRPr="00BC5449">
              <w:rPr>
                <w:sz w:val="24"/>
                <w:szCs w:val="24"/>
              </w:rPr>
              <w:t xml:space="preserve"> =93, </w:t>
            </w:r>
            <w:r w:rsidRPr="00BC5449">
              <w:rPr>
                <w:sz w:val="24"/>
                <w:szCs w:val="24"/>
                <w:lang w:val="en-US"/>
              </w:rPr>
              <w:t>H</w:t>
            </w:r>
            <w:r w:rsidRPr="00BC5449">
              <w:rPr>
                <w:sz w:val="24"/>
                <w:szCs w:val="24"/>
              </w:rPr>
              <w:t xml:space="preserve"> = 173, присоединение – плавающий фланец, </w:t>
            </w:r>
            <w:r w:rsidRPr="00BC5449">
              <w:rPr>
                <w:sz w:val="24"/>
                <w:szCs w:val="24"/>
                <w:lang w:val="en-US"/>
              </w:rPr>
              <w:t>m</w:t>
            </w:r>
            <w:r w:rsidRPr="00BC5449">
              <w:rPr>
                <w:sz w:val="24"/>
                <w:szCs w:val="24"/>
              </w:rPr>
              <w:t xml:space="preserve"> не менее 8,3 кг, класс герметичности не ниже «А» в 2-х направлениях подачи рабочей среды. Коэффициент гидравлического сопротивления – не более 0,1 .Средний срок службы – не менее 30 лет. Полный средний ресурс – не менее 8 000 циклов. Наработка на отказ – не менее 4 000 циклов.</w:t>
            </w:r>
          </w:p>
          <w:p w:rsidR="00BC5449" w:rsidRPr="00BC5449" w:rsidRDefault="00BC5449" w:rsidP="00BC5449">
            <w:pPr>
              <w:pStyle w:val="aa"/>
              <w:rPr>
                <w:sz w:val="24"/>
                <w:szCs w:val="24"/>
              </w:rPr>
            </w:pPr>
            <w:r w:rsidRPr="00BC5449">
              <w:rPr>
                <w:sz w:val="24"/>
                <w:szCs w:val="24"/>
              </w:rPr>
              <w:t>6. Кран шаровой разборный фланцевый с плавающей пробкой  Ду65 Ру16, температура раб. среды  от -60 С до  + 190 С, климатическое исполнение – не ниже УХЛ,  материал корпуса – 12Х18Н10Т</w:t>
            </w:r>
            <w:proofErr w:type="gramStart"/>
            <w:r w:rsidRPr="00BC5449">
              <w:rPr>
                <w:sz w:val="24"/>
                <w:szCs w:val="24"/>
              </w:rPr>
              <w:t xml:space="preserve"> ,</w:t>
            </w:r>
            <w:proofErr w:type="gramEnd"/>
            <w:r w:rsidRPr="00BC5449">
              <w:rPr>
                <w:sz w:val="24"/>
                <w:szCs w:val="24"/>
              </w:rPr>
              <w:t xml:space="preserve"> шпиндель - 12Х18Н10Т, рукоятка - 12Х18Н10Т, пробка - 12Х18Н10Т , прокладка – Ф-4К20, </w:t>
            </w:r>
            <w:r w:rsidRPr="00BC5449">
              <w:rPr>
                <w:sz w:val="24"/>
                <w:szCs w:val="24"/>
                <w:lang w:val="en-US"/>
              </w:rPr>
              <w:t>L</w:t>
            </w:r>
            <w:r w:rsidRPr="00BC5449">
              <w:rPr>
                <w:sz w:val="24"/>
                <w:szCs w:val="24"/>
              </w:rPr>
              <w:t xml:space="preserve"> = 132, </w:t>
            </w:r>
            <w:r w:rsidRPr="00BC5449">
              <w:rPr>
                <w:sz w:val="24"/>
                <w:szCs w:val="24"/>
                <w:lang w:val="en-US"/>
              </w:rPr>
              <w:t>h</w:t>
            </w:r>
            <w:r w:rsidRPr="00BC5449">
              <w:rPr>
                <w:sz w:val="24"/>
                <w:szCs w:val="24"/>
              </w:rPr>
              <w:t xml:space="preserve"> =98, </w:t>
            </w:r>
            <w:r w:rsidRPr="00BC5449">
              <w:rPr>
                <w:sz w:val="24"/>
                <w:szCs w:val="24"/>
                <w:lang w:val="en-US"/>
              </w:rPr>
              <w:t>H</w:t>
            </w:r>
            <w:r w:rsidRPr="00BC5449">
              <w:rPr>
                <w:sz w:val="24"/>
                <w:szCs w:val="24"/>
              </w:rPr>
              <w:t xml:space="preserve"> = 191, присоединение – плавающий фланец, </w:t>
            </w:r>
            <w:r w:rsidRPr="00BC5449">
              <w:rPr>
                <w:sz w:val="24"/>
                <w:szCs w:val="24"/>
                <w:lang w:val="en-US"/>
              </w:rPr>
              <w:t>m</w:t>
            </w:r>
            <w:r w:rsidRPr="00BC5449">
              <w:rPr>
                <w:sz w:val="24"/>
                <w:szCs w:val="24"/>
              </w:rPr>
              <w:t xml:space="preserve"> не менее 9,0  кг, класс герметичности не ниже «А» в 2-х направлениях подачи рабочей среды. Коэффициент гидравлического сопротивления – не более 0,1 .Средний срок службы – не менее 30 лет. Полный средний ресурс – не менее 8 000 циклов. Наработка на отказ – не менее 4 000 циклов.</w:t>
            </w:r>
          </w:p>
          <w:p w:rsidR="001B492F" w:rsidRPr="00D5276D" w:rsidRDefault="00BC5449" w:rsidP="00BC5449">
            <w:pPr>
              <w:pStyle w:val="aa"/>
              <w:rPr>
                <w:color w:val="000000"/>
                <w:sz w:val="24"/>
                <w:szCs w:val="24"/>
              </w:rPr>
            </w:pPr>
            <w:r w:rsidRPr="00BC5449">
              <w:rPr>
                <w:sz w:val="24"/>
                <w:szCs w:val="24"/>
              </w:rPr>
              <w:t xml:space="preserve">7. Кран шаровой разборный </w:t>
            </w:r>
            <w:proofErr w:type="spellStart"/>
            <w:r w:rsidRPr="00BC5449">
              <w:rPr>
                <w:sz w:val="24"/>
                <w:szCs w:val="24"/>
              </w:rPr>
              <w:t>полнопроходной</w:t>
            </w:r>
            <w:proofErr w:type="spellEnd"/>
            <w:r w:rsidRPr="00BC5449">
              <w:rPr>
                <w:sz w:val="24"/>
                <w:szCs w:val="24"/>
              </w:rPr>
              <w:t xml:space="preserve"> фланцевый с плавающей пробкой  Ду80 Ру16, температура раб. среды  от -60 С до  + 190 С, климатическое исполнение – не ниже УХЛ,  материал корпуса – 12Х18Н10Т</w:t>
            </w:r>
            <w:proofErr w:type="gramStart"/>
            <w:r w:rsidRPr="00BC5449">
              <w:rPr>
                <w:sz w:val="24"/>
                <w:szCs w:val="24"/>
              </w:rPr>
              <w:t xml:space="preserve"> ,</w:t>
            </w:r>
            <w:proofErr w:type="gramEnd"/>
            <w:r w:rsidRPr="00BC5449">
              <w:rPr>
                <w:sz w:val="24"/>
                <w:szCs w:val="24"/>
              </w:rPr>
              <w:t xml:space="preserve"> шпиндель - 12Х18Н10Т, рукоятка - 12Х18Н10Т, пробка - 12Х18Н10Т , прокладка – Ф-4К20, </w:t>
            </w:r>
            <w:r w:rsidRPr="00BC5449">
              <w:rPr>
                <w:sz w:val="24"/>
                <w:szCs w:val="24"/>
                <w:lang w:val="en-US"/>
              </w:rPr>
              <w:t>L</w:t>
            </w:r>
            <w:r w:rsidRPr="00BC5449">
              <w:rPr>
                <w:sz w:val="24"/>
                <w:szCs w:val="24"/>
              </w:rPr>
              <w:t xml:space="preserve"> = 192, </w:t>
            </w:r>
            <w:r w:rsidRPr="00BC5449">
              <w:rPr>
                <w:sz w:val="24"/>
                <w:szCs w:val="24"/>
                <w:lang w:val="en-US"/>
              </w:rPr>
              <w:t>h</w:t>
            </w:r>
            <w:r w:rsidRPr="00BC5449">
              <w:rPr>
                <w:sz w:val="24"/>
                <w:szCs w:val="24"/>
              </w:rPr>
              <w:t xml:space="preserve"> =137, </w:t>
            </w:r>
            <w:r w:rsidRPr="00BC5449">
              <w:rPr>
                <w:sz w:val="24"/>
                <w:szCs w:val="24"/>
                <w:lang w:val="en-US"/>
              </w:rPr>
              <w:t>H</w:t>
            </w:r>
            <w:r w:rsidRPr="00BC5449">
              <w:rPr>
                <w:sz w:val="24"/>
                <w:szCs w:val="24"/>
              </w:rPr>
              <w:t xml:space="preserve"> = 235, присоединение – плавающий фланец, </w:t>
            </w:r>
            <w:r w:rsidRPr="00BC5449">
              <w:rPr>
                <w:sz w:val="24"/>
                <w:szCs w:val="24"/>
                <w:lang w:val="en-US"/>
              </w:rPr>
              <w:t>m</w:t>
            </w:r>
            <w:r w:rsidRPr="00BC5449">
              <w:rPr>
                <w:sz w:val="24"/>
                <w:szCs w:val="24"/>
              </w:rPr>
              <w:t xml:space="preserve"> не менее 19,0  кг, класс герметичности не ниже «А» в 2-х направлениях подачи рабочей среды. Коэффициент гидравлического сопротивления – не более 0,1 .Средний срок службы – не менее 30 лет. Полный средний ресурс – не менее 8 000 циклов. Наработка на отказ – не менее 4 000 циклов.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59" w:rsidRPr="00BC5449" w:rsidRDefault="008B45E3" w:rsidP="007E3E2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Вид арматуры, тип конструкции, с</w:t>
            </w:r>
            <w:r w:rsidR="00FF3159">
              <w:rPr>
                <w:i/>
                <w:sz w:val="24"/>
                <w:szCs w:val="24"/>
              </w:rPr>
              <w:t>троительные размеры</w:t>
            </w:r>
            <w:r w:rsidR="001B492F">
              <w:rPr>
                <w:i/>
                <w:sz w:val="24"/>
                <w:szCs w:val="24"/>
              </w:rPr>
              <w:t xml:space="preserve">, материалы </w:t>
            </w:r>
            <w:r w:rsidR="007E3E28">
              <w:rPr>
                <w:i/>
                <w:sz w:val="24"/>
                <w:szCs w:val="24"/>
              </w:rPr>
              <w:t>деталей конструкции</w:t>
            </w:r>
            <w:r w:rsidR="001B492F">
              <w:rPr>
                <w:i/>
                <w:sz w:val="24"/>
                <w:szCs w:val="24"/>
              </w:rPr>
              <w:t>,</w:t>
            </w:r>
            <w:r w:rsidR="007E3E28">
              <w:rPr>
                <w:i/>
                <w:sz w:val="24"/>
                <w:szCs w:val="24"/>
              </w:rPr>
              <w:t xml:space="preserve"> тип присоединения,</w:t>
            </w:r>
            <w:r w:rsidR="001B492F">
              <w:rPr>
                <w:i/>
                <w:sz w:val="24"/>
                <w:szCs w:val="24"/>
              </w:rPr>
              <w:t xml:space="preserve"> климатическое исполнение, класс герметичности, темп</w:t>
            </w:r>
            <w:r w:rsidR="00BC5449">
              <w:rPr>
                <w:i/>
                <w:sz w:val="24"/>
                <w:szCs w:val="24"/>
              </w:rPr>
              <w:t xml:space="preserve">ература рабочей среды см. </w:t>
            </w:r>
            <w:r w:rsidR="00BC5449">
              <w:rPr>
                <w:i/>
                <w:sz w:val="24"/>
                <w:szCs w:val="24"/>
                <w:lang w:val="en-US"/>
              </w:rPr>
              <w:t>www</w:t>
            </w:r>
            <w:r w:rsidR="00BC5449" w:rsidRPr="00BC5449">
              <w:rPr>
                <w:i/>
                <w:sz w:val="24"/>
                <w:szCs w:val="24"/>
              </w:rPr>
              <w:t xml:space="preserve">. </w:t>
            </w:r>
            <w:proofErr w:type="spellStart"/>
            <w:r w:rsidR="00BC5449">
              <w:rPr>
                <w:i/>
                <w:sz w:val="24"/>
                <w:szCs w:val="24"/>
                <w:lang w:val="en-US"/>
              </w:rPr>
              <w:t>emk</w:t>
            </w:r>
            <w:proofErr w:type="spellEnd"/>
            <w:r w:rsidR="00BC5449" w:rsidRPr="00BC5449">
              <w:rPr>
                <w:i/>
                <w:sz w:val="24"/>
                <w:szCs w:val="24"/>
              </w:rPr>
              <w:t>.</w:t>
            </w:r>
            <w:proofErr w:type="spellStart"/>
            <w:r w:rsidR="00BC5449">
              <w:rPr>
                <w:i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1B492F" w:rsidP="00F3551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см. п. 4.1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350CC5" w:rsidRDefault="001B492F" w:rsidP="00DA3EC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см. п. 4.1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AD7AC3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см. п. 4.1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AD7AC3" w:rsidP="00AD7AC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B1098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192BAF" w:rsidRDefault="00CB1098" w:rsidP="00F3551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7E3E28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4.10 Требования к маркировке 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E3E28" w:rsidRDefault="007E3E2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3E28">
              <w:rPr>
                <w:i/>
                <w:sz w:val="24"/>
                <w:szCs w:val="24"/>
              </w:rPr>
              <w:lastRenderedPageBreak/>
              <w:t xml:space="preserve">все изделия номерные, наличие на корпусе фирменного знака завода – изготовителя, маркировки изделия, </w:t>
            </w:r>
            <w:proofErr w:type="spellStart"/>
            <w:r w:rsidRPr="007E3E28">
              <w:rPr>
                <w:i/>
                <w:sz w:val="24"/>
                <w:szCs w:val="24"/>
              </w:rPr>
              <w:t>Ду</w:t>
            </w:r>
            <w:proofErr w:type="spellEnd"/>
            <w:r w:rsidRPr="007E3E28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7E3E28">
              <w:rPr>
                <w:i/>
                <w:sz w:val="24"/>
                <w:szCs w:val="24"/>
              </w:rPr>
              <w:t>Ру</w:t>
            </w:r>
            <w:proofErr w:type="spellEnd"/>
            <w:r w:rsidRPr="007E3E28">
              <w:rPr>
                <w:i/>
                <w:sz w:val="24"/>
                <w:szCs w:val="24"/>
              </w:rPr>
              <w:t>, марки стали</w:t>
            </w:r>
            <w:r w:rsidR="00DC6861">
              <w:rPr>
                <w:i/>
                <w:sz w:val="24"/>
                <w:szCs w:val="24"/>
              </w:rPr>
              <w:t xml:space="preserve"> обязательно</w:t>
            </w:r>
            <w:r w:rsidRPr="007E3E28">
              <w:rPr>
                <w:i/>
                <w:sz w:val="24"/>
                <w:szCs w:val="24"/>
              </w:rPr>
              <w:t>.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4.11 Требования к упаковке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A8" w:rsidRPr="00F35511" w:rsidRDefault="007E3E28" w:rsidP="007E3E2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Арматура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должн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поставляться в упаковке, соответствующей характеру поставляемой продукции. Упаковка и консервация должны обеспечить полную сохранность от всякого рода повреждения или коррозии и т.д., при перевозке смешанным транспортом с учетом перевозок в пути.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02024" w:rsidRDefault="00702024" w:rsidP="00FE4EA8">
            <w:pPr>
              <w:rPr>
                <w:i/>
                <w:color w:val="000000"/>
                <w:sz w:val="24"/>
                <w:szCs w:val="24"/>
              </w:rPr>
            </w:pPr>
            <w:r w:rsidRPr="00702024">
              <w:rPr>
                <w:i/>
                <w:color w:val="000000"/>
                <w:sz w:val="24"/>
                <w:szCs w:val="24"/>
              </w:rPr>
              <w:t xml:space="preserve">Приемка продукции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702024">
              <w:rPr>
                <w:i/>
                <w:color w:val="000000"/>
                <w:sz w:val="24"/>
                <w:szCs w:val="24"/>
              </w:rPr>
              <w:t>СМ</w:t>
            </w:r>
            <w:proofErr w:type="gramEnd"/>
            <w:r w:rsidRPr="00702024">
              <w:rPr>
                <w:i/>
                <w:color w:val="000000"/>
                <w:sz w:val="24"/>
                <w:szCs w:val="24"/>
              </w:rPr>
              <w:t xml:space="preserve"> СССР. «О приемке продукции по качеству» № П-7 от 25.04.66 г.; «О приемке продукции по количеству» № П-6 от 15.06.65 г, в последних редакциях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EA8" w:rsidRPr="00D5276D" w:rsidRDefault="00D5276D" w:rsidP="00FE4EA8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  <w:r w:rsidR="00FE4EA8" w:rsidRPr="00F35511">
              <w:rPr>
                <w:i/>
                <w:sz w:val="24"/>
                <w:szCs w:val="24"/>
              </w:rPr>
              <w:t>. Паспорт на изделие</w:t>
            </w:r>
            <w:r w:rsidRPr="00D5276D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с отметкой ОТК</w:t>
            </w:r>
          </w:p>
          <w:p w:rsidR="00FE4EA8" w:rsidRDefault="00D5276D" w:rsidP="00D75EB1">
            <w:pPr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</w:rPr>
              <w:t>2</w:t>
            </w:r>
            <w:r w:rsidR="00FE4EA8" w:rsidRPr="00F35511">
              <w:rPr>
                <w:i/>
                <w:sz w:val="24"/>
                <w:szCs w:val="24"/>
              </w:rPr>
              <w:t xml:space="preserve">. </w:t>
            </w:r>
            <w:r w:rsidR="0073138C" w:rsidRPr="008C4E10">
              <w:rPr>
                <w:i/>
                <w:sz w:val="24"/>
                <w:szCs w:val="24"/>
                <w:lang w:eastAsia="en-US"/>
              </w:rPr>
              <w:t>сертификат соответствия техническому регламенту Таможенного союза (ТС) «О безопасности оборудования, работающего под избыточ</w:t>
            </w:r>
            <w:r w:rsidR="0073138C">
              <w:rPr>
                <w:i/>
                <w:sz w:val="24"/>
                <w:szCs w:val="24"/>
                <w:lang w:eastAsia="en-US"/>
              </w:rPr>
              <w:t>ным давлением» (</w:t>
            </w:r>
            <w:proofErr w:type="gramStart"/>
            <w:r w:rsidR="0073138C">
              <w:rPr>
                <w:i/>
                <w:sz w:val="24"/>
                <w:szCs w:val="24"/>
                <w:lang w:eastAsia="en-US"/>
              </w:rPr>
              <w:t>ТР</w:t>
            </w:r>
            <w:proofErr w:type="gramEnd"/>
            <w:r w:rsidR="0073138C">
              <w:rPr>
                <w:i/>
                <w:sz w:val="24"/>
                <w:szCs w:val="24"/>
                <w:lang w:eastAsia="en-US"/>
              </w:rPr>
              <w:t xml:space="preserve"> ТС 032/2013)</w:t>
            </w:r>
            <w:r w:rsidR="00D75EB1">
              <w:rPr>
                <w:i/>
                <w:sz w:val="24"/>
                <w:szCs w:val="24"/>
                <w:lang w:eastAsia="en-US"/>
              </w:rPr>
              <w:t xml:space="preserve"> или</w:t>
            </w:r>
            <w:r w:rsidR="00D75EB1" w:rsidRPr="008C4E10">
              <w:rPr>
                <w:i/>
                <w:sz w:val="24"/>
                <w:szCs w:val="24"/>
                <w:lang w:eastAsia="en-US"/>
              </w:rPr>
              <w:t xml:space="preserve"> действующее разрешение на применение запорной арматуры, выданного </w:t>
            </w:r>
            <w:proofErr w:type="spellStart"/>
            <w:r w:rsidR="00D75EB1" w:rsidRPr="008C4E10">
              <w:rPr>
                <w:i/>
                <w:sz w:val="24"/>
                <w:szCs w:val="24"/>
                <w:lang w:eastAsia="en-US"/>
              </w:rPr>
              <w:t>ФСЭТиА</w:t>
            </w:r>
            <w:r w:rsidR="00D75EB1">
              <w:rPr>
                <w:i/>
                <w:sz w:val="24"/>
                <w:szCs w:val="24"/>
                <w:lang w:eastAsia="en-US"/>
              </w:rPr>
              <w:t>Н</w:t>
            </w:r>
            <w:proofErr w:type="spellEnd"/>
            <w:r w:rsidR="00D75EB1">
              <w:rPr>
                <w:i/>
                <w:sz w:val="24"/>
                <w:szCs w:val="24"/>
                <w:lang w:eastAsia="en-US"/>
              </w:rPr>
              <w:t>. На момент поставки обязательно предоставление сертификата соответствия регламенту безопасности машин и оборудования</w:t>
            </w:r>
          </w:p>
          <w:p w:rsidR="00D5276D" w:rsidRPr="00762ECA" w:rsidRDefault="00D5276D" w:rsidP="00D75EB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  <w:lang w:eastAsia="en-US"/>
              </w:rPr>
              <w:t>3. Руководство по эксплуатации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AD7AC3" w:rsidP="00AD7AC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обеспечивать сохранность оборудования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AD7AC3" w:rsidP="00FE4EA8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обеспечивать сохранность оборудования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AD7AC3" w:rsidP="00DD26F0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паспортами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на </w:t>
            </w:r>
            <w:r w:rsidR="00DD26F0">
              <w:rPr>
                <w:i/>
                <w:color w:val="000000"/>
                <w:sz w:val="24"/>
                <w:szCs w:val="24"/>
              </w:rPr>
              <w:t>арматуру</w:t>
            </w:r>
            <w:r>
              <w:rPr>
                <w:i/>
                <w:color w:val="000000"/>
                <w:sz w:val="24"/>
                <w:szCs w:val="24"/>
              </w:rPr>
              <w:t>, но не менее 18 месяцев со дня поставки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F35511" w:rsidRDefault="00771A8B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ПО РЕМОНТОПРИГОДНОСТИ</w:t>
      </w:r>
    </w:p>
    <w:p w:rsidR="007A430C" w:rsidRPr="00F35511" w:rsidRDefault="007A430C" w:rsidP="007A430C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DD26F0" w:rsidRDefault="00DD26F0" w:rsidP="007A430C">
            <w:pPr>
              <w:rPr>
                <w:i/>
                <w:color w:val="000000"/>
                <w:sz w:val="24"/>
                <w:szCs w:val="24"/>
              </w:rPr>
            </w:pPr>
            <w:r w:rsidRPr="00DD26F0">
              <w:rPr>
                <w:i/>
                <w:sz w:val="24"/>
                <w:szCs w:val="24"/>
              </w:rPr>
              <w:t>100 % ремонтопригодность  продукции</w:t>
            </w:r>
          </w:p>
        </w:tc>
      </w:tr>
    </w:tbl>
    <w:p w:rsidR="00771A8B" w:rsidRDefault="00771A8B" w:rsidP="00CE0A3F">
      <w:pPr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ОБСЛУЖИВАНИЮ</w:t>
      </w: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ЭКОЛОГИЧЕСКИЕ ТРЕБОВАНИЯ</w:t>
      </w: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Pr="00762ECA" w:rsidRDefault="007A430C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4EA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13. ТРЕБОВАНИЯ К КАЧЕСТВУ И КЛАССИФИКАЦИЯ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EA8" w:rsidRPr="00F35511" w:rsidRDefault="00FE4EA8" w:rsidP="00FE4EA8">
            <w:pPr>
              <w:ind w:firstLine="459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Продукция, не прошедшая в установленном порядке проверку по качеству, а также продукция, отгрузка которой была запрещена органами, осуществляющими </w:t>
            </w:r>
            <w:proofErr w:type="gramStart"/>
            <w:r w:rsidRPr="00F35511">
              <w:rPr>
                <w:i/>
                <w:iCs/>
                <w:color w:val="000000"/>
                <w:sz w:val="24"/>
                <w:szCs w:val="24"/>
              </w:rPr>
              <w:t>контроль за</w:t>
            </w:r>
            <w:proofErr w:type="gramEnd"/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 качеством продукции, и другими уполномоченными на то органами, поставляться не должна; </w:t>
            </w:r>
          </w:p>
          <w:p w:rsidR="00CE0A3F" w:rsidRPr="00762ECA" w:rsidRDefault="00CE0A3F" w:rsidP="00FE4EA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tabs>
                <w:tab w:val="left" w:pos="540"/>
              </w:tabs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DD26F0" w:rsidRDefault="00DD26F0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DD26F0" w:rsidRDefault="00DD26F0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4EA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16. ТРЕБОВАНИЕ К КОЛИЧЕСТВУ И СРОКУ (ПЕРИОДИЧНОСТИ</w:t>
      </w:r>
      <w:proofErr w:type="gramStart"/>
      <w:r>
        <w:rPr>
          <w:color w:val="000000"/>
          <w:sz w:val="24"/>
          <w:szCs w:val="24"/>
        </w:rPr>
        <w:t>)П</w:t>
      </w:r>
      <w:proofErr w:type="gramEnd"/>
      <w:r>
        <w:rPr>
          <w:color w:val="000000"/>
          <w:sz w:val="24"/>
          <w:szCs w:val="24"/>
        </w:rPr>
        <w:t>ОСТАВКИ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702024" w:rsidRDefault="00702024" w:rsidP="00DA3EC9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договору</w:t>
            </w:r>
          </w:p>
        </w:tc>
      </w:tr>
    </w:tbl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17. ТРЕБОВАНИЕ К ФОРМЕ ПРЕДСТАВЛЯЕМОЙ ИНФОРМАЦИИ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F70914" w:rsidRDefault="00DA3EC9" w:rsidP="00DA3EC9">
            <w:pPr>
              <w:rPr>
                <w:i/>
                <w:color w:val="000000"/>
                <w:sz w:val="24"/>
                <w:szCs w:val="24"/>
              </w:rPr>
            </w:pPr>
            <w:r w:rsidRPr="00F70914">
              <w:rPr>
                <w:i/>
                <w:color w:val="000000"/>
                <w:sz w:val="24"/>
                <w:szCs w:val="24"/>
              </w:rPr>
              <w:t>Вся документация предоставляется на русском языке</w:t>
            </w:r>
          </w:p>
        </w:tc>
      </w:tr>
    </w:tbl>
    <w:p w:rsidR="00DA3EC9" w:rsidRPr="00702024" w:rsidRDefault="00DA3EC9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18. ТРЕБОВАНИЯ К ТЕХНИЧЕСКОМУ ОБУЧЕНИЮ ПЕРСОНАЛА ЗАКАЗЧИКА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F70914" w:rsidRDefault="00DA3EC9" w:rsidP="00DA3EC9">
            <w:pPr>
              <w:rPr>
                <w:color w:val="000000"/>
                <w:sz w:val="24"/>
                <w:szCs w:val="24"/>
              </w:rPr>
            </w:pPr>
            <w:r w:rsidRPr="00F70914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DA3EC9" w:rsidRPr="00762ECA" w:rsidRDefault="00DA3EC9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CE0A3F" w:rsidRPr="00762ECA" w:rsidTr="00CE0A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CE0A3F" w:rsidRPr="00762ECA" w:rsidTr="00CE0A3F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ind w:firstLine="567"/>
        <w:jc w:val="both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CE0A3F" w:rsidRPr="00762ECA" w:rsidTr="00CE0A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E0A3F" w:rsidRPr="00762ECA" w:rsidTr="00CE0A3F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9E29D1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DA3EC9" w:rsidRDefault="00CE0A3F" w:rsidP="00CE0A3F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CE0A3F" w:rsidRPr="00762ECA" w:rsidTr="00CE0A3F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ind w:left="5103"/>
        <w:rPr>
          <w:i/>
          <w:color w:val="000000"/>
          <w:sz w:val="24"/>
          <w:szCs w:val="24"/>
        </w:rPr>
      </w:pPr>
    </w:p>
    <w:p w:rsidR="00CE0A3F" w:rsidRDefault="00CE0A3F" w:rsidP="00CE0A3F">
      <w:pPr>
        <w:spacing w:line="276" w:lineRule="auto"/>
        <w:rPr>
          <w:sz w:val="24"/>
          <w:szCs w:val="24"/>
        </w:rPr>
      </w:pPr>
    </w:p>
    <w:p w:rsidR="0008513F" w:rsidRPr="00762ECA" w:rsidRDefault="00F35511" w:rsidP="00F35511">
      <w:pPr>
        <w:spacing w:line="276" w:lineRule="auto"/>
        <w:rPr>
          <w:sz w:val="24"/>
          <w:szCs w:val="24"/>
        </w:rPr>
      </w:pPr>
      <w:r w:rsidRPr="00BC5449">
        <w:t>И.о. начальника ОМТС</w:t>
      </w:r>
      <w:r>
        <w:rPr>
          <w:sz w:val="24"/>
          <w:szCs w:val="24"/>
        </w:rPr>
        <w:t xml:space="preserve">                           </w:t>
      </w:r>
      <w:r w:rsidR="0008513F" w:rsidRPr="00762ECA">
        <w:rPr>
          <w:sz w:val="24"/>
          <w:szCs w:val="24"/>
        </w:rPr>
        <w:t xml:space="preserve">__________________ </w:t>
      </w:r>
      <w:r>
        <w:rPr>
          <w:sz w:val="24"/>
          <w:szCs w:val="24"/>
        </w:rPr>
        <w:t xml:space="preserve"> </w:t>
      </w:r>
      <w:r w:rsidR="0008513F" w:rsidRPr="00762EC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="0008513F" w:rsidRPr="00BC5449">
        <w:tab/>
        <w:t xml:space="preserve"> </w:t>
      </w:r>
      <w:r w:rsidR="00FF3159" w:rsidRPr="00BC5449">
        <w:t>Фоменко Б.Н.</w:t>
      </w:r>
    </w:p>
    <w:p w:rsidR="00F70914" w:rsidRDefault="006C7063" w:rsidP="0008513F">
      <w:pPr>
        <w:spacing w:line="276" w:lineRule="auto"/>
        <w:rPr>
          <w:i/>
          <w:sz w:val="24"/>
          <w:szCs w:val="24"/>
        </w:rPr>
      </w:pPr>
      <w:r w:rsidRPr="00702024">
        <w:rPr>
          <w:sz w:val="24"/>
          <w:szCs w:val="24"/>
        </w:rPr>
        <w:t xml:space="preserve">       </w:t>
      </w:r>
      <w:r w:rsidR="0008513F" w:rsidRPr="00762ECA">
        <w:rPr>
          <w:sz w:val="24"/>
          <w:szCs w:val="24"/>
        </w:rPr>
        <w:tab/>
      </w:r>
      <w:r w:rsidR="0008513F" w:rsidRPr="00762ECA">
        <w:rPr>
          <w:sz w:val="24"/>
          <w:szCs w:val="24"/>
        </w:rPr>
        <w:tab/>
        <w:t xml:space="preserve">                                                 </w:t>
      </w:r>
      <w:r w:rsidRPr="00702024">
        <w:rPr>
          <w:sz w:val="24"/>
          <w:szCs w:val="24"/>
        </w:rPr>
        <w:t xml:space="preserve">            </w:t>
      </w:r>
      <w:r w:rsidR="0008513F" w:rsidRPr="00762ECA">
        <w:rPr>
          <w:i/>
          <w:sz w:val="24"/>
          <w:szCs w:val="24"/>
        </w:rPr>
        <w:t>(подпи</w:t>
      </w:r>
      <w:r w:rsidR="0008513F">
        <w:rPr>
          <w:i/>
          <w:sz w:val="24"/>
          <w:szCs w:val="24"/>
        </w:rPr>
        <w:t>сь)</w:t>
      </w:r>
      <w:r w:rsidR="0008513F">
        <w:rPr>
          <w:i/>
          <w:sz w:val="24"/>
          <w:szCs w:val="24"/>
        </w:rPr>
        <w:tab/>
        <w:t xml:space="preserve"> </w:t>
      </w:r>
    </w:p>
    <w:p w:rsidR="006C7063" w:rsidRDefault="0008513F" w:rsidP="0008513F">
      <w:pPr>
        <w:spacing w:line="276" w:lineRule="auto"/>
        <w:rPr>
          <w:i/>
          <w:sz w:val="24"/>
          <w:szCs w:val="24"/>
          <w:lang w:val="en-US"/>
        </w:rPr>
      </w:pPr>
      <w:r>
        <w:rPr>
          <w:i/>
          <w:sz w:val="24"/>
          <w:szCs w:val="24"/>
        </w:rPr>
        <w:t xml:space="preserve">                     </w:t>
      </w:r>
    </w:p>
    <w:p w:rsidR="0008513F" w:rsidRDefault="0008513F" w:rsidP="0008513F">
      <w:pPr>
        <w:spacing w:line="276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</w:t>
      </w:r>
    </w:p>
    <w:p w:rsidR="0008513F" w:rsidRPr="00762ECA" w:rsidRDefault="00F35511" w:rsidP="0008513F">
      <w:pPr>
        <w:spacing w:line="276" w:lineRule="auto"/>
        <w:rPr>
          <w:sz w:val="24"/>
          <w:szCs w:val="24"/>
        </w:rPr>
      </w:pPr>
      <w:r w:rsidRPr="00BC5449">
        <w:t>Инженер по комплектации</w:t>
      </w:r>
      <w:r>
        <w:rPr>
          <w:sz w:val="24"/>
          <w:szCs w:val="24"/>
        </w:rPr>
        <w:t xml:space="preserve">     </w:t>
      </w:r>
      <w:r w:rsidR="0008513F" w:rsidRPr="00762ECA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</w:t>
      </w:r>
      <w:r w:rsidR="0008513F" w:rsidRPr="00762ECA">
        <w:rPr>
          <w:sz w:val="24"/>
          <w:szCs w:val="24"/>
        </w:rPr>
        <w:t xml:space="preserve">     __________________ </w:t>
      </w:r>
      <w:r w:rsidR="0008513F">
        <w:rPr>
          <w:sz w:val="24"/>
          <w:szCs w:val="24"/>
        </w:rPr>
        <w:t xml:space="preserve">   </w:t>
      </w:r>
      <w:r w:rsidR="005C315F">
        <w:rPr>
          <w:sz w:val="24"/>
          <w:szCs w:val="24"/>
        </w:rPr>
        <w:t xml:space="preserve"> </w:t>
      </w:r>
      <w:r w:rsidR="00BC5449">
        <w:rPr>
          <w:sz w:val="24"/>
          <w:szCs w:val="24"/>
          <w:lang w:val="en-US"/>
        </w:rPr>
        <w:t xml:space="preserve">    </w:t>
      </w:r>
      <w:r w:rsidR="005C315F">
        <w:rPr>
          <w:sz w:val="24"/>
          <w:szCs w:val="24"/>
        </w:rPr>
        <w:t xml:space="preserve">  </w:t>
      </w:r>
      <w:r w:rsidRPr="00BC5449">
        <w:t>Родичев А.П.</w:t>
      </w:r>
    </w:p>
    <w:p w:rsidR="0008513F" w:rsidRPr="00762ECA" w:rsidRDefault="0008513F" w:rsidP="0008513F">
      <w:pPr>
        <w:spacing w:line="276" w:lineRule="auto"/>
        <w:rPr>
          <w:caps/>
          <w:color w:val="000000"/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</w:t>
      </w:r>
      <w:r w:rsidR="00F70914">
        <w:rPr>
          <w:sz w:val="24"/>
          <w:szCs w:val="24"/>
        </w:rPr>
        <w:t xml:space="preserve">  </w:t>
      </w:r>
      <w:r w:rsidRPr="00762ECA">
        <w:rPr>
          <w:sz w:val="24"/>
          <w:szCs w:val="24"/>
        </w:rPr>
        <w:t xml:space="preserve">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  <w:t xml:space="preserve"> </w:t>
      </w:r>
    </w:p>
    <w:sectPr w:rsidR="0008513F" w:rsidRPr="00762ECA" w:rsidSect="00CE0A3F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E56ED"/>
    <w:multiLevelType w:val="hybridMultilevel"/>
    <w:tmpl w:val="563E1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50326D"/>
    <w:multiLevelType w:val="hybridMultilevel"/>
    <w:tmpl w:val="E358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0A3F"/>
    <w:rsid w:val="0004236A"/>
    <w:rsid w:val="000550FE"/>
    <w:rsid w:val="0008513F"/>
    <w:rsid w:val="000E31AE"/>
    <w:rsid w:val="00192BAF"/>
    <w:rsid w:val="00193993"/>
    <w:rsid w:val="001B10C4"/>
    <w:rsid w:val="001B492F"/>
    <w:rsid w:val="001E370D"/>
    <w:rsid w:val="00215683"/>
    <w:rsid w:val="00264EF0"/>
    <w:rsid w:val="002A0DE7"/>
    <w:rsid w:val="002C32A4"/>
    <w:rsid w:val="002D29DF"/>
    <w:rsid w:val="002D2A18"/>
    <w:rsid w:val="00350CC5"/>
    <w:rsid w:val="003B531D"/>
    <w:rsid w:val="004B2C8A"/>
    <w:rsid w:val="004C6FEE"/>
    <w:rsid w:val="004E7965"/>
    <w:rsid w:val="00512468"/>
    <w:rsid w:val="005B0350"/>
    <w:rsid w:val="005B0C43"/>
    <w:rsid w:val="005C315F"/>
    <w:rsid w:val="005C5D27"/>
    <w:rsid w:val="005E213C"/>
    <w:rsid w:val="005F2AE6"/>
    <w:rsid w:val="00615AAA"/>
    <w:rsid w:val="00627521"/>
    <w:rsid w:val="006839B3"/>
    <w:rsid w:val="006B0783"/>
    <w:rsid w:val="006B2EE8"/>
    <w:rsid w:val="006C7063"/>
    <w:rsid w:val="00702024"/>
    <w:rsid w:val="0071357F"/>
    <w:rsid w:val="0073138C"/>
    <w:rsid w:val="00771A8B"/>
    <w:rsid w:val="007A430C"/>
    <w:rsid w:val="007E3E28"/>
    <w:rsid w:val="008B45E3"/>
    <w:rsid w:val="008D61D1"/>
    <w:rsid w:val="008E0BB2"/>
    <w:rsid w:val="00946311"/>
    <w:rsid w:val="00986C82"/>
    <w:rsid w:val="0099218E"/>
    <w:rsid w:val="009E29D1"/>
    <w:rsid w:val="00A32335"/>
    <w:rsid w:val="00A52BBC"/>
    <w:rsid w:val="00A9232A"/>
    <w:rsid w:val="00AD7AC3"/>
    <w:rsid w:val="00B04C7E"/>
    <w:rsid w:val="00B976C5"/>
    <w:rsid w:val="00BA0E8A"/>
    <w:rsid w:val="00BC4621"/>
    <w:rsid w:val="00BC5449"/>
    <w:rsid w:val="00BE5294"/>
    <w:rsid w:val="00C53C40"/>
    <w:rsid w:val="00C92D59"/>
    <w:rsid w:val="00CB1098"/>
    <w:rsid w:val="00CC4A01"/>
    <w:rsid w:val="00CE0A3F"/>
    <w:rsid w:val="00D17514"/>
    <w:rsid w:val="00D21F8C"/>
    <w:rsid w:val="00D5276D"/>
    <w:rsid w:val="00D75EB1"/>
    <w:rsid w:val="00DA3EC9"/>
    <w:rsid w:val="00DC6861"/>
    <w:rsid w:val="00DC6C20"/>
    <w:rsid w:val="00DD26F0"/>
    <w:rsid w:val="00DE7771"/>
    <w:rsid w:val="00E12C6F"/>
    <w:rsid w:val="00E673F6"/>
    <w:rsid w:val="00E75A58"/>
    <w:rsid w:val="00F03D3D"/>
    <w:rsid w:val="00F35511"/>
    <w:rsid w:val="00F70914"/>
    <w:rsid w:val="00FB4CE0"/>
    <w:rsid w:val="00FE4EA8"/>
    <w:rsid w:val="00FF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A3F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E0A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CE0A3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CE0A3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7A43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7091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F70914"/>
    <w:rPr>
      <w:rFonts w:ascii="Tahoma" w:eastAsia="Times New Roman" w:hAnsi="Tahoma" w:cs="Tahoma"/>
      <w:sz w:val="16"/>
      <w:szCs w:val="16"/>
    </w:rPr>
  </w:style>
  <w:style w:type="character" w:customStyle="1" w:styleId="1">
    <w:name w:val="Основной текст Знак1"/>
    <w:link w:val="a8"/>
    <w:uiPriority w:val="99"/>
    <w:rsid w:val="004E7965"/>
    <w:rPr>
      <w:rFonts w:ascii="Arial" w:hAnsi="Arial" w:cs="Arial"/>
      <w:sz w:val="16"/>
      <w:szCs w:val="16"/>
      <w:shd w:val="clear" w:color="auto" w:fill="FFFFFF"/>
    </w:rPr>
  </w:style>
  <w:style w:type="paragraph" w:styleId="a8">
    <w:name w:val="Body Text"/>
    <w:basedOn w:val="a"/>
    <w:link w:val="1"/>
    <w:uiPriority w:val="99"/>
    <w:rsid w:val="004E7965"/>
    <w:pPr>
      <w:shd w:val="clear" w:color="auto" w:fill="FFFFFF"/>
      <w:spacing w:before="60" w:after="60" w:line="194" w:lineRule="exact"/>
    </w:pPr>
    <w:rPr>
      <w:rFonts w:ascii="Arial" w:eastAsia="Calibri" w:hAnsi="Arial" w:cs="Arial"/>
      <w:sz w:val="16"/>
      <w:szCs w:val="16"/>
    </w:rPr>
  </w:style>
  <w:style w:type="character" w:customStyle="1" w:styleId="a9">
    <w:name w:val="Основной текст Знак"/>
    <w:uiPriority w:val="99"/>
    <w:semiHidden/>
    <w:rsid w:val="004E7965"/>
    <w:rPr>
      <w:rFonts w:ascii="Times New Roman" w:eastAsia="Times New Roman" w:hAnsi="Times New Roman"/>
      <w:sz w:val="28"/>
      <w:szCs w:val="28"/>
    </w:rPr>
  </w:style>
  <w:style w:type="character" w:customStyle="1" w:styleId="7pt">
    <w:name w:val="Основной текст + 7 pt"/>
    <w:uiPriority w:val="99"/>
    <w:rsid w:val="004E7965"/>
    <w:rPr>
      <w:rFonts w:ascii="Arial" w:hAnsi="Arial" w:cs="Arial"/>
      <w:spacing w:val="0"/>
      <w:sz w:val="14"/>
      <w:szCs w:val="14"/>
      <w:shd w:val="clear" w:color="auto" w:fill="FFFFFF"/>
    </w:rPr>
  </w:style>
  <w:style w:type="paragraph" w:styleId="aa">
    <w:name w:val="No Spacing"/>
    <w:uiPriority w:val="1"/>
    <w:qFormat/>
    <w:rsid w:val="004E7965"/>
    <w:rPr>
      <w:rFonts w:ascii="Times New Roman" w:eastAsia="Times New Roman" w:hAnsi="Times New Roman"/>
      <w:sz w:val="28"/>
      <w:szCs w:val="28"/>
    </w:rPr>
  </w:style>
  <w:style w:type="paragraph" w:styleId="ab">
    <w:name w:val="List Paragraph"/>
    <w:basedOn w:val="a"/>
    <w:uiPriority w:val="34"/>
    <w:qFormat/>
    <w:rsid w:val="004B2C8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5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33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08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1706</Words>
  <Characters>9727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11411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Tsapurina_OY</dc:creator>
  <cp:keywords/>
  <dc:description/>
  <cp:lastModifiedBy>Ахтамов Роман Камилович</cp:lastModifiedBy>
  <cp:revision>5</cp:revision>
  <cp:lastPrinted>2014-12-30T09:34:00Z</cp:lastPrinted>
  <dcterms:created xsi:type="dcterms:W3CDTF">2014-12-30T09:23:00Z</dcterms:created>
  <dcterms:modified xsi:type="dcterms:W3CDTF">2015-01-15T10:25:00Z</dcterms:modified>
</cp:coreProperties>
</file>