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D20" w:rsidRPr="007254B9" w:rsidRDefault="00E00D20" w:rsidP="00E00D20">
      <w:pPr>
        <w:keepNext/>
        <w:keepLines/>
        <w:ind w:firstLine="567"/>
        <w:jc w:val="center"/>
        <w:outlineLvl w:val="0"/>
        <w:rPr>
          <w:rFonts w:ascii="Times New Roman" w:hAnsi="Times New Roman"/>
          <w:b/>
          <w:szCs w:val="24"/>
        </w:rPr>
      </w:pPr>
      <w:r w:rsidRPr="007254B9">
        <w:rPr>
          <w:rFonts w:ascii="Times New Roman" w:hAnsi="Times New Roman"/>
          <w:b/>
          <w:szCs w:val="24"/>
        </w:rPr>
        <w:t>«ТЕХНИЧЕСКАЯ ЧАСТЬ»</w:t>
      </w:r>
    </w:p>
    <w:p w:rsidR="00E00D20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6D48B9">
        <w:rPr>
          <w:rFonts w:ascii="Times New Roman" w:hAnsi="Times New Roman"/>
          <w:szCs w:val="24"/>
          <w:lang w:eastAsia="ru-RU"/>
        </w:rPr>
        <w:t>Предмет закупки: Поставка концентрата америция-241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6D48B9">
        <w:rPr>
          <w:rFonts w:ascii="Times New Roman" w:hAnsi="Times New Roman"/>
          <w:szCs w:val="24"/>
          <w:lang w:eastAsia="ru-RU"/>
        </w:rPr>
        <w:t>Обнинск</w:t>
      </w: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6D48B9">
        <w:rPr>
          <w:rFonts w:ascii="Times New Roman" w:hAnsi="Times New Roman"/>
          <w:szCs w:val="24"/>
          <w:lang w:eastAsia="ru-RU"/>
        </w:rPr>
        <w:t>2014</w:t>
      </w: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00D20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bookmarkStart w:id="0" w:name="_GoBack"/>
      <w:bookmarkEnd w:id="0"/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 xml:space="preserve">на поставку </w:t>
      </w:r>
      <w:r w:rsidRPr="006D48B9">
        <w:rPr>
          <w:rFonts w:ascii="Times New Roman" w:hAnsi="Times New Roman"/>
          <w:szCs w:val="24"/>
          <w:lang w:eastAsia="ru-RU"/>
        </w:rPr>
        <w:t>концентрата америция-241</w:t>
      </w: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для ФГУП «ГНЦ РФ-ФЭИ»</w:t>
      </w: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E00D20" w:rsidRPr="006D48B9" w:rsidRDefault="00E00D20" w:rsidP="00E00D20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ind w:left="220" w:hanging="22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</w:t>
      </w:r>
    </w:p>
    <w:p w:rsidR="00E00D20" w:rsidRPr="006D48B9" w:rsidRDefault="00E00D20" w:rsidP="00E00D20">
      <w:pPr>
        <w:suppressAutoHyphens w:val="0"/>
        <w:ind w:left="220" w:hanging="220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</w:t>
      </w:r>
      <w:r w:rsidRPr="006D48B9">
        <w:rPr>
          <w:rFonts w:ascii="Times New Roman" w:hAnsi="Times New Roman"/>
          <w:color w:val="000000"/>
          <w:szCs w:val="24"/>
          <w:lang w:eastAsia="ru-RU"/>
        </w:rPr>
        <w:tab/>
        <w:t>2. ТЕХНИЧЕСКОЕ СОПРОВОЖДЕНИЕ ГРУПП ТОВАРОВ, ЗА ИСКЛЮЧЕНИЕМ НЕСТАНДАРТНОГО ОБОРУДОВАНИЯ</w:t>
      </w:r>
    </w:p>
    <w:p w:rsidR="00E00D20" w:rsidRPr="006D48B9" w:rsidRDefault="00E00D20" w:rsidP="00E00D20">
      <w:pPr>
        <w:suppressAutoHyphens w:val="0"/>
        <w:ind w:hanging="1418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E00D20" w:rsidRPr="006D48B9" w:rsidRDefault="00E00D20" w:rsidP="00E00D2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E00D20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161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3686"/>
        <w:gridCol w:w="2835"/>
        <w:gridCol w:w="1418"/>
        <w:gridCol w:w="803"/>
        <w:gridCol w:w="1418"/>
        <w:gridCol w:w="897"/>
        <w:gridCol w:w="1275"/>
        <w:gridCol w:w="1430"/>
      </w:tblGrid>
      <w:tr w:rsidR="00E00D20" w:rsidRPr="006D48B9" w:rsidTr="001F56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Объем гарантий </w:t>
            </w: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и гарантийный срок</w:t>
            </w:r>
          </w:p>
        </w:tc>
      </w:tr>
      <w:tr w:rsidR="00E00D20" w:rsidRPr="006D48B9" w:rsidTr="001F5624">
        <w:trPr>
          <w:trHeight w:val="8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20" w:rsidRPr="006D48B9" w:rsidRDefault="00E00D20" w:rsidP="001F562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6D48B9">
              <w:rPr>
                <w:rFonts w:ascii="Times New Roman" w:hAnsi="Times New Roman"/>
                <w:szCs w:val="24"/>
                <w:lang w:eastAsia="ru-RU"/>
              </w:rPr>
              <w:t>Радионуклидный</w:t>
            </w:r>
            <w:proofErr w:type="spellEnd"/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 источник тепла (РИТ)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20" w:rsidRPr="006D48B9" w:rsidRDefault="00E00D20" w:rsidP="001F5624">
            <w:pPr>
              <w:suppressAutoHyphens w:val="0"/>
              <w:spacing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>1) Внешний вид концентрата - темно серый (черный) порошок.</w:t>
            </w:r>
          </w:p>
          <w:p w:rsidR="00E00D20" w:rsidRPr="006D48B9" w:rsidRDefault="00E00D20" w:rsidP="001F5624">
            <w:pPr>
              <w:suppressAutoHyphens w:val="0"/>
              <w:spacing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>2) Удельная активность америция-241 в концентрате:</w:t>
            </w:r>
          </w:p>
          <w:p w:rsidR="00E00D20" w:rsidRPr="006D48B9" w:rsidRDefault="00E00D20" w:rsidP="001F5624">
            <w:pPr>
              <w:suppressAutoHyphens w:val="0"/>
              <w:spacing w:line="276" w:lineRule="auto"/>
              <w:rPr>
                <w:rFonts w:ascii="Times New Roman" w:hAnsi="Times New Roman"/>
                <w:spacing w:val="-4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6D48B9">
              <w:rPr>
                <w:rFonts w:ascii="Times New Roman" w:hAnsi="Times New Roman"/>
                <w:szCs w:val="24"/>
                <w:lang w:eastAsia="ru-RU"/>
              </w:rPr>
              <w:t>ТБк</w:t>
            </w:r>
            <w:proofErr w:type="spellEnd"/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/г </w:t>
            </w:r>
            <w:r w:rsidRPr="006D48B9">
              <w:rPr>
                <w:rFonts w:ascii="Times New Roman" w:hAnsi="Times New Roman"/>
                <w:spacing w:val="-4"/>
                <w:szCs w:val="24"/>
                <w:lang w:eastAsia="ru-RU"/>
              </w:rPr>
              <w:t>0,11 (от 0,08 до 0,11)</w:t>
            </w:r>
          </w:p>
          <w:p w:rsidR="00E00D20" w:rsidRPr="006D48B9" w:rsidRDefault="00E00D20" w:rsidP="001F5624">
            <w:pPr>
              <w:suppressAutoHyphens w:val="0"/>
              <w:spacing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>Ки/г 3,0 (от 2,2 до 3,0)</w:t>
            </w:r>
          </w:p>
          <w:p w:rsidR="00E00D20" w:rsidRPr="006D48B9" w:rsidRDefault="00E00D20" w:rsidP="001F5624">
            <w:pPr>
              <w:suppressAutoHyphens w:val="0"/>
              <w:spacing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3) Количество концентрата в фасовке: </w:t>
            </w:r>
          </w:p>
          <w:p w:rsidR="00E00D20" w:rsidRPr="006D48B9" w:rsidRDefault="00E00D20" w:rsidP="001F5624">
            <w:pPr>
              <w:suppressAutoHyphens w:val="0"/>
              <w:spacing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- активность, Ки </w:t>
            </w:r>
          </w:p>
          <w:p w:rsidR="00E00D20" w:rsidRPr="006D48B9" w:rsidRDefault="00E00D20" w:rsidP="001F5624">
            <w:pPr>
              <w:suppressAutoHyphens w:val="0"/>
              <w:spacing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>от 0,01 до 51,0</w:t>
            </w:r>
          </w:p>
          <w:p w:rsidR="00E00D20" w:rsidRPr="006D48B9" w:rsidRDefault="00E00D20" w:rsidP="001F5624">
            <w:pPr>
              <w:suppressAutoHyphens w:val="0"/>
              <w:spacing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  - масса, </w:t>
            </w:r>
            <w:proofErr w:type="gramStart"/>
            <w:r w:rsidRPr="006D48B9">
              <w:rPr>
                <w:rFonts w:ascii="Times New Roman" w:hAnsi="Times New Roman"/>
                <w:szCs w:val="24"/>
                <w:lang w:eastAsia="ru-RU"/>
              </w:rPr>
              <w:t>г</w:t>
            </w:r>
            <w:proofErr w:type="gramEnd"/>
          </w:p>
          <w:p w:rsidR="00E00D20" w:rsidRPr="006D48B9" w:rsidRDefault="00E00D20" w:rsidP="001F5624">
            <w:pPr>
              <w:suppressAutoHyphens w:val="0"/>
              <w:spacing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>от 0,003 до 23,0</w:t>
            </w:r>
          </w:p>
          <w:p w:rsidR="00E00D20" w:rsidRPr="006D48B9" w:rsidRDefault="00E00D20" w:rsidP="001F5624">
            <w:pPr>
              <w:suppressAutoHyphens w:val="0"/>
              <w:spacing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4) Количество америция-241 в партии  (масса), </w:t>
            </w:r>
            <w:proofErr w:type="gramStart"/>
            <w:r w:rsidRPr="006D48B9">
              <w:rPr>
                <w:rFonts w:ascii="Times New Roman" w:hAnsi="Times New Roman"/>
                <w:szCs w:val="24"/>
                <w:lang w:eastAsia="ru-RU"/>
              </w:rPr>
              <w:t>г</w:t>
            </w:r>
            <w:proofErr w:type="gramEnd"/>
            <w:r w:rsidRPr="006D48B9">
              <w:rPr>
                <w:rFonts w:ascii="Times New Roman" w:hAnsi="Times New Roman"/>
                <w:szCs w:val="24"/>
                <w:lang w:eastAsia="ru-RU"/>
              </w:rPr>
              <w:t>:</w:t>
            </w:r>
          </w:p>
          <w:p w:rsidR="00E00D20" w:rsidRPr="006D48B9" w:rsidRDefault="00E00D20" w:rsidP="001F5624">
            <w:pPr>
              <w:suppressAutoHyphens w:val="0"/>
              <w:spacing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>не более 15,0</w:t>
            </w:r>
          </w:p>
          <w:p w:rsidR="00E00D20" w:rsidRPr="006D48B9" w:rsidRDefault="00E00D20" w:rsidP="001F5624">
            <w:pPr>
              <w:suppressAutoHyphens w:val="0"/>
              <w:spacing w:line="276" w:lineRule="auto"/>
              <w:ind w:right="-57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5) Массовая доля америция-241 в концентрате:  </w:t>
            </w:r>
          </w:p>
          <w:p w:rsidR="00E00D20" w:rsidRPr="006D48B9" w:rsidRDefault="00E00D20" w:rsidP="001F5624">
            <w:pPr>
              <w:suppressAutoHyphens w:val="0"/>
              <w:spacing w:line="276" w:lineRule="auto"/>
              <w:ind w:right="-57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>% (масс.), не менее  55,0</w:t>
            </w:r>
          </w:p>
          <w:p w:rsidR="00E00D20" w:rsidRPr="006D48B9" w:rsidRDefault="00E00D20" w:rsidP="001F5624">
            <w:pPr>
              <w:suppressAutoHyphens w:val="0"/>
              <w:spacing w:line="276" w:lineRule="auto"/>
              <w:ind w:firstLine="29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6) Содержание </w:t>
            </w:r>
            <w:proofErr w:type="spellStart"/>
            <w:r w:rsidRPr="006D48B9">
              <w:rPr>
                <w:rFonts w:ascii="Times New Roman" w:hAnsi="Times New Roman"/>
                <w:szCs w:val="24"/>
                <w:lang w:eastAsia="ru-RU"/>
              </w:rPr>
              <w:t>радионуклидных</w:t>
            </w:r>
            <w:proofErr w:type="spellEnd"/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 примесей, 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% масс </w:t>
            </w:r>
            <w:r w:rsidRPr="006D48B9">
              <w:rPr>
                <w:rFonts w:ascii="Times New Roman" w:hAnsi="Times New Roman"/>
                <w:szCs w:val="24"/>
                <w:lang w:eastAsia="ru-RU"/>
              </w:rPr>
              <w:t>к содержанию америция-241 не более: 1,0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Ки/г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1700 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500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20" w:rsidRPr="006D48B9" w:rsidRDefault="00E00D20" w:rsidP="001F562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>1.09.</w:t>
            </w:r>
          </w:p>
          <w:p w:rsidR="00E00D20" w:rsidRPr="006D48B9" w:rsidRDefault="00E00D20" w:rsidP="001F562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>2014 -</w:t>
            </w:r>
          </w:p>
          <w:p w:rsidR="00E00D20" w:rsidRPr="006D48B9" w:rsidRDefault="00E00D20" w:rsidP="001F562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>31.08.</w:t>
            </w:r>
          </w:p>
          <w:p w:rsidR="00E00D20" w:rsidRPr="006D48B9" w:rsidRDefault="00E00D20" w:rsidP="001F562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>2015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20" w:rsidRPr="006D48B9" w:rsidRDefault="00E00D20" w:rsidP="001F562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Не требуется.</w:t>
            </w: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00D20" w:rsidRPr="006D48B9" w:rsidTr="001F5624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Не требуется.</w:t>
            </w: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lastRenderedPageBreak/>
        <w:t>РАЗДЕЛ 3. ТРЕБОВАНИЯ К МАРКИРОВКЕ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00D20" w:rsidRPr="006D48B9" w:rsidTr="001F5624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spacing w:after="200" w:line="276" w:lineRule="auto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Маркировка продукции должна соответствовать «Правилам безопасности при транспортировании радиоактивных материалов» (НП-053-04), «Правилам безопасной перевозки радиоактивных веществ» (МАГАТЭ,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6D48B9">
                <w:rPr>
                  <w:rFonts w:ascii="Times New Roman" w:hAnsi="Times New Roman"/>
                  <w:szCs w:val="24"/>
                  <w:lang w:eastAsia="ru-RU"/>
                </w:rPr>
                <w:t>1999 г</w:t>
              </w:r>
            </w:smartTag>
            <w:r w:rsidRPr="006D48B9">
              <w:rPr>
                <w:rFonts w:ascii="Times New Roman" w:hAnsi="Times New Roman"/>
                <w:szCs w:val="24"/>
                <w:lang w:eastAsia="ru-RU"/>
              </w:rPr>
              <w:t>.) и научно-технической док</w:t>
            </w:r>
            <w:r>
              <w:rPr>
                <w:rFonts w:ascii="Times New Roman" w:hAnsi="Times New Roman"/>
                <w:szCs w:val="24"/>
                <w:lang w:eastAsia="ru-RU"/>
              </w:rPr>
              <w:t>ументации (далее НТД)</w:t>
            </w:r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 на продукцию и УКТ. </w:t>
            </w: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00D20" w:rsidRPr="006D48B9" w:rsidTr="001F5624">
        <w:trPr>
          <w:trHeight w:val="335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spacing w:after="1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В</w:t>
            </w:r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 качестве транспортной тары для поставки концентрата используются сертифицированные капсулы для радиоактивных препаратов типа КРП, упакованные в специальном транспортном упаковочном комплекте (далее УКТ) марки УКТ</w:t>
            </w:r>
            <w:proofErr w:type="gramStart"/>
            <w:r w:rsidRPr="006D48B9">
              <w:rPr>
                <w:rFonts w:ascii="Times New Roman" w:hAnsi="Times New Roman"/>
                <w:szCs w:val="24"/>
                <w:lang w:val="en-US" w:eastAsia="ru-RU"/>
              </w:rPr>
              <w:t>I</w:t>
            </w:r>
            <w:proofErr w:type="gramEnd"/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 А. Транспортная тара и специальный транспортный упаковочный комплект (УКТ), предоставляется Покупателем.</w:t>
            </w:r>
          </w:p>
          <w:p w:rsidR="00E00D20" w:rsidRPr="006D48B9" w:rsidRDefault="00E00D20" w:rsidP="001F5624">
            <w:pPr>
              <w:suppressAutoHyphens w:val="0"/>
              <w:spacing w:after="200" w:line="276" w:lineRule="auto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Упаковка продукции должна соответствовать «Правилам безопасности при транспортировании радиоактивных материалов» (НП-053-04), «Правилам безопасной перевозки радиоактивных веществ» (МАГАТЭ,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6D48B9">
                <w:rPr>
                  <w:rFonts w:ascii="Times New Roman" w:hAnsi="Times New Roman"/>
                  <w:szCs w:val="24"/>
                  <w:lang w:eastAsia="ru-RU"/>
                </w:rPr>
                <w:t>1999 г</w:t>
              </w:r>
            </w:smartTag>
            <w:r w:rsidRPr="006D48B9">
              <w:rPr>
                <w:rFonts w:ascii="Times New Roman" w:hAnsi="Times New Roman"/>
                <w:szCs w:val="24"/>
                <w:lang w:eastAsia="ru-RU"/>
              </w:rPr>
              <w:t>.) и научно-технич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еской документации (далее НТД) </w:t>
            </w:r>
            <w:r w:rsidRPr="006D48B9">
              <w:rPr>
                <w:rFonts w:ascii="Times New Roman" w:hAnsi="Times New Roman"/>
                <w:szCs w:val="24"/>
                <w:lang w:eastAsia="ru-RU"/>
              </w:rPr>
              <w:t>на продукцию и УКТ. Соответствие упаковки указанным правилам подтверждается НТД Поставщика.</w:t>
            </w: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00D20" w:rsidRPr="006D48B9" w:rsidTr="001F5624">
        <w:trPr>
          <w:trHeight w:val="76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00D20" w:rsidRPr="006D48B9" w:rsidTr="001F5624">
        <w:trPr>
          <w:trHeight w:val="399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tabs>
                <w:tab w:val="left" w:pos="1276"/>
              </w:tabs>
              <w:suppressAutoHyphens w:val="0"/>
              <w:spacing w:after="200" w:line="276" w:lineRule="auto"/>
              <w:ind w:right="-2"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>Поставка Продукции осуществляется способом, согласованным с Покупателем до места отгрузки Продукции Покупателю, расположенного на территории Московской или Калужской областей, в сопровождении представителя и охраны Поставщика с соблюдением требований ОСПОРБ-99/2010, ПБТРМ (НП-053-04), Инструкции МПС 0037Ци при наличии действующих сертификатов-разрешений. Размещение и закрепление упаковок в транспортном средстве должно соответствовать швартовочным схемам, предусмотренным КД.</w:t>
            </w:r>
          </w:p>
        </w:tc>
      </w:tr>
      <w:tr w:rsidR="00E00D20" w:rsidRPr="006D48B9" w:rsidTr="001F5624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00D20" w:rsidRPr="006D48B9" w:rsidTr="001F5624">
        <w:trPr>
          <w:trHeight w:val="399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tabs>
                <w:tab w:val="left" w:pos="3920"/>
              </w:tabs>
              <w:suppressAutoHyphens w:val="0"/>
              <w:ind w:firstLine="54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00D20" w:rsidRPr="006D48B9" w:rsidTr="001F5624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00D20" w:rsidRPr="006D48B9" w:rsidTr="001F5624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lastRenderedPageBreak/>
        <w:t>РАЗДЕЛ 8. ТРЕБОВАНИЯ К ОБСЛУЖИВАНИЮ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00D20" w:rsidRPr="006D48B9" w:rsidTr="001F5624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00D20" w:rsidRPr="006D48B9" w:rsidTr="001F5624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В соответствии </w:t>
            </w: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с документами НРБ 99/2009 и ОСПОРБ 99/2010</w:t>
            </w: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00D20" w:rsidRPr="006D48B9" w:rsidTr="001F5624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tabs>
                <w:tab w:val="left" w:pos="0"/>
                <w:tab w:val="left" w:pos="1680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В соответствии </w:t>
            </w: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с документами НРБ 99/2009 и ОСПОРБ 99/2010</w:t>
            </w: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00D20" w:rsidRPr="006D48B9" w:rsidTr="001F5624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00D20" w:rsidRPr="006D48B9" w:rsidTr="001F5624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00D20" w:rsidRPr="006D48B9" w:rsidTr="001F5624">
        <w:trPr>
          <w:trHeight w:val="399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firstLine="11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00D20" w:rsidRPr="006D48B9" w:rsidTr="001F5624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E00D20" w:rsidRPr="006D48B9" w:rsidTr="001F5624"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474"/>
      </w:tblGrid>
      <w:tr w:rsidR="00E00D20" w:rsidRPr="006D48B9" w:rsidTr="001F562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D20" w:rsidRPr="006D48B9" w:rsidRDefault="00E00D20" w:rsidP="001F562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E00D20" w:rsidRPr="006D48B9" w:rsidTr="001F5624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>1. УКТ</w:t>
            </w:r>
          </w:p>
          <w:p w:rsidR="00E00D20" w:rsidRPr="006D48B9" w:rsidRDefault="00E00D20" w:rsidP="001F5624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2. НРБ</w:t>
            </w:r>
          </w:p>
          <w:p w:rsidR="00E00D20" w:rsidRPr="006D48B9" w:rsidRDefault="00E00D20" w:rsidP="001F5624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3. НП-053-04</w:t>
            </w:r>
          </w:p>
          <w:p w:rsidR="00E00D20" w:rsidRPr="006D48B9" w:rsidRDefault="00E00D20" w:rsidP="001F5624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4. НП-030-12.</w:t>
            </w:r>
          </w:p>
          <w:p w:rsidR="00E00D20" w:rsidRPr="006D48B9" w:rsidRDefault="00E00D20" w:rsidP="001F5624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5. ОСПОРБ 99/2010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>1. Специальный транспортный упаковочный комплект</w:t>
            </w:r>
          </w:p>
          <w:p w:rsidR="00E00D20" w:rsidRPr="006D48B9" w:rsidRDefault="00E00D20" w:rsidP="001F5624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2. </w:t>
            </w: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Нормы радиационной безопасности.</w:t>
            </w:r>
          </w:p>
          <w:p w:rsidR="00E00D20" w:rsidRPr="006D48B9" w:rsidRDefault="00E00D20" w:rsidP="001F5624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3. Правила безопасности при транспортировке радиоактивных материалов.</w:t>
            </w:r>
          </w:p>
          <w:p w:rsidR="00E00D20" w:rsidRPr="006D48B9" w:rsidRDefault="00E00D20" w:rsidP="001F5624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4. Осн</w:t>
            </w:r>
            <w:r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 xml:space="preserve">овные правила учета и контроля </w:t>
            </w:r>
            <w:r w:rsidRPr="006D48B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ядерных материалов.</w:t>
            </w:r>
            <w:r w:rsidRPr="006D48B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ab/>
            </w:r>
          </w:p>
          <w:p w:rsidR="00E00D20" w:rsidRPr="006D48B9" w:rsidRDefault="00E00D20" w:rsidP="001F5624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>5.Основные санитарные правила обеспечения радиационной безопасности.</w:t>
            </w: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D48B9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655"/>
      </w:tblGrid>
      <w:tr w:rsidR="00E00D20" w:rsidRPr="006D48B9" w:rsidTr="001F562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D20" w:rsidRPr="006D48B9" w:rsidRDefault="00E00D20" w:rsidP="001F562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E00D20" w:rsidRPr="006D48B9" w:rsidTr="001F5624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iCs/>
                <w:szCs w:val="24"/>
                <w:lang w:eastAsia="ru-RU"/>
              </w:rPr>
            </w:pPr>
            <w:r w:rsidRPr="006D48B9">
              <w:rPr>
                <w:rFonts w:ascii="Times New Roman" w:hAnsi="Times New Roman"/>
                <w:szCs w:val="24"/>
                <w:lang w:eastAsia="ru-RU"/>
              </w:rPr>
              <w:t xml:space="preserve"> Не предусмотрено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20" w:rsidRPr="006D48B9" w:rsidRDefault="00E00D20" w:rsidP="001F562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00D20" w:rsidRPr="006D48B9" w:rsidRDefault="00E00D20" w:rsidP="00E00D20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00D20" w:rsidRPr="007E2FA9" w:rsidRDefault="00E00D20" w:rsidP="00E00D20">
      <w:pPr>
        <w:ind w:left="708"/>
        <w:jc w:val="both"/>
        <w:rPr>
          <w:rFonts w:ascii="Times New Roman" w:hAnsi="Times New Roman"/>
          <w:szCs w:val="24"/>
        </w:rPr>
      </w:pPr>
      <w:r w:rsidRPr="007E2FA9">
        <w:rPr>
          <w:rFonts w:ascii="Times New Roman" w:hAnsi="Times New Roman"/>
          <w:b/>
          <w:szCs w:val="24"/>
        </w:rPr>
        <w:t xml:space="preserve">Контактное лицо: </w:t>
      </w:r>
      <w:r w:rsidRPr="007E2FA9">
        <w:rPr>
          <w:rFonts w:ascii="Times New Roman" w:hAnsi="Times New Roman"/>
          <w:szCs w:val="24"/>
        </w:rPr>
        <w:t>Ткачева Ольга Анатольевна (48439) 9-86-47.</w:t>
      </w:r>
    </w:p>
    <w:p w:rsidR="00E00D20" w:rsidRPr="00FD0EBE" w:rsidRDefault="00E00D20" w:rsidP="00E00D20">
      <w:pPr>
        <w:jc w:val="both"/>
        <w:rPr>
          <w:rFonts w:ascii="Times New Roman" w:hAnsi="Times New Roman"/>
          <w:szCs w:val="24"/>
        </w:rPr>
      </w:pPr>
    </w:p>
    <w:p w:rsidR="008E3C0C" w:rsidRDefault="008E3C0C"/>
    <w:sectPr w:rsidR="008E3C0C" w:rsidSect="00545172">
      <w:pgSz w:w="16838" w:h="11906" w:orient="landscape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06A"/>
    <w:rsid w:val="0077606A"/>
    <w:rsid w:val="008E3C0C"/>
    <w:rsid w:val="00D42E6F"/>
    <w:rsid w:val="00E00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D2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D2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804</Words>
  <Characters>4588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2014-04-22T10:22:00Z</dcterms:created>
  <dcterms:modified xsi:type="dcterms:W3CDTF">2014-04-22T10:22:00Z</dcterms:modified>
</cp:coreProperties>
</file>