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ED" w:rsidRDefault="00E707ED" w:rsidP="00E707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1618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,2/П-13-1 (№ R023048-1)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№ 1618 Блр1,2/П-13 «Поставка гнезд универсальных для сооружения энергоблоков №1,2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0"/>
        <w:gridCol w:w="4735"/>
      </w:tblGrid>
      <w:tr w:rsidR="00E707ED" w:rsidTr="006E79E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7ED" w:rsidRDefault="00E707ED" w:rsidP="00E707ED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7ED" w:rsidRDefault="00E707ED" w:rsidP="006E79EF">
            <w:pPr>
              <w:jc w:val="right"/>
            </w:pPr>
            <w:r>
              <w:t>«11» февраля 2014 г.</w:t>
            </w:r>
          </w:p>
        </w:tc>
      </w:tr>
    </w:tbl>
    <w:p w:rsidR="00E707ED" w:rsidRDefault="00E707ED" w:rsidP="00E707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707ED" w:rsidRDefault="00E707ED" w:rsidP="004750E4">
      <w:pPr>
        <w:pStyle w:val="3"/>
        <w:spacing w:after="200" w:afterAutospacing="0"/>
      </w:pPr>
      <w:r>
        <w:t>Информация о закупке:</w:t>
      </w:r>
    </w:p>
    <w:p w:rsidR="00E707ED" w:rsidRDefault="00E707ED" w:rsidP="004750E4">
      <w:pPr>
        <w:pStyle w:val="a3"/>
        <w:spacing w:after="200" w:afterAutospacing="0"/>
      </w:pPr>
      <w:r>
        <w:t>Заказчик: ОАО «НИАЭП» Организатор запроса предложений: ОАО «НИАЭП».</w:t>
      </w:r>
      <w:r>
        <w:br/>
        <w:t>Предмет договора: № 1618 Блр</w:t>
      </w:r>
      <w:proofErr w:type="gramStart"/>
      <w:r>
        <w:t>1</w:t>
      </w:r>
      <w:proofErr w:type="gramEnd"/>
      <w:r>
        <w:t xml:space="preserve">,2/П-13 «Поставка гнезд универсальных для сооружения энергоблоков №1,2 Белорусской АЭС». </w:t>
      </w:r>
    </w:p>
    <w:p w:rsidR="00E707ED" w:rsidRDefault="00E707ED" w:rsidP="004750E4">
      <w:pPr>
        <w:pStyle w:val="a3"/>
        <w:spacing w:after="200" w:afterAutospacing="0"/>
      </w:pPr>
      <w:r>
        <w:t xml:space="preserve">Начальная (максимальная) цена договора: 5 103 534.00 (пять миллионов сто три тысячи пятьсот тридцать четыре рубля 00 копеек) включая НДС. </w:t>
      </w:r>
    </w:p>
    <w:p w:rsidR="00E707ED" w:rsidRDefault="00E707ED" w:rsidP="004750E4">
      <w:pPr>
        <w:pStyle w:val="a3"/>
        <w:spacing w:after="200" w:afterAutospacing="0"/>
      </w:pPr>
      <w:r>
        <w:t xml:space="preserve">Срок и объем исполнения договора: </w:t>
      </w:r>
      <w:proofErr w:type="gramStart"/>
      <w:r>
        <w:t xml:space="preserve">В соответствии со Спецификацией ((Приложения № 1.1 и 1.2 к проекту договора (ЧАСТЬ 2 «Проект договора» Тома 1 «ОБЩАЯ И КОММЕРЧЕСКАЯ ЧАСТИ» документации)).. </w:t>
      </w:r>
      <w:proofErr w:type="gramEnd"/>
    </w:p>
    <w:p w:rsidR="00E707ED" w:rsidRDefault="00E707ED" w:rsidP="004750E4">
      <w:pPr>
        <w:pStyle w:val="a3"/>
        <w:spacing w:after="200" w:afterAutospacing="0"/>
        <w:jc w:val="both"/>
      </w:pPr>
      <w:proofErr w:type="gramStart"/>
      <w:r>
        <w:t>Извещение о проведении запроса предложений и документации по запросу предложений опубликованы «31» января 2014 года в информационно-телекоммуникационной сети «Интернет</w:t>
      </w:r>
      <w:r w:rsidRPr="00E707ED">
        <w:t xml:space="preserve">» на официальном сайте Российской Федерации для размещения информации о размещении заказов </w:t>
      </w:r>
      <w:r w:rsidRPr="00E707ED">
        <w:rPr>
          <w:rStyle w:val="a4"/>
        </w:rPr>
        <w:t>http://www.zakupki.gov.ru/</w:t>
      </w:r>
      <w:r w:rsidRPr="00E707ED">
        <w:t xml:space="preserve"> закупка №</w:t>
      </w:r>
      <w:r w:rsidRPr="00E707ED">
        <w:rPr>
          <w:lang w:val="en-US"/>
        </w:rPr>
        <w:t> </w:t>
      </w:r>
      <w:r w:rsidRPr="00E707ED">
        <w:t>31400803816, на официальном</w:t>
      </w:r>
      <w:r>
        <w:t xml:space="preserve">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№140131/0536</w:t>
      </w:r>
      <w:proofErr w:type="gramEnd"/>
      <w:r>
        <w:t>/067,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№R023048. </w:t>
      </w:r>
    </w:p>
    <w:p w:rsidR="00E707ED" w:rsidRDefault="00E707ED" w:rsidP="00E707ED">
      <w:pPr>
        <w:keepLines/>
        <w:jc w:val="both"/>
        <w:outlineLvl w:val="0"/>
        <w:rPr>
          <w:sz w:val="26"/>
          <w:szCs w:val="26"/>
        </w:rPr>
      </w:pPr>
      <w:r w:rsidRPr="00DE5BFD">
        <w:rPr>
          <w:b/>
          <w:bCs/>
          <w:sz w:val="26"/>
          <w:szCs w:val="26"/>
        </w:rPr>
        <w:t>На заседании присутствуют:</w:t>
      </w:r>
      <w:r w:rsidRPr="00DE5BFD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6"/>
        <w:gridCol w:w="6835"/>
      </w:tblGrid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707ED" w:rsidTr="007162B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E707ED" w:rsidTr="007162B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E707ED" w:rsidTr="004750E4">
        <w:trPr>
          <w:trHeight w:val="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Начальник управления методологии и организации закупок ОАО «НИАЭП»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Главный инженер ОАО «НИАЭП»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E707ED">
            <w:r>
              <w:t xml:space="preserve">Главный специалист отдела физической защиты и безопасности финансово-экономической деятельности ОАО «НИАЭП» (с правом "вето") 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lastRenderedPageBreak/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Кевля Сергей Александрович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Главный юрисконсульт Представительства ОАО «НИАЭП» в Республике Беларусь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4750E4">
            <w: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E707ED" w:rsidTr="007162BD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E707ED" w:rsidTr="007162B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707ED" w:rsidRDefault="00E707ED" w:rsidP="00E707ED">
      <w:pPr>
        <w:pStyle w:val="3"/>
      </w:pPr>
      <w:r>
        <w:t>Результаты открытия доступа к заявкам на участие в запросе предложений:</w:t>
      </w:r>
    </w:p>
    <w:p w:rsidR="00E707ED" w:rsidRDefault="00E707ED" w:rsidP="00E707ED">
      <w:pPr>
        <w:pStyle w:val="a3"/>
      </w:pPr>
      <w:r>
        <w:t>Предмет договора:  Право заключения договора на № 1618 Блр</w:t>
      </w:r>
      <w:proofErr w:type="gramStart"/>
      <w:r>
        <w:t>1</w:t>
      </w:r>
      <w:proofErr w:type="gramEnd"/>
      <w:r>
        <w:t>,2/П-13 «Поставка гнезд универсальных для сооружения энергоблоков №1,2 Белорусской АЭС».</w:t>
      </w:r>
    </w:p>
    <w:p w:rsidR="00E707ED" w:rsidRDefault="00E707ED" w:rsidP="00E707ED">
      <w:pPr>
        <w:pStyle w:val="a3"/>
      </w:pPr>
      <w:r>
        <w:t>На момент окончания срока подачи заявок на участие в запросе предложений на 09:00 (время московское) «11» февраля 2014 года на ЭТП АКД</w:t>
      </w:r>
      <w:r>
        <w:br/>
        <w:t>всего подано: 0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E707ED" w:rsidRDefault="00E707ED" w:rsidP="00E707ED">
      <w:pPr>
        <w:pStyle w:val="a3"/>
      </w:pPr>
      <w:r>
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71"/>
        <w:gridCol w:w="3903"/>
      </w:tblGrid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707ED" w:rsidTr="007162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Казакова Елена Алексеевна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Шкитилев Дмитрий Владимирович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Карасев Александр Тимофеевич</w:t>
              </w:r>
            </w:smartTag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Соловьев Михаил Владимирович</w:t>
              </w:r>
            </w:smartTag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Поздняков Александр Александрович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Климович Георгий Константинович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Кевля Сергей Александрович</w:t>
              </w:r>
            </w:smartTag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r>
              <w:t>Дыба Дмитрий Леонидович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  <w:tr w:rsidR="00E707ED" w:rsidTr="007162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E707ED" w:rsidTr="007162BD">
        <w:tc>
          <w:tcPr>
            <w:tcW w:w="2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>
            <w:smartTag w:uri="urn:schemas-microsoft-com:office:smarttags" w:element="PersonName">
              <w:r>
                <w:t>Белоусова Ольга Александровна</w:t>
              </w:r>
            </w:smartTag>
          </w:p>
        </w:tc>
        <w:tc>
          <w:tcPr>
            <w:tcW w:w="2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07ED" w:rsidRDefault="00E707ED" w:rsidP="007162BD"/>
        </w:tc>
      </w:tr>
    </w:tbl>
    <w:p w:rsidR="00625A11" w:rsidRDefault="00625A11"/>
    <w:sectPr w:rsidR="00625A11" w:rsidSect="004750E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7ED"/>
    <w:rsid w:val="00015B7F"/>
    <w:rsid w:val="004750E4"/>
    <w:rsid w:val="00625A11"/>
    <w:rsid w:val="00E70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7E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07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707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07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707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707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707E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50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0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4013105360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2014-02-12T13:53:00Z</cp:lastPrinted>
  <dcterms:created xsi:type="dcterms:W3CDTF">2014-02-12T13:43:00Z</dcterms:created>
  <dcterms:modified xsi:type="dcterms:W3CDTF">2014-02-12T13:53:00Z</dcterms:modified>
</cp:coreProperties>
</file>