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864" w:rsidRPr="00FC009D" w:rsidRDefault="005B1864" w:rsidP="005B1864">
      <w:pPr>
        <w:pStyle w:val="1"/>
        <w:pageBreakBefore/>
        <w:numPr>
          <w:ilvl w:val="0"/>
          <w:numId w:val="0"/>
        </w:numPr>
        <w:tabs>
          <w:tab w:val="left" w:pos="426"/>
        </w:tabs>
        <w:ind w:left="360"/>
        <w:jc w:val="center"/>
        <w:rPr>
          <w:sz w:val="28"/>
          <w:szCs w:val="28"/>
        </w:rPr>
      </w:pPr>
      <w:bookmarkStart w:id="0" w:name="_Toc398564572"/>
      <w:bookmarkStart w:id="1" w:name="_Toc399408082"/>
      <w:bookmarkStart w:id="2" w:name="_Toc42004706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5B1864" w:rsidRPr="00347B82" w:rsidRDefault="005B1864" w:rsidP="005B1864">
      <w:pPr>
        <w:rPr>
          <w:sz w:val="28"/>
          <w:szCs w:val="28"/>
        </w:rPr>
      </w:pPr>
    </w:p>
    <w:p w:rsidR="005B1864" w:rsidRPr="00E63ABA" w:rsidRDefault="005B1864" w:rsidP="005B1864">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E63ABA">
        <w:rPr>
          <w:rFonts w:ascii="Times New Roman" w:eastAsia="Times New Roman" w:hAnsi="Times New Roman"/>
          <w:sz w:val="28"/>
          <w:szCs w:val="28"/>
          <w:lang w:eastAsia="ru-RU"/>
        </w:rPr>
        <w:t xml:space="preserve">Форма и способ процедуры закупки: </w:t>
      </w:r>
      <w:r>
        <w:rPr>
          <w:rFonts w:ascii="Times New Roman" w:hAnsi="Times New Roman"/>
          <w:sz w:val="28"/>
        </w:rPr>
        <w:t>о</w:t>
      </w:r>
      <w:r w:rsidRPr="004A7D5D">
        <w:rPr>
          <w:rFonts w:ascii="Times New Roman" w:hAnsi="Times New Roman"/>
          <w:sz w:val="28"/>
        </w:rPr>
        <w:t>ткрытый запрос цен в электронной форме.</w:t>
      </w:r>
    </w:p>
    <w:p w:rsidR="005B1864" w:rsidRPr="00DB0FDD" w:rsidRDefault="005B1864" w:rsidP="005B1864">
      <w:pPr>
        <w:tabs>
          <w:tab w:val="left" w:pos="1134"/>
        </w:tabs>
        <w:ind w:left="709"/>
        <w:contextualSpacing/>
        <w:jc w:val="both"/>
        <w:rPr>
          <w:rFonts w:eastAsia="Calibri"/>
          <w:bCs/>
          <w:sz w:val="28"/>
          <w:szCs w:val="28"/>
          <w:lang w:eastAsia="en-US"/>
        </w:rPr>
      </w:pPr>
    </w:p>
    <w:p w:rsidR="005B1864" w:rsidRPr="004106D3" w:rsidRDefault="005B1864" w:rsidP="005B186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с изменениями, утвержденными решением наблюдательного совета Госкорпорации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106D3">
        <w:rPr>
          <w:rFonts w:ascii="Times New Roman" w:hAnsi="Times New Roman"/>
          <w:sz w:val="28"/>
          <w:szCs w:val="28"/>
        </w:rPr>
        <w:t>(протокол от 29.04.2015 № 72)</w:t>
      </w:r>
    </w:p>
    <w:p w:rsidR="005B1864" w:rsidRDefault="005B1864" w:rsidP="005B1864">
      <w:pPr>
        <w:tabs>
          <w:tab w:val="left" w:pos="1134"/>
        </w:tabs>
        <w:ind w:firstLine="709"/>
        <w:contextualSpacing/>
        <w:jc w:val="both"/>
        <w:rPr>
          <w:rFonts w:eastAsia="Calibri"/>
          <w:bCs/>
          <w:sz w:val="28"/>
          <w:szCs w:val="28"/>
          <w:lang w:eastAsia="en-US"/>
        </w:rPr>
      </w:pPr>
      <w:r w:rsidRPr="004106D3">
        <w:rPr>
          <w:rFonts w:eastAsia="Calibri"/>
          <w:sz w:val="28"/>
          <w:szCs w:val="28"/>
          <w:lang w:eastAsia="en-US"/>
        </w:rPr>
        <w:t xml:space="preserve">На Заказчика распространяется действие Федерального </w:t>
      </w:r>
      <w:r w:rsidRPr="00B34CAB">
        <w:rPr>
          <w:rFonts w:eastAsia="Calibri"/>
          <w:sz w:val="28"/>
          <w:szCs w:val="28"/>
          <w:lang w:eastAsia="en-US"/>
        </w:rPr>
        <w:t>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B1864" w:rsidRPr="00B34CAB" w:rsidRDefault="005B1864" w:rsidP="005B1864">
      <w:pPr>
        <w:tabs>
          <w:tab w:val="left" w:pos="1134"/>
        </w:tabs>
        <w:ind w:left="709"/>
        <w:contextualSpacing/>
        <w:jc w:val="both"/>
        <w:rPr>
          <w:rFonts w:eastAsia="Calibri"/>
          <w:bCs/>
          <w:sz w:val="28"/>
          <w:szCs w:val="28"/>
          <w:lang w:eastAsia="en-US"/>
        </w:rPr>
      </w:pPr>
    </w:p>
    <w:p w:rsidR="005B1864" w:rsidRPr="00AE4188" w:rsidRDefault="005B1864" w:rsidP="005B1864">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AE4188">
        <w:rPr>
          <w:rFonts w:ascii="Times New Roman" w:hAnsi="Times New Roman"/>
          <w:b/>
          <w:sz w:val="28"/>
          <w:szCs w:val="28"/>
        </w:rPr>
        <w:t>Предмет</w:t>
      </w:r>
      <w:r w:rsidRPr="00AE4188">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 на</w:t>
      </w:r>
      <w:r>
        <w:rPr>
          <w:rFonts w:ascii="Times New Roman" w:hAnsi="Times New Roman"/>
          <w:spacing w:val="-6"/>
          <w:sz w:val="28"/>
          <w:szCs w:val="28"/>
        </w:rPr>
        <w:t xml:space="preserve"> </w:t>
      </w:r>
      <w:r w:rsidRPr="00157108">
        <w:rPr>
          <w:rFonts w:ascii="Times New Roman" w:hAnsi="Times New Roman"/>
          <w:spacing w:val="-6"/>
          <w:sz w:val="28"/>
          <w:szCs w:val="28"/>
        </w:rPr>
        <w:t>подписку и доставку периодических печатных изданий.</w:t>
      </w:r>
    </w:p>
    <w:p w:rsidR="005B1864" w:rsidRPr="00AE4188" w:rsidRDefault="005B1864" w:rsidP="005B1864">
      <w:pPr>
        <w:pStyle w:val="a6"/>
        <w:tabs>
          <w:tab w:val="left" w:pos="0"/>
          <w:tab w:val="left" w:pos="1134"/>
        </w:tabs>
        <w:spacing w:after="0" w:line="240" w:lineRule="auto"/>
        <w:ind w:left="709"/>
        <w:jc w:val="both"/>
        <w:rPr>
          <w:rFonts w:ascii="Times New Roman" w:hAnsi="Times New Roman"/>
          <w:b/>
          <w:spacing w:val="-6"/>
          <w:sz w:val="28"/>
          <w:szCs w:val="28"/>
        </w:rPr>
      </w:pPr>
    </w:p>
    <w:p w:rsidR="005B1864" w:rsidRPr="00DD2477" w:rsidRDefault="005B1864" w:rsidP="005B1864">
      <w:pPr>
        <w:tabs>
          <w:tab w:val="left" w:pos="426"/>
          <w:tab w:val="num" w:pos="1920"/>
          <w:tab w:val="left" w:pos="3544"/>
        </w:tabs>
        <w:ind w:firstLine="709"/>
        <w:jc w:val="both"/>
        <w:rPr>
          <w:sz w:val="28"/>
          <w:szCs w:val="28"/>
        </w:rPr>
      </w:pPr>
      <w:r w:rsidRPr="00DD2477">
        <w:rPr>
          <w:sz w:val="28"/>
          <w:szCs w:val="28"/>
        </w:rPr>
        <w:t>Заказчик</w:t>
      </w:r>
      <w:r w:rsidRPr="004106D3">
        <w:rPr>
          <w:sz w:val="28"/>
          <w:szCs w:val="28"/>
        </w:rPr>
        <w:t>, являющийся Организатором закупки</w:t>
      </w:r>
      <w:r w:rsidRPr="00DD2477">
        <w:rPr>
          <w:spacing w:val="-6"/>
          <w:sz w:val="28"/>
          <w:szCs w:val="28"/>
        </w:rPr>
        <w:t>:</w:t>
      </w:r>
      <w:r w:rsidRPr="00DD2477">
        <w:rPr>
          <w:b/>
          <w:spacing w:val="-6"/>
          <w:sz w:val="28"/>
          <w:szCs w:val="28"/>
        </w:rPr>
        <w:t xml:space="preserve"> </w:t>
      </w:r>
      <w:r w:rsidRPr="00DD2477">
        <w:rPr>
          <w:sz w:val="28"/>
          <w:szCs w:val="28"/>
          <w:shd w:val="clear" w:color="auto" w:fill="FFFFFF"/>
        </w:rPr>
        <w:t>Федеральное государственное унитарное предприятие «Комбинат «Электрохимприбор»</w:t>
      </w:r>
      <w:r w:rsidRPr="00DD2477">
        <w:rPr>
          <w:sz w:val="28"/>
          <w:szCs w:val="28"/>
        </w:rPr>
        <w:t xml:space="preserve"> (ФГУП </w:t>
      </w:r>
      <w:r w:rsidRPr="00DD2477">
        <w:rPr>
          <w:sz w:val="28"/>
          <w:szCs w:val="28"/>
          <w:shd w:val="clear" w:color="auto" w:fill="FFFFFF"/>
        </w:rPr>
        <w:t>«Комбинат «Электрохимприбор»</w:t>
      </w:r>
      <w:r w:rsidRPr="00DD2477">
        <w:rPr>
          <w:sz w:val="28"/>
          <w:szCs w:val="28"/>
        </w:rPr>
        <w:t>).</w:t>
      </w:r>
    </w:p>
    <w:p w:rsidR="005B1864" w:rsidRPr="00DD2477" w:rsidRDefault="005B1864" w:rsidP="005B1864">
      <w:pPr>
        <w:tabs>
          <w:tab w:val="left" w:pos="0"/>
          <w:tab w:val="left" w:pos="1134"/>
        </w:tabs>
        <w:ind w:left="709"/>
        <w:contextualSpacing/>
        <w:jc w:val="both"/>
        <w:rPr>
          <w:rFonts w:eastAsia="Calibri"/>
          <w:b/>
          <w:i/>
          <w:sz w:val="28"/>
          <w:szCs w:val="28"/>
          <w:highlight w:val="cyan"/>
          <w:lang w:eastAsia="en-US"/>
        </w:rPr>
      </w:pPr>
    </w:p>
    <w:p w:rsidR="005B1864" w:rsidRPr="00DD2477" w:rsidRDefault="005B1864" w:rsidP="005B1864">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5B1864" w:rsidRDefault="005B1864" w:rsidP="005B1864">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5B1864" w:rsidRPr="00DD2477" w:rsidRDefault="005B1864" w:rsidP="005B1864">
      <w:pPr>
        <w:spacing w:line="276" w:lineRule="auto"/>
        <w:ind w:firstLine="709"/>
        <w:jc w:val="both"/>
        <w:rPr>
          <w:sz w:val="28"/>
          <w:szCs w:val="28"/>
        </w:rPr>
      </w:pPr>
      <w:r>
        <w:rPr>
          <w:sz w:val="28"/>
          <w:szCs w:val="28"/>
        </w:rPr>
        <w:t>Контактное лицо: Перминова Оксана Михайловна</w:t>
      </w:r>
    </w:p>
    <w:p w:rsidR="005B1864" w:rsidRPr="00DD2477" w:rsidRDefault="005B1864" w:rsidP="005B1864">
      <w:pPr>
        <w:tabs>
          <w:tab w:val="left" w:pos="1134"/>
        </w:tabs>
        <w:ind w:firstLine="709"/>
        <w:contextualSpacing/>
        <w:jc w:val="both"/>
        <w:rPr>
          <w:sz w:val="28"/>
          <w:szCs w:val="28"/>
        </w:rPr>
      </w:pPr>
      <w:r>
        <w:rPr>
          <w:sz w:val="28"/>
          <w:szCs w:val="28"/>
        </w:rPr>
        <w:t xml:space="preserve">Тел. 8-34342-95617, </w:t>
      </w:r>
      <w:r w:rsidRPr="00DD2477">
        <w:rPr>
          <w:sz w:val="28"/>
          <w:szCs w:val="28"/>
        </w:rPr>
        <w:t xml:space="preserve">эл. почта: </w:t>
      </w:r>
      <w:proofErr w:type="spellStart"/>
      <w:r w:rsidRPr="004106D3">
        <w:rPr>
          <w:sz w:val="28"/>
          <w:szCs w:val="28"/>
          <w:lang w:val="en-US"/>
        </w:rPr>
        <w:t>matyazh</w:t>
      </w:r>
      <w:proofErr w:type="spellEnd"/>
      <w:r w:rsidRPr="004106D3">
        <w:rPr>
          <w:sz w:val="28"/>
          <w:szCs w:val="28"/>
        </w:rPr>
        <w:t>.</w:t>
      </w:r>
      <w:r w:rsidRPr="004106D3">
        <w:rPr>
          <w:sz w:val="28"/>
          <w:szCs w:val="28"/>
          <w:lang w:val="en-US"/>
        </w:rPr>
        <w:t>o</w:t>
      </w:r>
      <w:r w:rsidRPr="004106D3">
        <w:rPr>
          <w:sz w:val="28"/>
          <w:szCs w:val="28"/>
        </w:rPr>
        <w:t>@</w:t>
      </w:r>
      <w:proofErr w:type="spellStart"/>
      <w:r w:rsidRPr="004106D3">
        <w:rPr>
          <w:sz w:val="28"/>
          <w:szCs w:val="28"/>
          <w:lang w:val="en-US"/>
        </w:rPr>
        <w:t>ehp</w:t>
      </w:r>
      <w:proofErr w:type="spellEnd"/>
      <w:r w:rsidRPr="004106D3">
        <w:rPr>
          <w:sz w:val="28"/>
          <w:szCs w:val="28"/>
        </w:rPr>
        <w:t>-</w:t>
      </w:r>
      <w:r w:rsidRPr="004106D3">
        <w:rPr>
          <w:sz w:val="28"/>
          <w:szCs w:val="28"/>
          <w:lang w:val="en-US"/>
        </w:rPr>
        <w:t>atom</w:t>
      </w:r>
      <w:r w:rsidRPr="004106D3">
        <w:rPr>
          <w:sz w:val="28"/>
          <w:szCs w:val="28"/>
        </w:rPr>
        <w:t>.</w:t>
      </w:r>
      <w:proofErr w:type="spellStart"/>
      <w:r w:rsidRPr="004106D3">
        <w:rPr>
          <w:sz w:val="28"/>
          <w:szCs w:val="28"/>
          <w:lang w:val="en-US"/>
        </w:rPr>
        <w:t>ru</w:t>
      </w:r>
      <w:proofErr w:type="spellEnd"/>
    </w:p>
    <w:p w:rsidR="005B1864" w:rsidRDefault="005B1864" w:rsidP="005B1864">
      <w:pPr>
        <w:tabs>
          <w:tab w:val="left" w:pos="1134"/>
        </w:tabs>
        <w:ind w:firstLine="709"/>
        <w:contextualSpacing/>
        <w:jc w:val="both"/>
        <w:rPr>
          <w:sz w:val="28"/>
          <w:szCs w:val="28"/>
        </w:rPr>
      </w:pPr>
    </w:p>
    <w:p w:rsidR="005B1864" w:rsidRPr="00EC5CDB" w:rsidRDefault="005B1864" w:rsidP="005B1864">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B1864" w:rsidRPr="005C0EFF" w:rsidRDefault="005B1864" w:rsidP="005B1864">
      <w:pPr>
        <w:tabs>
          <w:tab w:val="left" w:pos="1134"/>
        </w:tabs>
        <w:ind w:firstLine="709"/>
        <w:contextualSpacing/>
        <w:rPr>
          <w:sz w:val="28"/>
          <w:szCs w:val="28"/>
        </w:rPr>
      </w:pPr>
    </w:p>
    <w:p w:rsidR="005B1864" w:rsidRPr="00302799" w:rsidRDefault="005B1864" w:rsidP="005B186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AE4188">
        <w:rPr>
          <w:rFonts w:ascii="Times New Roman" w:hAnsi="Times New Roman"/>
          <w:b/>
          <w:sz w:val="28"/>
          <w:szCs w:val="28"/>
        </w:rPr>
        <w:t>Предмет договора:</w:t>
      </w:r>
      <w:r w:rsidRPr="005C0EFF">
        <w:rPr>
          <w:rFonts w:ascii="Times New Roman" w:hAnsi="Times New Roman"/>
          <w:b/>
          <w:sz w:val="28"/>
          <w:szCs w:val="28"/>
        </w:rPr>
        <w:t xml:space="preserve"> </w:t>
      </w:r>
      <w:r w:rsidRPr="00157108">
        <w:rPr>
          <w:rFonts w:ascii="Times New Roman" w:hAnsi="Times New Roman"/>
          <w:spacing w:val="-6"/>
          <w:sz w:val="28"/>
          <w:szCs w:val="28"/>
        </w:rPr>
        <w:t>подписк</w:t>
      </w:r>
      <w:r>
        <w:rPr>
          <w:rFonts w:ascii="Times New Roman" w:hAnsi="Times New Roman"/>
          <w:spacing w:val="-6"/>
          <w:sz w:val="28"/>
          <w:szCs w:val="28"/>
        </w:rPr>
        <w:t>а</w:t>
      </w:r>
      <w:r w:rsidRPr="00157108">
        <w:rPr>
          <w:rFonts w:ascii="Times New Roman" w:hAnsi="Times New Roman"/>
          <w:spacing w:val="-6"/>
          <w:sz w:val="28"/>
          <w:szCs w:val="28"/>
        </w:rPr>
        <w:t xml:space="preserve"> и доставк</w:t>
      </w:r>
      <w:r>
        <w:rPr>
          <w:rFonts w:ascii="Times New Roman" w:hAnsi="Times New Roman"/>
          <w:spacing w:val="-6"/>
          <w:sz w:val="28"/>
          <w:szCs w:val="28"/>
        </w:rPr>
        <w:t>а</w:t>
      </w:r>
      <w:r w:rsidRPr="00157108">
        <w:rPr>
          <w:rFonts w:ascii="Times New Roman" w:hAnsi="Times New Roman"/>
          <w:spacing w:val="-6"/>
          <w:sz w:val="28"/>
          <w:szCs w:val="28"/>
        </w:rPr>
        <w:t xml:space="preserve"> периодических печатных изданий.</w:t>
      </w:r>
    </w:p>
    <w:p w:rsidR="005B1864" w:rsidRPr="005C0EFF" w:rsidRDefault="005B1864" w:rsidP="005B1864">
      <w:pPr>
        <w:pStyle w:val="a6"/>
        <w:tabs>
          <w:tab w:val="left" w:pos="0"/>
          <w:tab w:val="left" w:pos="1134"/>
        </w:tabs>
        <w:spacing w:after="0" w:line="240" w:lineRule="auto"/>
        <w:ind w:left="709"/>
        <w:jc w:val="both"/>
        <w:rPr>
          <w:rFonts w:ascii="Times New Roman" w:hAnsi="Times New Roman"/>
          <w:sz w:val="28"/>
          <w:szCs w:val="28"/>
        </w:rPr>
      </w:pPr>
    </w:p>
    <w:p w:rsidR="005B1864" w:rsidRPr="00C427F5" w:rsidRDefault="005B1864" w:rsidP="005B1864">
      <w:pPr>
        <w:tabs>
          <w:tab w:val="left" w:pos="0"/>
          <w:tab w:val="left" w:pos="1134"/>
        </w:tabs>
        <w:ind w:firstLine="709"/>
        <w:jc w:val="both"/>
        <w:rPr>
          <w:sz w:val="28"/>
          <w:szCs w:val="28"/>
        </w:rPr>
      </w:pPr>
      <w:r w:rsidRPr="00C427F5">
        <w:rPr>
          <w:sz w:val="28"/>
          <w:szCs w:val="28"/>
        </w:rPr>
        <w:t xml:space="preserve">Срок выполнения </w:t>
      </w:r>
      <w:r w:rsidRPr="00C427F5">
        <w:rPr>
          <w:b/>
          <w:i/>
        </w:rPr>
        <w:t>поставок/работ/услуг</w:t>
      </w:r>
      <w:r w:rsidRPr="00C427F5">
        <w:rPr>
          <w:sz w:val="28"/>
          <w:szCs w:val="28"/>
        </w:rPr>
        <w:t xml:space="preserve">: </w:t>
      </w:r>
      <w:r w:rsidRPr="00157108">
        <w:rPr>
          <w:bCs/>
          <w:sz w:val="28"/>
          <w:szCs w:val="28"/>
        </w:rPr>
        <w:t>01.07.2015г. – 31.12.2015г</w:t>
      </w:r>
    </w:p>
    <w:p w:rsidR="005B1864" w:rsidRPr="00C427F5" w:rsidRDefault="005B1864" w:rsidP="005B1864">
      <w:pPr>
        <w:tabs>
          <w:tab w:val="left" w:pos="1134"/>
        </w:tabs>
        <w:ind w:firstLine="709"/>
        <w:jc w:val="both"/>
        <w:rPr>
          <w:sz w:val="28"/>
          <w:szCs w:val="28"/>
        </w:rPr>
      </w:pPr>
      <w:r w:rsidRPr="00C427F5">
        <w:rPr>
          <w:sz w:val="28"/>
          <w:szCs w:val="28"/>
        </w:rPr>
        <w:t xml:space="preserve">Место выполнения </w:t>
      </w:r>
      <w:r w:rsidRPr="00C427F5">
        <w:rPr>
          <w:b/>
          <w:i/>
        </w:rPr>
        <w:t>поставок/работ/услуг</w:t>
      </w:r>
      <w:r w:rsidRPr="00C427F5">
        <w:rPr>
          <w:sz w:val="28"/>
          <w:szCs w:val="28"/>
        </w:rPr>
        <w:t xml:space="preserve">: </w:t>
      </w:r>
      <w:smartTag w:uri="urn:schemas-microsoft-com:office:smarttags" w:element="metricconverter">
        <w:smartTagPr>
          <w:attr w:name="ProductID" w:val="624200 г"/>
        </w:smartTagPr>
        <w:r>
          <w:rPr>
            <w:sz w:val="28"/>
            <w:szCs w:val="28"/>
          </w:rPr>
          <w:t xml:space="preserve">624200 </w:t>
        </w:r>
        <w:r w:rsidRPr="00157108">
          <w:rPr>
            <w:sz w:val="28"/>
            <w:szCs w:val="28"/>
          </w:rPr>
          <w:t>г</w:t>
        </w:r>
      </w:smartTag>
      <w:r w:rsidRPr="00157108">
        <w:rPr>
          <w:sz w:val="28"/>
          <w:szCs w:val="28"/>
        </w:rPr>
        <w:t>.</w:t>
      </w:r>
      <w:r>
        <w:rPr>
          <w:sz w:val="28"/>
          <w:szCs w:val="28"/>
        </w:rPr>
        <w:t xml:space="preserve"> </w:t>
      </w:r>
      <w:r w:rsidRPr="00157108">
        <w:rPr>
          <w:sz w:val="28"/>
          <w:szCs w:val="28"/>
        </w:rPr>
        <w:t>Лесной Свердловской области, Коммунистический пр., 6а</w:t>
      </w:r>
    </w:p>
    <w:p w:rsidR="005B1864" w:rsidRPr="00AB12D3" w:rsidRDefault="005B1864" w:rsidP="005B1864">
      <w:pPr>
        <w:tabs>
          <w:tab w:val="left" w:pos="1134"/>
        </w:tabs>
        <w:ind w:firstLine="709"/>
        <w:contextualSpacing/>
        <w:jc w:val="both"/>
        <w:rPr>
          <w:sz w:val="28"/>
          <w:szCs w:val="28"/>
        </w:rPr>
      </w:pPr>
      <w:r w:rsidRPr="00AB12D3">
        <w:rPr>
          <w:sz w:val="28"/>
          <w:szCs w:val="28"/>
        </w:rPr>
        <w:t>Состав и объем поставок: все необходимые сведения приведены в Томе 2 закупочной документации.</w:t>
      </w:r>
    </w:p>
    <w:p w:rsidR="005B1864" w:rsidRPr="004106D3" w:rsidRDefault="005B1864" w:rsidP="005B1864">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выполнения</w:t>
      </w:r>
      <w:r w:rsidRPr="004106D3">
        <w:rPr>
          <w:sz w:val="28"/>
          <w:szCs w:val="28"/>
        </w:rPr>
        <w:t xml:space="preserve"> поставок </w:t>
      </w:r>
      <w:r>
        <w:rPr>
          <w:sz w:val="28"/>
          <w:szCs w:val="28"/>
        </w:rPr>
        <w:t xml:space="preserve">не </w:t>
      </w:r>
      <w:r w:rsidRPr="004106D3">
        <w:rPr>
          <w:sz w:val="28"/>
          <w:szCs w:val="28"/>
        </w:rPr>
        <w:t>допускается.</w:t>
      </w:r>
      <w:bookmarkStart w:id="3" w:name="_GoBack"/>
      <w:bookmarkEnd w:id="3"/>
    </w:p>
    <w:p w:rsidR="005B1864" w:rsidRPr="005C0EFF" w:rsidRDefault="005B1864" w:rsidP="005B1864">
      <w:pPr>
        <w:tabs>
          <w:tab w:val="left" w:pos="1134"/>
        </w:tabs>
        <w:ind w:firstLine="709"/>
        <w:contextualSpacing/>
        <w:jc w:val="both"/>
        <w:rPr>
          <w:b/>
          <w:i/>
        </w:rPr>
      </w:pPr>
    </w:p>
    <w:p w:rsidR="005B1864" w:rsidRPr="00302799" w:rsidRDefault="005B1864" w:rsidP="005B186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A745E">
        <w:rPr>
          <w:rFonts w:ascii="Times New Roman" w:hAnsi="Times New Roman"/>
          <w:b/>
          <w:sz w:val="28"/>
          <w:szCs w:val="28"/>
        </w:rPr>
        <w:t>Условия оплаты:</w:t>
      </w:r>
      <w:r w:rsidRPr="005C0EFF">
        <w:rPr>
          <w:rFonts w:ascii="Times New Roman" w:hAnsi="Times New Roman"/>
          <w:sz w:val="28"/>
          <w:szCs w:val="28"/>
        </w:rPr>
        <w:t xml:space="preserve"> </w:t>
      </w:r>
      <w:r>
        <w:rPr>
          <w:rFonts w:ascii="Times New Roman" w:hAnsi="Times New Roman"/>
          <w:sz w:val="28"/>
          <w:szCs w:val="28"/>
        </w:rPr>
        <w:t>оплата производится ежемесячно в течение 5 (пяти) рабочих дней после подписания сторонами Акта приема-передачи печатных изданий.</w:t>
      </w:r>
    </w:p>
    <w:p w:rsidR="005B1864" w:rsidRDefault="005B1864" w:rsidP="005B1864">
      <w:pPr>
        <w:ind w:right="153" w:firstLine="709"/>
        <w:jc w:val="both"/>
        <w:rPr>
          <w:sz w:val="28"/>
          <w:szCs w:val="28"/>
        </w:rPr>
      </w:pPr>
    </w:p>
    <w:p w:rsidR="005B1864" w:rsidRPr="005C0EFF" w:rsidRDefault="005B1864" w:rsidP="005B1864">
      <w:pPr>
        <w:ind w:right="153" w:firstLine="709"/>
        <w:jc w:val="both"/>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B1864" w:rsidRPr="005C0EFF" w:rsidRDefault="005B1864" w:rsidP="005B1864">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5B1864" w:rsidRPr="005C0EFF" w:rsidRDefault="005B1864" w:rsidP="005B1864">
      <w:pPr>
        <w:tabs>
          <w:tab w:val="left" w:pos="1134"/>
        </w:tabs>
        <w:ind w:firstLine="709"/>
        <w:contextualSpacing/>
        <w:jc w:val="both"/>
        <w:rPr>
          <w:sz w:val="28"/>
          <w:szCs w:val="28"/>
        </w:rPr>
      </w:pPr>
    </w:p>
    <w:p w:rsidR="005B1864" w:rsidRPr="00AE4188" w:rsidRDefault="005B1864" w:rsidP="005B186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AC244A">
        <w:rPr>
          <w:rFonts w:ascii="Times New Roman" w:hAnsi="Times New Roman"/>
          <w:sz w:val="28"/>
          <w:szCs w:val="28"/>
        </w:rPr>
        <w:t xml:space="preserve">Начальная (максимальная) цена договора: </w:t>
      </w:r>
      <w:r>
        <w:rPr>
          <w:rFonts w:ascii="Times New Roman" w:hAnsi="Times New Roman"/>
          <w:sz w:val="28"/>
          <w:szCs w:val="28"/>
        </w:rPr>
        <w:t>1 170 048 (один миллион сто семьдесят тысяч сорок восемь рублей) 16 копеек, включая НДС</w:t>
      </w:r>
    </w:p>
    <w:p w:rsidR="005B1864" w:rsidRPr="00AC244A" w:rsidRDefault="005B1864" w:rsidP="005B1864">
      <w:pPr>
        <w:tabs>
          <w:tab w:val="left" w:pos="1134"/>
        </w:tabs>
        <w:ind w:firstLine="709"/>
        <w:contextualSpacing/>
        <w:jc w:val="both"/>
        <w:rPr>
          <w:b/>
          <w:i/>
          <w:sz w:val="28"/>
          <w:szCs w:val="28"/>
        </w:rPr>
      </w:pPr>
    </w:p>
    <w:p w:rsidR="005B1864" w:rsidRPr="007F3BCE" w:rsidRDefault="005B1864" w:rsidP="005B1864">
      <w:pPr>
        <w:tabs>
          <w:tab w:val="left" w:pos="1134"/>
        </w:tabs>
        <w:ind w:firstLine="709"/>
        <w:contextualSpacing/>
        <w:jc w:val="both"/>
        <w:rPr>
          <w:b/>
          <w:i/>
        </w:rPr>
      </w:pPr>
      <w:r w:rsidRPr="00AC244A">
        <w:rPr>
          <w:b/>
          <w:sz w:val="28"/>
          <w:szCs w:val="28"/>
        </w:rPr>
        <w:t>Цена договора включает в себя:</w:t>
      </w:r>
      <w:r w:rsidRPr="00AC244A">
        <w:rPr>
          <w:sz w:val="28"/>
          <w:szCs w:val="28"/>
        </w:rPr>
        <w:t xml:space="preserve"> </w:t>
      </w:r>
      <w:r w:rsidRPr="00302799">
        <w:rPr>
          <w:sz w:val="28"/>
        </w:rPr>
        <w:t>стоимость печатных изданий, НДС, расходы на доставку, тару, упаковку, страхование, экспедирование, разгрузку, погрузку, уплату таможенных пошлин, налогов и других обязательных платежей, которые Распространитель должен выплатить в связи с выполнением обязательств по договору в соответствии с законодательством Российской Федерации.</w:t>
      </w:r>
    </w:p>
    <w:p w:rsidR="005B1864" w:rsidRDefault="005B1864" w:rsidP="005B1864">
      <w:pPr>
        <w:tabs>
          <w:tab w:val="left" w:pos="1134"/>
        </w:tabs>
        <w:ind w:firstLine="709"/>
        <w:contextualSpacing/>
        <w:jc w:val="both"/>
        <w:rPr>
          <w:b/>
          <w:i/>
        </w:rPr>
      </w:pPr>
    </w:p>
    <w:p w:rsidR="005B1864" w:rsidRPr="00D44368" w:rsidRDefault="005B1864" w:rsidP="005B1864">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B1864" w:rsidRPr="00D44368" w:rsidRDefault="005B1864" w:rsidP="005B1864">
      <w:pPr>
        <w:tabs>
          <w:tab w:val="left" w:pos="1134"/>
        </w:tabs>
        <w:ind w:firstLine="709"/>
        <w:jc w:val="both"/>
        <w:rPr>
          <w:rFonts w:eastAsia="Calibri"/>
          <w:b/>
          <w:bCs/>
          <w:i/>
        </w:rPr>
      </w:pPr>
      <w:bookmarkStart w:id="4" w:name="_Ref317253353"/>
      <w:r w:rsidRPr="00D44368">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D44368">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B1864" w:rsidRDefault="005B1864" w:rsidP="005B1864">
      <w:pPr>
        <w:tabs>
          <w:tab w:val="left" w:pos="1134"/>
        </w:tabs>
        <w:ind w:firstLine="709"/>
        <w:contextualSpacing/>
        <w:jc w:val="both"/>
        <w:rPr>
          <w:b/>
          <w:i/>
        </w:rPr>
      </w:pPr>
    </w:p>
    <w:p w:rsidR="005B1864" w:rsidRPr="00D44368" w:rsidRDefault="005B1864" w:rsidP="005B1864">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4106D3">
        <w:rPr>
          <w:rFonts w:ascii="Times New Roman" w:hAnsi="Times New Roman"/>
          <w:sz w:val="28"/>
          <w:szCs w:val="28"/>
        </w:rPr>
        <w:t>российский рубль.</w:t>
      </w:r>
    </w:p>
    <w:p w:rsidR="005B1864" w:rsidRPr="007A745E" w:rsidRDefault="005B1864" w:rsidP="005B1864">
      <w:pPr>
        <w:tabs>
          <w:tab w:val="left" w:pos="1134"/>
        </w:tabs>
        <w:ind w:firstLine="709"/>
        <w:jc w:val="both"/>
        <w:rPr>
          <w:rFonts w:eastAsia="Calibri"/>
          <w:b/>
          <w:i/>
        </w:rPr>
      </w:pPr>
      <w:r w:rsidRPr="00D44368">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w:t>
      </w:r>
      <w:r>
        <w:rPr>
          <w:rFonts w:eastAsia="Calibri"/>
          <w:b/>
          <w:i/>
        </w:rPr>
        <w:t xml:space="preserve"> курса и даты его установления.</w:t>
      </w:r>
    </w:p>
    <w:p w:rsidR="005B1864" w:rsidRDefault="005B1864" w:rsidP="005B1864">
      <w:pPr>
        <w:tabs>
          <w:tab w:val="left" w:pos="1134"/>
        </w:tabs>
        <w:ind w:firstLine="709"/>
        <w:contextualSpacing/>
        <w:jc w:val="both"/>
        <w:rPr>
          <w:b/>
          <w:i/>
        </w:rPr>
      </w:pPr>
    </w:p>
    <w:p w:rsidR="005B1864" w:rsidRPr="00C02F76" w:rsidRDefault="005B1864" w:rsidP="005B1864">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FD2C62">
        <w:rPr>
          <w:rFonts w:ascii="Times New Roman" w:hAnsi="Times New Roman"/>
          <w:b/>
          <w:sz w:val="28"/>
          <w:szCs w:val="28"/>
        </w:rPr>
        <w:t>Обеспечение заявки на участие в закупке</w:t>
      </w:r>
      <w:r w:rsidRPr="00FD2C62">
        <w:rPr>
          <w:rFonts w:ascii="Times New Roman" w:hAnsi="Times New Roman"/>
          <w:b/>
          <w:sz w:val="28"/>
        </w:rPr>
        <w:t>:</w:t>
      </w:r>
      <w:r>
        <w:rPr>
          <w:rFonts w:ascii="Times New Roman" w:hAnsi="Times New Roman"/>
          <w:b/>
          <w:sz w:val="28"/>
        </w:rPr>
        <w:t xml:space="preserve"> не требуется</w:t>
      </w:r>
    </w:p>
    <w:p w:rsidR="005B1864" w:rsidRPr="005C0EFF" w:rsidRDefault="005B1864" w:rsidP="005B1864">
      <w:pPr>
        <w:tabs>
          <w:tab w:val="left" w:pos="1134"/>
        </w:tabs>
        <w:contextualSpacing/>
        <w:jc w:val="both"/>
        <w:rPr>
          <w:rFonts w:eastAsia="Calibri"/>
          <w:b/>
          <w:i/>
          <w:lang w:eastAsia="en-US"/>
        </w:rPr>
      </w:pPr>
    </w:p>
    <w:p w:rsidR="005B1864" w:rsidRPr="005C0EFF" w:rsidRDefault="005B1864" w:rsidP="005B186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B1864" w:rsidRPr="005C0EFF" w:rsidRDefault="005B1864" w:rsidP="005B1864">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 xml:space="preserve">Аукционный Конкурсный Дом </w:t>
      </w:r>
      <w:r w:rsidRPr="005C0EFF">
        <w:rPr>
          <w:sz w:val="28"/>
          <w:szCs w:val="28"/>
        </w:rPr>
        <w:t>в сети «Интернет» по адресу:</w:t>
      </w:r>
      <w:r>
        <w:rPr>
          <w:sz w:val="28"/>
          <w:szCs w:val="28"/>
        </w:rPr>
        <w:t xml:space="preserve"> </w:t>
      </w:r>
      <w:r w:rsidRPr="00043ADC">
        <w:rPr>
          <w:color w:val="000000"/>
          <w:sz w:val="28"/>
        </w:rPr>
        <w:t>http://www.a-k-d.ru</w:t>
      </w:r>
      <w:r>
        <w:rPr>
          <w:sz w:val="28"/>
        </w:rPr>
        <w:t>,</w:t>
      </w:r>
      <w:r w:rsidRPr="004A7D5D">
        <w:rPr>
          <w:sz w:val="28"/>
        </w:rPr>
        <w:t xml:space="preserve"> </w:t>
      </w:r>
      <w:r w:rsidRPr="005C0EFF">
        <w:rPr>
          <w:sz w:val="28"/>
          <w:szCs w:val="28"/>
        </w:rPr>
        <w:t>в порядке, установленном регламентом данной ЭТП</w:t>
      </w:r>
      <w:r>
        <w:rPr>
          <w:sz w:val="28"/>
          <w:szCs w:val="28"/>
        </w:rPr>
        <w:t>,</w:t>
      </w:r>
      <w:r w:rsidRPr="005C0EFF">
        <w:rPr>
          <w:sz w:val="28"/>
          <w:szCs w:val="28"/>
        </w:rPr>
        <w:t xml:space="preserve"> в соответствии с условиями и требованиями </w:t>
      </w:r>
      <w:r>
        <w:rPr>
          <w:sz w:val="28"/>
          <w:szCs w:val="28"/>
        </w:rPr>
        <w:t>закупочной</w:t>
      </w:r>
      <w:r w:rsidRPr="005C0EFF">
        <w:rPr>
          <w:sz w:val="28"/>
          <w:szCs w:val="28"/>
        </w:rPr>
        <w:t xml:space="preserve"> документации.</w:t>
      </w:r>
    </w:p>
    <w:p w:rsidR="005B1864" w:rsidRPr="005C0EFF" w:rsidRDefault="005B1864" w:rsidP="005B1864">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B1864" w:rsidRPr="005C0EFF" w:rsidRDefault="005B1864" w:rsidP="005B1864">
      <w:pPr>
        <w:tabs>
          <w:tab w:val="left" w:pos="1134"/>
        </w:tabs>
        <w:ind w:firstLine="709"/>
        <w:contextualSpacing/>
        <w:jc w:val="both"/>
        <w:rPr>
          <w:sz w:val="28"/>
          <w:szCs w:val="28"/>
        </w:rPr>
      </w:pPr>
      <w:r w:rsidRPr="0027657D">
        <w:rPr>
          <w:sz w:val="28"/>
          <w:szCs w:val="28"/>
        </w:rPr>
        <w:lastRenderedPageBreak/>
        <w:t>Победителем закупки признается, по решению закупочной комиссии, допущенный участник закупки, предложивший наименьшую цену договора.</w:t>
      </w:r>
    </w:p>
    <w:p w:rsidR="005B1864" w:rsidRDefault="005B1864" w:rsidP="005B1864">
      <w:pPr>
        <w:tabs>
          <w:tab w:val="left" w:pos="1134"/>
        </w:tabs>
        <w:contextualSpacing/>
        <w:jc w:val="both"/>
        <w:rPr>
          <w:spacing w:val="-6"/>
          <w:sz w:val="28"/>
          <w:szCs w:val="28"/>
        </w:rPr>
      </w:pPr>
    </w:p>
    <w:p w:rsidR="005B1864" w:rsidRDefault="005B1864" w:rsidP="005B186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B1864" w:rsidRDefault="005B1864" w:rsidP="005B1864">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B1864" w:rsidRPr="005C0EFF" w:rsidRDefault="005B1864" w:rsidP="005B186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5B1864" w:rsidRPr="005C0EFF" w:rsidRDefault="005B1864" w:rsidP="005B1864">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B1864" w:rsidRPr="005C0EFF" w:rsidRDefault="005B1864" w:rsidP="005B1864">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5B1864" w:rsidRPr="005C0EFF" w:rsidRDefault="005B1864" w:rsidP="005B1864">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4"/>
        </w:rPr>
        <w:t xml:space="preserve">ООО «Аукционный Конкурсный Дом» </w:t>
      </w:r>
      <w:r w:rsidRPr="00043ADC">
        <w:rPr>
          <w:rFonts w:ascii="Times New Roman" w:hAnsi="Times New Roman"/>
          <w:color w:val="000000"/>
          <w:sz w:val="28"/>
        </w:rPr>
        <w:t>http://www.a-k-d.ru</w:t>
      </w:r>
    </w:p>
    <w:p w:rsidR="005B1864" w:rsidRPr="005C0EFF" w:rsidRDefault="005B1864" w:rsidP="005B1864">
      <w:pPr>
        <w:tabs>
          <w:tab w:val="left" w:pos="386"/>
        </w:tabs>
        <w:contextualSpacing/>
        <w:jc w:val="both"/>
        <w:rPr>
          <w:spacing w:val="-6"/>
        </w:rPr>
      </w:pPr>
    </w:p>
    <w:p w:rsidR="005B1864" w:rsidRDefault="005B1864" w:rsidP="005B1864">
      <w:pPr>
        <w:tabs>
          <w:tab w:val="left" w:pos="386"/>
        </w:tabs>
        <w:ind w:firstLine="709"/>
        <w:contextualSpacing/>
        <w:jc w:val="both"/>
        <w:rPr>
          <w:sz w:val="28"/>
          <w:szCs w:val="28"/>
        </w:rPr>
      </w:pPr>
    </w:p>
    <w:p w:rsidR="005B1864" w:rsidRDefault="005B1864" w:rsidP="005B186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07</w:t>
      </w:r>
      <w:r w:rsidRPr="005C0EFF">
        <w:rPr>
          <w:rFonts w:ascii="Times New Roman" w:hAnsi="Times New Roman"/>
          <w:spacing w:val="-6"/>
          <w:sz w:val="28"/>
          <w:szCs w:val="28"/>
        </w:rPr>
        <w:t xml:space="preserve">-00 (время московское) </w:t>
      </w:r>
      <w:r w:rsidRPr="003C7994">
        <w:rPr>
          <w:rFonts w:ascii="Times New Roman" w:hAnsi="Times New Roman"/>
          <w:b/>
          <w:spacing w:val="-6"/>
          <w:sz w:val="28"/>
          <w:szCs w:val="28"/>
        </w:rPr>
        <w:t>«</w:t>
      </w:r>
      <w:r>
        <w:rPr>
          <w:rFonts w:ascii="Times New Roman" w:hAnsi="Times New Roman"/>
          <w:b/>
          <w:spacing w:val="-6"/>
          <w:sz w:val="28"/>
          <w:szCs w:val="28"/>
        </w:rPr>
        <w:t xml:space="preserve"> 01 </w:t>
      </w:r>
      <w:r w:rsidRPr="003C7994">
        <w:rPr>
          <w:rFonts w:ascii="Times New Roman" w:hAnsi="Times New Roman"/>
          <w:b/>
          <w:spacing w:val="-6"/>
          <w:sz w:val="28"/>
          <w:szCs w:val="28"/>
        </w:rPr>
        <w:t xml:space="preserve">» </w:t>
      </w:r>
      <w:r>
        <w:rPr>
          <w:rFonts w:ascii="Times New Roman" w:hAnsi="Times New Roman"/>
          <w:b/>
          <w:spacing w:val="-6"/>
          <w:sz w:val="28"/>
          <w:szCs w:val="28"/>
        </w:rPr>
        <w:t>июня</w:t>
      </w:r>
      <w:r w:rsidRPr="003C7994">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5B1864" w:rsidRPr="005C0EFF" w:rsidRDefault="005B1864" w:rsidP="005B1864">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5B1864" w:rsidRDefault="005B1864" w:rsidP="005B1864">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w:t>
      </w:r>
      <w:r>
        <w:rPr>
          <w:sz w:val="28"/>
          <w:szCs w:val="28"/>
        </w:rPr>
        <w:t>ул. Кирова 1б</w:t>
      </w:r>
      <w:r w:rsidRPr="00A429DB">
        <w:rPr>
          <w:sz w:val="28"/>
          <w:szCs w:val="28"/>
        </w:rPr>
        <w:t xml:space="preserve">, </w:t>
      </w:r>
      <w:r>
        <w:rPr>
          <w:sz w:val="28"/>
          <w:szCs w:val="28"/>
        </w:rPr>
        <w:t>отдел 038, здание Центра реабилитации, кабинет 317</w:t>
      </w:r>
    </w:p>
    <w:p w:rsidR="005B1864" w:rsidRPr="005C0EFF" w:rsidRDefault="005B1864" w:rsidP="005B1864">
      <w:pPr>
        <w:tabs>
          <w:tab w:val="left" w:pos="1134"/>
        </w:tabs>
        <w:ind w:left="709"/>
        <w:contextualSpacing/>
        <w:jc w:val="both"/>
        <w:rPr>
          <w:spacing w:val="-6"/>
          <w:sz w:val="28"/>
          <w:szCs w:val="28"/>
        </w:rPr>
      </w:pPr>
      <w:r>
        <w:rPr>
          <w:spacing w:val="-6"/>
          <w:sz w:val="28"/>
          <w:szCs w:val="28"/>
        </w:rPr>
        <w:t>07</w:t>
      </w:r>
      <w:r w:rsidRPr="005C0EFF">
        <w:rPr>
          <w:spacing w:val="-6"/>
          <w:sz w:val="28"/>
          <w:szCs w:val="28"/>
        </w:rPr>
        <w:t xml:space="preserve">-00 (время московское) </w:t>
      </w:r>
      <w:r w:rsidRPr="003C7994">
        <w:rPr>
          <w:b/>
          <w:spacing w:val="-6"/>
          <w:sz w:val="28"/>
          <w:szCs w:val="28"/>
        </w:rPr>
        <w:t xml:space="preserve">« </w:t>
      </w:r>
      <w:r>
        <w:rPr>
          <w:b/>
          <w:spacing w:val="-6"/>
          <w:sz w:val="28"/>
          <w:szCs w:val="28"/>
        </w:rPr>
        <w:t xml:space="preserve">01 </w:t>
      </w:r>
      <w:r w:rsidRPr="003C7994">
        <w:rPr>
          <w:b/>
          <w:spacing w:val="-6"/>
          <w:sz w:val="28"/>
          <w:szCs w:val="28"/>
        </w:rPr>
        <w:t xml:space="preserve">» </w:t>
      </w:r>
      <w:r>
        <w:rPr>
          <w:b/>
          <w:spacing w:val="-6"/>
          <w:sz w:val="28"/>
          <w:szCs w:val="28"/>
        </w:rPr>
        <w:t>июня</w:t>
      </w:r>
      <w:r w:rsidRPr="003C7994">
        <w:rPr>
          <w:b/>
          <w:spacing w:val="-6"/>
          <w:sz w:val="28"/>
          <w:szCs w:val="28"/>
        </w:rPr>
        <w:t xml:space="preserve"> 2015 года</w:t>
      </w:r>
    </w:p>
    <w:p w:rsidR="005B1864" w:rsidRPr="005C0EFF" w:rsidRDefault="005B1864" w:rsidP="005B1864">
      <w:pPr>
        <w:tabs>
          <w:tab w:val="left" w:pos="1134"/>
        </w:tabs>
        <w:ind w:left="709"/>
        <w:contextualSpacing/>
        <w:jc w:val="both"/>
        <w:rPr>
          <w:spacing w:val="-6"/>
          <w:sz w:val="28"/>
          <w:szCs w:val="28"/>
        </w:rPr>
      </w:pPr>
    </w:p>
    <w:p w:rsidR="005B1864" w:rsidRDefault="005B1864" w:rsidP="005B186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5B1864" w:rsidRDefault="005B1864" w:rsidP="005B1864">
      <w:pPr>
        <w:tabs>
          <w:tab w:val="left" w:pos="1134"/>
        </w:tabs>
        <w:ind w:firstLine="709"/>
        <w:contextualSpacing/>
        <w:jc w:val="both"/>
        <w:rPr>
          <w:b/>
          <w:i/>
        </w:rPr>
      </w:pPr>
    </w:p>
    <w:p w:rsidR="005B1864" w:rsidRPr="00124E39" w:rsidRDefault="005B1864" w:rsidP="005B1864">
      <w:pPr>
        <w:tabs>
          <w:tab w:val="left" w:pos="1134"/>
        </w:tabs>
        <w:ind w:left="709"/>
        <w:contextualSpacing/>
        <w:jc w:val="both"/>
        <w:rPr>
          <w:b/>
          <w:i/>
        </w:rPr>
      </w:pPr>
      <w:r w:rsidRPr="004A7D5D">
        <w:rPr>
          <w:sz w:val="28"/>
        </w:rPr>
        <w:t>Место и дата проведения отборочной стадии и подведения итогов запроса цен:</w:t>
      </w:r>
      <w:r w:rsidRPr="004A7D5D">
        <w:rPr>
          <w:b/>
          <w:i/>
          <w:sz w:val="28"/>
        </w:rPr>
        <w:t xml:space="preserve"> </w:t>
      </w: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w:t>
      </w:r>
      <w:r>
        <w:rPr>
          <w:sz w:val="28"/>
          <w:szCs w:val="28"/>
        </w:rPr>
        <w:t>ул. Кирова 1б</w:t>
      </w:r>
      <w:r w:rsidRPr="00A429DB">
        <w:rPr>
          <w:sz w:val="28"/>
          <w:szCs w:val="28"/>
        </w:rPr>
        <w:t xml:space="preserve">, </w:t>
      </w:r>
      <w:r>
        <w:rPr>
          <w:sz w:val="28"/>
          <w:szCs w:val="28"/>
        </w:rPr>
        <w:t>отдел 038, здание Центра реабилитации, кабинет 317</w:t>
      </w:r>
      <w:r>
        <w:rPr>
          <w:b/>
          <w:i/>
        </w:rPr>
        <w:t>,</w:t>
      </w:r>
      <w:r w:rsidRPr="00124E39">
        <w:rPr>
          <w:b/>
          <w:i/>
        </w:rPr>
        <w:t xml:space="preserve"> </w:t>
      </w:r>
      <w:r w:rsidRPr="003C7994">
        <w:rPr>
          <w:b/>
          <w:sz w:val="28"/>
        </w:rPr>
        <w:t>не позднее «</w:t>
      </w:r>
      <w:r>
        <w:rPr>
          <w:b/>
          <w:sz w:val="28"/>
        </w:rPr>
        <w:t xml:space="preserve"> 11 </w:t>
      </w:r>
      <w:r w:rsidRPr="003C7994">
        <w:rPr>
          <w:b/>
          <w:sz w:val="28"/>
        </w:rPr>
        <w:t xml:space="preserve">» </w:t>
      </w:r>
      <w:r>
        <w:rPr>
          <w:b/>
          <w:sz w:val="28"/>
        </w:rPr>
        <w:t xml:space="preserve">июня </w:t>
      </w:r>
      <w:r w:rsidRPr="003C7994">
        <w:rPr>
          <w:b/>
          <w:sz w:val="28"/>
        </w:rPr>
        <w:t>2015 г.</w:t>
      </w:r>
      <w:r w:rsidRPr="004A7D5D">
        <w:rPr>
          <w:b/>
          <w:i/>
          <w:sz w:val="28"/>
        </w:rPr>
        <w:t xml:space="preserve"> </w:t>
      </w:r>
    </w:p>
    <w:p w:rsidR="005B1864" w:rsidRPr="005C0EFF" w:rsidRDefault="005B1864" w:rsidP="005B1864">
      <w:pPr>
        <w:tabs>
          <w:tab w:val="left" w:pos="1134"/>
        </w:tabs>
        <w:ind w:firstLine="709"/>
        <w:contextualSpacing/>
        <w:jc w:val="both"/>
        <w:rPr>
          <w:spacing w:val="-6"/>
          <w:sz w:val="28"/>
          <w:szCs w:val="28"/>
        </w:rPr>
      </w:pPr>
    </w:p>
    <w:p w:rsidR="005B1864" w:rsidRDefault="005B1864" w:rsidP="005B1864">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4A7D5D">
        <w:rPr>
          <w:rFonts w:ascii="Times New Roman" w:hAnsi="Times New Roman"/>
          <w:sz w:val="28"/>
        </w:rPr>
        <w:t>20 (двадцати)</w:t>
      </w:r>
      <w:r w:rsidRPr="004A7D5D">
        <w:rPr>
          <w:rFonts w:ascii="Times New Roman" w:hAnsi="Times New Roman"/>
          <w:sz w:val="32"/>
        </w:rPr>
        <w:t xml:space="preserve"> </w:t>
      </w:r>
      <w:r w:rsidRPr="005C0EFF">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B1864" w:rsidRDefault="005B1864" w:rsidP="005B1864">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B1864" w:rsidRDefault="005B1864" w:rsidP="005B1864">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B1864" w:rsidRDefault="005B1864" w:rsidP="005B1864">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B1864" w:rsidRDefault="005B1864" w:rsidP="005B1864">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w:t>
      </w:r>
      <w:r w:rsidRPr="00AC244A">
        <w:rPr>
          <w:rFonts w:eastAsia="Calibri"/>
          <w:spacing w:val="-6"/>
          <w:sz w:val="28"/>
          <w:szCs w:val="28"/>
          <w:lang w:eastAsia="en-US"/>
        </w:rPr>
        <w:t xml:space="preserve">течение </w:t>
      </w:r>
      <w:r w:rsidRPr="00AC244A">
        <w:rPr>
          <w:bCs/>
          <w:iCs/>
          <w:sz w:val="28"/>
          <w:szCs w:val="28"/>
        </w:rPr>
        <w:t>3 (трех) рабочих дней</w:t>
      </w:r>
      <w:r w:rsidRPr="00AC244A">
        <w:rPr>
          <w:sz w:val="28"/>
          <w:szCs w:val="28"/>
        </w:rPr>
        <w:t xml:space="preserve"> </w:t>
      </w:r>
      <w:r w:rsidRPr="00AC244A">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Pr="00700C97">
        <w:rPr>
          <w:rFonts w:eastAsia="Calibri"/>
          <w:spacing w:val="-6"/>
          <w:sz w:val="28"/>
          <w:szCs w:val="28"/>
          <w:lang w:eastAsia="en-US"/>
        </w:rPr>
        <w:lastRenderedPageBreak/>
        <w:t>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B1864" w:rsidRDefault="005B1864" w:rsidP="005B1864">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B1864" w:rsidRDefault="005B1864" w:rsidP="005B186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в течение 5 (пяти) дней</w:t>
      </w:r>
      <w:r w:rsidRPr="00FC009D">
        <w:t xml:space="preserve"> </w:t>
      </w:r>
      <w:r w:rsidRPr="00700C97">
        <w:rPr>
          <w:rFonts w:eastAsia="Calibri"/>
          <w:spacing w:val="-6"/>
          <w:sz w:val="28"/>
          <w:szCs w:val="28"/>
          <w:lang w:eastAsia="en-US"/>
        </w:rPr>
        <w:t>со дня направления указанного договора.</w:t>
      </w:r>
    </w:p>
    <w:p w:rsidR="005B1864" w:rsidRDefault="005B1864" w:rsidP="005B1864">
      <w:pPr>
        <w:tabs>
          <w:tab w:val="left" w:pos="1134"/>
        </w:tabs>
        <w:ind w:left="709"/>
        <w:contextualSpacing/>
        <w:jc w:val="both"/>
        <w:rPr>
          <w:spacing w:val="-6"/>
          <w:sz w:val="32"/>
          <w:szCs w:val="28"/>
        </w:rPr>
      </w:pPr>
    </w:p>
    <w:p w:rsidR="005B1864" w:rsidRPr="007A745E" w:rsidRDefault="005B1864" w:rsidP="005B1864">
      <w:pPr>
        <w:pStyle w:val="a6"/>
        <w:numPr>
          <w:ilvl w:val="0"/>
          <w:numId w:val="3"/>
        </w:numPr>
        <w:tabs>
          <w:tab w:val="left" w:pos="0"/>
          <w:tab w:val="left" w:pos="1134"/>
        </w:tabs>
        <w:spacing w:after="0" w:line="240" w:lineRule="auto"/>
        <w:ind w:left="0" w:firstLine="709"/>
        <w:jc w:val="both"/>
        <w:rPr>
          <w:b/>
          <w:spacing w:val="-6"/>
          <w:sz w:val="28"/>
          <w:szCs w:val="28"/>
        </w:rPr>
      </w:pPr>
      <w:r w:rsidRPr="00FD2C62">
        <w:rPr>
          <w:rFonts w:ascii="Times New Roman" w:hAnsi="Times New Roman"/>
          <w:b/>
          <w:sz w:val="28"/>
          <w:szCs w:val="28"/>
        </w:rPr>
        <w:t>Обеспечение</w:t>
      </w:r>
      <w:r w:rsidRPr="00FD2C62">
        <w:rPr>
          <w:rFonts w:ascii="Times New Roman" w:hAnsi="Times New Roman"/>
          <w:b/>
          <w:spacing w:val="-6"/>
          <w:sz w:val="28"/>
          <w:szCs w:val="28"/>
        </w:rPr>
        <w:t xml:space="preserve"> исполнения обязательств по договору: </w:t>
      </w:r>
      <w:r>
        <w:rPr>
          <w:rFonts w:ascii="Times New Roman" w:hAnsi="Times New Roman"/>
          <w:b/>
          <w:spacing w:val="-6"/>
          <w:sz w:val="28"/>
          <w:szCs w:val="28"/>
        </w:rPr>
        <w:t xml:space="preserve"> </w:t>
      </w:r>
      <w:r w:rsidRPr="007A745E">
        <w:rPr>
          <w:rFonts w:ascii="Times New Roman" w:hAnsi="Times New Roman"/>
          <w:b/>
          <w:i/>
          <w:sz w:val="28"/>
        </w:rPr>
        <w:t>обеспечение исполнения договора в размере не менее 5% от цены договора</w:t>
      </w:r>
    </w:p>
    <w:p w:rsidR="005B1864" w:rsidRPr="00831D29" w:rsidRDefault="005B1864" w:rsidP="005B1864">
      <w:pPr>
        <w:tabs>
          <w:tab w:val="left" w:pos="1134"/>
        </w:tabs>
        <w:ind w:right="153"/>
        <w:jc w:val="both"/>
        <w:rPr>
          <w:b/>
          <w:i/>
          <w:sz w:val="28"/>
        </w:rPr>
      </w:pPr>
    </w:p>
    <w:p w:rsidR="005B1864" w:rsidRPr="00831D29" w:rsidRDefault="005B1864" w:rsidP="005B1864">
      <w:pPr>
        <w:tabs>
          <w:tab w:val="left" w:pos="1134"/>
        </w:tabs>
        <w:jc w:val="both"/>
        <w:rPr>
          <w:rFonts w:eastAsia="Calibri"/>
          <w:spacing w:val="-6"/>
          <w:sz w:val="28"/>
          <w:szCs w:val="28"/>
        </w:rPr>
      </w:pPr>
      <w:r w:rsidRPr="00831D29">
        <w:rPr>
          <w:rFonts w:eastAsia="Calibri"/>
          <w:spacing w:val="-6"/>
          <w:sz w:val="28"/>
          <w:szCs w:val="28"/>
        </w:rPr>
        <w:t>В случае предоставления обеспечения исполнения обязательств по договору в форме:</w:t>
      </w:r>
    </w:p>
    <w:p w:rsidR="005B1864" w:rsidRPr="00831D29" w:rsidRDefault="005B1864" w:rsidP="005B1864">
      <w:pPr>
        <w:tabs>
          <w:tab w:val="left" w:pos="1134"/>
        </w:tabs>
        <w:ind w:right="153"/>
        <w:jc w:val="both"/>
        <w:rPr>
          <w:spacing w:val="-6"/>
          <w:sz w:val="28"/>
          <w:szCs w:val="28"/>
        </w:rPr>
      </w:pPr>
      <w:r w:rsidRPr="00831D29">
        <w:rPr>
          <w:spacing w:val="-6"/>
          <w:sz w:val="28"/>
          <w:szCs w:val="28"/>
        </w:rPr>
        <w:t>- безотзывной банковской гарантии, выданной банком, такое обеспечение предоставляется по</w:t>
      </w:r>
      <w:r w:rsidRPr="00831D29">
        <w:rPr>
          <w:sz w:val="28"/>
          <w:szCs w:val="28"/>
        </w:rPr>
        <w:t xml:space="preserve"> форме банковской гарантии</w:t>
      </w:r>
      <w:r w:rsidRPr="00831D29">
        <w:rPr>
          <w:spacing w:val="-6"/>
          <w:sz w:val="28"/>
          <w:szCs w:val="28"/>
        </w:rPr>
        <w:t>;</w:t>
      </w:r>
    </w:p>
    <w:p w:rsidR="005B1864" w:rsidRPr="00831D29" w:rsidRDefault="005B1864" w:rsidP="005B1864">
      <w:pPr>
        <w:tabs>
          <w:tab w:val="left" w:pos="1134"/>
        </w:tabs>
        <w:ind w:right="153"/>
        <w:jc w:val="both"/>
        <w:rPr>
          <w:spacing w:val="-6"/>
          <w:sz w:val="28"/>
          <w:szCs w:val="28"/>
        </w:rPr>
      </w:pPr>
      <w:r w:rsidRPr="00831D29">
        <w:rPr>
          <w:spacing w:val="-6"/>
          <w:sz w:val="28"/>
          <w:szCs w:val="28"/>
        </w:rPr>
        <w:t>-    денежных средств, такое обеспечение предоставляется</w:t>
      </w:r>
      <w:r w:rsidRPr="00346C33">
        <w:t xml:space="preserve"> </w:t>
      </w:r>
      <w:r w:rsidRPr="00831D29">
        <w:rPr>
          <w:spacing w:val="-6"/>
          <w:sz w:val="28"/>
          <w:szCs w:val="28"/>
        </w:rPr>
        <w:t>путем их перечисления заказчику по следующим реквизитам:</w:t>
      </w:r>
    </w:p>
    <w:p w:rsidR="005B1864" w:rsidRPr="00831D29" w:rsidRDefault="005B1864" w:rsidP="005B1864">
      <w:pPr>
        <w:tabs>
          <w:tab w:val="left" w:pos="1134"/>
        </w:tabs>
        <w:jc w:val="both"/>
        <w:rPr>
          <w:rFonts w:eastAsia="Calibri"/>
          <w:spacing w:val="-6"/>
          <w:sz w:val="28"/>
          <w:szCs w:val="28"/>
          <w:lang w:eastAsia="en-US"/>
        </w:rPr>
      </w:pPr>
      <w:r w:rsidRPr="00831D29">
        <w:rPr>
          <w:rFonts w:eastAsia="Calibri"/>
          <w:spacing w:val="-6"/>
          <w:sz w:val="28"/>
          <w:szCs w:val="28"/>
          <w:lang w:eastAsia="en-US"/>
        </w:rPr>
        <w:t xml:space="preserve">Получатель: </w:t>
      </w:r>
      <w:r w:rsidRPr="00831D29">
        <w:rPr>
          <w:bCs/>
          <w:color w:val="000000"/>
          <w:sz w:val="28"/>
          <w:szCs w:val="28"/>
        </w:rPr>
        <w:t>ФГУП «Комбинат «Электрохимприбор»</w:t>
      </w:r>
    </w:p>
    <w:p w:rsidR="005B1864" w:rsidRPr="00831D29" w:rsidRDefault="005B1864" w:rsidP="005B1864">
      <w:pPr>
        <w:tabs>
          <w:tab w:val="left" w:pos="1134"/>
        </w:tabs>
        <w:jc w:val="both"/>
        <w:rPr>
          <w:rFonts w:eastAsia="Calibri"/>
          <w:spacing w:val="-6"/>
          <w:sz w:val="28"/>
          <w:szCs w:val="28"/>
        </w:rPr>
      </w:pPr>
      <w:r w:rsidRPr="00831D29">
        <w:rPr>
          <w:rFonts w:eastAsia="Calibri"/>
          <w:spacing w:val="-6"/>
          <w:sz w:val="28"/>
          <w:szCs w:val="28"/>
        </w:rPr>
        <w:t xml:space="preserve">Банковские реквизиты: </w:t>
      </w:r>
    </w:p>
    <w:tbl>
      <w:tblPr>
        <w:tblpPr w:leftFromText="180" w:rightFromText="180" w:vertAnchor="text" w:horzAnchor="margin" w:tblpXSpec="center" w:tblpY="209"/>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6"/>
        <w:gridCol w:w="4726"/>
      </w:tblGrid>
      <w:tr w:rsidR="005B1864" w:rsidRPr="00216AB1" w:rsidTr="00433FEE">
        <w:tc>
          <w:tcPr>
            <w:tcW w:w="4596" w:type="dxa"/>
            <w:tcBorders>
              <w:top w:val="single" w:sz="4" w:space="0" w:color="auto"/>
              <w:left w:val="single" w:sz="4" w:space="0" w:color="auto"/>
              <w:bottom w:val="single" w:sz="4" w:space="0" w:color="auto"/>
              <w:right w:val="single" w:sz="4" w:space="0" w:color="auto"/>
            </w:tcBorders>
            <w:hideMark/>
          </w:tcPr>
          <w:p w:rsidR="005B1864" w:rsidRPr="00216AB1" w:rsidRDefault="005B1864" w:rsidP="00433FEE">
            <w:pPr>
              <w:rPr>
                <w:sz w:val="28"/>
                <w:szCs w:val="28"/>
              </w:rPr>
            </w:pPr>
            <w:r w:rsidRPr="00216AB1">
              <w:rPr>
                <w:sz w:val="28"/>
                <w:szCs w:val="28"/>
              </w:rPr>
              <w:t>Расчетный счет</w:t>
            </w:r>
          </w:p>
        </w:tc>
        <w:tc>
          <w:tcPr>
            <w:tcW w:w="4726" w:type="dxa"/>
            <w:tcBorders>
              <w:top w:val="single" w:sz="4" w:space="0" w:color="auto"/>
              <w:left w:val="single" w:sz="4" w:space="0" w:color="auto"/>
              <w:bottom w:val="single" w:sz="4" w:space="0" w:color="auto"/>
              <w:right w:val="single" w:sz="4" w:space="0" w:color="auto"/>
            </w:tcBorders>
            <w:hideMark/>
          </w:tcPr>
          <w:p w:rsidR="005B1864" w:rsidRPr="00216AB1" w:rsidRDefault="005B1864" w:rsidP="00433FEE">
            <w:pPr>
              <w:rPr>
                <w:sz w:val="28"/>
                <w:szCs w:val="28"/>
              </w:rPr>
            </w:pPr>
            <w:r w:rsidRPr="00216AB1">
              <w:rPr>
                <w:sz w:val="28"/>
                <w:szCs w:val="28"/>
              </w:rPr>
              <w:t>40502810400000000036</w:t>
            </w:r>
          </w:p>
        </w:tc>
      </w:tr>
      <w:tr w:rsidR="005B1864" w:rsidRPr="00216AB1" w:rsidTr="00433FEE">
        <w:tc>
          <w:tcPr>
            <w:tcW w:w="4596" w:type="dxa"/>
            <w:tcBorders>
              <w:top w:val="single" w:sz="4" w:space="0" w:color="auto"/>
              <w:left w:val="single" w:sz="4" w:space="0" w:color="auto"/>
              <w:bottom w:val="single" w:sz="4" w:space="0" w:color="auto"/>
              <w:right w:val="single" w:sz="4" w:space="0" w:color="auto"/>
            </w:tcBorders>
            <w:hideMark/>
          </w:tcPr>
          <w:p w:rsidR="005B1864" w:rsidRPr="00216AB1" w:rsidRDefault="005B1864" w:rsidP="00433FEE">
            <w:pPr>
              <w:rPr>
                <w:sz w:val="28"/>
                <w:szCs w:val="28"/>
              </w:rPr>
            </w:pPr>
            <w:r w:rsidRPr="00216AB1">
              <w:rPr>
                <w:sz w:val="28"/>
                <w:szCs w:val="28"/>
              </w:rPr>
              <w:t>Наименование банка</w:t>
            </w:r>
          </w:p>
        </w:tc>
        <w:tc>
          <w:tcPr>
            <w:tcW w:w="4726" w:type="dxa"/>
            <w:tcBorders>
              <w:top w:val="single" w:sz="4" w:space="0" w:color="auto"/>
              <w:left w:val="single" w:sz="4" w:space="0" w:color="auto"/>
              <w:bottom w:val="single" w:sz="4" w:space="0" w:color="auto"/>
              <w:right w:val="single" w:sz="4" w:space="0" w:color="auto"/>
            </w:tcBorders>
            <w:hideMark/>
          </w:tcPr>
          <w:p w:rsidR="005B1864" w:rsidRPr="00216AB1" w:rsidRDefault="005B1864" w:rsidP="00433FEE">
            <w:pPr>
              <w:rPr>
                <w:sz w:val="28"/>
                <w:szCs w:val="28"/>
              </w:rPr>
            </w:pPr>
            <w:r w:rsidRPr="00216AB1">
              <w:rPr>
                <w:sz w:val="28"/>
                <w:szCs w:val="28"/>
              </w:rPr>
              <w:t>ОАО «АБ «РОССИЯ»</w:t>
            </w:r>
          </w:p>
        </w:tc>
      </w:tr>
      <w:tr w:rsidR="005B1864" w:rsidRPr="00216AB1" w:rsidTr="00433FEE">
        <w:tc>
          <w:tcPr>
            <w:tcW w:w="4596" w:type="dxa"/>
            <w:tcBorders>
              <w:top w:val="single" w:sz="4" w:space="0" w:color="auto"/>
              <w:left w:val="single" w:sz="4" w:space="0" w:color="auto"/>
              <w:bottom w:val="single" w:sz="4" w:space="0" w:color="auto"/>
              <w:right w:val="single" w:sz="4" w:space="0" w:color="auto"/>
            </w:tcBorders>
            <w:hideMark/>
          </w:tcPr>
          <w:p w:rsidR="005B1864" w:rsidRPr="00216AB1" w:rsidRDefault="005B1864" w:rsidP="00433FEE">
            <w:pPr>
              <w:rPr>
                <w:sz w:val="28"/>
                <w:szCs w:val="28"/>
              </w:rPr>
            </w:pPr>
            <w:r w:rsidRPr="00216AB1">
              <w:rPr>
                <w:sz w:val="28"/>
                <w:szCs w:val="28"/>
              </w:rPr>
              <w:t>БИК</w:t>
            </w:r>
          </w:p>
        </w:tc>
        <w:tc>
          <w:tcPr>
            <w:tcW w:w="4726" w:type="dxa"/>
            <w:tcBorders>
              <w:top w:val="single" w:sz="4" w:space="0" w:color="auto"/>
              <w:left w:val="single" w:sz="4" w:space="0" w:color="auto"/>
              <w:bottom w:val="single" w:sz="4" w:space="0" w:color="auto"/>
              <w:right w:val="single" w:sz="4" w:space="0" w:color="auto"/>
            </w:tcBorders>
            <w:hideMark/>
          </w:tcPr>
          <w:p w:rsidR="005B1864" w:rsidRPr="00216AB1" w:rsidRDefault="005B1864" w:rsidP="00433FEE">
            <w:pPr>
              <w:rPr>
                <w:sz w:val="28"/>
                <w:szCs w:val="28"/>
              </w:rPr>
            </w:pPr>
            <w:r w:rsidRPr="00216AB1">
              <w:rPr>
                <w:sz w:val="28"/>
                <w:szCs w:val="28"/>
              </w:rPr>
              <w:t>044030861</w:t>
            </w:r>
          </w:p>
        </w:tc>
      </w:tr>
      <w:tr w:rsidR="005B1864" w:rsidRPr="00216AB1" w:rsidTr="00433FEE">
        <w:tc>
          <w:tcPr>
            <w:tcW w:w="4596" w:type="dxa"/>
            <w:tcBorders>
              <w:top w:val="single" w:sz="4" w:space="0" w:color="auto"/>
              <w:left w:val="single" w:sz="4" w:space="0" w:color="auto"/>
              <w:bottom w:val="single" w:sz="4" w:space="0" w:color="auto"/>
              <w:right w:val="single" w:sz="4" w:space="0" w:color="auto"/>
            </w:tcBorders>
            <w:hideMark/>
          </w:tcPr>
          <w:p w:rsidR="005B1864" w:rsidRPr="00216AB1" w:rsidRDefault="005B1864" w:rsidP="00433FEE">
            <w:pPr>
              <w:rPr>
                <w:sz w:val="28"/>
                <w:szCs w:val="28"/>
              </w:rPr>
            </w:pPr>
            <w:proofErr w:type="gramStart"/>
            <w:r w:rsidRPr="00216AB1">
              <w:rPr>
                <w:sz w:val="28"/>
                <w:szCs w:val="28"/>
              </w:rPr>
              <w:t>КОР/СЧЕТ</w:t>
            </w:r>
            <w:proofErr w:type="gramEnd"/>
          </w:p>
        </w:tc>
        <w:tc>
          <w:tcPr>
            <w:tcW w:w="4726" w:type="dxa"/>
            <w:tcBorders>
              <w:top w:val="single" w:sz="4" w:space="0" w:color="auto"/>
              <w:left w:val="single" w:sz="4" w:space="0" w:color="auto"/>
              <w:bottom w:val="single" w:sz="4" w:space="0" w:color="auto"/>
              <w:right w:val="single" w:sz="4" w:space="0" w:color="auto"/>
            </w:tcBorders>
            <w:hideMark/>
          </w:tcPr>
          <w:p w:rsidR="005B1864" w:rsidRPr="00216AB1" w:rsidRDefault="005B1864" w:rsidP="00433FEE">
            <w:pPr>
              <w:rPr>
                <w:sz w:val="28"/>
                <w:szCs w:val="28"/>
              </w:rPr>
            </w:pPr>
            <w:r w:rsidRPr="00216AB1">
              <w:rPr>
                <w:sz w:val="28"/>
                <w:szCs w:val="28"/>
              </w:rPr>
              <w:t xml:space="preserve">30101810800000000861 </w:t>
            </w:r>
          </w:p>
          <w:p w:rsidR="005B1864" w:rsidRPr="00216AB1" w:rsidRDefault="005B1864" w:rsidP="00433FEE">
            <w:pPr>
              <w:rPr>
                <w:sz w:val="28"/>
                <w:szCs w:val="28"/>
              </w:rPr>
            </w:pPr>
            <w:r w:rsidRPr="00216AB1">
              <w:rPr>
                <w:sz w:val="28"/>
                <w:szCs w:val="28"/>
              </w:rPr>
              <w:t>в ГРКЦ ГУ ЦБ РФ по СПб</w:t>
            </w:r>
          </w:p>
        </w:tc>
      </w:tr>
    </w:tbl>
    <w:p w:rsidR="005B1864" w:rsidRPr="007A745E" w:rsidRDefault="005B1864" w:rsidP="005B1864">
      <w:pPr>
        <w:tabs>
          <w:tab w:val="left" w:pos="1134"/>
        </w:tabs>
        <w:spacing w:before="240" w:after="120"/>
        <w:ind w:firstLine="709"/>
        <w:jc w:val="both"/>
        <w:rPr>
          <w:rFonts w:eastAsia="Calibri"/>
          <w:spacing w:val="-6"/>
          <w:sz w:val="28"/>
          <w:szCs w:val="28"/>
        </w:rPr>
      </w:pPr>
      <w:r w:rsidRPr="00831D29">
        <w:rPr>
          <w:rFonts w:eastAsia="Calibri"/>
          <w:spacing w:val="-6"/>
          <w:sz w:val="28"/>
          <w:szCs w:val="28"/>
        </w:rPr>
        <w:t xml:space="preserve">Обеспечение предоставляется </w:t>
      </w:r>
      <w:bookmarkStart w:id="6" w:name="_Hlt310278902"/>
      <w:r w:rsidRPr="00831D29">
        <w:rPr>
          <w:rFonts w:eastAsia="Calibri"/>
          <w:spacing w:val="-6"/>
          <w:sz w:val="28"/>
          <w:szCs w:val="28"/>
        </w:rPr>
        <w:t xml:space="preserve">лицом, с которым заключается договор, </w:t>
      </w:r>
      <w:bookmarkEnd w:id="6"/>
      <w:r w:rsidRPr="00831D29">
        <w:rPr>
          <w:rFonts w:eastAsia="Calibri"/>
          <w:spacing w:val="-6"/>
          <w:sz w:val="28"/>
          <w:szCs w:val="28"/>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831D29">
        <w:rPr>
          <w:rFonts w:eastAsia="Calibri"/>
          <w:spacing w:val="-6"/>
          <w:sz w:val="28"/>
          <w:szCs w:val="28"/>
        </w:rPr>
        <w:t>с даты</w:t>
      </w:r>
      <w:proofErr w:type="gramEnd"/>
      <w:r w:rsidRPr="00831D29">
        <w:rPr>
          <w:rFonts w:eastAsia="Calibri"/>
          <w:spacing w:val="-6"/>
          <w:sz w:val="28"/>
          <w:szCs w:val="28"/>
        </w:rPr>
        <w:t xml:space="preserve"> его заключения.</w:t>
      </w:r>
    </w:p>
    <w:p w:rsidR="005B1864" w:rsidRPr="004A7987" w:rsidRDefault="005B1864" w:rsidP="005B1864">
      <w:pPr>
        <w:tabs>
          <w:tab w:val="left" w:pos="0"/>
          <w:tab w:val="left" w:pos="1134"/>
        </w:tabs>
        <w:ind w:left="709"/>
        <w:contextualSpacing/>
        <w:jc w:val="both"/>
        <w:rPr>
          <w:sz w:val="28"/>
          <w:szCs w:val="28"/>
        </w:rPr>
      </w:pPr>
    </w:p>
    <w:p w:rsidR="005B1864" w:rsidRDefault="005B1864" w:rsidP="005B1864">
      <w:pPr>
        <w:numPr>
          <w:ilvl w:val="0"/>
          <w:numId w:val="3"/>
        </w:numPr>
        <w:ind w:left="0" w:firstLine="709"/>
        <w:contextualSpacing/>
        <w:jc w:val="both"/>
        <w:rPr>
          <w:sz w:val="28"/>
          <w:szCs w:val="28"/>
        </w:rPr>
      </w:pPr>
      <w:r w:rsidRPr="004A7987">
        <w:rPr>
          <w:sz w:val="28"/>
          <w:szCs w:val="28"/>
        </w:rPr>
        <w:t xml:space="preserve">Процедура </w:t>
      </w:r>
      <w:r w:rsidRPr="00AC244A">
        <w:rPr>
          <w:sz w:val="28"/>
          <w:szCs w:val="28"/>
        </w:rPr>
        <w:t>запроса цен не</w:t>
      </w:r>
      <w:r w:rsidRPr="004A7987">
        <w:rPr>
          <w:sz w:val="28"/>
          <w:szCs w:val="28"/>
        </w:rPr>
        <w:t xml:space="preserve"> является торгами по законодательству Российской Федерации.</w:t>
      </w:r>
    </w:p>
    <w:p w:rsidR="005B1864" w:rsidRPr="004A7987" w:rsidRDefault="005B1864" w:rsidP="005B1864">
      <w:pPr>
        <w:ind w:firstLine="709"/>
        <w:contextualSpacing/>
        <w:jc w:val="both"/>
        <w:rPr>
          <w:sz w:val="28"/>
          <w:szCs w:val="28"/>
        </w:rPr>
      </w:pPr>
    </w:p>
    <w:p w:rsidR="005B1864" w:rsidRPr="00A571B2" w:rsidRDefault="005B1864" w:rsidP="005B186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A571B2">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w:t>
      </w:r>
      <w:r w:rsidRPr="00A571B2">
        <w:rPr>
          <w:rFonts w:ascii="Times New Roman" w:hAnsi="Times New Roman"/>
          <w:sz w:val="28"/>
        </w:rPr>
        <w:t xml:space="preserve"> закупки</w:t>
      </w:r>
      <w:r w:rsidRPr="00A571B2">
        <w:rPr>
          <w:rFonts w:ascii="Times New Roman" w:hAnsi="Times New Roman"/>
          <w:sz w:val="28"/>
          <w:szCs w:val="28"/>
        </w:rPr>
        <w:t>:</w:t>
      </w:r>
    </w:p>
    <w:p w:rsidR="005B1864" w:rsidRPr="005C0EFF" w:rsidRDefault="005B1864" w:rsidP="005B1864">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B1864" w:rsidRPr="005C0EFF" w:rsidRDefault="005B1864" w:rsidP="005B1864">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B1864" w:rsidRPr="005C0EFF" w:rsidRDefault="005B1864" w:rsidP="005B1864">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B1864" w:rsidRDefault="005B1864" w:rsidP="005B1864">
      <w:pPr>
        <w:pStyle w:val="a5"/>
        <w:spacing w:after="0"/>
        <w:ind w:left="0" w:firstLine="709"/>
        <w:jc w:val="both"/>
        <w:rPr>
          <w:sz w:val="28"/>
          <w:szCs w:val="28"/>
        </w:rPr>
      </w:pPr>
      <w:proofErr w:type="gramStart"/>
      <w:r w:rsidRPr="001A662C">
        <w:rPr>
          <w:sz w:val="28"/>
          <w:szCs w:val="28"/>
        </w:rPr>
        <w:lastRenderedPageBreak/>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B1864" w:rsidRDefault="005B1864" w:rsidP="005B1864">
      <w:pPr>
        <w:tabs>
          <w:tab w:val="left" w:pos="1134"/>
        </w:tabs>
        <w:ind w:left="142" w:firstLine="567"/>
        <w:contextualSpacing/>
        <w:jc w:val="both"/>
        <w:rPr>
          <w:sz w:val="28"/>
          <w:szCs w:val="28"/>
        </w:rPr>
      </w:pPr>
    </w:p>
    <w:p w:rsidR="005B1864" w:rsidRDefault="005B1864" w:rsidP="005B1864">
      <w:pPr>
        <w:pStyle w:val="a6"/>
        <w:numPr>
          <w:ilvl w:val="0"/>
          <w:numId w:val="3"/>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B1864" w:rsidRDefault="005B1864" w:rsidP="005B1864">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9" w:history="1">
        <w:r w:rsidRPr="00CD6C43">
          <w:rPr>
            <w:rFonts w:ascii="Times New Roman" w:hAnsi="Times New Roman"/>
            <w:sz w:val="28"/>
            <w:szCs w:val="28"/>
          </w:rPr>
          <w:t>arbitration@rosatom.ru</w:t>
        </w:r>
      </w:hyperlink>
      <w:r>
        <w:rPr>
          <w:rFonts w:ascii="Times New Roman" w:hAnsi="Times New Roman"/>
          <w:sz w:val="28"/>
          <w:szCs w:val="28"/>
        </w:rPr>
        <w:t>.</w:t>
      </w:r>
    </w:p>
    <w:p w:rsidR="0077259F" w:rsidRDefault="0077259F"/>
    <w:sectPr w:rsidR="0077259F" w:rsidSect="005B1864">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altName w:val="Century Gothic"/>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BEF"/>
    <w:rsid w:val="005B1864"/>
    <w:rsid w:val="0077259F"/>
    <w:rsid w:val="00DA1B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186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B186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B186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B186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5B1864"/>
    <w:rPr>
      <w:rFonts w:ascii="Arial" w:eastAsia="Times New Roman" w:hAnsi="Arial" w:cs="Arial"/>
      <w:b/>
      <w:bCs/>
      <w:i/>
      <w:iCs/>
      <w:sz w:val="28"/>
      <w:szCs w:val="28"/>
      <w:lang w:eastAsia="ru-RU"/>
    </w:rPr>
  </w:style>
  <w:style w:type="paragraph" w:customStyle="1" w:styleId="a">
    <w:name w:val="Пункт"/>
    <w:basedOn w:val="a0"/>
    <w:rsid w:val="005B1864"/>
    <w:pPr>
      <w:numPr>
        <w:ilvl w:val="2"/>
        <w:numId w:val="1"/>
      </w:numPr>
      <w:spacing w:line="360" w:lineRule="auto"/>
      <w:jc w:val="both"/>
    </w:pPr>
    <w:rPr>
      <w:snapToGrid w:val="0"/>
      <w:sz w:val="28"/>
      <w:szCs w:val="28"/>
    </w:rPr>
  </w:style>
  <w:style w:type="character" w:styleId="a4">
    <w:name w:val="Hyperlink"/>
    <w:uiPriority w:val="99"/>
    <w:rsid w:val="005B1864"/>
    <w:rPr>
      <w:color w:val="0000FF"/>
      <w:u w:val="single"/>
    </w:rPr>
  </w:style>
  <w:style w:type="paragraph" w:styleId="a5">
    <w:name w:val="List Continue"/>
    <w:basedOn w:val="a0"/>
    <w:rsid w:val="005B1864"/>
    <w:pPr>
      <w:spacing w:after="120"/>
      <w:ind w:left="283"/>
    </w:pPr>
  </w:style>
  <w:style w:type="paragraph" w:styleId="a6">
    <w:name w:val="List Paragraph"/>
    <w:basedOn w:val="a0"/>
    <w:link w:val="a7"/>
    <w:qFormat/>
    <w:rsid w:val="005B1864"/>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5B1864"/>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186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B186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B186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B186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5B1864"/>
    <w:rPr>
      <w:rFonts w:ascii="Arial" w:eastAsia="Times New Roman" w:hAnsi="Arial" w:cs="Arial"/>
      <w:b/>
      <w:bCs/>
      <w:i/>
      <w:iCs/>
      <w:sz w:val="28"/>
      <w:szCs w:val="28"/>
      <w:lang w:eastAsia="ru-RU"/>
    </w:rPr>
  </w:style>
  <w:style w:type="paragraph" w:customStyle="1" w:styleId="a">
    <w:name w:val="Пункт"/>
    <w:basedOn w:val="a0"/>
    <w:rsid w:val="005B1864"/>
    <w:pPr>
      <w:numPr>
        <w:ilvl w:val="2"/>
        <w:numId w:val="1"/>
      </w:numPr>
      <w:spacing w:line="360" w:lineRule="auto"/>
      <w:jc w:val="both"/>
    </w:pPr>
    <w:rPr>
      <w:snapToGrid w:val="0"/>
      <w:sz w:val="28"/>
      <w:szCs w:val="28"/>
    </w:rPr>
  </w:style>
  <w:style w:type="character" w:styleId="a4">
    <w:name w:val="Hyperlink"/>
    <w:uiPriority w:val="99"/>
    <w:rsid w:val="005B1864"/>
    <w:rPr>
      <w:color w:val="0000FF"/>
      <w:u w:val="single"/>
    </w:rPr>
  </w:style>
  <w:style w:type="paragraph" w:styleId="a5">
    <w:name w:val="List Continue"/>
    <w:basedOn w:val="a0"/>
    <w:rsid w:val="005B1864"/>
    <w:pPr>
      <w:spacing w:after="120"/>
      <w:ind w:left="283"/>
    </w:pPr>
  </w:style>
  <w:style w:type="paragraph" w:styleId="a6">
    <w:name w:val="List Paragraph"/>
    <w:basedOn w:val="a0"/>
    <w:link w:val="a7"/>
    <w:qFormat/>
    <w:rsid w:val="005B1864"/>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5B186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zakupk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6987E8-9392-4BE5-A137-9E35920EE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1475</Words>
  <Characters>8408</Characters>
  <Application>Microsoft Office Word</Application>
  <DocSecurity>0</DocSecurity>
  <Lines>70</Lines>
  <Paragraphs>19</Paragraphs>
  <ScaleCrop>false</ScaleCrop>
  <Company/>
  <LinksUpToDate>false</LinksUpToDate>
  <CharactersWithSpaces>9864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055-Perminova</dc:creator>
  <cp:keywords/>
  <dc:description/>
  <cp:lastModifiedBy>055-Perminova</cp:lastModifiedBy>
  <cp:revision>2</cp:revision>
  <dcterms:created xsi:type="dcterms:W3CDTF">2015-05-26T07:39:00Z</dcterms:created>
  <dcterms:modified xsi:type="dcterms:W3CDTF">2015-05-26T07:43:00Z</dcterms:modified>
</cp:coreProperties>
</file>