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99019D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9019D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УТВЕРЖДАЮ: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Заместитель Председателя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Закупочного комитета</w:t>
      </w:r>
    </w:p>
    <w:p w:rsidR="004B5E56" w:rsidRPr="007223C1" w:rsidRDefault="004B5E56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8366F4" w:rsidRPr="007223C1" w:rsidRDefault="008366F4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496D32" w:rsidRPr="007223C1" w:rsidRDefault="007223C1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</w:t>
      </w:r>
      <w:r w:rsidR="001816F1" w:rsidRPr="007223C1">
        <w:rPr>
          <w:rFonts w:ascii="Times New Roman" w:hAnsi="Times New Roman" w:cs="Times New Roman"/>
          <w:sz w:val="26"/>
          <w:szCs w:val="26"/>
        </w:rPr>
        <w:t xml:space="preserve">______________ </w:t>
      </w:r>
      <w:r w:rsidR="0024772A" w:rsidRPr="007223C1">
        <w:rPr>
          <w:rFonts w:ascii="Times New Roman" w:hAnsi="Times New Roman" w:cs="Times New Roman"/>
          <w:sz w:val="26"/>
          <w:szCs w:val="26"/>
        </w:rPr>
        <w:t>С.В. Тарасов</w:t>
      </w:r>
    </w:p>
    <w:p w:rsidR="00793F6E" w:rsidRPr="007223C1" w:rsidRDefault="00793F6E" w:rsidP="00793F6E">
      <w:pPr>
        <w:pStyle w:val="aa"/>
        <w:rPr>
          <w:rFonts w:ascii="Times New Roman" w:hAnsi="Times New Roman" w:cs="Times New Roman"/>
          <w:sz w:val="26"/>
          <w:szCs w:val="26"/>
        </w:rPr>
      </w:pPr>
    </w:p>
    <w:p w:rsidR="007F09E7" w:rsidRPr="007223C1" w:rsidRDefault="007F09E7" w:rsidP="007F09E7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1" w:name="_Toc395609310"/>
    </w:p>
    <w:p w:rsidR="00A43ED5" w:rsidRPr="007223C1" w:rsidRDefault="00A43ED5" w:rsidP="00A43ED5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2" w:name="_Toc398806759"/>
      <w:bookmarkEnd w:id="1"/>
      <w:r w:rsidRPr="007223C1">
        <w:rPr>
          <w:rFonts w:ascii="Times New Roman" w:hAnsi="Times New Roman" w:cs="Times New Roman"/>
          <w:sz w:val="26"/>
          <w:szCs w:val="26"/>
        </w:rPr>
        <w:t>ИЗВЕЩЕНИЕ О ПРОВЕДЕНИИ ЗАПРОСА ЦЕН</w:t>
      </w:r>
      <w:bookmarkEnd w:id="2"/>
    </w:p>
    <w:p w:rsidR="00A43ED5" w:rsidRPr="007223C1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Форма и способ процедуры закупки: </w:t>
      </w:r>
      <w:r w:rsidRPr="007223C1">
        <w:rPr>
          <w:rFonts w:ascii="Times New Roman" w:hAnsi="Times New Roman" w:cs="Times New Roman"/>
          <w:sz w:val="26"/>
          <w:szCs w:val="26"/>
        </w:rPr>
        <w:t>Открытый запрос цен в электронной форме.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Заказчик, являющийся Организатором размещения заказа: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Федеральное государственное унитарное предприятие «РФЯЦ-ВНИИЭФ».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нахождения</w:t>
      </w:r>
      <w:r w:rsidRPr="007223C1">
        <w:rPr>
          <w:rFonts w:ascii="Times New Roman" w:hAnsi="Times New Roman" w:cs="Times New Roman"/>
          <w:sz w:val="26"/>
          <w:szCs w:val="26"/>
        </w:rPr>
        <w:t xml:space="preserve">: 607188, Нижегородская область, </w:t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</w:rPr>
        <w:t xml:space="preserve">. Саров, </w:t>
      </w:r>
      <w:proofErr w:type="spellStart"/>
      <w:r w:rsidRPr="007223C1">
        <w:rPr>
          <w:rFonts w:ascii="Times New Roman" w:hAnsi="Times New Roman" w:cs="Times New Roman"/>
          <w:sz w:val="26"/>
          <w:szCs w:val="26"/>
        </w:rPr>
        <w:t>пр-т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 xml:space="preserve">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Почтовый адрес</w:t>
      </w:r>
      <w:r w:rsidRPr="007223C1">
        <w:rPr>
          <w:rFonts w:ascii="Times New Roman" w:hAnsi="Times New Roman" w:cs="Times New Roman"/>
          <w:sz w:val="26"/>
          <w:szCs w:val="26"/>
        </w:rPr>
        <w:t xml:space="preserve">: 607188, Нижегородская область, </w:t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</w:rPr>
        <w:t xml:space="preserve">. Саров, </w:t>
      </w:r>
      <w:proofErr w:type="spellStart"/>
      <w:r w:rsidRPr="007223C1">
        <w:rPr>
          <w:rFonts w:ascii="Times New Roman" w:hAnsi="Times New Roman" w:cs="Times New Roman"/>
          <w:sz w:val="26"/>
          <w:szCs w:val="26"/>
        </w:rPr>
        <w:t>пр-т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 xml:space="preserve">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Контактное лицо: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7223C1">
        <w:rPr>
          <w:rFonts w:ascii="Times New Roman" w:hAnsi="Times New Roman" w:cs="Times New Roman"/>
          <w:sz w:val="26"/>
          <w:szCs w:val="26"/>
        </w:rPr>
        <w:t>Богданов Станислав Борисович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A</w:t>
      </w:r>
      <w:r w:rsidRPr="007223C1">
        <w:rPr>
          <w:rFonts w:ascii="Times New Roman" w:hAnsi="Times New Roman" w:cs="Times New Roman"/>
          <w:b/>
          <w:sz w:val="26"/>
          <w:szCs w:val="26"/>
        </w:rPr>
        <w:t>:</w:t>
      </w:r>
      <w:r w:rsidRPr="007223C1">
        <w:rPr>
          <w:rFonts w:ascii="Times New Roman" w:hAnsi="Times New Roman" w:cs="Times New Roman"/>
          <w:sz w:val="26"/>
          <w:szCs w:val="26"/>
        </w:rPr>
        <w:t xml:space="preserve"> 607188, Нижегородская область, г. Саров, ул. Железнодорожная, д. </w:t>
      </w:r>
      <w:r w:rsidR="00B40BB8" w:rsidRPr="007223C1">
        <w:rPr>
          <w:rFonts w:ascii="Times New Roman" w:hAnsi="Times New Roman" w:cs="Times New Roman"/>
          <w:sz w:val="26"/>
          <w:szCs w:val="26"/>
        </w:rPr>
        <w:t>4</w:t>
      </w:r>
      <w:r w:rsidRPr="007223C1">
        <w:rPr>
          <w:rFonts w:ascii="Times New Roman" w:hAnsi="Times New Roman" w:cs="Times New Roman"/>
          <w:sz w:val="26"/>
          <w:szCs w:val="26"/>
        </w:rPr>
        <w:t>, к. 111</w:t>
      </w:r>
    </w:p>
    <w:p w:rsidR="00A43ED5" w:rsidRPr="00C0572C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T</w:t>
      </w:r>
      <w:r w:rsidRPr="00C0572C">
        <w:rPr>
          <w:rFonts w:ascii="Times New Roman" w:hAnsi="Times New Roman" w:cs="Times New Roman"/>
          <w:b/>
          <w:sz w:val="26"/>
          <w:szCs w:val="26"/>
        </w:rPr>
        <w:t>/</w:t>
      </w: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F</w:t>
      </w:r>
      <w:r w:rsidRPr="00C0572C">
        <w:rPr>
          <w:rFonts w:ascii="Times New Roman" w:hAnsi="Times New Roman" w:cs="Times New Roman"/>
          <w:b/>
          <w:sz w:val="26"/>
          <w:szCs w:val="26"/>
        </w:rPr>
        <w:t>:</w:t>
      </w:r>
      <w:r w:rsidRPr="00C0572C">
        <w:rPr>
          <w:rFonts w:ascii="Times New Roman" w:hAnsi="Times New Roman" w:cs="Times New Roman"/>
          <w:sz w:val="26"/>
          <w:szCs w:val="26"/>
        </w:rPr>
        <w:t xml:space="preserve"> (831-30) </w:t>
      </w:r>
      <w:r w:rsidR="00EA7AD0" w:rsidRPr="00C0572C">
        <w:rPr>
          <w:rFonts w:ascii="Times New Roman" w:hAnsi="Times New Roman" w:cs="Times New Roman"/>
          <w:sz w:val="26"/>
          <w:szCs w:val="26"/>
        </w:rPr>
        <w:t>230</w:t>
      </w:r>
      <w:r w:rsidR="00146DEC">
        <w:rPr>
          <w:rFonts w:ascii="Times New Roman" w:hAnsi="Times New Roman" w:cs="Times New Roman"/>
          <w:sz w:val="26"/>
          <w:szCs w:val="26"/>
        </w:rPr>
        <w:t>55</w:t>
      </w:r>
    </w:p>
    <w:p w:rsidR="00A43ED5" w:rsidRPr="004246C3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E</w:t>
      </w:r>
      <w:r w:rsidRPr="004246C3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EA7AD0" w:rsidRPr="007223C1">
        <w:rPr>
          <w:rFonts w:ascii="Times New Roman" w:hAnsi="Times New Roman" w:cs="Times New Roman"/>
          <w:sz w:val="26"/>
          <w:szCs w:val="26"/>
          <w:lang w:val="en-US"/>
        </w:rPr>
        <w:t>sts</w:t>
      </w:r>
      <w:proofErr w:type="spellEnd"/>
      <w:r w:rsidRPr="004246C3">
        <w:rPr>
          <w:rFonts w:ascii="Times New Roman" w:hAnsi="Times New Roman" w:cs="Times New Roman"/>
          <w:sz w:val="26"/>
          <w:szCs w:val="26"/>
        </w:rPr>
        <w:t>@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usis</w:t>
      </w:r>
      <w:proofErr w:type="spellEnd"/>
      <w:r w:rsidRPr="004246C3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sar</w:t>
      </w:r>
      <w:proofErr w:type="spellEnd"/>
      <w:r w:rsidRPr="004246C3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</w:p>
    <w:p w:rsidR="00A43ED5" w:rsidRPr="00C0572C" w:rsidRDefault="00A43ED5" w:rsidP="00EA7AD0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Предмет договора: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C0572C">
        <w:rPr>
          <w:rFonts w:ascii="Times New Roman" w:hAnsi="Times New Roman" w:cs="Times New Roman"/>
          <w:sz w:val="26"/>
          <w:szCs w:val="26"/>
          <w:highlight w:val="yellow"/>
        </w:rPr>
        <w:t>п</w:t>
      </w:r>
      <w:r w:rsidRPr="00C0572C">
        <w:rPr>
          <w:rFonts w:ascii="Times New Roman" w:hAnsi="Times New Roman" w:cs="Times New Roman"/>
          <w:sz w:val="26"/>
          <w:szCs w:val="26"/>
          <w:highlight w:val="yellow"/>
        </w:rPr>
        <w:t xml:space="preserve">оставка </w:t>
      </w:r>
      <w:r w:rsidR="004246C3">
        <w:rPr>
          <w:rFonts w:ascii="Times New Roman" w:hAnsi="Times New Roman" w:cs="Times New Roman"/>
          <w:sz w:val="26"/>
          <w:szCs w:val="26"/>
          <w:highlight w:val="yellow"/>
        </w:rPr>
        <w:t>импортного инструмента</w:t>
      </w:r>
      <w:r w:rsidR="001B31F8" w:rsidRPr="00C0572C">
        <w:rPr>
          <w:rFonts w:ascii="Times New Roman" w:hAnsi="Times New Roman" w:cs="Times New Roman"/>
          <w:sz w:val="26"/>
          <w:szCs w:val="26"/>
          <w:highlight w:val="yellow"/>
        </w:rPr>
        <w:t>.</w:t>
      </w:r>
    </w:p>
    <w:p w:rsidR="00A43ED5" w:rsidRPr="007223C1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Наименование, характеристики и количество закупаемого товара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указаны в Томе 2 «ТЕХНИЧЕСКАЯ ЧАСТЬ» закупочной документации.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CB65B5" w:rsidRPr="00D9416E" w:rsidRDefault="00A43ED5" w:rsidP="00CB65B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и условия поставки товара</w:t>
      </w:r>
      <w:r w:rsidRPr="007223C1">
        <w:rPr>
          <w:rFonts w:ascii="Times New Roman" w:hAnsi="Times New Roman" w:cs="Times New Roman"/>
          <w:sz w:val="26"/>
          <w:szCs w:val="26"/>
        </w:rPr>
        <w:t>: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B65B5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Доставка товара осуществляется автотранспортом Поставщика и за счет средств Поставщика до склада Покупателя в г. Саров </w:t>
      </w:r>
      <w:proofErr w:type="gramStart"/>
      <w:r w:rsidR="00CB65B5" w:rsidRPr="00D9416E">
        <w:rPr>
          <w:rFonts w:ascii="Times New Roman" w:hAnsi="Times New Roman" w:cs="Times New Roman"/>
          <w:sz w:val="26"/>
          <w:szCs w:val="26"/>
          <w:highlight w:val="yellow"/>
        </w:rPr>
        <w:t>Нижегородской</w:t>
      </w:r>
      <w:proofErr w:type="gramEnd"/>
      <w:r w:rsidR="00CB65B5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 обл. (ЗАТО).</w:t>
      </w:r>
      <w:r w:rsidR="00CB65B5">
        <w:rPr>
          <w:rFonts w:ascii="Times New Roman" w:hAnsi="Times New Roman" w:cs="Times New Roman"/>
          <w:sz w:val="26"/>
          <w:szCs w:val="26"/>
        </w:rPr>
        <w:t xml:space="preserve"> </w:t>
      </w:r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Обязанности по оформлению пропусков на проезд автотранспорта и сопровождающих товар лиц на </w:t>
      </w:r>
      <w:proofErr w:type="gramStart"/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>территорию</w:t>
      </w:r>
      <w:proofErr w:type="gramEnd"/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 возлагаются на Подрядчика.</w:t>
      </w:r>
    </w:p>
    <w:p w:rsidR="00CB65B5" w:rsidRPr="007223C1" w:rsidRDefault="00CB65B5" w:rsidP="00CB65B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ЗАТО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в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ЗАТО,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на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территории которого расположены объекты Министерства Российской Федерации по атомной энергии.  </w:t>
      </w:r>
    </w:p>
    <w:p w:rsidR="00CB65B5" w:rsidRPr="007223C1" w:rsidRDefault="00CB65B5" w:rsidP="00CB65B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7223C1">
        <w:rPr>
          <w:rFonts w:ascii="Times New Roman" w:hAnsi="Times New Roman" w:cs="Times New Roman"/>
          <w:sz w:val="26"/>
          <w:szCs w:val="26"/>
          <w:highlight w:val="yellow"/>
        </w:rPr>
        <w:lastRenderedPageBreak/>
        <w:tab/>
        <w:t xml:space="preserve">На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территории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Срок поставки товара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: 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поставка </w:t>
      </w:r>
      <w:r w:rsidR="00C0572C">
        <w:rPr>
          <w:rFonts w:ascii="Times New Roman" w:hAnsi="Times New Roman" w:cs="Times New Roman"/>
          <w:sz w:val="26"/>
          <w:szCs w:val="26"/>
          <w:highlight w:val="yellow"/>
        </w:rPr>
        <w:t>не позднее 15.12.2014г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>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«</w:t>
      </w:r>
      <w:r w:rsidR="00D411EA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по адресу </w:t>
      </w:r>
      <w:hyperlink r:id="rId7" w:history="1"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ru</w:t>
        </w:r>
      </w:hyperlink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Начальная (максимальная) цена договора: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4246C3">
        <w:rPr>
          <w:rFonts w:ascii="Times New Roman" w:hAnsi="Times New Roman" w:cs="Times New Roman"/>
          <w:sz w:val="26"/>
          <w:szCs w:val="26"/>
          <w:highlight w:val="yellow"/>
        </w:rPr>
        <w:t>4 760 000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(</w:t>
      </w:r>
      <w:r w:rsidR="004246C3">
        <w:rPr>
          <w:rFonts w:ascii="Times New Roman" w:hAnsi="Times New Roman" w:cs="Times New Roman"/>
          <w:sz w:val="26"/>
          <w:szCs w:val="26"/>
          <w:highlight w:val="yellow"/>
        </w:rPr>
        <w:t>Четыре</w:t>
      </w:r>
      <w:r w:rsidR="00C0572C">
        <w:rPr>
          <w:rFonts w:ascii="Times New Roman" w:hAnsi="Times New Roman" w:cs="Times New Roman"/>
          <w:sz w:val="26"/>
          <w:szCs w:val="26"/>
          <w:highlight w:val="yellow"/>
        </w:rPr>
        <w:t xml:space="preserve"> миллион</w:t>
      </w:r>
      <w:r w:rsidR="004246C3">
        <w:rPr>
          <w:rFonts w:ascii="Times New Roman" w:hAnsi="Times New Roman" w:cs="Times New Roman"/>
          <w:sz w:val="26"/>
          <w:szCs w:val="26"/>
          <w:highlight w:val="yellow"/>
        </w:rPr>
        <w:t>а</w:t>
      </w:r>
      <w:r w:rsidR="00C0572C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="004246C3">
        <w:rPr>
          <w:rFonts w:ascii="Times New Roman" w:hAnsi="Times New Roman" w:cs="Times New Roman"/>
          <w:sz w:val="26"/>
          <w:szCs w:val="26"/>
          <w:highlight w:val="yellow"/>
        </w:rPr>
        <w:t>сем</w:t>
      </w:r>
      <w:r w:rsidR="00CB65B5">
        <w:rPr>
          <w:rFonts w:ascii="Times New Roman" w:hAnsi="Times New Roman" w:cs="Times New Roman"/>
          <w:sz w:val="26"/>
          <w:szCs w:val="26"/>
          <w:highlight w:val="yellow"/>
        </w:rPr>
        <w:t>ь</w:t>
      </w:r>
      <w:r w:rsidR="00C0572C">
        <w:rPr>
          <w:rFonts w:ascii="Times New Roman" w:hAnsi="Times New Roman" w:cs="Times New Roman"/>
          <w:sz w:val="26"/>
          <w:szCs w:val="26"/>
          <w:highlight w:val="yellow"/>
        </w:rPr>
        <w:t xml:space="preserve">сот </w:t>
      </w:r>
      <w:r w:rsidR="004246C3">
        <w:rPr>
          <w:rFonts w:ascii="Times New Roman" w:hAnsi="Times New Roman" w:cs="Times New Roman"/>
          <w:sz w:val="26"/>
          <w:szCs w:val="26"/>
          <w:highlight w:val="yellow"/>
        </w:rPr>
        <w:t>шестьдесят тысяч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>) руб.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="00D411EA">
        <w:rPr>
          <w:rFonts w:ascii="Times New Roman" w:hAnsi="Times New Roman" w:cs="Times New Roman"/>
          <w:sz w:val="26"/>
          <w:szCs w:val="26"/>
          <w:highlight w:val="yellow"/>
        </w:rPr>
        <w:t>0</w:t>
      </w:r>
      <w:r w:rsidR="004246C3">
        <w:rPr>
          <w:rFonts w:ascii="Times New Roman" w:hAnsi="Times New Roman" w:cs="Times New Roman"/>
          <w:sz w:val="26"/>
          <w:szCs w:val="26"/>
          <w:highlight w:val="yellow"/>
        </w:rPr>
        <w:t>0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коп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., 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включая НДС.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  <w:proofErr w:type="gramEnd"/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  <w:r w:rsidRPr="007223C1">
        <w:rPr>
          <w:rFonts w:ascii="Times New Roman" w:hAnsi="Times New Roman" w:cs="Times New Roman"/>
          <w:i/>
          <w:sz w:val="26"/>
          <w:szCs w:val="26"/>
        </w:rPr>
        <w:t>В соответствии со статьей 171 Налогового кодекса Российской Федерации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i/>
          <w:sz w:val="26"/>
          <w:szCs w:val="26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7223C1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Срок, место и порядок предоставления документации по запросу цен: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На официальном сайте </w:t>
      </w:r>
      <w:r w:rsidRPr="007223C1">
        <w:rPr>
          <w:rFonts w:ascii="Times New Roman" w:hAnsi="Times New Roman" w:cs="Times New Roman"/>
          <w:sz w:val="26"/>
          <w:szCs w:val="26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http://www.zakupki.gov.ru</w:t>
        </w:r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), на официальном сайте по закупкам атомной отрасли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(</w:t>
      </w:r>
      <w:hyperlink r:id="rId9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http://zakupki.rosatom.ru</w:t>
        </w:r>
      </w:hyperlink>
      <w:r w:rsidRPr="007223C1">
        <w:rPr>
          <w:rFonts w:ascii="Times New Roman" w:hAnsi="Times New Roman" w:cs="Times New Roman"/>
          <w:spacing w:val="-6"/>
          <w:sz w:val="26"/>
          <w:szCs w:val="26"/>
        </w:rPr>
        <w:t>) документация по запросу цен находится в</w:t>
      </w:r>
      <w:proofErr w:type="gramEnd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 открытом </w:t>
      </w: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>доступе</w:t>
      </w:r>
      <w:proofErr w:type="gramEnd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, начиная </w:t>
      </w:r>
      <w:r w:rsidRPr="007223C1">
        <w:rPr>
          <w:rFonts w:ascii="Times New Roman" w:hAnsi="Times New Roman" w:cs="Times New Roman"/>
          <w:sz w:val="26"/>
          <w:szCs w:val="26"/>
        </w:rPr>
        <w:t>с даты официальной публикации</w:t>
      </w:r>
      <w:r w:rsidRPr="007223C1" w:rsidDel="00A16E2A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настоящего извещения и документации по запросу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791C3C" w:rsidRPr="007223C1">
        <w:rPr>
          <w:rFonts w:ascii="Times New Roman" w:hAnsi="Times New Roman" w:cs="Times New Roman"/>
          <w:sz w:val="26"/>
          <w:szCs w:val="26"/>
        </w:rPr>
        <w:t>ЭТП</w:t>
      </w:r>
      <w:r w:rsidRPr="007223C1">
        <w:rPr>
          <w:rFonts w:ascii="Times New Roman" w:hAnsi="Times New Roman" w:cs="Times New Roman"/>
          <w:sz w:val="26"/>
          <w:szCs w:val="26"/>
        </w:rPr>
        <w:t xml:space="preserve"> «</w:t>
      </w:r>
      <w:r w:rsidR="00D411EA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0" w:history="1"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определяется правилами данной электронной торговой площадки.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7223C1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Заявки на участие в запросе цен предоставляются на электронную торговую площадку </w:t>
      </w:r>
      <w:r w:rsidR="00D21BC2" w:rsidRPr="007223C1">
        <w:rPr>
          <w:rFonts w:ascii="Times New Roman" w:hAnsi="Times New Roman" w:cs="Times New Roman"/>
          <w:sz w:val="26"/>
          <w:szCs w:val="26"/>
        </w:rPr>
        <w:t>«</w:t>
      </w:r>
      <w:r w:rsidR="00B46C46">
        <w:rPr>
          <w:rFonts w:ascii="Times New Roman" w:hAnsi="Times New Roman" w:cs="Times New Roman"/>
          <w:sz w:val="26"/>
          <w:szCs w:val="26"/>
        </w:rPr>
        <w:t>АКД</w:t>
      </w:r>
      <w:r w:rsidR="00D21BC2"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1" w:history="1"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,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начиная с даты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 xml:space="preserve">официальной публикации настоящего извещения и </w:t>
      </w:r>
      <w:r w:rsidRPr="007223C1">
        <w:rPr>
          <w:rFonts w:ascii="Times New Roman" w:hAnsi="Times New Roman" w:cs="Times New Roman"/>
          <w:sz w:val="26"/>
          <w:szCs w:val="26"/>
        </w:rPr>
        <w:lastRenderedPageBreak/>
        <w:t>документации по запросу цен на официальном сайте и на данной ЭТП,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в порядке и в соответствии с регламентом работы данной ЭТП, в срок не позднее </w:t>
      </w:r>
      <w:r w:rsidR="00791C3C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08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-</w:t>
      </w:r>
      <w:r w:rsidR="00791C3C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3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 (время московское) «</w:t>
      </w:r>
      <w:r w:rsidR="004246C3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17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C0572C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но</w:t>
      </w:r>
      <w:r w:rsidR="006E1AB2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ября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2014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года. </w:t>
      </w:r>
      <w:proofErr w:type="gramEnd"/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проведения отборочной стадии: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Start"/>
      <w:r w:rsidRPr="007223C1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bCs/>
          <w:sz w:val="26"/>
          <w:szCs w:val="26"/>
        </w:rPr>
        <w:t>. Саров, Нижегородская обл., ул. Железнодорожная, д. 4, комната 111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013381"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B95A59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24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B95A59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нояб</w:t>
      </w:r>
      <w:r w:rsidR="004246C3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ря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Pr="007223C1">
        <w:rPr>
          <w:rFonts w:ascii="Times New Roman" w:hAnsi="Times New Roman" w:cs="Times New Roman"/>
          <w:sz w:val="26"/>
          <w:szCs w:val="26"/>
        </w:rPr>
        <w:t>4 года.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подведения итогов запроса цен: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Start"/>
      <w:r w:rsidRPr="007223C1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bCs/>
          <w:sz w:val="26"/>
          <w:szCs w:val="26"/>
        </w:rPr>
        <w:t xml:space="preserve">. Саров, Нижегородская обл., ул. Железнодорожная, д. 4, комната 111 </w:t>
      </w:r>
      <w:r w:rsidRPr="007223C1">
        <w:rPr>
          <w:rFonts w:ascii="Times New Roman" w:hAnsi="Times New Roman" w:cs="Times New Roman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B95A59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28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2C71A3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ноя</w:t>
      </w:r>
      <w:r w:rsidR="00553153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бря 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Pr="007223C1">
        <w:rPr>
          <w:rFonts w:ascii="Times New Roman" w:hAnsi="Times New Roman" w:cs="Times New Roman"/>
          <w:sz w:val="26"/>
          <w:szCs w:val="26"/>
        </w:rPr>
        <w:t>4 года.</w:t>
      </w: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 заключения договора после определения победителя запроса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: </w:t>
      </w:r>
      <w:r w:rsidRPr="007223C1">
        <w:rPr>
          <w:rFonts w:ascii="Times New Roman" w:hAnsi="Times New Roman" w:cs="Times New Roman"/>
          <w:sz w:val="26"/>
          <w:szCs w:val="26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53153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Форма, размер и срок предоставления обеспечения исполнения обязательств по договору: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не требуется.</w:t>
      </w:r>
    </w:p>
    <w:p w:rsidR="00E00C83" w:rsidRPr="00E00C83" w:rsidRDefault="008366F4" w:rsidP="00CB65B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pacing w:val="-6"/>
          <w:sz w:val="24"/>
          <w:szCs w:val="24"/>
        </w:rPr>
      </w:pPr>
      <w:r w:rsidRPr="007223C1">
        <w:rPr>
          <w:rFonts w:ascii="Times New Roman" w:hAnsi="Times New Roman" w:cs="Times New Roman"/>
          <w:b/>
          <w:sz w:val="26"/>
          <w:szCs w:val="26"/>
          <w:highlight w:val="yellow"/>
        </w:rPr>
        <w:t>Порядок расчетов</w:t>
      </w:r>
      <w:r w:rsidRPr="007223C1">
        <w:rPr>
          <w:rFonts w:ascii="Times New Roman" w:hAnsi="Times New Roman" w:cs="Times New Roman"/>
          <w:i/>
          <w:sz w:val="26"/>
          <w:szCs w:val="26"/>
          <w:highlight w:val="yellow"/>
        </w:rPr>
        <w:t xml:space="preserve">: </w:t>
      </w:r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оплата будет производиться путем перечисления денежных средств на расчетный счет Поставщика в течение </w:t>
      </w:r>
      <w:r w:rsidR="00CB65B5">
        <w:rPr>
          <w:rFonts w:ascii="Times New Roman" w:hAnsi="Times New Roman" w:cs="Times New Roman"/>
          <w:sz w:val="26"/>
          <w:szCs w:val="26"/>
          <w:highlight w:val="yellow"/>
        </w:rPr>
        <w:t>3</w:t>
      </w:r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>0 рабочих дней после даты поставки Товара и предоставления Покупателю документов о сертификации товаров, технических паспортов на товары, оформленных гарантийных талонов или аналогичных документов, счета, счета-фактуры, товарной накладной</w:t>
      </w:r>
      <w:r w:rsidR="00CB65B5" w:rsidRPr="007223C1">
        <w:rPr>
          <w:rFonts w:ascii="Times New Roman" w:hAnsi="Times New Roman" w:cs="Times New Roman"/>
          <w:i/>
          <w:sz w:val="26"/>
          <w:szCs w:val="26"/>
          <w:highlight w:val="yellow"/>
        </w:rPr>
        <w:t>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Процедура запроса цен не является торгами по законодательству Российской Федерации.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Отказ организатора запроса цен от проведения запроса цен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7223C1">
        <w:rPr>
          <w:rFonts w:ascii="Times New Roman" w:hAnsi="Times New Roman" w:cs="Times New Roman"/>
          <w:sz w:val="26"/>
          <w:szCs w:val="26"/>
        </w:rPr>
        <w:t>ям для организатора запроса цен: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411EA" w:rsidRDefault="00D411EA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B340F" w:rsidRPr="00CB65B5" w:rsidRDefault="009B340F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411EA" w:rsidRDefault="00D411EA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246C3" w:rsidRDefault="004246C3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246C3" w:rsidRDefault="004246C3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246C3" w:rsidRPr="00CB65B5" w:rsidRDefault="004246C3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Pr="00361186" w:rsidRDefault="00361186" w:rsidP="00361186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 w:rsidRPr="00361186">
        <w:rPr>
          <w:rFonts w:ascii="Times New Roman" w:hAnsi="Times New Roman" w:cs="Times New Roman"/>
          <w:sz w:val="18"/>
          <w:szCs w:val="18"/>
        </w:rPr>
        <w:t xml:space="preserve">Исп. </w:t>
      </w:r>
      <w:r>
        <w:rPr>
          <w:rFonts w:ascii="Times New Roman" w:hAnsi="Times New Roman" w:cs="Times New Roman"/>
          <w:sz w:val="18"/>
          <w:szCs w:val="18"/>
        </w:rPr>
        <w:t>Соловьёв Сергей Юрьевич</w:t>
      </w:r>
    </w:p>
    <w:p w:rsidR="00361186" w:rsidRPr="007223C1" w:rsidRDefault="00361186" w:rsidP="007223C1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 w:rsidRPr="00361186">
        <w:rPr>
          <w:rFonts w:ascii="Times New Roman" w:hAnsi="Times New Roman" w:cs="Times New Roman"/>
          <w:sz w:val="18"/>
          <w:szCs w:val="18"/>
        </w:rPr>
        <w:t xml:space="preserve">СС </w:t>
      </w:r>
      <w:r w:rsidR="004246C3">
        <w:rPr>
          <w:rFonts w:ascii="Times New Roman" w:hAnsi="Times New Roman" w:cs="Times New Roman"/>
          <w:sz w:val="18"/>
          <w:szCs w:val="18"/>
        </w:rPr>
        <w:t>1</w:t>
      </w:r>
      <w:r w:rsidRPr="00361186">
        <w:rPr>
          <w:rFonts w:ascii="Times New Roman" w:hAnsi="Times New Roman" w:cs="Times New Roman"/>
          <w:sz w:val="18"/>
          <w:szCs w:val="18"/>
        </w:rPr>
        <w:t xml:space="preserve"> </w:t>
      </w:r>
      <w:r w:rsidR="004246C3">
        <w:rPr>
          <w:rFonts w:ascii="Times New Roman" w:hAnsi="Times New Roman" w:cs="Times New Roman"/>
          <w:sz w:val="18"/>
          <w:szCs w:val="18"/>
        </w:rPr>
        <w:t>11</w:t>
      </w:r>
      <w:r w:rsidRPr="00361186">
        <w:rPr>
          <w:rFonts w:ascii="Times New Roman" w:hAnsi="Times New Roman" w:cs="Times New Roman"/>
          <w:sz w:val="18"/>
          <w:szCs w:val="18"/>
        </w:rPr>
        <w:t>.</w:t>
      </w:r>
      <w:r w:rsidR="007223C1">
        <w:rPr>
          <w:rFonts w:ascii="Times New Roman" w:hAnsi="Times New Roman" w:cs="Times New Roman"/>
          <w:sz w:val="18"/>
          <w:szCs w:val="18"/>
        </w:rPr>
        <w:t>1</w:t>
      </w:r>
      <w:r w:rsidR="004246C3">
        <w:rPr>
          <w:rFonts w:ascii="Times New Roman" w:hAnsi="Times New Roman" w:cs="Times New Roman"/>
          <w:sz w:val="18"/>
          <w:szCs w:val="18"/>
        </w:rPr>
        <w:t>1</w:t>
      </w:r>
      <w:r w:rsidRPr="00361186">
        <w:rPr>
          <w:rFonts w:ascii="Times New Roman" w:hAnsi="Times New Roman" w:cs="Times New Roman"/>
          <w:sz w:val="18"/>
          <w:szCs w:val="18"/>
        </w:rPr>
        <w:t xml:space="preserve">.2014 года </w:t>
      </w:r>
      <w:r w:rsidR="004246C3">
        <w:rPr>
          <w:rFonts w:ascii="Times New Roman" w:hAnsi="Times New Roman" w:cs="Times New Roman"/>
          <w:sz w:val="18"/>
          <w:szCs w:val="18"/>
        </w:rPr>
        <w:t xml:space="preserve"> (83130) </w:t>
      </w:r>
      <w:r w:rsidRPr="00361186">
        <w:rPr>
          <w:rFonts w:ascii="Times New Roman" w:hAnsi="Times New Roman" w:cs="Times New Roman"/>
          <w:sz w:val="18"/>
          <w:szCs w:val="18"/>
        </w:rPr>
        <w:t xml:space="preserve">2 30 </w:t>
      </w:r>
      <w:r>
        <w:rPr>
          <w:rFonts w:ascii="Times New Roman" w:hAnsi="Times New Roman" w:cs="Times New Roman"/>
          <w:sz w:val="18"/>
          <w:szCs w:val="18"/>
        </w:rPr>
        <w:t>55</w:t>
      </w:r>
    </w:p>
    <w:sectPr w:rsidR="00361186" w:rsidRPr="007223C1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340F" w:rsidRDefault="009B340F" w:rsidP="00B83588">
      <w:pPr>
        <w:spacing w:after="0" w:line="240" w:lineRule="auto"/>
      </w:pPr>
      <w:r>
        <w:separator/>
      </w:r>
    </w:p>
  </w:endnote>
  <w:endnote w:type="continuationSeparator" w:id="1">
    <w:p w:rsidR="009B340F" w:rsidRDefault="009B340F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40F" w:rsidRPr="00FE6219" w:rsidRDefault="009B340F" w:rsidP="00D411EA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340F" w:rsidRDefault="009B340F" w:rsidP="00B83588">
      <w:pPr>
        <w:spacing w:after="0" w:line="240" w:lineRule="auto"/>
      </w:pPr>
      <w:r>
        <w:separator/>
      </w:r>
    </w:p>
  </w:footnote>
  <w:footnote w:type="continuationSeparator" w:id="1">
    <w:p w:rsidR="009B340F" w:rsidRDefault="009B340F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40F" w:rsidRPr="00F429FC" w:rsidRDefault="0099019D" w:rsidP="00D411EA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B340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C71A3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921CF"/>
    <w:rsid w:val="000A353B"/>
    <w:rsid w:val="0011465C"/>
    <w:rsid w:val="00122AF3"/>
    <w:rsid w:val="00143C72"/>
    <w:rsid w:val="00146DEC"/>
    <w:rsid w:val="001558F4"/>
    <w:rsid w:val="001769E4"/>
    <w:rsid w:val="001816F1"/>
    <w:rsid w:val="001A5D6C"/>
    <w:rsid w:val="001A7E1E"/>
    <w:rsid w:val="001B19A6"/>
    <w:rsid w:val="001B31F8"/>
    <w:rsid w:val="001B698F"/>
    <w:rsid w:val="0024772A"/>
    <w:rsid w:val="00252DB9"/>
    <w:rsid w:val="00255651"/>
    <w:rsid w:val="00256924"/>
    <w:rsid w:val="00270C8E"/>
    <w:rsid w:val="002757FA"/>
    <w:rsid w:val="00291F78"/>
    <w:rsid w:val="002A51C9"/>
    <w:rsid w:val="002C71A3"/>
    <w:rsid w:val="002E001B"/>
    <w:rsid w:val="002E25A0"/>
    <w:rsid w:val="002E27AA"/>
    <w:rsid w:val="00354121"/>
    <w:rsid w:val="00361186"/>
    <w:rsid w:val="00376E29"/>
    <w:rsid w:val="003A533B"/>
    <w:rsid w:val="003E27A4"/>
    <w:rsid w:val="003E622E"/>
    <w:rsid w:val="004246C3"/>
    <w:rsid w:val="004370AA"/>
    <w:rsid w:val="00496D32"/>
    <w:rsid w:val="00497A47"/>
    <w:rsid w:val="004A7037"/>
    <w:rsid w:val="004B5E56"/>
    <w:rsid w:val="004C4E91"/>
    <w:rsid w:val="004E7DB4"/>
    <w:rsid w:val="005219C4"/>
    <w:rsid w:val="005355E9"/>
    <w:rsid w:val="00543B98"/>
    <w:rsid w:val="00553153"/>
    <w:rsid w:val="00571241"/>
    <w:rsid w:val="005844E8"/>
    <w:rsid w:val="0059530A"/>
    <w:rsid w:val="005A3861"/>
    <w:rsid w:val="005C554A"/>
    <w:rsid w:val="005D7E1C"/>
    <w:rsid w:val="005E6B96"/>
    <w:rsid w:val="005E74E5"/>
    <w:rsid w:val="006231A6"/>
    <w:rsid w:val="00684389"/>
    <w:rsid w:val="006C5E68"/>
    <w:rsid w:val="006D1F9F"/>
    <w:rsid w:val="006E1AB2"/>
    <w:rsid w:val="006F4FC7"/>
    <w:rsid w:val="00701336"/>
    <w:rsid w:val="0070523D"/>
    <w:rsid w:val="0071328E"/>
    <w:rsid w:val="00720A6A"/>
    <w:rsid w:val="007223C1"/>
    <w:rsid w:val="00731133"/>
    <w:rsid w:val="00745D3A"/>
    <w:rsid w:val="00746F33"/>
    <w:rsid w:val="00791C3C"/>
    <w:rsid w:val="00793F6E"/>
    <w:rsid w:val="00796E6F"/>
    <w:rsid w:val="007A367F"/>
    <w:rsid w:val="007E4980"/>
    <w:rsid w:val="007F09E7"/>
    <w:rsid w:val="00802ED2"/>
    <w:rsid w:val="008043EC"/>
    <w:rsid w:val="0083197E"/>
    <w:rsid w:val="00832DEE"/>
    <w:rsid w:val="008366F4"/>
    <w:rsid w:val="0083722F"/>
    <w:rsid w:val="00850D54"/>
    <w:rsid w:val="00854786"/>
    <w:rsid w:val="008A5CBF"/>
    <w:rsid w:val="008B44B6"/>
    <w:rsid w:val="008C51B0"/>
    <w:rsid w:val="008D2243"/>
    <w:rsid w:val="008D6178"/>
    <w:rsid w:val="008E0BA6"/>
    <w:rsid w:val="00937C89"/>
    <w:rsid w:val="00962F45"/>
    <w:rsid w:val="00985F3C"/>
    <w:rsid w:val="0099019D"/>
    <w:rsid w:val="00996796"/>
    <w:rsid w:val="009A1B09"/>
    <w:rsid w:val="009B340F"/>
    <w:rsid w:val="009E020B"/>
    <w:rsid w:val="009E3FB6"/>
    <w:rsid w:val="009E4C4D"/>
    <w:rsid w:val="009E5F9B"/>
    <w:rsid w:val="00A044CB"/>
    <w:rsid w:val="00A24937"/>
    <w:rsid w:val="00A369C6"/>
    <w:rsid w:val="00A43ED5"/>
    <w:rsid w:val="00A80EB8"/>
    <w:rsid w:val="00A933FD"/>
    <w:rsid w:val="00AF4C10"/>
    <w:rsid w:val="00B24A02"/>
    <w:rsid w:val="00B37059"/>
    <w:rsid w:val="00B400CF"/>
    <w:rsid w:val="00B40BB8"/>
    <w:rsid w:val="00B45C0D"/>
    <w:rsid w:val="00B46C46"/>
    <w:rsid w:val="00B83588"/>
    <w:rsid w:val="00B95A59"/>
    <w:rsid w:val="00BB4F24"/>
    <w:rsid w:val="00BF6976"/>
    <w:rsid w:val="00C0572C"/>
    <w:rsid w:val="00C40928"/>
    <w:rsid w:val="00C85EB1"/>
    <w:rsid w:val="00C953D2"/>
    <w:rsid w:val="00CA7768"/>
    <w:rsid w:val="00CB65B5"/>
    <w:rsid w:val="00CE57FA"/>
    <w:rsid w:val="00D00E3D"/>
    <w:rsid w:val="00D039EA"/>
    <w:rsid w:val="00D06A08"/>
    <w:rsid w:val="00D21BC2"/>
    <w:rsid w:val="00D364D6"/>
    <w:rsid w:val="00D411EA"/>
    <w:rsid w:val="00D725D6"/>
    <w:rsid w:val="00D84F28"/>
    <w:rsid w:val="00DA365E"/>
    <w:rsid w:val="00DB399D"/>
    <w:rsid w:val="00DC4947"/>
    <w:rsid w:val="00E00C83"/>
    <w:rsid w:val="00E01A8B"/>
    <w:rsid w:val="00E13BA4"/>
    <w:rsid w:val="00E24308"/>
    <w:rsid w:val="00E27C93"/>
    <w:rsid w:val="00E35A71"/>
    <w:rsid w:val="00EA01FE"/>
    <w:rsid w:val="00EA7AD0"/>
    <w:rsid w:val="00EC6B09"/>
    <w:rsid w:val="00EE1561"/>
    <w:rsid w:val="00F257C8"/>
    <w:rsid w:val="00F26F36"/>
    <w:rsid w:val="00F41597"/>
    <w:rsid w:val="00F570C5"/>
    <w:rsid w:val="00F66AA0"/>
    <w:rsid w:val="00FC2B9E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styleId="af">
    <w:name w:val="Balloon Text"/>
    <w:basedOn w:val="a"/>
    <w:link w:val="af0"/>
    <w:uiPriority w:val="99"/>
    <w:semiHidden/>
    <w:unhideWhenUsed/>
    <w:rsid w:val="00B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F69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3</Pages>
  <Words>1031</Words>
  <Characters>5879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solovyev</cp:lastModifiedBy>
  <cp:revision>66</cp:revision>
  <cp:lastPrinted>2014-11-11T08:15:00Z</cp:lastPrinted>
  <dcterms:created xsi:type="dcterms:W3CDTF">2012-09-24T10:12:00Z</dcterms:created>
  <dcterms:modified xsi:type="dcterms:W3CDTF">2014-11-11T08:15:00Z</dcterms:modified>
</cp:coreProperties>
</file>