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E6A" w:rsidRDefault="00E13E6A" w:rsidP="00A6458E">
      <w:pPr>
        <w:pStyle w:val="1"/>
        <w:tabs>
          <w:tab w:val="left" w:pos="708"/>
        </w:tabs>
        <w:jc w:val="center"/>
        <w:rPr>
          <w:szCs w:val="28"/>
        </w:rPr>
      </w:pPr>
      <w:bookmarkStart w:id="0" w:name="_Toc176838393"/>
      <w:r>
        <w:rPr>
          <w:szCs w:val="28"/>
        </w:rPr>
        <w:t>ТО</w:t>
      </w:r>
      <w:bookmarkStart w:id="1" w:name="_GoBack"/>
      <w:bookmarkEnd w:id="1"/>
      <w:r>
        <w:rPr>
          <w:szCs w:val="28"/>
        </w:rPr>
        <w:t>М 2</w:t>
      </w:r>
      <w:r w:rsidR="00FA6BD3">
        <w:rPr>
          <w:szCs w:val="28"/>
        </w:rPr>
        <w:t xml:space="preserve"> ТЕХНИЧЕСКАЯ ЧАСТЬ</w:t>
      </w:r>
    </w:p>
    <w:p w:rsidR="00E13E6A" w:rsidRDefault="00E13E6A" w:rsidP="00A6458E"/>
    <w:p w:rsidR="00E13E6A" w:rsidRDefault="00E13E6A" w:rsidP="00A6458E"/>
    <w:p w:rsidR="00E13E6A" w:rsidRPr="00B67D1F" w:rsidRDefault="00E13E6A" w:rsidP="00CC681A">
      <w:pPr>
        <w:widowControl/>
        <w:jc w:val="center"/>
        <w:rPr>
          <w:szCs w:val="28"/>
        </w:rPr>
      </w:pPr>
      <w:r w:rsidRPr="00B67D1F">
        <w:rPr>
          <w:b/>
          <w:szCs w:val="28"/>
        </w:rPr>
        <w:t>Техническ</w:t>
      </w:r>
      <w:r>
        <w:rPr>
          <w:b/>
          <w:szCs w:val="28"/>
        </w:rPr>
        <w:t>о</w:t>
      </w:r>
      <w:r w:rsidRPr="00B67D1F">
        <w:rPr>
          <w:b/>
          <w:szCs w:val="28"/>
        </w:rPr>
        <w:t xml:space="preserve">е </w:t>
      </w:r>
      <w:r>
        <w:rPr>
          <w:b/>
          <w:szCs w:val="28"/>
        </w:rPr>
        <w:t>задание</w:t>
      </w:r>
    </w:p>
    <w:p w:rsidR="00E13E6A" w:rsidRDefault="00E13E6A" w:rsidP="00CC681A">
      <w:pPr>
        <w:pStyle w:val="1"/>
        <w:autoSpaceDE/>
        <w:autoSpaceDN/>
        <w:jc w:val="center"/>
        <w:rPr>
          <w:b/>
          <w:i w:val="0"/>
          <w:szCs w:val="28"/>
        </w:rPr>
      </w:pPr>
      <w:r>
        <w:rPr>
          <w:b/>
          <w:i w:val="0"/>
          <w:szCs w:val="28"/>
        </w:rPr>
        <w:t>на выполнение работ</w:t>
      </w:r>
    </w:p>
    <w:p w:rsidR="00E13E6A" w:rsidRPr="00CC681A" w:rsidRDefault="00E13E6A" w:rsidP="00CC681A"/>
    <w:p w:rsidR="00E13E6A" w:rsidRPr="00CC681A" w:rsidRDefault="00E13E6A" w:rsidP="00A4422F">
      <w:pPr>
        <w:pStyle w:val="1"/>
        <w:numPr>
          <w:ilvl w:val="0"/>
          <w:numId w:val="1"/>
        </w:numPr>
        <w:tabs>
          <w:tab w:val="clear" w:pos="360"/>
        </w:tabs>
        <w:autoSpaceDE/>
        <w:autoSpaceDN/>
        <w:spacing w:before="240" w:after="60"/>
        <w:ind w:left="426"/>
        <w:rPr>
          <w:b/>
          <w:i w:val="0"/>
          <w:szCs w:val="28"/>
        </w:rPr>
      </w:pPr>
      <w:r w:rsidRPr="00016A9C">
        <w:rPr>
          <w:b/>
          <w:i w:val="0"/>
          <w:szCs w:val="28"/>
        </w:rPr>
        <w:t xml:space="preserve">Название </w:t>
      </w:r>
      <w:bookmarkEnd w:id="0"/>
      <w:r>
        <w:rPr>
          <w:b/>
          <w:i w:val="0"/>
          <w:szCs w:val="28"/>
        </w:rPr>
        <w:t>работ</w:t>
      </w:r>
    </w:p>
    <w:p w:rsidR="00E13E6A" w:rsidRDefault="00E13E6A" w:rsidP="00CC681A">
      <w:pPr>
        <w:ind w:right="99" w:firstLine="360"/>
        <w:jc w:val="both"/>
        <w:rPr>
          <w:szCs w:val="28"/>
        </w:rPr>
      </w:pPr>
      <w:r>
        <w:rPr>
          <w:szCs w:val="28"/>
        </w:rPr>
        <w:t>Модернизация</w:t>
      </w:r>
      <w:bookmarkStart w:id="2" w:name="_Toc160422825"/>
      <w:bookmarkStart w:id="3" w:name="_Toc176838394"/>
      <w:r>
        <w:rPr>
          <w:szCs w:val="28"/>
        </w:rPr>
        <w:t xml:space="preserve"> системы видеоконференцсвязи</w:t>
      </w:r>
    </w:p>
    <w:p w:rsidR="00E13E6A" w:rsidRDefault="00E13E6A" w:rsidP="00B67D1F">
      <w:pPr>
        <w:ind w:left="426" w:right="99" w:firstLine="900"/>
        <w:jc w:val="both"/>
        <w:rPr>
          <w:szCs w:val="28"/>
        </w:rPr>
      </w:pPr>
    </w:p>
    <w:p w:rsidR="00E13E6A" w:rsidRPr="00F773A0" w:rsidRDefault="00E13E6A" w:rsidP="00F773A0">
      <w:pPr>
        <w:pStyle w:val="a3"/>
        <w:numPr>
          <w:ilvl w:val="0"/>
          <w:numId w:val="1"/>
        </w:numPr>
        <w:ind w:right="99"/>
        <w:jc w:val="both"/>
        <w:rPr>
          <w:b/>
          <w:i/>
          <w:szCs w:val="28"/>
        </w:rPr>
      </w:pPr>
      <w:r w:rsidRPr="00F773A0">
        <w:rPr>
          <w:b/>
          <w:szCs w:val="28"/>
        </w:rPr>
        <w:t>Цели и задачи выполнения работ</w:t>
      </w:r>
      <w:bookmarkEnd w:id="2"/>
      <w:bookmarkEnd w:id="3"/>
    </w:p>
    <w:p w:rsidR="00E13E6A" w:rsidRDefault="00E13E6A" w:rsidP="00A4422F">
      <w:pPr>
        <w:ind w:left="426" w:firstLine="537"/>
        <w:jc w:val="both"/>
        <w:rPr>
          <w:szCs w:val="28"/>
        </w:rPr>
      </w:pPr>
      <w:r>
        <w:rPr>
          <w:szCs w:val="28"/>
        </w:rPr>
        <w:t xml:space="preserve">Целью проведения работ является модернизация существующий системы для проведения видеоконференций в </w:t>
      </w:r>
      <w:proofErr w:type="spellStart"/>
      <w:r>
        <w:rPr>
          <w:szCs w:val="28"/>
        </w:rPr>
        <w:t>конференцзале</w:t>
      </w:r>
      <w:proofErr w:type="spellEnd"/>
      <w:r>
        <w:rPr>
          <w:szCs w:val="28"/>
        </w:rPr>
        <w:t xml:space="preserve"> в связи с ремонтом зала и необходимостью повышения качества видеосвязи до современного уровня </w:t>
      </w:r>
      <w:proofErr w:type="spellStart"/>
      <w:r>
        <w:rPr>
          <w:szCs w:val="28"/>
          <w:lang w:val="en-US"/>
        </w:rPr>
        <w:t>FullHD</w:t>
      </w:r>
      <w:proofErr w:type="spellEnd"/>
      <w:r w:rsidRPr="003F76EC">
        <w:rPr>
          <w:szCs w:val="28"/>
        </w:rPr>
        <w:t xml:space="preserve"> (1920*1080)</w:t>
      </w:r>
      <w:r>
        <w:rPr>
          <w:szCs w:val="28"/>
        </w:rPr>
        <w:t xml:space="preserve"> Для достижения указанной цели должны быть решены задачи по разработке рабочего проекта на создание и ввод в эксплуатацию </w:t>
      </w:r>
      <w:bookmarkStart w:id="4" w:name="OLE_LINK1"/>
      <w:bookmarkStart w:id="5" w:name="OLE_LINK2"/>
      <w:r>
        <w:rPr>
          <w:szCs w:val="28"/>
        </w:rPr>
        <w:t>АВК, включающего следующие подсистемы:</w:t>
      </w:r>
    </w:p>
    <w:p w:rsidR="00E13E6A" w:rsidRDefault="00E13E6A" w:rsidP="00A4422F">
      <w:pPr>
        <w:adjustRightInd w:val="0"/>
        <w:ind w:left="426"/>
        <w:jc w:val="both"/>
        <w:rPr>
          <w:color w:val="010101"/>
          <w:szCs w:val="28"/>
        </w:rPr>
      </w:pPr>
    </w:p>
    <w:p w:rsidR="00E13E6A" w:rsidRDefault="00E13E6A" w:rsidP="00A4422F">
      <w:pPr>
        <w:adjustRightInd w:val="0"/>
        <w:ind w:left="426"/>
        <w:jc w:val="both"/>
        <w:rPr>
          <w:color w:val="010101"/>
          <w:szCs w:val="28"/>
        </w:rPr>
      </w:pPr>
      <w:r>
        <w:rPr>
          <w:color w:val="010101"/>
          <w:szCs w:val="28"/>
        </w:rPr>
        <w:t>- Аудиосистема;</w:t>
      </w:r>
    </w:p>
    <w:p w:rsidR="00E13E6A" w:rsidRDefault="00E13E6A" w:rsidP="00A4422F">
      <w:pPr>
        <w:adjustRightInd w:val="0"/>
        <w:ind w:left="426"/>
        <w:jc w:val="both"/>
        <w:rPr>
          <w:color w:val="010101"/>
          <w:szCs w:val="28"/>
        </w:rPr>
      </w:pPr>
      <w:r>
        <w:rPr>
          <w:color w:val="010101"/>
          <w:szCs w:val="28"/>
        </w:rPr>
        <w:t>- Система коллективного отображения информации;</w:t>
      </w:r>
    </w:p>
    <w:p w:rsidR="00E13E6A" w:rsidRDefault="00E13E6A" w:rsidP="00A4422F">
      <w:pPr>
        <w:adjustRightInd w:val="0"/>
        <w:ind w:left="426"/>
        <w:jc w:val="both"/>
        <w:rPr>
          <w:color w:val="010101"/>
          <w:szCs w:val="28"/>
        </w:rPr>
      </w:pPr>
      <w:r>
        <w:rPr>
          <w:color w:val="010101"/>
          <w:szCs w:val="28"/>
        </w:rPr>
        <w:t>- Система звукоусиления;</w:t>
      </w:r>
    </w:p>
    <w:p w:rsidR="00E13E6A" w:rsidRDefault="00E13E6A" w:rsidP="00A4422F">
      <w:pPr>
        <w:adjustRightInd w:val="0"/>
        <w:ind w:left="426"/>
        <w:jc w:val="both"/>
        <w:rPr>
          <w:color w:val="010101"/>
          <w:szCs w:val="28"/>
        </w:rPr>
      </w:pPr>
      <w:r>
        <w:rPr>
          <w:color w:val="010101"/>
          <w:szCs w:val="28"/>
        </w:rPr>
        <w:t>- Система ВКС;</w:t>
      </w:r>
    </w:p>
    <w:p w:rsidR="00E13E6A" w:rsidRDefault="00E13E6A" w:rsidP="00A4422F">
      <w:pPr>
        <w:adjustRightInd w:val="0"/>
        <w:ind w:left="426"/>
        <w:jc w:val="both"/>
        <w:rPr>
          <w:color w:val="010101"/>
          <w:szCs w:val="28"/>
        </w:rPr>
      </w:pPr>
      <w:r>
        <w:rPr>
          <w:color w:val="010101"/>
          <w:szCs w:val="28"/>
        </w:rPr>
        <w:t>- Управление и коммутация;</w:t>
      </w:r>
    </w:p>
    <w:bookmarkEnd w:id="4"/>
    <w:bookmarkEnd w:id="5"/>
    <w:p w:rsidR="00E13E6A" w:rsidRDefault="00E13E6A" w:rsidP="00A4422F">
      <w:pPr>
        <w:widowControl/>
        <w:autoSpaceDE/>
        <w:autoSpaceDN/>
        <w:ind w:left="426"/>
        <w:jc w:val="both"/>
        <w:rPr>
          <w:szCs w:val="28"/>
        </w:rPr>
      </w:pPr>
    </w:p>
    <w:p w:rsidR="00E13E6A" w:rsidRPr="000664A0" w:rsidRDefault="00E13E6A" w:rsidP="00A4422F">
      <w:pPr>
        <w:widowControl/>
        <w:autoSpaceDE/>
        <w:autoSpaceDN/>
        <w:ind w:left="426"/>
        <w:jc w:val="both"/>
        <w:rPr>
          <w:szCs w:val="28"/>
        </w:rPr>
      </w:pPr>
      <w:r>
        <w:rPr>
          <w:szCs w:val="28"/>
        </w:rPr>
        <w:t xml:space="preserve">Срок  завершения работ в помещении </w:t>
      </w:r>
      <w:proofErr w:type="spellStart"/>
      <w:r>
        <w:rPr>
          <w:szCs w:val="28"/>
        </w:rPr>
        <w:t>конференцзала</w:t>
      </w:r>
      <w:proofErr w:type="spellEnd"/>
      <w:r>
        <w:rPr>
          <w:szCs w:val="28"/>
        </w:rPr>
        <w:t xml:space="preserve"> здания по адресу: </w:t>
      </w:r>
      <w:proofErr w:type="gramStart"/>
      <w:r>
        <w:rPr>
          <w:szCs w:val="28"/>
        </w:rPr>
        <w:t>г</w:t>
      </w:r>
      <w:proofErr w:type="gramEnd"/>
      <w:r>
        <w:rPr>
          <w:szCs w:val="28"/>
        </w:rPr>
        <w:t xml:space="preserve">. Москва, пер. Большой </w:t>
      </w:r>
      <w:proofErr w:type="spellStart"/>
      <w:r>
        <w:rPr>
          <w:szCs w:val="28"/>
        </w:rPr>
        <w:t>Строченовский</w:t>
      </w:r>
      <w:proofErr w:type="spellEnd"/>
      <w:r>
        <w:rPr>
          <w:szCs w:val="28"/>
        </w:rPr>
        <w:t xml:space="preserve">, 25А, в соответствии с настоящим </w:t>
      </w:r>
      <w:r w:rsidRPr="000664A0">
        <w:rPr>
          <w:szCs w:val="28"/>
        </w:rPr>
        <w:t>те</w:t>
      </w:r>
      <w:r>
        <w:rPr>
          <w:szCs w:val="28"/>
        </w:rPr>
        <w:t>хническим заданием</w:t>
      </w:r>
      <w:r w:rsidRPr="000664A0">
        <w:rPr>
          <w:szCs w:val="28"/>
        </w:rPr>
        <w:t xml:space="preserve"> – 30/06/2014</w:t>
      </w:r>
    </w:p>
    <w:p w:rsidR="00E13E6A" w:rsidRPr="000664A0" w:rsidRDefault="00E13E6A" w:rsidP="00A4422F">
      <w:pPr>
        <w:pStyle w:val="1"/>
        <w:numPr>
          <w:ilvl w:val="0"/>
          <w:numId w:val="1"/>
        </w:numPr>
        <w:tabs>
          <w:tab w:val="clear" w:pos="360"/>
        </w:tabs>
        <w:autoSpaceDE/>
        <w:autoSpaceDN/>
        <w:spacing w:before="240" w:after="60"/>
        <w:ind w:left="426"/>
        <w:rPr>
          <w:b/>
          <w:i w:val="0"/>
          <w:szCs w:val="28"/>
        </w:rPr>
      </w:pPr>
      <w:bookmarkStart w:id="6" w:name="_Toc160422826"/>
      <w:bookmarkStart w:id="7" w:name="_Toc176838395"/>
      <w:r w:rsidRPr="000664A0">
        <w:rPr>
          <w:b/>
          <w:i w:val="0"/>
          <w:szCs w:val="28"/>
        </w:rPr>
        <w:t>Обоснование выполнения работ</w:t>
      </w:r>
      <w:bookmarkEnd w:id="6"/>
      <w:bookmarkEnd w:id="7"/>
    </w:p>
    <w:p w:rsidR="00E13E6A" w:rsidRPr="000664A0" w:rsidRDefault="00E13E6A" w:rsidP="00CC681A">
      <w:pPr>
        <w:ind w:firstLine="426"/>
        <w:jc w:val="both"/>
        <w:rPr>
          <w:szCs w:val="28"/>
        </w:rPr>
      </w:pPr>
      <w:r w:rsidRPr="000664A0">
        <w:rPr>
          <w:szCs w:val="28"/>
        </w:rPr>
        <w:t>Собственные средства филиала</w:t>
      </w:r>
    </w:p>
    <w:p w:rsidR="00E13E6A" w:rsidRPr="000664A0" w:rsidRDefault="00E13E6A" w:rsidP="00CC681A">
      <w:pPr>
        <w:ind w:left="426"/>
        <w:jc w:val="both"/>
        <w:rPr>
          <w:szCs w:val="28"/>
        </w:rPr>
      </w:pPr>
      <w:r w:rsidRPr="000664A0">
        <w:rPr>
          <w:szCs w:val="28"/>
        </w:rPr>
        <w:t xml:space="preserve">Выход из строя отдельных элементов оборудования, моральное </w:t>
      </w:r>
      <w:r w:rsidRPr="000664A0">
        <w:rPr>
          <w:szCs w:val="28"/>
        </w:rPr>
        <w:lastRenderedPageBreak/>
        <w:t>устаревание.</w:t>
      </w:r>
    </w:p>
    <w:p w:rsidR="00E13E6A" w:rsidRPr="008B405E" w:rsidRDefault="00E13E6A" w:rsidP="00A4422F">
      <w:pPr>
        <w:pStyle w:val="1"/>
        <w:numPr>
          <w:ilvl w:val="0"/>
          <w:numId w:val="1"/>
        </w:numPr>
        <w:tabs>
          <w:tab w:val="clear" w:pos="360"/>
        </w:tabs>
        <w:autoSpaceDE/>
        <w:autoSpaceDN/>
        <w:spacing w:before="240" w:after="60"/>
        <w:ind w:left="426"/>
        <w:rPr>
          <w:b/>
          <w:i w:val="0"/>
          <w:szCs w:val="28"/>
        </w:rPr>
      </w:pPr>
      <w:bookmarkStart w:id="8" w:name="_Toc160422827"/>
      <w:bookmarkStart w:id="9" w:name="_Toc176838396"/>
      <w:r w:rsidRPr="008B405E">
        <w:rPr>
          <w:b/>
          <w:i w:val="0"/>
          <w:szCs w:val="28"/>
        </w:rPr>
        <w:t xml:space="preserve">Требования к </w:t>
      </w:r>
      <w:bookmarkEnd w:id="8"/>
      <w:bookmarkEnd w:id="9"/>
      <w:r w:rsidRPr="008B405E">
        <w:rPr>
          <w:b/>
          <w:bCs/>
          <w:i w:val="0"/>
          <w:szCs w:val="28"/>
        </w:rPr>
        <w:t>аудиовизуальн</w:t>
      </w:r>
      <w:r>
        <w:rPr>
          <w:b/>
          <w:bCs/>
          <w:i w:val="0"/>
          <w:szCs w:val="28"/>
        </w:rPr>
        <w:t>ым</w:t>
      </w:r>
      <w:r w:rsidRPr="008B405E">
        <w:rPr>
          <w:b/>
          <w:bCs/>
          <w:i w:val="0"/>
          <w:szCs w:val="28"/>
        </w:rPr>
        <w:t xml:space="preserve"> комплекс</w:t>
      </w:r>
      <w:r>
        <w:rPr>
          <w:b/>
          <w:bCs/>
          <w:i w:val="0"/>
          <w:szCs w:val="28"/>
        </w:rPr>
        <w:t>ам конференц-залов</w:t>
      </w:r>
    </w:p>
    <w:p w:rsidR="00E13E6A" w:rsidRDefault="00E13E6A" w:rsidP="00A4422F">
      <w:pPr>
        <w:pStyle w:val="11"/>
        <w:keepNext w:val="0"/>
        <w:ind w:left="426" w:firstLine="0"/>
        <w:jc w:val="both"/>
        <w:rPr>
          <w:rFonts w:ascii="Times New Roman" w:hAnsi="Times New Roman" w:cs="Times New Roman"/>
          <w:b w:val="0"/>
          <w:caps w:val="0"/>
          <w:sz w:val="28"/>
          <w:szCs w:val="28"/>
        </w:rPr>
      </w:pPr>
      <w:r>
        <w:rPr>
          <w:rFonts w:ascii="Times New Roman" w:hAnsi="Times New Roman" w:cs="Times New Roman"/>
          <w:b w:val="0"/>
          <w:caps w:val="0"/>
          <w:sz w:val="28"/>
          <w:szCs w:val="28"/>
        </w:rPr>
        <w:t xml:space="preserve">      Настоящий раздел содержит технические требования, предъявляемые при проведении работ по созданию и вводу в эксплуатацию АВК.</w:t>
      </w:r>
    </w:p>
    <w:p w:rsidR="00E13E6A" w:rsidRPr="00CD023C" w:rsidRDefault="00E13E6A" w:rsidP="00A4422F">
      <w:pPr>
        <w:adjustRightInd w:val="0"/>
        <w:ind w:left="426" w:firstLine="360"/>
        <w:jc w:val="both"/>
        <w:rPr>
          <w:szCs w:val="28"/>
        </w:rPr>
      </w:pPr>
      <w:r>
        <w:rPr>
          <w:szCs w:val="28"/>
        </w:rPr>
        <w:t xml:space="preserve">Оборудование </w:t>
      </w:r>
      <w:proofErr w:type="spellStart"/>
      <w:r>
        <w:rPr>
          <w:szCs w:val="28"/>
        </w:rPr>
        <w:t>конференцзала</w:t>
      </w:r>
      <w:proofErr w:type="spellEnd"/>
      <w:r>
        <w:rPr>
          <w:szCs w:val="28"/>
        </w:rPr>
        <w:t xml:space="preserve"> модернизируется путем замены и добавления нового оборудования, чтобы полностью поддерживать указанные ниже функции и характеристики. Существующее оборудование, функционал которого удовлетворяет </w:t>
      </w:r>
      <w:proofErr w:type="gramStart"/>
      <w:r>
        <w:rPr>
          <w:szCs w:val="28"/>
        </w:rPr>
        <w:t>данному</w:t>
      </w:r>
      <w:proofErr w:type="gramEnd"/>
      <w:r>
        <w:rPr>
          <w:szCs w:val="28"/>
        </w:rPr>
        <w:t xml:space="preserve"> ТЗ и может работать в комплексе с новым оборудованием, остается. </w:t>
      </w:r>
    </w:p>
    <w:p w:rsidR="00E13E6A" w:rsidRDefault="00E13E6A" w:rsidP="00A4422F">
      <w:pPr>
        <w:adjustRightInd w:val="0"/>
        <w:ind w:left="426" w:firstLine="360"/>
        <w:jc w:val="both"/>
        <w:rPr>
          <w:szCs w:val="28"/>
        </w:rPr>
      </w:pPr>
    </w:p>
    <w:p w:rsidR="00E13E6A" w:rsidRDefault="00E13E6A" w:rsidP="00A4422F">
      <w:pPr>
        <w:adjustRightInd w:val="0"/>
        <w:ind w:left="426" w:firstLine="360"/>
        <w:jc w:val="both"/>
        <w:rPr>
          <w:szCs w:val="28"/>
        </w:rPr>
      </w:pPr>
      <w:r>
        <w:rPr>
          <w:szCs w:val="28"/>
        </w:rPr>
        <w:t>Состав функций, реализуемых аудиовизуальным комплексом в конференц-зале:</w:t>
      </w:r>
    </w:p>
    <w:p w:rsidR="00E13E6A" w:rsidRDefault="00E13E6A" w:rsidP="00CC681A">
      <w:pPr>
        <w:widowControl/>
        <w:numPr>
          <w:ilvl w:val="0"/>
          <w:numId w:val="16"/>
        </w:numPr>
        <w:autoSpaceDE/>
        <w:autoSpaceDN/>
        <w:jc w:val="both"/>
        <w:rPr>
          <w:szCs w:val="28"/>
        </w:rPr>
      </w:pPr>
      <w:r>
        <w:rPr>
          <w:szCs w:val="28"/>
        </w:rPr>
        <w:t>аудио сопровождение проводимых совещаний;</w:t>
      </w:r>
    </w:p>
    <w:p w:rsidR="00E13E6A" w:rsidRDefault="00E13E6A" w:rsidP="00CC681A">
      <w:pPr>
        <w:widowControl/>
        <w:numPr>
          <w:ilvl w:val="0"/>
          <w:numId w:val="16"/>
        </w:numPr>
        <w:autoSpaceDE/>
        <w:autoSpaceDN/>
        <w:jc w:val="both"/>
        <w:rPr>
          <w:szCs w:val="28"/>
        </w:rPr>
      </w:pPr>
      <w:r>
        <w:rPr>
          <w:szCs w:val="28"/>
        </w:rPr>
        <w:t xml:space="preserve">запись аудио сопровождения совещаний на цифровой носитель; </w:t>
      </w:r>
    </w:p>
    <w:p w:rsidR="00E13E6A" w:rsidRDefault="00E13E6A" w:rsidP="00CC681A">
      <w:pPr>
        <w:widowControl/>
        <w:numPr>
          <w:ilvl w:val="0"/>
          <w:numId w:val="16"/>
        </w:numPr>
        <w:autoSpaceDE/>
        <w:autoSpaceDN/>
        <w:jc w:val="both"/>
        <w:rPr>
          <w:szCs w:val="28"/>
        </w:rPr>
      </w:pPr>
      <w:r>
        <w:rPr>
          <w:szCs w:val="28"/>
        </w:rPr>
        <w:t xml:space="preserve">проведение презентаций с использованием </w:t>
      </w:r>
      <w:proofErr w:type="spellStart"/>
      <w:r>
        <w:rPr>
          <w:szCs w:val="28"/>
        </w:rPr>
        <w:t>мультимедийного</w:t>
      </w:r>
      <w:proofErr w:type="spellEnd"/>
      <w:r>
        <w:rPr>
          <w:szCs w:val="28"/>
        </w:rPr>
        <w:t xml:space="preserve"> видеопроектора и экрана</w:t>
      </w:r>
    </w:p>
    <w:p w:rsidR="00E13E6A" w:rsidRDefault="00E13E6A" w:rsidP="00CC681A">
      <w:pPr>
        <w:widowControl/>
        <w:numPr>
          <w:ilvl w:val="0"/>
          <w:numId w:val="16"/>
        </w:numPr>
        <w:autoSpaceDE/>
        <w:autoSpaceDN/>
        <w:jc w:val="both"/>
        <w:rPr>
          <w:szCs w:val="28"/>
        </w:rPr>
      </w:pPr>
      <w:r>
        <w:rPr>
          <w:szCs w:val="28"/>
        </w:rPr>
        <w:t>показ материалов с цифровых носителей с аудио сопровождением;</w:t>
      </w:r>
    </w:p>
    <w:p w:rsidR="00E13E6A" w:rsidRDefault="00E13E6A" w:rsidP="00CC681A">
      <w:pPr>
        <w:widowControl/>
        <w:numPr>
          <w:ilvl w:val="0"/>
          <w:numId w:val="16"/>
        </w:numPr>
        <w:autoSpaceDE/>
        <w:autoSpaceDN/>
        <w:jc w:val="both"/>
        <w:rPr>
          <w:szCs w:val="28"/>
        </w:rPr>
      </w:pPr>
      <w:r>
        <w:rPr>
          <w:szCs w:val="28"/>
        </w:rPr>
        <w:t>показ материалов с ноутбука или ПК оператора с аудио сопровождением;</w:t>
      </w:r>
    </w:p>
    <w:p w:rsidR="00E13E6A" w:rsidRDefault="00E13E6A" w:rsidP="00CC681A">
      <w:pPr>
        <w:widowControl/>
        <w:numPr>
          <w:ilvl w:val="0"/>
          <w:numId w:val="16"/>
        </w:numPr>
        <w:autoSpaceDE/>
        <w:autoSpaceDN/>
        <w:jc w:val="both"/>
        <w:rPr>
          <w:szCs w:val="28"/>
        </w:rPr>
      </w:pPr>
      <w:r>
        <w:rPr>
          <w:szCs w:val="28"/>
        </w:rPr>
        <w:t>показ материалов с внешних видео источников с аудио сопровождением;</w:t>
      </w:r>
    </w:p>
    <w:p w:rsidR="00E13E6A" w:rsidRDefault="00E13E6A" w:rsidP="00CC681A">
      <w:pPr>
        <w:widowControl/>
        <w:numPr>
          <w:ilvl w:val="0"/>
          <w:numId w:val="16"/>
        </w:numPr>
        <w:autoSpaceDE/>
        <w:autoSpaceDN/>
        <w:jc w:val="both"/>
        <w:rPr>
          <w:szCs w:val="28"/>
        </w:rPr>
      </w:pPr>
      <w:r>
        <w:rPr>
          <w:szCs w:val="28"/>
        </w:rPr>
        <w:t>проведение сеансов видеоконференцсвязи (ВКС), в т.ч. многоточечных;</w:t>
      </w:r>
    </w:p>
    <w:p w:rsidR="00E13E6A" w:rsidRDefault="00E13E6A" w:rsidP="00CC681A">
      <w:pPr>
        <w:widowControl/>
        <w:numPr>
          <w:ilvl w:val="0"/>
          <w:numId w:val="16"/>
        </w:numPr>
        <w:autoSpaceDE/>
        <w:autoSpaceDN/>
        <w:jc w:val="both"/>
        <w:rPr>
          <w:szCs w:val="28"/>
        </w:rPr>
      </w:pPr>
      <w:r>
        <w:rPr>
          <w:szCs w:val="28"/>
        </w:rPr>
        <w:t xml:space="preserve">передача во время сеанса ВКС удаленной стороне видео </w:t>
      </w:r>
      <w:proofErr w:type="spellStart"/>
      <w:r>
        <w:rPr>
          <w:szCs w:val="28"/>
        </w:rPr>
        <w:t>контента</w:t>
      </w:r>
      <w:proofErr w:type="spellEnd"/>
      <w:r>
        <w:rPr>
          <w:szCs w:val="28"/>
        </w:rPr>
        <w:t xml:space="preserve"> - обсуждаемых документов с ноутбука или ПК оператора;</w:t>
      </w:r>
    </w:p>
    <w:p w:rsidR="00E13E6A" w:rsidRPr="00713836" w:rsidRDefault="00E13E6A" w:rsidP="00CC681A">
      <w:pPr>
        <w:widowControl/>
        <w:numPr>
          <w:ilvl w:val="0"/>
          <w:numId w:val="16"/>
        </w:numPr>
        <w:autoSpaceDE/>
        <w:autoSpaceDN/>
        <w:jc w:val="both"/>
        <w:rPr>
          <w:szCs w:val="28"/>
        </w:rPr>
      </w:pPr>
      <w:r>
        <w:rPr>
          <w:szCs w:val="28"/>
        </w:rPr>
        <w:t xml:space="preserve">обеспечение многооконного режима отображения </w:t>
      </w:r>
      <w:r>
        <w:rPr>
          <w:szCs w:val="28"/>
          <w:lang w:val="en-US"/>
        </w:rPr>
        <w:t>PIP</w:t>
      </w:r>
      <w:r>
        <w:rPr>
          <w:szCs w:val="28"/>
        </w:rPr>
        <w:t xml:space="preserve"> «картинка в картинке» при показе материалов с различных видео источников во время сеанса ВКС;</w:t>
      </w:r>
    </w:p>
    <w:p w:rsidR="00E13E6A" w:rsidRDefault="00E13E6A" w:rsidP="00CC681A">
      <w:pPr>
        <w:widowControl/>
        <w:numPr>
          <w:ilvl w:val="0"/>
          <w:numId w:val="16"/>
        </w:numPr>
        <w:autoSpaceDE/>
        <w:autoSpaceDN/>
        <w:jc w:val="both"/>
        <w:rPr>
          <w:szCs w:val="28"/>
        </w:rPr>
      </w:pPr>
      <w:r>
        <w:rPr>
          <w:szCs w:val="28"/>
        </w:rPr>
        <w:t>видеозапись (с аудио сопровождением) совещаний и сеансов ВКС на цифровой носитель для протоколирования и последующего хранения в архиве, с возможностью просмотра;</w:t>
      </w:r>
    </w:p>
    <w:p w:rsidR="00E13E6A" w:rsidRDefault="00E13E6A" w:rsidP="00CC681A">
      <w:pPr>
        <w:widowControl/>
        <w:numPr>
          <w:ilvl w:val="0"/>
          <w:numId w:val="16"/>
        </w:numPr>
        <w:autoSpaceDE/>
        <w:autoSpaceDN/>
        <w:jc w:val="both"/>
        <w:rPr>
          <w:szCs w:val="28"/>
        </w:rPr>
      </w:pPr>
      <w:r>
        <w:rPr>
          <w:szCs w:val="28"/>
        </w:rPr>
        <w:t>простое интуитивно понятное управление комплексом посредством интегрированной системы управления с беспроводной сенсорной панелью.</w:t>
      </w:r>
    </w:p>
    <w:p w:rsidR="00E13E6A" w:rsidRDefault="00E13E6A" w:rsidP="00A4422F">
      <w:pPr>
        <w:ind w:left="426"/>
        <w:jc w:val="both"/>
        <w:rPr>
          <w:szCs w:val="28"/>
        </w:rPr>
      </w:pPr>
    </w:p>
    <w:p w:rsidR="00E13E6A" w:rsidRPr="004E432A" w:rsidRDefault="00E13E6A" w:rsidP="00CC681A">
      <w:pPr>
        <w:widowControl/>
        <w:numPr>
          <w:ilvl w:val="1"/>
          <w:numId w:val="8"/>
        </w:numPr>
        <w:autoSpaceDE/>
        <w:autoSpaceDN/>
        <w:rPr>
          <w:szCs w:val="28"/>
        </w:rPr>
      </w:pPr>
      <w:r w:rsidRPr="004E432A">
        <w:rPr>
          <w:szCs w:val="28"/>
        </w:rPr>
        <w:t xml:space="preserve"> Аудиосистема. </w:t>
      </w:r>
    </w:p>
    <w:p w:rsidR="00E13E6A" w:rsidRPr="004E432A" w:rsidRDefault="00E13E6A" w:rsidP="00CC681A">
      <w:pPr>
        <w:ind w:left="180"/>
        <w:jc w:val="both"/>
        <w:rPr>
          <w:szCs w:val="28"/>
        </w:rPr>
      </w:pPr>
      <w:r>
        <w:rPr>
          <w:szCs w:val="28"/>
        </w:rPr>
        <w:t>Аудиосистема</w:t>
      </w:r>
      <w:r w:rsidRPr="004E432A">
        <w:rPr>
          <w:szCs w:val="28"/>
        </w:rPr>
        <w:t xml:space="preserve"> обеспечивает – </w:t>
      </w:r>
    </w:p>
    <w:p w:rsidR="00E13E6A" w:rsidRPr="004E432A" w:rsidRDefault="00E13E6A" w:rsidP="00CC681A">
      <w:pPr>
        <w:widowControl/>
        <w:numPr>
          <w:ilvl w:val="0"/>
          <w:numId w:val="3"/>
        </w:numPr>
        <w:tabs>
          <w:tab w:val="clear" w:pos="1428"/>
          <w:tab w:val="num" w:pos="720"/>
        </w:tabs>
        <w:autoSpaceDE/>
        <w:autoSpaceDN/>
        <w:ind w:left="720"/>
        <w:jc w:val="both"/>
        <w:rPr>
          <w:szCs w:val="28"/>
        </w:rPr>
      </w:pPr>
      <w:r w:rsidRPr="004E432A">
        <w:rPr>
          <w:szCs w:val="28"/>
        </w:rPr>
        <w:t xml:space="preserve">комфортное восприятие речи во время проводимых совещаний посредством усиления звука с микрофонов; </w:t>
      </w:r>
    </w:p>
    <w:p w:rsidR="00E13E6A" w:rsidRPr="004E432A" w:rsidRDefault="00E13E6A" w:rsidP="00CC681A">
      <w:pPr>
        <w:widowControl/>
        <w:numPr>
          <w:ilvl w:val="0"/>
          <w:numId w:val="3"/>
        </w:numPr>
        <w:tabs>
          <w:tab w:val="clear" w:pos="1428"/>
          <w:tab w:val="num" w:pos="720"/>
        </w:tabs>
        <w:autoSpaceDE/>
        <w:autoSpaceDN/>
        <w:ind w:left="720"/>
        <w:jc w:val="both"/>
        <w:rPr>
          <w:szCs w:val="28"/>
        </w:rPr>
      </w:pPr>
      <w:r w:rsidRPr="004E432A">
        <w:rPr>
          <w:szCs w:val="28"/>
        </w:rPr>
        <w:t>позволяет производить запись (протоколирование) совещаний;</w:t>
      </w:r>
    </w:p>
    <w:p w:rsidR="00E13E6A" w:rsidRPr="004E432A" w:rsidRDefault="00E13E6A" w:rsidP="00CC681A">
      <w:pPr>
        <w:widowControl/>
        <w:numPr>
          <w:ilvl w:val="0"/>
          <w:numId w:val="3"/>
        </w:numPr>
        <w:tabs>
          <w:tab w:val="clear" w:pos="1428"/>
          <w:tab w:val="num" w:pos="720"/>
        </w:tabs>
        <w:autoSpaceDE/>
        <w:autoSpaceDN/>
        <w:ind w:left="720"/>
        <w:jc w:val="both"/>
        <w:rPr>
          <w:szCs w:val="28"/>
        </w:rPr>
      </w:pPr>
      <w:r w:rsidRPr="004E432A">
        <w:rPr>
          <w:szCs w:val="28"/>
        </w:rPr>
        <w:t>поддержку сеансов видеоконференцсвязи.</w:t>
      </w:r>
    </w:p>
    <w:p w:rsidR="00E13E6A" w:rsidRPr="00B41802" w:rsidRDefault="00E13E6A" w:rsidP="00CC681A">
      <w:pPr>
        <w:ind w:left="180" w:firstLine="360"/>
        <w:jc w:val="both"/>
        <w:rPr>
          <w:szCs w:val="28"/>
        </w:rPr>
      </w:pPr>
      <w:bookmarkStart w:id="10" w:name="OLE_LINK5"/>
      <w:bookmarkStart w:id="11" w:name="OLE_LINK6"/>
      <w:r>
        <w:rPr>
          <w:szCs w:val="28"/>
        </w:rPr>
        <w:t xml:space="preserve">Аудиосистема строится на </w:t>
      </w:r>
      <w:proofErr w:type="gramStart"/>
      <w:r>
        <w:rPr>
          <w:szCs w:val="28"/>
        </w:rPr>
        <w:t>существующих</w:t>
      </w:r>
      <w:proofErr w:type="gramEnd"/>
      <w:r>
        <w:rPr>
          <w:szCs w:val="28"/>
        </w:rPr>
        <w:t xml:space="preserve"> в </w:t>
      </w:r>
      <w:proofErr w:type="spellStart"/>
      <w:r>
        <w:rPr>
          <w:szCs w:val="28"/>
        </w:rPr>
        <w:t>конференцзале</w:t>
      </w:r>
      <w:proofErr w:type="spellEnd"/>
      <w:r>
        <w:rPr>
          <w:szCs w:val="28"/>
        </w:rPr>
        <w:t xml:space="preserve"> цифровых проводных </w:t>
      </w:r>
      <w:proofErr w:type="spellStart"/>
      <w:r>
        <w:rPr>
          <w:szCs w:val="28"/>
        </w:rPr>
        <w:t>конгресс-микрофонах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  <w:lang w:val="en-US"/>
        </w:rPr>
        <w:t>Beyerdynamics</w:t>
      </w:r>
      <w:proofErr w:type="spellEnd"/>
      <w:r w:rsidRPr="00B41802">
        <w:rPr>
          <w:szCs w:val="28"/>
        </w:rPr>
        <w:t xml:space="preserve"> </w:t>
      </w:r>
      <w:r>
        <w:rPr>
          <w:szCs w:val="28"/>
          <w:lang w:val="en-US"/>
        </w:rPr>
        <w:t>MCS</w:t>
      </w:r>
      <w:r w:rsidRPr="00B41802">
        <w:rPr>
          <w:szCs w:val="28"/>
        </w:rPr>
        <w:t xml:space="preserve"> 50.</w:t>
      </w:r>
    </w:p>
    <w:bookmarkEnd w:id="10"/>
    <w:bookmarkEnd w:id="11"/>
    <w:p w:rsidR="00E13E6A" w:rsidRPr="004E432A" w:rsidRDefault="00E13E6A" w:rsidP="00CC681A">
      <w:pPr>
        <w:ind w:left="180" w:firstLine="360"/>
        <w:jc w:val="both"/>
        <w:rPr>
          <w:szCs w:val="28"/>
        </w:rPr>
      </w:pPr>
      <w:proofErr w:type="spellStart"/>
      <w:r w:rsidRPr="004E432A">
        <w:rPr>
          <w:szCs w:val="28"/>
        </w:rPr>
        <w:lastRenderedPageBreak/>
        <w:t>Конференц</w:t>
      </w:r>
      <w:r>
        <w:rPr>
          <w:szCs w:val="28"/>
        </w:rPr>
        <w:t>-</w:t>
      </w:r>
      <w:r w:rsidRPr="004E432A">
        <w:rPr>
          <w:szCs w:val="28"/>
        </w:rPr>
        <w:t>система</w:t>
      </w:r>
      <w:proofErr w:type="spellEnd"/>
      <w:r w:rsidRPr="004E432A">
        <w:rPr>
          <w:szCs w:val="28"/>
        </w:rPr>
        <w:t xml:space="preserve"> должна обеспечивать возможность записи (протоколирования) совещаний на цифровой носитель.</w:t>
      </w:r>
    </w:p>
    <w:p w:rsidR="00E13E6A" w:rsidRDefault="00E13E6A" w:rsidP="00CC681A">
      <w:pPr>
        <w:ind w:left="180" w:firstLine="360"/>
        <w:jc w:val="both"/>
        <w:rPr>
          <w:szCs w:val="28"/>
        </w:rPr>
      </w:pPr>
      <w:r w:rsidRPr="004E432A">
        <w:rPr>
          <w:szCs w:val="28"/>
        </w:rPr>
        <w:t xml:space="preserve">Для протоколирования обычных голосовых совещаний </w:t>
      </w:r>
      <w:r>
        <w:rPr>
          <w:szCs w:val="28"/>
        </w:rPr>
        <w:t xml:space="preserve">и увеличения звукового покрытия зала </w:t>
      </w:r>
      <w:r w:rsidRPr="004E432A">
        <w:rPr>
          <w:szCs w:val="28"/>
        </w:rPr>
        <w:t xml:space="preserve">должны быть предусмотрены </w:t>
      </w:r>
      <w:r>
        <w:rPr>
          <w:szCs w:val="28"/>
        </w:rPr>
        <w:t xml:space="preserve">дополнительные </w:t>
      </w:r>
      <w:r w:rsidRPr="004E432A">
        <w:rPr>
          <w:szCs w:val="28"/>
        </w:rPr>
        <w:t>независимые внешне малозаметные пото</w:t>
      </w:r>
      <w:r>
        <w:rPr>
          <w:szCs w:val="28"/>
        </w:rPr>
        <w:t>ло</w:t>
      </w:r>
      <w:r w:rsidRPr="004E432A">
        <w:rPr>
          <w:szCs w:val="28"/>
        </w:rPr>
        <w:t>чные микрофоны.</w:t>
      </w:r>
    </w:p>
    <w:p w:rsidR="00E13E6A" w:rsidRDefault="00E13E6A" w:rsidP="00CC681A">
      <w:pPr>
        <w:ind w:left="180" w:firstLine="360"/>
        <w:jc w:val="both"/>
        <w:rPr>
          <w:szCs w:val="28"/>
        </w:rPr>
      </w:pPr>
      <w:r>
        <w:rPr>
          <w:szCs w:val="28"/>
        </w:rPr>
        <w:t xml:space="preserve">Должна быть предусмотрена возможность проведения записи переговоров напрямую с </w:t>
      </w:r>
      <w:proofErr w:type="spellStart"/>
      <w:proofErr w:type="gramStart"/>
      <w:r>
        <w:rPr>
          <w:szCs w:val="28"/>
        </w:rPr>
        <w:t>конгресс-системы</w:t>
      </w:r>
      <w:proofErr w:type="spellEnd"/>
      <w:proofErr w:type="gramEnd"/>
      <w:r>
        <w:rPr>
          <w:szCs w:val="28"/>
        </w:rPr>
        <w:t>.</w:t>
      </w:r>
    </w:p>
    <w:p w:rsidR="00E13E6A" w:rsidRDefault="00E13E6A" w:rsidP="00CC681A">
      <w:pPr>
        <w:ind w:left="180" w:firstLine="360"/>
        <w:jc w:val="both"/>
        <w:rPr>
          <w:szCs w:val="28"/>
        </w:rPr>
      </w:pPr>
      <w:r>
        <w:rPr>
          <w:szCs w:val="28"/>
        </w:rPr>
        <w:t xml:space="preserve">Для обеспечения </w:t>
      </w:r>
      <w:r w:rsidRPr="00056261">
        <w:rPr>
          <w:szCs w:val="28"/>
        </w:rPr>
        <w:t xml:space="preserve">проведения </w:t>
      </w:r>
      <w:r w:rsidRPr="00056261">
        <w:t xml:space="preserve">конференций с международным участием должно быть обеспечено </w:t>
      </w:r>
      <w:r w:rsidRPr="00056261">
        <w:rPr>
          <w:szCs w:val="28"/>
        </w:rPr>
        <w:t>сопряжение аудиосистемы с ТФОП.</w:t>
      </w:r>
    </w:p>
    <w:p w:rsidR="00E13E6A" w:rsidRPr="004E432A" w:rsidRDefault="00E13E6A" w:rsidP="00A4422F">
      <w:pPr>
        <w:ind w:left="426" w:firstLine="360"/>
        <w:jc w:val="both"/>
        <w:rPr>
          <w:szCs w:val="28"/>
        </w:rPr>
      </w:pPr>
    </w:p>
    <w:p w:rsidR="00E13E6A" w:rsidRPr="00C9774B" w:rsidRDefault="00E13E6A" w:rsidP="00A4422F">
      <w:pPr>
        <w:ind w:left="426"/>
        <w:rPr>
          <w:szCs w:val="28"/>
        </w:rPr>
      </w:pPr>
      <w:r w:rsidRPr="00C9774B">
        <w:rPr>
          <w:szCs w:val="28"/>
        </w:rPr>
        <w:t>4.2 Система коллективного отображения информации.</w:t>
      </w:r>
    </w:p>
    <w:p w:rsidR="00E13E6A" w:rsidRPr="00C9774B" w:rsidRDefault="00E13E6A" w:rsidP="00CC681A">
      <w:pPr>
        <w:ind w:left="180"/>
        <w:jc w:val="both"/>
        <w:rPr>
          <w:szCs w:val="28"/>
        </w:rPr>
      </w:pPr>
      <w:r w:rsidRPr="00C9774B">
        <w:rPr>
          <w:szCs w:val="28"/>
        </w:rPr>
        <w:t>Система коллективного отображения информации обеспечивает:</w:t>
      </w:r>
    </w:p>
    <w:p w:rsidR="00E13E6A" w:rsidRPr="00C9774B" w:rsidRDefault="00E13E6A" w:rsidP="00CC681A">
      <w:pPr>
        <w:widowControl/>
        <w:numPr>
          <w:ilvl w:val="0"/>
          <w:numId w:val="7"/>
        </w:numPr>
        <w:tabs>
          <w:tab w:val="clear" w:pos="1440"/>
          <w:tab w:val="num" w:pos="720"/>
        </w:tabs>
        <w:autoSpaceDE/>
        <w:autoSpaceDN/>
        <w:ind w:left="720"/>
        <w:jc w:val="both"/>
        <w:rPr>
          <w:szCs w:val="28"/>
        </w:rPr>
      </w:pPr>
      <w:r>
        <w:rPr>
          <w:szCs w:val="28"/>
        </w:rPr>
        <w:t>отображение видео</w:t>
      </w:r>
      <w:r w:rsidRPr="00C9774B">
        <w:rPr>
          <w:szCs w:val="28"/>
        </w:rPr>
        <w:t>информации с ноутбука, компьютера оператора, системы видеоконференции, цифрового проигрывателя и др. видео источников.</w:t>
      </w:r>
    </w:p>
    <w:p w:rsidR="00E13E6A" w:rsidRPr="00C9774B" w:rsidRDefault="00E13E6A" w:rsidP="00A4422F">
      <w:pPr>
        <w:ind w:left="426" w:firstLine="360"/>
        <w:jc w:val="both"/>
        <w:rPr>
          <w:szCs w:val="28"/>
        </w:rPr>
      </w:pPr>
      <w:r w:rsidRPr="00C9774B">
        <w:rPr>
          <w:szCs w:val="28"/>
        </w:rPr>
        <w:t xml:space="preserve">Подсистема состоит </w:t>
      </w:r>
      <w:proofErr w:type="gramStart"/>
      <w:r w:rsidRPr="00C9774B">
        <w:rPr>
          <w:szCs w:val="28"/>
        </w:rPr>
        <w:t>из</w:t>
      </w:r>
      <w:proofErr w:type="gramEnd"/>
      <w:r w:rsidRPr="00C9774B">
        <w:rPr>
          <w:szCs w:val="28"/>
        </w:rPr>
        <w:t>:</w:t>
      </w:r>
    </w:p>
    <w:p w:rsidR="00E13E6A" w:rsidRPr="00E61567" w:rsidRDefault="00E13E6A" w:rsidP="00B41802">
      <w:pPr>
        <w:ind w:left="426" w:firstLine="360"/>
        <w:jc w:val="both"/>
        <w:rPr>
          <w:szCs w:val="28"/>
        </w:rPr>
      </w:pPr>
      <w:r w:rsidRPr="00C9774B">
        <w:rPr>
          <w:szCs w:val="28"/>
        </w:rPr>
        <w:t xml:space="preserve">- </w:t>
      </w:r>
      <w:proofErr w:type="spellStart"/>
      <w:r>
        <w:rPr>
          <w:szCs w:val="28"/>
          <w:lang w:val="en-US"/>
        </w:rPr>
        <w:t>Full</w:t>
      </w:r>
      <w:r w:rsidRPr="00C9774B">
        <w:rPr>
          <w:szCs w:val="28"/>
          <w:lang w:val="en-US"/>
        </w:rPr>
        <w:t>HD</w:t>
      </w:r>
      <w:proofErr w:type="spellEnd"/>
      <w:r w:rsidRPr="00C9774B">
        <w:rPr>
          <w:szCs w:val="28"/>
        </w:rPr>
        <w:t>-проектор с экран</w:t>
      </w:r>
      <w:r>
        <w:rPr>
          <w:szCs w:val="28"/>
        </w:rPr>
        <w:t>ом</w:t>
      </w:r>
      <w:r w:rsidRPr="00C9774B">
        <w:rPr>
          <w:szCs w:val="28"/>
        </w:rPr>
        <w:t xml:space="preserve"> – показ видео и </w:t>
      </w:r>
      <w:proofErr w:type="spellStart"/>
      <w:r w:rsidRPr="00C9774B">
        <w:rPr>
          <w:szCs w:val="28"/>
        </w:rPr>
        <w:t>контента</w:t>
      </w:r>
      <w:proofErr w:type="spellEnd"/>
      <w:r w:rsidRPr="00C9774B">
        <w:rPr>
          <w:szCs w:val="28"/>
        </w:rPr>
        <w:t xml:space="preserve"> во время ви</w:t>
      </w:r>
      <w:r>
        <w:rPr>
          <w:szCs w:val="28"/>
        </w:rPr>
        <w:t xml:space="preserve">деоконференции в конференц-зале (Используется существующий моторизованный экран </w:t>
      </w:r>
      <w:proofErr w:type="spellStart"/>
      <w:r>
        <w:rPr>
          <w:szCs w:val="28"/>
          <w:lang w:val="en-US"/>
        </w:rPr>
        <w:t>Projecta</w:t>
      </w:r>
      <w:proofErr w:type="spellEnd"/>
      <w:r>
        <w:rPr>
          <w:szCs w:val="28"/>
        </w:rPr>
        <w:t>, ширина экрана 280 см, расстояние от проектора до экрана 530 см)</w:t>
      </w:r>
    </w:p>
    <w:p w:rsidR="00E13E6A" w:rsidRDefault="00E13E6A" w:rsidP="00A4422F">
      <w:pPr>
        <w:ind w:left="426" w:firstLine="360"/>
        <w:jc w:val="both"/>
        <w:rPr>
          <w:szCs w:val="28"/>
        </w:rPr>
      </w:pPr>
      <w:r>
        <w:rPr>
          <w:szCs w:val="28"/>
        </w:rPr>
        <w:t xml:space="preserve">- </w:t>
      </w:r>
      <w:proofErr w:type="gramStart"/>
      <w:r>
        <w:rPr>
          <w:szCs w:val="28"/>
        </w:rPr>
        <w:t>настольный</w:t>
      </w:r>
      <w:proofErr w:type="gramEnd"/>
      <w:r>
        <w:rPr>
          <w:szCs w:val="28"/>
        </w:rPr>
        <w:t xml:space="preserve"> </w:t>
      </w:r>
      <w:proofErr w:type="spellStart"/>
      <w:r>
        <w:rPr>
          <w:szCs w:val="28"/>
        </w:rPr>
        <w:t>жк-монитор</w:t>
      </w:r>
      <w:proofErr w:type="spellEnd"/>
      <w:r w:rsidRPr="00C9774B">
        <w:rPr>
          <w:szCs w:val="28"/>
        </w:rPr>
        <w:t xml:space="preserve"> небольшого размера </w:t>
      </w:r>
      <w:r>
        <w:rPr>
          <w:szCs w:val="28"/>
        </w:rPr>
        <w:t>с целью</w:t>
      </w:r>
      <w:r w:rsidRPr="00C9774B">
        <w:rPr>
          <w:szCs w:val="28"/>
        </w:rPr>
        <w:t xml:space="preserve"> </w:t>
      </w:r>
      <w:r>
        <w:rPr>
          <w:szCs w:val="28"/>
        </w:rPr>
        <w:t>дублирования изображения для Председателя.</w:t>
      </w:r>
    </w:p>
    <w:p w:rsidR="00E13E6A" w:rsidRPr="00C9774B" w:rsidRDefault="00E13E6A" w:rsidP="00A4422F">
      <w:pPr>
        <w:ind w:left="426" w:firstLine="360"/>
        <w:jc w:val="both"/>
        <w:rPr>
          <w:szCs w:val="28"/>
        </w:rPr>
      </w:pPr>
    </w:p>
    <w:p w:rsidR="00E13E6A" w:rsidRPr="00C9774B" w:rsidRDefault="00E13E6A" w:rsidP="00CC681A">
      <w:pPr>
        <w:ind w:left="180" w:firstLine="360"/>
        <w:jc w:val="both"/>
        <w:rPr>
          <w:szCs w:val="28"/>
        </w:rPr>
      </w:pPr>
      <w:r w:rsidRPr="00C9774B">
        <w:rPr>
          <w:szCs w:val="28"/>
        </w:rPr>
        <w:t xml:space="preserve">Для обеспечения наилучшего восприятия видео и </w:t>
      </w:r>
      <w:proofErr w:type="spellStart"/>
      <w:r w:rsidRPr="00C9774B">
        <w:rPr>
          <w:szCs w:val="28"/>
        </w:rPr>
        <w:t>контента</w:t>
      </w:r>
      <w:proofErr w:type="spellEnd"/>
      <w:r w:rsidRPr="00C9774B">
        <w:rPr>
          <w:szCs w:val="28"/>
        </w:rPr>
        <w:t xml:space="preserve">  в качестве базового для всего оборудования видео отображения следует выбрать сигнал формата 1080р (1920х1080). </w:t>
      </w:r>
    </w:p>
    <w:p w:rsidR="00E13E6A" w:rsidRPr="00C9774B" w:rsidRDefault="00E13E6A" w:rsidP="00CC681A">
      <w:pPr>
        <w:ind w:left="180" w:firstLine="360"/>
        <w:jc w:val="both"/>
        <w:rPr>
          <w:szCs w:val="28"/>
        </w:rPr>
      </w:pPr>
      <w:r w:rsidRPr="00C9774B">
        <w:rPr>
          <w:szCs w:val="28"/>
        </w:rPr>
        <w:t xml:space="preserve">В </w:t>
      </w:r>
      <w:proofErr w:type="gramStart"/>
      <w:r w:rsidRPr="00C9774B">
        <w:rPr>
          <w:szCs w:val="28"/>
        </w:rPr>
        <w:t>составе</w:t>
      </w:r>
      <w:proofErr w:type="gramEnd"/>
      <w:r w:rsidRPr="00C9774B">
        <w:rPr>
          <w:szCs w:val="28"/>
        </w:rPr>
        <w:t xml:space="preserve"> системы должен быть цифровой рекордер с жестким диском для одновременного показа видеоматериалов с дисковых носителей и записи материалов на жесткий диск и носитель. </w:t>
      </w:r>
    </w:p>
    <w:p w:rsidR="00E13E6A" w:rsidRPr="00A320A4" w:rsidRDefault="00E13E6A" w:rsidP="00A4422F">
      <w:pPr>
        <w:ind w:left="426"/>
        <w:rPr>
          <w:szCs w:val="28"/>
        </w:rPr>
      </w:pPr>
    </w:p>
    <w:p w:rsidR="00E13E6A" w:rsidRPr="00A320A4" w:rsidRDefault="00E13E6A" w:rsidP="00A4422F">
      <w:pPr>
        <w:ind w:left="426"/>
        <w:rPr>
          <w:szCs w:val="28"/>
        </w:rPr>
      </w:pPr>
      <w:r w:rsidRPr="00A320A4">
        <w:rPr>
          <w:szCs w:val="28"/>
        </w:rPr>
        <w:t>4.3 Система звукоусиления.</w:t>
      </w:r>
    </w:p>
    <w:p w:rsidR="00E13E6A" w:rsidRPr="00750992" w:rsidRDefault="00E13E6A" w:rsidP="00CC681A">
      <w:pPr>
        <w:tabs>
          <w:tab w:val="num" w:pos="900"/>
        </w:tabs>
        <w:ind w:left="180"/>
        <w:jc w:val="both"/>
        <w:rPr>
          <w:szCs w:val="28"/>
        </w:rPr>
      </w:pPr>
      <w:r w:rsidRPr="00750992">
        <w:rPr>
          <w:szCs w:val="28"/>
        </w:rPr>
        <w:t>Сист</w:t>
      </w:r>
      <w:r>
        <w:rPr>
          <w:szCs w:val="28"/>
        </w:rPr>
        <w:t xml:space="preserve">ема звукоусиления обеспечивает </w:t>
      </w:r>
      <w:r w:rsidRPr="00750992">
        <w:rPr>
          <w:szCs w:val="28"/>
        </w:rPr>
        <w:t>высококачественное усиление аудио</w:t>
      </w:r>
      <w:r>
        <w:rPr>
          <w:szCs w:val="28"/>
        </w:rPr>
        <w:t>-</w:t>
      </w:r>
      <w:r w:rsidRPr="00750992">
        <w:rPr>
          <w:szCs w:val="28"/>
        </w:rPr>
        <w:t>сигналов с равномерным звуковым покрытием конференц</w:t>
      </w:r>
      <w:r>
        <w:rPr>
          <w:szCs w:val="28"/>
        </w:rPr>
        <w:t>-</w:t>
      </w:r>
      <w:r w:rsidRPr="00750992">
        <w:rPr>
          <w:szCs w:val="28"/>
        </w:rPr>
        <w:t xml:space="preserve">зала. </w:t>
      </w:r>
    </w:p>
    <w:p w:rsidR="00E13E6A" w:rsidRPr="00750992" w:rsidRDefault="00E13E6A" w:rsidP="00CC681A">
      <w:pPr>
        <w:ind w:left="180" w:firstLine="372"/>
        <w:jc w:val="both"/>
        <w:rPr>
          <w:szCs w:val="28"/>
        </w:rPr>
      </w:pPr>
      <w:r w:rsidRPr="00750992">
        <w:rPr>
          <w:szCs w:val="28"/>
        </w:rPr>
        <w:t xml:space="preserve">В подсистеме </w:t>
      </w:r>
      <w:r>
        <w:rPr>
          <w:szCs w:val="28"/>
        </w:rPr>
        <w:t>используются уже существующие потолочные громкоговорители, подключенные к усилителю мощности.</w:t>
      </w:r>
    </w:p>
    <w:p w:rsidR="00E13E6A" w:rsidRDefault="00E13E6A" w:rsidP="00A4422F">
      <w:pPr>
        <w:ind w:left="426"/>
        <w:rPr>
          <w:szCs w:val="28"/>
        </w:rPr>
      </w:pPr>
    </w:p>
    <w:p w:rsidR="00E13E6A" w:rsidRPr="008A70C7" w:rsidRDefault="00E13E6A" w:rsidP="00A4422F">
      <w:pPr>
        <w:ind w:left="426"/>
        <w:rPr>
          <w:szCs w:val="28"/>
        </w:rPr>
      </w:pPr>
      <w:r>
        <w:rPr>
          <w:szCs w:val="28"/>
        </w:rPr>
        <w:t>4.</w:t>
      </w:r>
      <w:r w:rsidRPr="00E61567">
        <w:rPr>
          <w:szCs w:val="28"/>
        </w:rPr>
        <w:t>4</w:t>
      </w:r>
      <w:r w:rsidRPr="008A70C7">
        <w:rPr>
          <w:szCs w:val="28"/>
        </w:rPr>
        <w:t xml:space="preserve"> Система ВКС.</w:t>
      </w:r>
    </w:p>
    <w:p w:rsidR="00E13E6A" w:rsidRPr="008A70C7" w:rsidRDefault="00E13E6A" w:rsidP="00CC681A">
      <w:pPr>
        <w:ind w:left="360"/>
        <w:jc w:val="both"/>
        <w:rPr>
          <w:szCs w:val="28"/>
        </w:rPr>
      </w:pPr>
      <w:r w:rsidRPr="008A70C7">
        <w:rPr>
          <w:szCs w:val="28"/>
        </w:rPr>
        <w:t xml:space="preserve">Система ВКС обеспечивает </w:t>
      </w:r>
    </w:p>
    <w:p w:rsidR="00E13E6A" w:rsidRPr="008A70C7" w:rsidRDefault="00E13E6A" w:rsidP="00CC681A">
      <w:pPr>
        <w:widowControl/>
        <w:numPr>
          <w:ilvl w:val="0"/>
          <w:numId w:val="6"/>
        </w:numPr>
        <w:tabs>
          <w:tab w:val="clear" w:pos="1440"/>
          <w:tab w:val="num" w:pos="900"/>
        </w:tabs>
        <w:autoSpaceDE/>
        <w:autoSpaceDN/>
        <w:ind w:left="900"/>
        <w:jc w:val="both"/>
        <w:rPr>
          <w:szCs w:val="28"/>
        </w:rPr>
      </w:pPr>
      <w:r w:rsidRPr="008A70C7">
        <w:rPr>
          <w:szCs w:val="28"/>
        </w:rPr>
        <w:t>двустороннюю вид</w:t>
      </w:r>
      <w:proofErr w:type="gramStart"/>
      <w:r w:rsidRPr="008A70C7">
        <w:rPr>
          <w:szCs w:val="28"/>
        </w:rPr>
        <w:t>ео/ау</w:t>
      </w:r>
      <w:proofErr w:type="gramEnd"/>
      <w:r w:rsidRPr="008A70C7">
        <w:rPr>
          <w:szCs w:val="28"/>
        </w:rPr>
        <w:t>дио связь с удаленной стороной (филиал, дочернее предприятие, зарубежные партнеры и т.д.);</w:t>
      </w:r>
    </w:p>
    <w:p w:rsidR="00E13E6A" w:rsidRPr="008A70C7" w:rsidRDefault="00E13E6A" w:rsidP="00CC681A">
      <w:pPr>
        <w:widowControl/>
        <w:numPr>
          <w:ilvl w:val="0"/>
          <w:numId w:val="6"/>
        </w:numPr>
        <w:tabs>
          <w:tab w:val="clear" w:pos="1440"/>
          <w:tab w:val="num" w:pos="900"/>
        </w:tabs>
        <w:autoSpaceDE/>
        <w:autoSpaceDN/>
        <w:ind w:left="900"/>
        <w:jc w:val="both"/>
        <w:rPr>
          <w:szCs w:val="28"/>
        </w:rPr>
      </w:pPr>
      <w:r w:rsidRPr="008A70C7">
        <w:rPr>
          <w:szCs w:val="28"/>
        </w:rPr>
        <w:t xml:space="preserve">передачу удаленной стороне видео </w:t>
      </w:r>
      <w:proofErr w:type="spellStart"/>
      <w:r w:rsidRPr="008A70C7">
        <w:rPr>
          <w:szCs w:val="28"/>
        </w:rPr>
        <w:t>контента</w:t>
      </w:r>
      <w:proofErr w:type="spellEnd"/>
      <w:r w:rsidRPr="008A70C7">
        <w:rPr>
          <w:szCs w:val="28"/>
        </w:rPr>
        <w:t xml:space="preserve"> (обсуждаемых документов) с ноутбука или ПК;</w:t>
      </w:r>
    </w:p>
    <w:p w:rsidR="00E13E6A" w:rsidRPr="008A70C7" w:rsidRDefault="00E13E6A" w:rsidP="00CC681A">
      <w:pPr>
        <w:widowControl/>
        <w:numPr>
          <w:ilvl w:val="0"/>
          <w:numId w:val="6"/>
        </w:numPr>
        <w:tabs>
          <w:tab w:val="clear" w:pos="1440"/>
          <w:tab w:val="num" w:pos="900"/>
        </w:tabs>
        <w:autoSpaceDE/>
        <w:autoSpaceDN/>
        <w:ind w:left="900"/>
        <w:jc w:val="both"/>
        <w:rPr>
          <w:szCs w:val="28"/>
        </w:rPr>
      </w:pPr>
      <w:r>
        <w:rPr>
          <w:szCs w:val="28"/>
        </w:rPr>
        <w:t>осуществление видео</w:t>
      </w:r>
      <w:r w:rsidRPr="008A70C7">
        <w:rPr>
          <w:szCs w:val="28"/>
        </w:rPr>
        <w:t>записи сеансов ВКС с аудио сопровождением (в связке с системой аудио</w:t>
      </w:r>
      <w:r>
        <w:rPr>
          <w:szCs w:val="28"/>
        </w:rPr>
        <w:t>-</w:t>
      </w:r>
      <w:r w:rsidRPr="008A70C7">
        <w:rPr>
          <w:szCs w:val="28"/>
        </w:rPr>
        <w:t>конференции).</w:t>
      </w:r>
    </w:p>
    <w:p w:rsidR="00E13E6A" w:rsidRPr="008A70C7" w:rsidRDefault="00E13E6A" w:rsidP="00A4422F">
      <w:pPr>
        <w:ind w:left="426" w:firstLine="372"/>
        <w:jc w:val="both"/>
        <w:rPr>
          <w:szCs w:val="28"/>
        </w:rPr>
      </w:pPr>
      <w:r w:rsidRPr="008A70C7">
        <w:rPr>
          <w:szCs w:val="28"/>
        </w:rPr>
        <w:t>Терминал ВКС должен обеспечивать высокое качество вид</w:t>
      </w:r>
      <w:proofErr w:type="gramStart"/>
      <w:r w:rsidRPr="008A70C7">
        <w:rPr>
          <w:szCs w:val="28"/>
        </w:rPr>
        <w:t>ео и ау</w:t>
      </w:r>
      <w:proofErr w:type="gramEnd"/>
      <w:r w:rsidRPr="008A70C7">
        <w:rPr>
          <w:szCs w:val="28"/>
        </w:rPr>
        <w:t xml:space="preserve">дио соединений по IP (H.323/SIP) , в том числе в стандарте </w:t>
      </w:r>
      <w:proofErr w:type="spellStart"/>
      <w:r w:rsidRPr="008A70C7">
        <w:rPr>
          <w:szCs w:val="28"/>
        </w:rPr>
        <w:t>High</w:t>
      </w:r>
      <w:proofErr w:type="spellEnd"/>
      <w:r w:rsidRPr="008A70C7">
        <w:rPr>
          <w:szCs w:val="28"/>
        </w:rPr>
        <w:t xml:space="preserve"> </w:t>
      </w:r>
      <w:proofErr w:type="spellStart"/>
      <w:r w:rsidRPr="008A70C7">
        <w:rPr>
          <w:szCs w:val="28"/>
        </w:rPr>
        <w:t>Definition</w:t>
      </w:r>
      <w:proofErr w:type="spellEnd"/>
      <w:r>
        <w:rPr>
          <w:szCs w:val="28"/>
        </w:rPr>
        <w:t xml:space="preserve"> 720р</w:t>
      </w:r>
      <w:r w:rsidRPr="00E61567">
        <w:rPr>
          <w:szCs w:val="28"/>
        </w:rPr>
        <w:t xml:space="preserve"> </w:t>
      </w:r>
      <w:r>
        <w:rPr>
          <w:szCs w:val="28"/>
        </w:rPr>
        <w:t xml:space="preserve">и </w:t>
      </w:r>
      <w:r>
        <w:rPr>
          <w:szCs w:val="28"/>
          <w:lang w:val="en-US"/>
        </w:rPr>
        <w:t>Full</w:t>
      </w:r>
      <w:r w:rsidRPr="00E61567">
        <w:rPr>
          <w:szCs w:val="28"/>
        </w:rPr>
        <w:t xml:space="preserve"> </w:t>
      </w:r>
      <w:r>
        <w:rPr>
          <w:szCs w:val="28"/>
          <w:lang w:val="en-US"/>
        </w:rPr>
        <w:t>High</w:t>
      </w:r>
      <w:r w:rsidRPr="00E61567">
        <w:rPr>
          <w:szCs w:val="28"/>
        </w:rPr>
        <w:t xml:space="preserve"> </w:t>
      </w:r>
      <w:r>
        <w:rPr>
          <w:szCs w:val="28"/>
          <w:lang w:val="en-US"/>
        </w:rPr>
        <w:t>Definition</w:t>
      </w:r>
      <w:r w:rsidRPr="00E61567">
        <w:rPr>
          <w:szCs w:val="28"/>
        </w:rPr>
        <w:t xml:space="preserve"> </w:t>
      </w:r>
      <w:r>
        <w:rPr>
          <w:szCs w:val="28"/>
        </w:rPr>
        <w:t>1080р</w:t>
      </w:r>
      <w:r w:rsidRPr="008A70C7">
        <w:rPr>
          <w:szCs w:val="28"/>
        </w:rPr>
        <w:t xml:space="preserve">, а так же работать со всеми </w:t>
      </w:r>
      <w:proofErr w:type="spellStart"/>
      <w:r w:rsidRPr="008A70C7">
        <w:rPr>
          <w:szCs w:val="28"/>
        </w:rPr>
        <w:t>конференц</w:t>
      </w:r>
      <w:r>
        <w:rPr>
          <w:szCs w:val="28"/>
        </w:rPr>
        <w:t>-</w:t>
      </w:r>
      <w:r w:rsidRPr="008A70C7">
        <w:rPr>
          <w:szCs w:val="28"/>
        </w:rPr>
        <w:t>системами</w:t>
      </w:r>
      <w:proofErr w:type="spellEnd"/>
      <w:r w:rsidRPr="008A70C7">
        <w:rPr>
          <w:szCs w:val="28"/>
        </w:rPr>
        <w:t xml:space="preserve">, которые поддерживают основные производственные стандарты. Система должна иметь возможность подключения цифрового рекордера для записи и воспроизведения, компьютера. </w:t>
      </w:r>
    </w:p>
    <w:p w:rsidR="00E13E6A" w:rsidRPr="001811C4" w:rsidRDefault="00E13E6A" w:rsidP="00A4422F">
      <w:pPr>
        <w:ind w:left="426"/>
        <w:rPr>
          <w:szCs w:val="28"/>
        </w:rPr>
      </w:pPr>
    </w:p>
    <w:p w:rsidR="00E13E6A" w:rsidRPr="00FE0E81" w:rsidRDefault="00E13E6A" w:rsidP="00A4422F">
      <w:pPr>
        <w:ind w:left="426"/>
        <w:rPr>
          <w:szCs w:val="28"/>
        </w:rPr>
      </w:pPr>
      <w:r>
        <w:rPr>
          <w:szCs w:val="28"/>
        </w:rPr>
        <w:t>4.</w:t>
      </w:r>
      <w:r w:rsidRPr="00861F6F">
        <w:rPr>
          <w:szCs w:val="28"/>
        </w:rPr>
        <w:t>5</w:t>
      </w:r>
      <w:r w:rsidRPr="00FE0E81">
        <w:rPr>
          <w:szCs w:val="28"/>
        </w:rPr>
        <w:t xml:space="preserve"> Управление и коммутация.</w:t>
      </w:r>
    </w:p>
    <w:p w:rsidR="00E13E6A" w:rsidRPr="00FE0E81" w:rsidRDefault="00E13E6A" w:rsidP="00CC681A">
      <w:pPr>
        <w:ind w:left="360"/>
        <w:jc w:val="both"/>
        <w:rPr>
          <w:szCs w:val="28"/>
        </w:rPr>
      </w:pPr>
      <w:r w:rsidRPr="00FE0E81">
        <w:rPr>
          <w:szCs w:val="28"/>
        </w:rPr>
        <w:t>Подсистема управления и коммутации обеспечивает:</w:t>
      </w:r>
    </w:p>
    <w:p w:rsidR="00E13E6A" w:rsidRPr="00FE0E81" w:rsidRDefault="00E13E6A" w:rsidP="00CC681A">
      <w:pPr>
        <w:widowControl/>
        <w:numPr>
          <w:ilvl w:val="0"/>
          <w:numId w:val="7"/>
        </w:numPr>
        <w:tabs>
          <w:tab w:val="clear" w:pos="1440"/>
          <w:tab w:val="num" w:pos="900"/>
        </w:tabs>
        <w:autoSpaceDE/>
        <w:autoSpaceDN/>
        <w:ind w:left="900"/>
        <w:jc w:val="both"/>
        <w:rPr>
          <w:szCs w:val="28"/>
        </w:rPr>
      </w:pPr>
      <w:r w:rsidRPr="00FE0E81">
        <w:rPr>
          <w:szCs w:val="28"/>
        </w:rPr>
        <w:t>коммутацию и распределение видеосигналов с системы ВКС, ноутбука или компьютера оператора, и других источников на систему отображения и для записи;</w:t>
      </w:r>
    </w:p>
    <w:p w:rsidR="00E13E6A" w:rsidRDefault="00E13E6A" w:rsidP="00CC681A">
      <w:pPr>
        <w:widowControl/>
        <w:numPr>
          <w:ilvl w:val="0"/>
          <w:numId w:val="7"/>
        </w:numPr>
        <w:tabs>
          <w:tab w:val="clear" w:pos="1440"/>
          <w:tab w:val="num" w:pos="900"/>
        </w:tabs>
        <w:autoSpaceDE/>
        <w:autoSpaceDN/>
        <w:ind w:left="900"/>
        <w:jc w:val="both"/>
        <w:rPr>
          <w:szCs w:val="28"/>
        </w:rPr>
      </w:pPr>
      <w:r w:rsidRPr="00FE0E81">
        <w:rPr>
          <w:szCs w:val="28"/>
        </w:rPr>
        <w:t xml:space="preserve">коммутацию, распределение и обработку </w:t>
      </w:r>
      <w:proofErr w:type="spellStart"/>
      <w:r w:rsidRPr="00FE0E81">
        <w:rPr>
          <w:szCs w:val="28"/>
        </w:rPr>
        <w:t>аудиосигналов</w:t>
      </w:r>
      <w:proofErr w:type="spellEnd"/>
      <w:r w:rsidRPr="00FE0E81">
        <w:rPr>
          <w:szCs w:val="28"/>
        </w:rPr>
        <w:t xml:space="preserve"> для исключения помех и обратной связи;</w:t>
      </w:r>
    </w:p>
    <w:p w:rsidR="00E13E6A" w:rsidRPr="00FE0E81" w:rsidRDefault="00E13E6A" w:rsidP="00CC681A">
      <w:pPr>
        <w:widowControl/>
        <w:numPr>
          <w:ilvl w:val="0"/>
          <w:numId w:val="7"/>
        </w:numPr>
        <w:tabs>
          <w:tab w:val="clear" w:pos="1440"/>
          <w:tab w:val="num" w:pos="900"/>
        </w:tabs>
        <w:autoSpaceDE/>
        <w:autoSpaceDN/>
        <w:ind w:left="900"/>
        <w:jc w:val="both"/>
        <w:rPr>
          <w:szCs w:val="28"/>
        </w:rPr>
      </w:pPr>
      <w:r>
        <w:rPr>
          <w:szCs w:val="28"/>
        </w:rPr>
        <w:t>интеграцию с ТФОП;</w:t>
      </w:r>
    </w:p>
    <w:p w:rsidR="00E13E6A" w:rsidRPr="00FE0E81" w:rsidRDefault="00E13E6A" w:rsidP="00CC681A">
      <w:pPr>
        <w:widowControl/>
        <w:numPr>
          <w:ilvl w:val="0"/>
          <w:numId w:val="7"/>
        </w:numPr>
        <w:tabs>
          <w:tab w:val="clear" w:pos="1440"/>
          <w:tab w:val="num" w:pos="900"/>
        </w:tabs>
        <w:autoSpaceDE/>
        <w:autoSpaceDN/>
        <w:ind w:left="900"/>
        <w:jc w:val="both"/>
        <w:rPr>
          <w:szCs w:val="28"/>
        </w:rPr>
      </w:pPr>
      <w:r w:rsidRPr="00FE0E81">
        <w:rPr>
          <w:szCs w:val="28"/>
        </w:rPr>
        <w:t>простое и оперативное управление всеми подсистемами комплекса,</w:t>
      </w:r>
      <w:r>
        <w:rPr>
          <w:szCs w:val="28"/>
        </w:rPr>
        <w:t xml:space="preserve"> как с помощью беспроводных сенсорных панелей, так и по сети</w:t>
      </w:r>
      <w:r w:rsidRPr="00FE0E81">
        <w:rPr>
          <w:szCs w:val="28"/>
        </w:rPr>
        <w:t>;</w:t>
      </w:r>
    </w:p>
    <w:p w:rsidR="00E13E6A" w:rsidRPr="00FE0E81" w:rsidRDefault="00E13E6A" w:rsidP="00CC681A">
      <w:pPr>
        <w:widowControl/>
        <w:numPr>
          <w:ilvl w:val="0"/>
          <w:numId w:val="7"/>
        </w:numPr>
        <w:tabs>
          <w:tab w:val="clear" w:pos="1440"/>
          <w:tab w:val="num" w:pos="900"/>
        </w:tabs>
        <w:autoSpaceDE/>
        <w:autoSpaceDN/>
        <w:ind w:left="900"/>
        <w:jc w:val="both"/>
        <w:rPr>
          <w:szCs w:val="28"/>
        </w:rPr>
      </w:pPr>
      <w:r w:rsidRPr="00FE0E81">
        <w:rPr>
          <w:szCs w:val="28"/>
        </w:rPr>
        <w:t>функции автоматического слежения видео камер ВКС за включенными микрофонами.</w:t>
      </w:r>
    </w:p>
    <w:p w:rsidR="00E13E6A" w:rsidRDefault="00E13E6A" w:rsidP="00CC681A">
      <w:pPr>
        <w:tabs>
          <w:tab w:val="left" w:pos="360"/>
        </w:tabs>
        <w:ind w:left="426" w:firstLine="372"/>
        <w:jc w:val="both"/>
        <w:rPr>
          <w:szCs w:val="28"/>
        </w:rPr>
      </w:pPr>
      <w:r w:rsidRPr="00FE0E81">
        <w:rPr>
          <w:szCs w:val="28"/>
        </w:rPr>
        <w:t>Системы аудио и видео коммутации должны иметь</w:t>
      </w:r>
      <w:r>
        <w:rPr>
          <w:szCs w:val="28"/>
        </w:rPr>
        <w:t xml:space="preserve"> достаточное количество портов для обеспечения подключения всех оконечных устройств и иметь небольшую избыточность. </w:t>
      </w:r>
    </w:p>
    <w:p w:rsidR="00E13E6A" w:rsidRPr="00FE0E81" w:rsidRDefault="00E13E6A" w:rsidP="00CC681A">
      <w:pPr>
        <w:tabs>
          <w:tab w:val="left" w:pos="360"/>
        </w:tabs>
        <w:ind w:left="426" w:firstLine="372"/>
        <w:jc w:val="both"/>
        <w:rPr>
          <w:szCs w:val="28"/>
        </w:rPr>
      </w:pPr>
    </w:p>
    <w:p w:rsidR="00E13E6A" w:rsidRPr="008D0824" w:rsidRDefault="00E13E6A" w:rsidP="00CC681A">
      <w:pPr>
        <w:tabs>
          <w:tab w:val="left" w:pos="360"/>
        </w:tabs>
        <w:ind w:left="426" w:firstLine="360"/>
        <w:jc w:val="both"/>
        <w:rPr>
          <w:szCs w:val="28"/>
        </w:rPr>
      </w:pPr>
      <w:r w:rsidRPr="00FE0E81">
        <w:rPr>
          <w:szCs w:val="28"/>
        </w:rPr>
        <w:t>Весь комплекс оборудования должен быть охвачен единой интегрированной системой управления с беспроводной сенсорной панелью, обеспечивающей простое и интуитивно понятное управление всем оборудованием комплекса. Система управления должна иметь интерфейс на русском языке и позволять управлять основными функциями оборудования комплекса персоналом, не имеющим специальной подготовки.</w:t>
      </w:r>
      <w:r>
        <w:rPr>
          <w:szCs w:val="28"/>
        </w:rPr>
        <w:t xml:space="preserve"> Должна быть обеспечена возможность управления системой через </w:t>
      </w:r>
      <w:r>
        <w:rPr>
          <w:szCs w:val="28"/>
          <w:lang w:val="en-US"/>
        </w:rPr>
        <w:t>Web</w:t>
      </w:r>
      <w:r>
        <w:rPr>
          <w:szCs w:val="28"/>
        </w:rPr>
        <w:t>-интерфейс.</w:t>
      </w:r>
    </w:p>
    <w:p w:rsidR="00E13E6A" w:rsidRDefault="00E13E6A" w:rsidP="00A4422F">
      <w:pPr>
        <w:ind w:left="426" w:firstLine="372"/>
        <w:jc w:val="both"/>
        <w:rPr>
          <w:szCs w:val="28"/>
        </w:rPr>
      </w:pPr>
    </w:p>
    <w:p w:rsidR="00E13E6A" w:rsidRDefault="00E13E6A" w:rsidP="00234F76">
      <w:pPr>
        <w:pStyle w:val="a4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Ожидаемый эффект от внедрения</w:t>
      </w:r>
    </w:p>
    <w:p w:rsidR="00E13E6A" w:rsidRDefault="00E13E6A" w:rsidP="00CC681A">
      <w:pPr>
        <w:pStyle w:val="a4"/>
        <w:ind w:left="360" w:firstLine="426"/>
        <w:rPr>
          <w:sz w:val="28"/>
          <w:szCs w:val="28"/>
        </w:rPr>
      </w:pPr>
      <w:r>
        <w:rPr>
          <w:sz w:val="28"/>
          <w:szCs w:val="28"/>
        </w:rPr>
        <w:t xml:space="preserve">Проведение работ по модернизации </w:t>
      </w:r>
      <w:r w:rsidRPr="0069647F">
        <w:rPr>
          <w:sz w:val="28"/>
          <w:szCs w:val="28"/>
        </w:rPr>
        <w:t xml:space="preserve">системы видеоконференцсвязи в </w:t>
      </w:r>
      <w:proofErr w:type="spellStart"/>
      <w:r w:rsidRPr="0069647F">
        <w:rPr>
          <w:sz w:val="28"/>
          <w:szCs w:val="28"/>
        </w:rPr>
        <w:t>конференцзале</w:t>
      </w:r>
      <w:proofErr w:type="spellEnd"/>
      <w:r w:rsidRPr="0069647F">
        <w:rPr>
          <w:sz w:val="28"/>
          <w:szCs w:val="28"/>
        </w:rPr>
        <w:t xml:space="preserve"> по адресу: </w:t>
      </w:r>
      <w:proofErr w:type="gramStart"/>
      <w:r w:rsidRPr="0069647F">
        <w:rPr>
          <w:sz w:val="28"/>
          <w:szCs w:val="28"/>
        </w:rPr>
        <w:t>г</w:t>
      </w:r>
      <w:proofErr w:type="gramEnd"/>
      <w:r w:rsidRPr="0069647F">
        <w:rPr>
          <w:sz w:val="28"/>
          <w:szCs w:val="28"/>
        </w:rPr>
        <w:t xml:space="preserve">. Москва, пер. Большой </w:t>
      </w:r>
      <w:proofErr w:type="spellStart"/>
      <w:r w:rsidRPr="0069647F">
        <w:rPr>
          <w:sz w:val="28"/>
          <w:szCs w:val="28"/>
        </w:rPr>
        <w:t>Стр</w:t>
      </w:r>
      <w:r>
        <w:rPr>
          <w:sz w:val="28"/>
          <w:szCs w:val="28"/>
        </w:rPr>
        <w:t>о</w:t>
      </w:r>
      <w:r w:rsidRPr="0069647F">
        <w:rPr>
          <w:sz w:val="28"/>
          <w:szCs w:val="28"/>
        </w:rPr>
        <w:t>ченовский</w:t>
      </w:r>
      <w:proofErr w:type="spellEnd"/>
      <w:r w:rsidRPr="0069647F">
        <w:rPr>
          <w:sz w:val="28"/>
          <w:szCs w:val="28"/>
        </w:rPr>
        <w:t>, 25А.</w:t>
      </w:r>
      <w:r w:rsidRPr="0069647F">
        <w:rPr>
          <w:bCs/>
          <w:sz w:val="28"/>
          <w:szCs w:val="28"/>
        </w:rPr>
        <w:t xml:space="preserve">, </w:t>
      </w:r>
      <w:r w:rsidRPr="0069647F">
        <w:rPr>
          <w:sz w:val="28"/>
          <w:szCs w:val="28"/>
        </w:rPr>
        <w:t xml:space="preserve"> позволит организовать проведение сеансов</w:t>
      </w:r>
      <w:r>
        <w:rPr>
          <w:sz w:val="28"/>
          <w:szCs w:val="28"/>
        </w:rPr>
        <w:t xml:space="preserve"> видеоконференций в указанном помещении на современном уровне качества и функциональности, а так же значительно увеличит технические возможности проводимых совещаний, конференций и презентаций. </w:t>
      </w:r>
    </w:p>
    <w:p w:rsidR="00E13E6A" w:rsidRDefault="00E13E6A" w:rsidP="00C9774B">
      <w:pPr>
        <w:pStyle w:val="a4"/>
        <w:rPr>
          <w:b/>
          <w:sz w:val="28"/>
          <w:szCs w:val="28"/>
        </w:rPr>
      </w:pPr>
    </w:p>
    <w:p w:rsidR="00E13E6A" w:rsidRDefault="00E13E6A" w:rsidP="00234F76">
      <w:pPr>
        <w:pStyle w:val="a4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Спецификация оборудования и работ</w:t>
      </w:r>
    </w:p>
    <w:p w:rsidR="00E13E6A" w:rsidRDefault="00E13E6A" w:rsidP="00CC681A">
      <w:pPr>
        <w:tabs>
          <w:tab w:val="left" w:pos="360"/>
        </w:tabs>
        <w:spacing w:after="120"/>
        <w:ind w:left="360" w:firstLine="426"/>
        <w:jc w:val="both"/>
      </w:pPr>
      <w:r w:rsidRPr="00F026E3">
        <w:t xml:space="preserve">В </w:t>
      </w:r>
      <w:proofErr w:type="gramStart"/>
      <w:r w:rsidRPr="00F026E3">
        <w:t>рамках</w:t>
      </w:r>
      <w:proofErr w:type="gramEnd"/>
      <w:r w:rsidRPr="00F026E3">
        <w:t xml:space="preserve"> работ по настоящему Техническому зада</w:t>
      </w:r>
      <w:r>
        <w:t xml:space="preserve">нию необходимо провести закупку, монтаж и настройку </w:t>
      </w:r>
      <w:r w:rsidRPr="00F026E3">
        <w:t xml:space="preserve">оборудования в соответствии со спецификацией, приведенной в </w:t>
      </w:r>
      <w:r>
        <w:t>Приложении № 1</w:t>
      </w:r>
      <w:r w:rsidRPr="00F026E3">
        <w:t>.</w:t>
      </w:r>
    </w:p>
    <w:p w:rsidR="00E13E6A" w:rsidRDefault="00E13E6A" w:rsidP="00234F76">
      <w:pPr>
        <w:pStyle w:val="a4"/>
        <w:spacing w:before="120" w:line="360" w:lineRule="auto"/>
        <w:ind w:right="0"/>
      </w:pPr>
    </w:p>
    <w:p w:rsidR="00E13E6A" w:rsidRPr="00234F76" w:rsidRDefault="00E13E6A" w:rsidP="00234F76">
      <w:pPr>
        <w:pStyle w:val="a4"/>
        <w:numPr>
          <w:ilvl w:val="0"/>
          <w:numId w:val="1"/>
        </w:numPr>
        <w:spacing w:before="120"/>
        <w:ind w:right="0"/>
        <w:rPr>
          <w:b/>
          <w:sz w:val="28"/>
          <w:szCs w:val="28"/>
        </w:rPr>
      </w:pPr>
      <w:r w:rsidRPr="00234F76">
        <w:rPr>
          <w:b/>
          <w:sz w:val="28"/>
          <w:szCs w:val="28"/>
        </w:rPr>
        <w:t xml:space="preserve">Место внедрения и способ применения результатов выполненных работ. </w:t>
      </w:r>
    </w:p>
    <w:p w:rsidR="00E13E6A" w:rsidRDefault="00E13E6A" w:rsidP="00CC681A">
      <w:pPr>
        <w:ind w:left="360" w:right="99" w:firstLine="426"/>
        <w:jc w:val="both"/>
        <w:rPr>
          <w:szCs w:val="28"/>
        </w:rPr>
      </w:pPr>
      <w:r>
        <w:t xml:space="preserve">Закупаемое оборудование будет эксплуатироваться на территории Проектно-конструкторского филиала ОАО «Концерн </w:t>
      </w:r>
      <w:proofErr w:type="spellStart"/>
      <w:r>
        <w:t>Росэнергоатом</w:t>
      </w:r>
      <w:proofErr w:type="spellEnd"/>
      <w:r>
        <w:t>». Адрес</w:t>
      </w:r>
      <w:proofErr w:type="gramStart"/>
      <w:r>
        <w:t xml:space="preserve"> </w:t>
      </w:r>
      <w:r>
        <w:rPr>
          <w:lang w:val="en-US"/>
        </w:rPr>
        <w:t>:</w:t>
      </w:r>
      <w:proofErr w:type="gramEnd"/>
      <w:r>
        <w:t xml:space="preserve"> </w:t>
      </w:r>
      <w:r>
        <w:rPr>
          <w:szCs w:val="28"/>
        </w:rPr>
        <w:t xml:space="preserve">г. Москва, пер. Большой </w:t>
      </w:r>
      <w:proofErr w:type="spellStart"/>
      <w:r>
        <w:rPr>
          <w:szCs w:val="28"/>
        </w:rPr>
        <w:t>Строченовский</w:t>
      </w:r>
      <w:proofErr w:type="spellEnd"/>
      <w:r>
        <w:rPr>
          <w:szCs w:val="28"/>
        </w:rPr>
        <w:t>, 25А.</w:t>
      </w:r>
    </w:p>
    <w:p w:rsidR="00E13E6A" w:rsidRPr="00B67D1F" w:rsidRDefault="00E13E6A" w:rsidP="00B67D1F">
      <w:pPr>
        <w:pStyle w:val="a4"/>
        <w:spacing w:before="120" w:line="360" w:lineRule="auto"/>
        <w:ind w:left="360"/>
      </w:pPr>
    </w:p>
    <w:p w:rsidR="00E13E6A" w:rsidRPr="00AE5633" w:rsidRDefault="00E13E6A" w:rsidP="00AE5633">
      <w:pPr>
        <w:pStyle w:val="a4"/>
        <w:numPr>
          <w:ilvl w:val="0"/>
          <w:numId w:val="1"/>
        </w:numPr>
        <w:spacing w:before="120"/>
        <w:ind w:right="0"/>
        <w:rPr>
          <w:b/>
          <w:sz w:val="28"/>
          <w:szCs w:val="28"/>
        </w:rPr>
      </w:pPr>
      <w:r w:rsidRPr="00AE5633">
        <w:rPr>
          <w:b/>
          <w:sz w:val="28"/>
          <w:szCs w:val="28"/>
        </w:rPr>
        <w:t>Отчетные материалы.</w:t>
      </w:r>
    </w:p>
    <w:p w:rsidR="00E13E6A" w:rsidRPr="000664A0" w:rsidRDefault="00E13E6A" w:rsidP="00AE5633">
      <w:pPr>
        <w:pStyle w:val="a4"/>
        <w:spacing w:before="120"/>
        <w:ind w:left="360"/>
        <w:rPr>
          <w:sz w:val="28"/>
          <w:szCs w:val="28"/>
        </w:rPr>
      </w:pPr>
      <w:r w:rsidRPr="00AE5633">
        <w:rPr>
          <w:sz w:val="28"/>
          <w:szCs w:val="28"/>
        </w:rPr>
        <w:t xml:space="preserve">8.1. После окончания работ по этапу, Исполнитель передает Заказчику приобретённые  (созданные) материальные активы по </w:t>
      </w:r>
      <w:r w:rsidRPr="000664A0">
        <w:rPr>
          <w:sz w:val="28"/>
          <w:szCs w:val="28"/>
        </w:rPr>
        <w:t xml:space="preserve">форме ОС-1. </w:t>
      </w:r>
    </w:p>
    <w:p w:rsidR="00E13E6A" w:rsidRPr="000664A0" w:rsidRDefault="00E13E6A" w:rsidP="00AE5633">
      <w:pPr>
        <w:pStyle w:val="a4"/>
        <w:spacing w:before="120"/>
        <w:ind w:left="360"/>
        <w:rPr>
          <w:sz w:val="28"/>
          <w:szCs w:val="28"/>
        </w:rPr>
      </w:pPr>
      <w:r w:rsidRPr="000664A0">
        <w:rPr>
          <w:sz w:val="28"/>
          <w:szCs w:val="28"/>
        </w:rPr>
        <w:t>8.2. Акт сдачи-приемки работ по каждому этапу.</w:t>
      </w:r>
    </w:p>
    <w:p w:rsidR="00E13E6A" w:rsidRPr="000664A0" w:rsidRDefault="00E13E6A" w:rsidP="00AE5633">
      <w:pPr>
        <w:pStyle w:val="a4"/>
        <w:numPr>
          <w:ilvl w:val="0"/>
          <w:numId w:val="1"/>
        </w:numPr>
        <w:spacing w:before="120"/>
        <w:ind w:right="0"/>
        <w:rPr>
          <w:b/>
          <w:sz w:val="28"/>
          <w:szCs w:val="28"/>
        </w:rPr>
      </w:pPr>
      <w:r w:rsidRPr="000664A0">
        <w:rPr>
          <w:b/>
          <w:sz w:val="28"/>
          <w:szCs w:val="28"/>
        </w:rPr>
        <w:t>Порядок приема и передачи работ Заказчику</w:t>
      </w:r>
    </w:p>
    <w:p w:rsidR="00E13E6A" w:rsidRPr="000664A0" w:rsidRDefault="00E13E6A" w:rsidP="00AE5633">
      <w:pPr>
        <w:pStyle w:val="a4"/>
        <w:spacing w:before="120"/>
        <w:ind w:left="360"/>
        <w:rPr>
          <w:sz w:val="28"/>
          <w:szCs w:val="28"/>
        </w:rPr>
      </w:pPr>
      <w:r w:rsidRPr="000664A0">
        <w:rPr>
          <w:sz w:val="28"/>
          <w:szCs w:val="28"/>
        </w:rPr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заданием, календарным планом и СТО СМК-ПКФ-014.1-12.</w:t>
      </w:r>
    </w:p>
    <w:p w:rsidR="00E13E6A" w:rsidRPr="000664A0" w:rsidRDefault="00E13E6A" w:rsidP="00AE5633">
      <w:pPr>
        <w:pStyle w:val="a4"/>
        <w:spacing w:before="120"/>
        <w:ind w:left="360"/>
        <w:rPr>
          <w:sz w:val="28"/>
          <w:szCs w:val="28"/>
        </w:rPr>
      </w:pPr>
    </w:p>
    <w:p w:rsidR="00E13E6A" w:rsidRPr="00FA6BD3" w:rsidRDefault="00E13E6A" w:rsidP="00936394">
      <w:pPr>
        <w:tabs>
          <w:tab w:val="left" w:pos="0"/>
          <w:tab w:val="left" w:pos="9720"/>
        </w:tabs>
        <w:ind w:left="426"/>
      </w:pPr>
    </w:p>
    <w:p w:rsidR="005C18F7" w:rsidRPr="00FA6BD3" w:rsidRDefault="005C18F7" w:rsidP="00936394">
      <w:pPr>
        <w:tabs>
          <w:tab w:val="left" w:pos="0"/>
          <w:tab w:val="left" w:pos="9720"/>
        </w:tabs>
        <w:ind w:left="426"/>
      </w:pPr>
    </w:p>
    <w:p w:rsidR="00B104EE" w:rsidRPr="001C5387" w:rsidRDefault="00B104EE" w:rsidP="00936394">
      <w:pPr>
        <w:tabs>
          <w:tab w:val="left" w:pos="0"/>
          <w:tab w:val="left" w:pos="9720"/>
        </w:tabs>
        <w:ind w:left="426"/>
        <w:rPr>
          <w:iCs/>
          <w:szCs w:val="28"/>
        </w:rPr>
      </w:pPr>
    </w:p>
    <w:p w:rsidR="00E13E6A" w:rsidRDefault="00E13E6A">
      <w:pPr>
        <w:widowControl/>
        <w:autoSpaceDE/>
        <w:autoSpaceDN/>
        <w:rPr>
          <w:szCs w:val="28"/>
        </w:rPr>
      </w:pPr>
      <w:r>
        <w:rPr>
          <w:szCs w:val="28"/>
        </w:rPr>
        <w:br w:type="page"/>
      </w:r>
    </w:p>
    <w:p w:rsidR="00E13E6A" w:rsidRPr="00AE5633" w:rsidRDefault="00E13E6A" w:rsidP="00B67D1F">
      <w:pPr>
        <w:pStyle w:val="a4"/>
        <w:spacing w:before="120" w:line="360" w:lineRule="auto"/>
        <w:ind w:left="360"/>
        <w:rPr>
          <w:sz w:val="28"/>
          <w:szCs w:val="28"/>
        </w:rPr>
      </w:pPr>
    </w:p>
    <w:p w:rsidR="00E13E6A" w:rsidRPr="00AE5633" w:rsidRDefault="00E13E6A" w:rsidP="00B67D1F">
      <w:pPr>
        <w:spacing w:after="120"/>
        <w:ind w:left="357"/>
        <w:jc w:val="right"/>
        <w:rPr>
          <w:b/>
        </w:rPr>
      </w:pPr>
      <w:r w:rsidRPr="00AE5633">
        <w:rPr>
          <w:b/>
        </w:rPr>
        <w:t>Приложение № 1</w:t>
      </w:r>
    </w:p>
    <w:p w:rsidR="00E13E6A" w:rsidRPr="00AE5633" w:rsidRDefault="00E13E6A" w:rsidP="00B67D1F">
      <w:pPr>
        <w:spacing w:after="120"/>
        <w:ind w:left="357"/>
        <w:jc w:val="both"/>
        <w:rPr>
          <w:b/>
        </w:rPr>
      </w:pPr>
      <w:r w:rsidRPr="00AE5633">
        <w:rPr>
          <w:b/>
        </w:rPr>
        <w:t>Таблица № 1 – Спецификация закупаемого оборудования</w:t>
      </w:r>
    </w:p>
    <w:tbl>
      <w:tblPr>
        <w:tblW w:w="9362" w:type="dxa"/>
        <w:tblInd w:w="93" w:type="dxa"/>
        <w:tblLook w:val="00A0"/>
      </w:tblPr>
      <w:tblGrid>
        <w:gridCol w:w="724"/>
        <w:gridCol w:w="7371"/>
        <w:gridCol w:w="1267"/>
      </w:tblGrid>
      <w:tr w:rsidR="00E13E6A" w:rsidRPr="003424B6" w:rsidTr="00A03B97">
        <w:trPr>
          <w:trHeight w:val="3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3E6A" w:rsidRPr="003424B6" w:rsidRDefault="00E13E6A" w:rsidP="00A03B97">
            <w:pPr>
              <w:jc w:val="center"/>
              <w:rPr>
                <w:sz w:val="20"/>
              </w:rPr>
            </w:pPr>
            <w:r w:rsidRPr="003424B6">
              <w:rPr>
                <w:sz w:val="20"/>
              </w:rPr>
              <w:t xml:space="preserve">№ </w:t>
            </w:r>
            <w:proofErr w:type="spellStart"/>
            <w:proofErr w:type="gramStart"/>
            <w:r w:rsidRPr="003424B6">
              <w:rPr>
                <w:sz w:val="20"/>
              </w:rPr>
              <w:t>п</w:t>
            </w:r>
            <w:proofErr w:type="spellEnd"/>
            <w:proofErr w:type="gramEnd"/>
            <w:r w:rsidRPr="003424B6">
              <w:rPr>
                <w:sz w:val="20"/>
              </w:rPr>
              <w:t>/</w:t>
            </w:r>
            <w:proofErr w:type="spellStart"/>
            <w:r w:rsidRPr="003424B6">
              <w:rPr>
                <w:sz w:val="20"/>
              </w:rPr>
              <w:t>п</w:t>
            </w:r>
            <w:proofErr w:type="spellEnd"/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3E6A" w:rsidRPr="003424B6" w:rsidRDefault="00E13E6A" w:rsidP="00A03B97">
            <w:pPr>
              <w:jc w:val="center"/>
              <w:rPr>
                <w:sz w:val="20"/>
              </w:rPr>
            </w:pPr>
            <w:r w:rsidRPr="003424B6">
              <w:rPr>
                <w:sz w:val="20"/>
              </w:rPr>
              <w:t>Наименование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3E6A" w:rsidRPr="003424B6" w:rsidRDefault="00E13E6A" w:rsidP="00A03B97">
            <w:pPr>
              <w:jc w:val="center"/>
              <w:rPr>
                <w:sz w:val="20"/>
              </w:rPr>
            </w:pPr>
            <w:r w:rsidRPr="003424B6">
              <w:rPr>
                <w:sz w:val="20"/>
              </w:rPr>
              <w:t>Количество, шт.</w:t>
            </w:r>
          </w:p>
        </w:tc>
      </w:tr>
      <w:tr w:rsidR="00E13E6A" w:rsidRPr="003424B6" w:rsidTr="00A03B97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3E6A" w:rsidRPr="003424B6" w:rsidRDefault="00E13E6A" w:rsidP="00A03B97">
            <w:pPr>
              <w:jc w:val="center"/>
              <w:rPr>
                <w:sz w:val="20"/>
              </w:rPr>
            </w:pPr>
            <w:r w:rsidRPr="003424B6">
              <w:rPr>
                <w:sz w:val="20"/>
              </w:rPr>
              <w:t>1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13E6A" w:rsidRDefault="00E13E6A" w:rsidP="00A03B97">
            <w:pPr>
              <w:rPr>
                <w:rFonts w:ascii="Calibri" w:hAnsi="Calibri"/>
                <w:sz w:val="22"/>
                <w:szCs w:val="22"/>
              </w:rPr>
            </w:pPr>
            <w:r w:rsidRPr="00C650D9">
              <w:rPr>
                <w:rFonts w:ascii="Calibri" w:hAnsi="Calibri"/>
                <w:sz w:val="22"/>
                <w:szCs w:val="22"/>
                <w:lang w:val="en-US"/>
              </w:rPr>
              <w:t xml:space="preserve">Cisco/Tandberg Integrator Package C40. </w:t>
            </w:r>
            <w:r>
              <w:rPr>
                <w:rFonts w:ascii="Calibri" w:hAnsi="Calibri"/>
                <w:sz w:val="22"/>
                <w:szCs w:val="22"/>
              </w:rPr>
              <w:t xml:space="preserve">HD-система ВКС. Модуль кодека С40, камера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PrecisionHD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1080p x12, микрофон, лицензии на разрешение 1080, NPP и выход для 2-го монитора, ПДУ. Годовая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техподдержка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(гарантия, обновление </w:t>
            </w:r>
            <w:proofErr w:type="gramStart"/>
            <w:r>
              <w:rPr>
                <w:rFonts w:ascii="Calibri" w:hAnsi="Calibri"/>
                <w:sz w:val="22"/>
                <w:szCs w:val="22"/>
              </w:rPr>
              <w:t>ПО</w:t>
            </w:r>
            <w:proofErr w:type="gramEnd"/>
            <w:r>
              <w:rPr>
                <w:rFonts w:ascii="Calibri" w:hAnsi="Calibri"/>
                <w:sz w:val="22"/>
                <w:szCs w:val="22"/>
              </w:rPr>
              <w:t>) включена в стоимость.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3E6A" w:rsidRDefault="00E13E6A" w:rsidP="00A03B9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</w:tr>
      <w:tr w:rsidR="00E13E6A" w:rsidRPr="003424B6" w:rsidTr="00A03B97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3E6A" w:rsidRPr="003424B6" w:rsidRDefault="00E13E6A" w:rsidP="00A03B97">
            <w:pPr>
              <w:jc w:val="center"/>
              <w:rPr>
                <w:sz w:val="20"/>
              </w:rPr>
            </w:pPr>
            <w:r w:rsidRPr="003424B6">
              <w:rPr>
                <w:sz w:val="20"/>
              </w:rPr>
              <w:t>2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13E6A" w:rsidRDefault="00E13E6A" w:rsidP="00A03B97">
            <w:pPr>
              <w:rPr>
                <w:rFonts w:ascii="Calibri" w:hAnsi="Calibri"/>
                <w:sz w:val="22"/>
                <w:szCs w:val="22"/>
              </w:rPr>
            </w:pPr>
            <w:r w:rsidRPr="00C650D9">
              <w:rPr>
                <w:rFonts w:ascii="Calibri" w:hAnsi="Calibri"/>
                <w:sz w:val="22"/>
                <w:szCs w:val="22"/>
                <w:lang w:val="en-US"/>
              </w:rPr>
              <w:t>High Definition PTZ-</w:t>
            </w:r>
            <w:r>
              <w:rPr>
                <w:rFonts w:ascii="Calibri" w:hAnsi="Calibri"/>
                <w:sz w:val="22"/>
                <w:szCs w:val="22"/>
              </w:rPr>
              <w:t>камера</w:t>
            </w:r>
            <w:r w:rsidRPr="00C650D9">
              <w:rPr>
                <w:rFonts w:ascii="Calibri" w:hAnsi="Calibri"/>
                <w:sz w:val="22"/>
                <w:szCs w:val="22"/>
                <w:lang w:val="en-US"/>
              </w:rPr>
              <w:t xml:space="preserve"> Cisco </w:t>
            </w:r>
            <w:proofErr w:type="spellStart"/>
            <w:r w:rsidRPr="00C650D9">
              <w:rPr>
                <w:rFonts w:ascii="Calibri" w:hAnsi="Calibri"/>
                <w:sz w:val="22"/>
                <w:szCs w:val="22"/>
                <w:lang w:val="en-US"/>
              </w:rPr>
              <w:t>PrecisionHD</w:t>
            </w:r>
            <w:proofErr w:type="spellEnd"/>
            <w:r w:rsidRPr="00C650D9">
              <w:rPr>
                <w:rFonts w:ascii="Calibri" w:hAnsi="Calibri"/>
                <w:sz w:val="22"/>
                <w:szCs w:val="22"/>
                <w:lang w:val="en-US"/>
              </w:rPr>
              <w:t xml:space="preserve"> 1080p x12.  </w:t>
            </w:r>
            <w:proofErr w:type="gramStart"/>
            <w:r>
              <w:rPr>
                <w:rFonts w:ascii="Calibri" w:hAnsi="Calibri"/>
                <w:sz w:val="22"/>
                <w:szCs w:val="22"/>
              </w:rPr>
              <w:t xml:space="preserve">Годовая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техподдержка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включена в стоимость.</w:t>
            </w:r>
            <w:proofErr w:type="gramEnd"/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3E6A" w:rsidRDefault="00E13E6A" w:rsidP="00A03B9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</w:tr>
      <w:tr w:rsidR="00E13E6A" w:rsidRPr="003424B6" w:rsidTr="00812AAF">
        <w:trPr>
          <w:trHeight w:val="2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3E6A" w:rsidRPr="003424B6" w:rsidRDefault="00E13E6A" w:rsidP="00A03B97">
            <w:pPr>
              <w:jc w:val="center"/>
              <w:rPr>
                <w:sz w:val="20"/>
              </w:rPr>
            </w:pPr>
            <w:r w:rsidRPr="003424B6">
              <w:rPr>
                <w:sz w:val="20"/>
              </w:rPr>
              <w:t>3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3E6A" w:rsidRDefault="00E13E6A" w:rsidP="00A03B97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Полка настенная для видеокамеры 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3E6A" w:rsidRDefault="00E13E6A" w:rsidP="00A03B9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</w:p>
        </w:tc>
      </w:tr>
      <w:tr w:rsidR="00E13E6A" w:rsidRPr="003424B6" w:rsidTr="00A03B97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3E6A" w:rsidRPr="003424B6" w:rsidRDefault="00E13E6A" w:rsidP="00A03B97">
            <w:pPr>
              <w:jc w:val="center"/>
              <w:rPr>
                <w:sz w:val="20"/>
              </w:rPr>
            </w:pPr>
            <w:r w:rsidRPr="003424B6">
              <w:rPr>
                <w:sz w:val="20"/>
              </w:rPr>
              <w:t>5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3E6A" w:rsidRDefault="00E13E6A" w:rsidP="00A03B97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Проектор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Sony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VPL-FH500L (без линз), 3LCD, 7000 ANSI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Lm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, WUXGA, 2500:1,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Lens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shift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, 2-ламповая система, DVI-D, RJ45, HDMI,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S-Video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>, 5 BNC,RS-232C:D-sub 15-pin, 20 кг</w:t>
            </w:r>
            <w:proofErr w:type="gramStart"/>
            <w:r>
              <w:rPr>
                <w:rFonts w:ascii="Calibri" w:hAnsi="Calibri"/>
                <w:sz w:val="22"/>
                <w:szCs w:val="22"/>
              </w:rPr>
              <w:t>.</w:t>
            </w:r>
            <w:r w:rsidR="00812AAF">
              <w:rPr>
                <w:rFonts w:ascii="Calibri" w:hAnsi="Calibri"/>
                <w:sz w:val="22"/>
                <w:szCs w:val="22"/>
              </w:rPr>
              <w:t>(</w:t>
            </w:r>
            <w:proofErr w:type="gramEnd"/>
            <w:r w:rsidR="00812AAF">
              <w:rPr>
                <w:rFonts w:ascii="Calibri" w:hAnsi="Calibri"/>
                <w:sz w:val="22"/>
                <w:szCs w:val="22"/>
              </w:rPr>
              <w:t>Либо аналог)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3E6A" w:rsidRDefault="00E13E6A" w:rsidP="00A03B9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</w:tr>
      <w:tr w:rsidR="00E13E6A" w:rsidRPr="003424B6" w:rsidTr="00A03B97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3E6A" w:rsidRPr="003424B6" w:rsidRDefault="00E13E6A" w:rsidP="00A03B97">
            <w:pPr>
              <w:jc w:val="center"/>
              <w:rPr>
                <w:sz w:val="20"/>
              </w:rPr>
            </w:pPr>
            <w:r w:rsidRPr="003424B6">
              <w:rPr>
                <w:sz w:val="20"/>
              </w:rPr>
              <w:t>6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3E6A" w:rsidRPr="00AE5633" w:rsidRDefault="00E13E6A" w:rsidP="00AE563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Sony</w:t>
            </w:r>
            <w:r w:rsidRPr="00AE5633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VPLL-Z4011</w:t>
            </w:r>
            <w:r w:rsidRPr="00AE5633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E5633">
              <w:rPr>
                <w:rFonts w:ascii="Calibri" w:hAnsi="Calibri"/>
                <w:color w:val="000000"/>
                <w:sz w:val="22"/>
                <w:szCs w:val="22"/>
              </w:rPr>
              <w:t>Среднефокусая</w:t>
            </w:r>
            <w:proofErr w:type="spellEnd"/>
            <w:r w:rsidRPr="00AE5633">
              <w:rPr>
                <w:rFonts w:ascii="Calibri" w:hAnsi="Calibri"/>
                <w:color w:val="000000"/>
                <w:sz w:val="22"/>
                <w:szCs w:val="22"/>
              </w:rPr>
              <w:t xml:space="preserve"> линза </w:t>
            </w:r>
            <w:proofErr w:type="spellStart"/>
            <w:r w:rsidRPr="00AE5633">
              <w:rPr>
                <w:rFonts w:ascii="Calibri" w:hAnsi="Calibri"/>
                <w:color w:val="000000"/>
                <w:sz w:val="22"/>
                <w:szCs w:val="22"/>
              </w:rPr>
              <w:t>Sony</w:t>
            </w:r>
            <w:proofErr w:type="spellEnd"/>
            <w:r w:rsidRPr="00AE5633">
              <w:rPr>
                <w:rFonts w:ascii="Calibri" w:hAnsi="Calibri"/>
                <w:color w:val="000000"/>
                <w:sz w:val="22"/>
                <w:szCs w:val="22"/>
              </w:rPr>
              <w:t xml:space="preserve"> для проекторов VPL-FX500L/FH500L  1.38-2.06:1 </w:t>
            </w:r>
            <w:r w:rsidR="00812AAF">
              <w:rPr>
                <w:rFonts w:ascii="Calibri" w:hAnsi="Calibri"/>
                <w:sz w:val="22"/>
                <w:szCs w:val="22"/>
              </w:rPr>
              <w:t>(Либо аналог)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3E6A" w:rsidRDefault="00E13E6A" w:rsidP="00A03B9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</w:tr>
      <w:tr w:rsidR="00E13E6A" w:rsidRPr="003424B6" w:rsidTr="00A03B97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3E6A" w:rsidRPr="003424B6" w:rsidRDefault="00E13E6A" w:rsidP="00A03B97">
            <w:pPr>
              <w:jc w:val="center"/>
              <w:rPr>
                <w:sz w:val="20"/>
              </w:rPr>
            </w:pPr>
            <w:r w:rsidRPr="003424B6">
              <w:rPr>
                <w:sz w:val="20"/>
              </w:rPr>
              <w:t>7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3E6A" w:rsidRPr="00C650D9" w:rsidRDefault="00E13E6A" w:rsidP="00A03B97">
            <w:pPr>
              <w:rPr>
                <w:rFonts w:ascii="Calibri" w:hAnsi="Calibri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sz w:val="22"/>
                <w:szCs w:val="22"/>
              </w:rPr>
              <w:t>Модуль</w:t>
            </w:r>
            <w:r w:rsidRPr="00C650D9">
              <w:rPr>
                <w:rFonts w:ascii="Calibri" w:hAnsi="Calibri"/>
                <w:sz w:val="22"/>
                <w:szCs w:val="22"/>
                <w:lang w:val="en-US"/>
              </w:rPr>
              <w:t xml:space="preserve"> HDMI </w:t>
            </w:r>
            <w:r>
              <w:rPr>
                <w:rFonts w:ascii="Calibri" w:hAnsi="Calibri"/>
                <w:sz w:val="22"/>
                <w:szCs w:val="22"/>
              </w:rPr>
              <w:t>для</w:t>
            </w:r>
            <w:r w:rsidRPr="00C650D9">
              <w:rPr>
                <w:rFonts w:ascii="Calibri" w:hAnsi="Calibri"/>
                <w:sz w:val="22"/>
                <w:szCs w:val="22"/>
                <w:lang w:val="en-US"/>
              </w:rPr>
              <w:t xml:space="preserve"> Kramer </w:t>
            </w:r>
            <w:proofErr w:type="spellStart"/>
            <w:r w:rsidRPr="00C650D9">
              <w:rPr>
                <w:rFonts w:ascii="Calibri" w:hAnsi="Calibri"/>
                <w:sz w:val="22"/>
                <w:szCs w:val="22"/>
                <w:lang w:val="en-US"/>
              </w:rPr>
              <w:t>EvoLine</w:t>
            </w:r>
            <w:proofErr w:type="spellEnd"/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3E6A" w:rsidRDefault="00E13E6A" w:rsidP="00A03B9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</w:tr>
      <w:tr w:rsidR="00E13E6A" w:rsidRPr="003424B6" w:rsidTr="00A03B97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3E6A" w:rsidRPr="003424B6" w:rsidRDefault="00E13E6A" w:rsidP="00A03B97">
            <w:pPr>
              <w:jc w:val="center"/>
              <w:rPr>
                <w:sz w:val="20"/>
              </w:rPr>
            </w:pPr>
            <w:r w:rsidRPr="003424B6">
              <w:rPr>
                <w:sz w:val="20"/>
              </w:rPr>
              <w:t>8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3E6A" w:rsidRDefault="00E13E6A" w:rsidP="00A03B97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Монитор LG 23ET63V, 23",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FullHD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>, ЖК дисплей для председател</w:t>
            </w:r>
            <w:proofErr w:type="gramStart"/>
            <w:r>
              <w:rPr>
                <w:rFonts w:ascii="Calibri" w:hAnsi="Calibri"/>
                <w:sz w:val="22"/>
                <w:szCs w:val="22"/>
              </w:rPr>
              <w:t>я</w:t>
            </w:r>
            <w:r w:rsidR="00812AAF">
              <w:rPr>
                <w:rFonts w:ascii="Calibri" w:hAnsi="Calibri"/>
                <w:sz w:val="22"/>
                <w:szCs w:val="22"/>
              </w:rPr>
              <w:t>(</w:t>
            </w:r>
            <w:proofErr w:type="gramEnd"/>
            <w:r w:rsidR="00812AAF">
              <w:rPr>
                <w:rFonts w:ascii="Calibri" w:hAnsi="Calibri"/>
                <w:sz w:val="22"/>
                <w:szCs w:val="22"/>
              </w:rPr>
              <w:t>Либо аналог)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3E6A" w:rsidRDefault="00E13E6A" w:rsidP="00A03B9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</w:tr>
      <w:tr w:rsidR="00E13E6A" w:rsidRPr="003424B6" w:rsidTr="00812AAF">
        <w:trPr>
          <w:trHeight w:val="339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3E6A" w:rsidRPr="003424B6" w:rsidRDefault="00E13E6A" w:rsidP="00A03B97">
            <w:pPr>
              <w:jc w:val="center"/>
              <w:rPr>
                <w:sz w:val="20"/>
              </w:rPr>
            </w:pPr>
            <w:r w:rsidRPr="003424B6">
              <w:rPr>
                <w:sz w:val="20"/>
              </w:rPr>
              <w:t>9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3E6A" w:rsidRPr="00C650D9" w:rsidRDefault="00E13E6A" w:rsidP="00A03B97">
            <w:pPr>
              <w:rPr>
                <w:rFonts w:ascii="Calibri" w:hAnsi="Calibri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sz w:val="22"/>
                <w:szCs w:val="22"/>
              </w:rPr>
              <w:t>Кабель</w:t>
            </w:r>
            <w:r w:rsidRPr="00C650D9">
              <w:rPr>
                <w:rFonts w:ascii="Calibri" w:hAnsi="Calibri"/>
                <w:sz w:val="22"/>
                <w:szCs w:val="22"/>
                <w:lang w:val="en-US"/>
              </w:rPr>
              <w:t xml:space="preserve"> HDMI, </w:t>
            </w:r>
            <w:proofErr w:type="spellStart"/>
            <w:r w:rsidRPr="00C650D9">
              <w:rPr>
                <w:rFonts w:ascii="Calibri" w:hAnsi="Calibri"/>
                <w:sz w:val="22"/>
                <w:szCs w:val="22"/>
                <w:lang w:val="en-US"/>
              </w:rPr>
              <w:t>FullHD</w:t>
            </w:r>
            <w:proofErr w:type="spellEnd"/>
            <w:r w:rsidRPr="00C650D9">
              <w:rPr>
                <w:rFonts w:ascii="Calibri" w:hAnsi="Calibri"/>
                <w:sz w:val="22"/>
                <w:szCs w:val="22"/>
                <w:lang w:val="en-US"/>
              </w:rPr>
              <w:t xml:space="preserve"> certified, 20 </w:t>
            </w:r>
            <w:r>
              <w:rPr>
                <w:rFonts w:ascii="Calibri" w:hAnsi="Calibri"/>
                <w:sz w:val="22"/>
                <w:szCs w:val="22"/>
              </w:rPr>
              <w:t>м</w:t>
            </w:r>
            <w:r w:rsidRPr="00C650D9">
              <w:rPr>
                <w:rFonts w:ascii="Calibri" w:hAnsi="Calibri"/>
                <w:sz w:val="22"/>
                <w:szCs w:val="22"/>
                <w:lang w:val="en-US"/>
              </w:rPr>
              <w:t>, TLS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3E6A" w:rsidRDefault="00E13E6A" w:rsidP="00A03B9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</w:p>
        </w:tc>
      </w:tr>
      <w:tr w:rsidR="00E13E6A" w:rsidRPr="003424B6" w:rsidTr="00A03B97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3E6A" w:rsidRPr="003424B6" w:rsidRDefault="00E13E6A" w:rsidP="00A03B97">
            <w:pPr>
              <w:jc w:val="center"/>
              <w:rPr>
                <w:sz w:val="20"/>
              </w:rPr>
            </w:pPr>
            <w:r w:rsidRPr="003424B6">
              <w:rPr>
                <w:sz w:val="20"/>
              </w:rPr>
              <w:t>10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3E6A" w:rsidRDefault="00E13E6A" w:rsidP="00A03B9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Crestron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Capture-HD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Видеорекордер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высокой четкости для записи, просмотра и трансляции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3E6A" w:rsidRDefault="00E13E6A" w:rsidP="00A03B9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</w:tr>
      <w:tr w:rsidR="00E13E6A" w:rsidRPr="003424B6" w:rsidTr="00A03B97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3E6A" w:rsidRPr="003424B6" w:rsidRDefault="00E13E6A" w:rsidP="00A03B9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3E6A" w:rsidRDefault="00E13E6A" w:rsidP="00A03B9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Extron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DXP 88 HDMI матричный коммутатор 8*8 HDMI</w:t>
            </w:r>
            <w:r w:rsidR="00812AAF">
              <w:rPr>
                <w:rFonts w:ascii="Calibri" w:hAnsi="Calibri"/>
                <w:sz w:val="22"/>
                <w:szCs w:val="22"/>
              </w:rPr>
              <w:t xml:space="preserve"> (Либо аналог)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3E6A" w:rsidRDefault="00E13E6A" w:rsidP="00A03B9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</w:tr>
      <w:tr w:rsidR="00E13E6A" w:rsidRPr="003424B6" w:rsidTr="00A03B97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3E6A" w:rsidRPr="003424B6" w:rsidRDefault="00E13E6A" w:rsidP="00A03B9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3E6A" w:rsidRDefault="00E13E6A" w:rsidP="00A03B9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Gefen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EXT-VGAAUD-2-HDMIS -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масштабатор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VGA и аудио сигналов в HDMI</w:t>
            </w:r>
            <w:r w:rsidR="00812AAF">
              <w:rPr>
                <w:rFonts w:ascii="Calibri" w:hAnsi="Calibri"/>
                <w:sz w:val="22"/>
                <w:szCs w:val="22"/>
              </w:rPr>
              <w:t xml:space="preserve"> (Либо аналог)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3E6A" w:rsidRDefault="00E13E6A" w:rsidP="00A03B9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</w:tr>
      <w:tr w:rsidR="00E13E6A" w:rsidRPr="003424B6" w:rsidTr="00A03B97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3E6A" w:rsidRPr="003424B6" w:rsidRDefault="00E13E6A" w:rsidP="00A03B9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13E6A" w:rsidRDefault="00E13E6A" w:rsidP="00A03B97">
            <w:pPr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ClearOne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ConvergePro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880T - цифровой матричный микшер-коммутатор 12х12, технология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HDConference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с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эхокомпенсатором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сверхширокой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полосы пропускания, управление через встроенные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Ethernet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и USB-порты, встроенный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интрефейс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к телефонной линии.</w:t>
            </w:r>
            <w:r w:rsidR="00812AAF">
              <w:rPr>
                <w:rFonts w:ascii="Calibri" w:hAnsi="Calibri"/>
                <w:sz w:val="22"/>
                <w:szCs w:val="22"/>
              </w:rPr>
              <w:t xml:space="preserve"> (Либо аналог)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3E6A" w:rsidRDefault="00E13E6A" w:rsidP="00A03B9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</w:tr>
      <w:tr w:rsidR="00E13E6A" w:rsidRPr="003424B6" w:rsidTr="00A03B97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3E6A" w:rsidRPr="003424B6" w:rsidRDefault="00E13E6A" w:rsidP="00A03B9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3E6A" w:rsidRDefault="00E13E6A" w:rsidP="00A03B9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Конденсаторный врезной микрофон, потолочный, белый,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Beyerdynamic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Classis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BM 32 W</w:t>
            </w:r>
            <w:r w:rsidR="00812AAF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="00812AAF">
              <w:rPr>
                <w:rFonts w:ascii="Calibri" w:hAnsi="Calibri"/>
                <w:sz w:val="22"/>
                <w:szCs w:val="22"/>
              </w:rPr>
              <w:t>(Либо аналог)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3E6A" w:rsidRDefault="00E13E6A" w:rsidP="00A03B97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6</w:t>
            </w:r>
          </w:p>
        </w:tc>
      </w:tr>
      <w:tr w:rsidR="00E13E6A" w:rsidRPr="003424B6" w:rsidTr="00A03B97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3E6A" w:rsidRPr="003424B6" w:rsidRDefault="00E13E6A" w:rsidP="00A03B9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3E6A" w:rsidRDefault="00E13E6A" w:rsidP="00A03B9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Extron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HAE 100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де-эмбеддер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звука из HDMI</w:t>
            </w:r>
            <w:r w:rsidR="00AD1285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="00AD1285">
              <w:rPr>
                <w:rFonts w:ascii="Calibri" w:hAnsi="Calibri"/>
                <w:sz w:val="22"/>
                <w:szCs w:val="22"/>
              </w:rPr>
              <w:t>(Либо аналог)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3E6A" w:rsidRDefault="00E13E6A" w:rsidP="00A03B9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</w:tr>
      <w:tr w:rsidR="00E13E6A" w:rsidRPr="003424B6" w:rsidTr="00A03B97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3E6A" w:rsidRPr="003424B6" w:rsidRDefault="00E13E6A" w:rsidP="00A03B9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3E6A" w:rsidRDefault="00E13E6A" w:rsidP="00A03B9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Crestron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CP2E Процессор управления 2-й серии, 3 порта RS-232/422/485, 8 ИК, 8 реле,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Ethernet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>, с блоком питания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3E6A" w:rsidRDefault="00E13E6A" w:rsidP="00A03B9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</w:tr>
      <w:tr w:rsidR="00E13E6A" w:rsidRPr="003424B6" w:rsidTr="00A03B97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3E6A" w:rsidRPr="003424B6" w:rsidRDefault="00E13E6A" w:rsidP="00A03B9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3E6A" w:rsidRPr="00C650D9" w:rsidRDefault="00E13E6A" w:rsidP="00A03B97">
            <w:pPr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  <w:proofErr w:type="spellStart"/>
            <w:r w:rsidRPr="00C650D9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Crestron</w:t>
            </w:r>
            <w:proofErr w:type="spellEnd"/>
            <w:r w:rsidRPr="00C650D9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 xml:space="preserve"> STI-COM  - 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модуль</w:t>
            </w:r>
            <w:r w:rsidRPr="00C650D9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расширения</w:t>
            </w:r>
            <w:r w:rsidRPr="00C650D9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50D9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Cresnet</w:t>
            </w:r>
            <w:proofErr w:type="spellEnd"/>
            <w:r w:rsidRPr="00C650D9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, 2 COM-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порта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3E6A" w:rsidRDefault="00E13E6A" w:rsidP="00A03B9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</w:tr>
      <w:tr w:rsidR="00E13E6A" w:rsidRPr="003424B6" w:rsidTr="00A03B97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3E6A" w:rsidRPr="003424B6" w:rsidRDefault="00E13E6A" w:rsidP="00A03B9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3E6A" w:rsidRDefault="00E13E6A" w:rsidP="00A03B9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Crestron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STI-PCS  -  двойной модуль управления питанием по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Cresnet</w:t>
            </w:r>
            <w:proofErr w:type="spellEnd"/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3E6A" w:rsidRDefault="00E13E6A" w:rsidP="00A03B9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</w:tr>
      <w:tr w:rsidR="00E13E6A" w:rsidRPr="003424B6" w:rsidTr="00A03B97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3E6A" w:rsidRPr="003424B6" w:rsidRDefault="00E13E6A" w:rsidP="00A03B9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3E6A" w:rsidRDefault="00E13E6A" w:rsidP="00E21CE3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Crestron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TPS-6X - сенсорная панель управления 6-дюймов, возможность работы по радиоканалу и ИК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3E6A" w:rsidRDefault="00E13E6A" w:rsidP="00A03B9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</w:tr>
      <w:tr w:rsidR="00E13E6A" w:rsidRPr="003424B6" w:rsidTr="00A03B97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3E6A" w:rsidRPr="003424B6" w:rsidRDefault="00E13E6A" w:rsidP="00A03B9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3E6A" w:rsidRDefault="00E13E6A" w:rsidP="00A03B9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Crestron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CEN-HPRFGW -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радиошлюз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для панели TPS-6X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3E6A" w:rsidRDefault="00E13E6A" w:rsidP="00A03B9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</w:tr>
      <w:tr w:rsidR="00E13E6A" w:rsidRPr="003424B6" w:rsidTr="00A03B97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3E6A" w:rsidRPr="003424B6" w:rsidRDefault="00E13E6A" w:rsidP="00A03B9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3E6A" w:rsidRDefault="00E13E6A" w:rsidP="00A03B9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Работы по прокладке кабелей, подключению оборудования в стойке и зале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3E6A" w:rsidRDefault="00E13E6A" w:rsidP="00A03B9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</w:tr>
      <w:tr w:rsidR="00E13E6A" w:rsidRPr="003424B6" w:rsidTr="00A03B97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3E6A" w:rsidRPr="003424B6" w:rsidRDefault="00E13E6A" w:rsidP="00A03B9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3E6A" w:rsidRDefault="00E13E6A" w:rsidP="00A03B9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Работы по программированию системы управления 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Crestron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>, включая графический интерфейс на сенсорной панели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3E6A" w:rsidRDefault="00E13E6A" w:rsidP="00A03B9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</w:tr>
      <w:tr w:rsidR="00E13E6A" w:rsidRPr="003424B6" w:rsidTr="00A03B97">
        <w:trPr>
          <w:trHeight w:val="3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13E6A" w:rsidRPr="003424B6" w:rsidRDefault="00E13E6A" w:rsidP="00A03B97">
            <w:pPr>
              <w:jc w:val="center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13E6A" w:rsidRDefault="00E13E6A" w:rsidP="00A03B9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Комплект кабелей и расходных материалов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3E6A" w:rsidRDefault="00E13E6A" w:rsidP="00A03B9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</w:tr>
    </w:tbl>
    <w:p w:rsidR="00E13E6A" w:rsidRPr="00CC681A" w:rsidRDefault="00E13E6A" w:rsidP="00FA6BD3">
      <w:pPr>
        <w:spacing w:after="120"/>
        <w:jc w:val="both"/>
      </w:pPr>
    </w:p>
    <w:sectPr w:rsidR="00E13E6A" w:rsidRPr="00CC681A" w:rsidSect="00831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kzidenz Grotesk BE Light">
    <w:altName w:val="Akzidenz Grotesk BE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E743A"/>
    <w:multiLevelType w:val="hybridMultilevel"/>
    <w:tmpl w:val="73A86C4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890321D"/>
    <w:multiLevelType w:val="hybridMultilevel"/>
    <w:tmpl w:val="6EEA99C6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39694B"/>
    <w:multiLevelType w:val="hybridMultilevel"/>
    <w:tmpl w:val="C7883F02"/>
    <w:lvl w:ilvl="0" w:tplc="0419000F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5423AA7"/>
    <w:multiLevelType w:val="hybridMultilevel"/>
    <w:tmpl w:val="BE36957C"/>
    <w:lvl w:ilvl="0" w:tplc="07ACA6CE">
      <w:start w:val="4500"/>
      <w:numFmt w:val="decimal"/>
      <w:lvlText w:val="%1"/>
      <w:lvlJc w:val="left"/>
      <w:pPr>
        <w:ind w:left="1020" w:hanging="6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4">
    <w:nsid w:val="17195744"/>
    <w:multiLevelType w:val="hybridMultilevel"/>
    <w:tmpl w:val="D3A62672"/>
    <w:lvl w:ilvl="0" w:tplc="70E20EF2">
      <w:start w:val="1"/>
      <w:numFmt w:val="decimal"/>
      <w:lvlText w:val="%1."/>
      <w:lvlJc w:val="left"/>
      <w:pPr>
        <w:ind w:left="163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35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07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79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51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23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95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67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396" w:hanging="180"/>
      </w:pPr>
      <w:rPr>
        <w:rFonts w:cs="Times New Roman"/>
      </w:rPr>
    </w:lvl>
  </w:abstractNum>
  <w:abstractNum w:abstractNumId="5">
    <w:nsid w:val="174C0070"/>
    <w:multiLevelType w:val="multilevel"/>
    <w:tmpl w:val="6EEA99C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22817DD"/>
    <w:multiLevelType w:val="hybridMultilevel"/>
    <w:tmpl w:val="135E3EC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FF086B52">
      <w:start w:val="1"/>
      <w:numFmt w:val="decimal"/>
      <w:lvlText w:val="5.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36297BB2"/>
    <w:multiLevelType w:val="hybridMultilevel"/>
    <w:tmpl w:val="A21EE0E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37033575"/>
    <w:multiLevelType w:val="multilevel"/>
    <w:tmpl w:val="0AF22C82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9">
    <w:nsid w:val="4467675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0">
    <w:nsid w:val="46B95A5E"/>
    <w:multiLevelType w:val="hybridMultilevel"/>
    <w:tmpl w:val="10666A64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4BB810E0"/>
    <w:multiLevelType w:val="hybridMultilevel"/>
    <w:tmpl w:val="3CAAA78C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2">
    <w:nsid w:val="4E710007"/>
    <w:multiLevelType w:val="hybridMultilevel"/>
    <w:tmpl w:val="997CC3B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A874E566">
      <w:start w:val="1"/>
      <w:numFmt w:val="decimal"/>
      <w:lvlText w:val="12.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53E11F9C"/>
    <w:multiLevelType w:val="hybridMultilevel"/>
    <w:tmpl w:val="9BAA6624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4">
    <w:nsid w:val="59490524"/>
    <w:multiLevelType w:val="hybridMultilevel"/>
    <w:tmpl w:val="E55480D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6FE32B5D"/>
    <w:multiLevelType w:val="hybridMultilevel"/>
    <w:tmpl w:val="9DF8C1EC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10"/>
  </w:num>
  <w:num w:numId="4">
    <w:abstractNumId w:val="11"/>
  </w:num>
  <w:num w:numId="5">
    <w:abstractNumId w:val="13"/>
  </w:num>
  <w:num w:numId="6">
    <w:abstractNumId w:val="14"/>
  </w:num>
  <w:num w:numId="7">
    <w:abstractNumId w:val="7"/>
  </w:num>
  <w:num w:numId="8">
    <w:abstractNumId w:val="8"/>
  </w:num>
  <w:num w:numId="9">
    <w:abstractNumId w:val="15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  <w:num w:numId="13">
    <w:abstractNumId w:val="2"/>
  </w:num>
  <w:num w:numId="14">
    <w:abstractNumId w:val="3"/>
  </w:num>
  <w:num w:numId="15">
    <w:abstractNumId w:val="5"/>
  </w:num>
  <w:num w:numId="1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0865"/>
    <w:rsid w:val="00016A9C"/>
    <w:rsid w:val="0003629D"/>
    <w:rsid w:val="00046C2C"/>
    <w:rsid w:val="00056261"/>
    <w:rsid w:val="000664A0"/>
    <w:rsid w:val="000A7EF7"/>
    <w:rsid w:val="000C499B"/>
    <w:rsid w:val="0014519E"/>
    <w:rsid w:val="00174D2C"/>
    <w:rsid w:val="001811C4"/>
    <w:rsid w:val="001C5387"/>
    <w:rsid w:val="001D59E0"/>
    <w:rsid w:val="001E1813"/>
    <w:rsid w:val="00234F76"/>
    <w:rsid w:val="00241B4D"/>
    <w:rsid w:val="00277CD1"/>
    <w:rsid w:val="002A78D9"/>
    <w:rsid w:val="002E5056"/>
    <w:rsid w:val="003009BC"/>
    <w:rsid w:val="0031649B"/>
    <w:rsid w:val="003424B6"/>
    <w:rsid w:val="0035624C"/>
    <w:rsid w:val="0038298D"/>
    <w:rsid w:val="003A30C2"/>
    <w:rsid w:val="003B6DD0"/>
    <w:rsid w:val="003F76EC"/>
    <w:rsid w:val="0043594F"/>
    <w:rsid w:val="0048315D"/>
    <w:rsid w:val="004866F6"/>
    <w:rsid w:val="004D45DC"/>
    <w:rsid w:val="004E432A"/>
    <w:rsid w:val="0054653A"/>
    <w:rsid w:val="00573C6B"/>
    <w:rsid w:val="005A3DE4"/>
    <w:rsid w:val="005A5DCF"/>
    <w:rsid w:val="005C18F7"/>
    <w:rsid w:val="005E67A9"/>
    <w:rsid w:val="00620865"/>
    <w:rsid w:val="00621047"/>
    <w:rsid w:val="0062491F"/>
    <w:rsid w:val="00670F7D"/>
    <w:rsid w:val="00671BA2"/>
    <w:rsid w:val="00676441"/>
    <w:rsid w:val="006813C4"/>
    <w:rsid w:val="0069647F"/>
    <w:rsid w:val="006B01BD"/>
    <w:rsid w:val="006C0F05"/>
    <w:rsid w:val="006D224A"/>
    <w:rsid w:val="006D5F5F"/>
    <w:rsid w:val="00713836"/>
    <w:rsid w:val="00726755"/>
    <w:rsid w:val="00750992"/>
    <w:rsid w:val="0076718D"/>
    <w:rsid w:val="00797E75"/>
    <w:rsid w:val="007A23E3"/>
    <w:rsid w:val="007A7B98"/>
    <w:rsid w:val="00812AAF"/>
    <w:rsid w:val="008315AC"/>
    <w:rsid w:val="00846099"/>
    <w:rsid w:val="00857966"/>
    <w:rsid w:val="00861F6F"/>
    <w:rsid w:val="00886A8B"/>
    <w:rsid w:val="008A70C7"/>
    <w:rsid w:val="008A7D4E"/>
    <w:rsid w:val="008B405E"/>
    <w:rsid w:val="008D0824"/>
    <w:rsid w:val="00906847"/>
    <w:rsid w:val="00915380"/>
    <w:rsid w:val="00936394"/>
    <w:rsid w:val="00957D46"/>
    <w:rsid w:val="009F099D"/>
    <w:rsid w:val="00A03B97"/>
    <w:rsid w:val="00A14239"/>
    <w:rsid w:val="00A320A4"/>
    <w:rsid w:val="00A4422F"/>
    <w:rsid w:val="00A6458E"/>
    <w:rsid w:val="00AA7435"/>
    <w:rsid w:val="00AD1285"/>
    <w:rsid w:val="00AE5633"/>
    <w:rsid w:val="00B104EE"/>
    <w:rsid w:val="00B41802"/>
    <w:rsid w:val="00B67D1F"/>
    <w:rsid w:val="00C650D9"/>
    <w:rsid w:val="00C9774B"/>
    <w:rsid w:val="00CC681A"/>
    <w:rsid w:val="00CD023C"/>
    <w:rsid w:val="00D647A7"/>
    <w:rsid w:val="00DD3E6F"/>
    <w:rsid w:val="00E01935"/>
    <w:rsid w:val="00E13E6A"/>
    <w:rsid w:val="00E21CE3"/>
    <w:rsid w:val="00E43F40"/>
    <w:rsid w:val="00E61567"/>
    <w:rsid w:val="00E641DF"/>
    <w:rsid w:val="00EC184A"/>
    <w:rsid w:val="00F026E3"/>
    <w:rsid w:val="00F773A0"/>
    <w:rsid w:val="00F93EB9"/>
    <w:rsid w:val="00FA6BD3"/>
    <w:rsid w:val="00FE0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865"/>
    <w:pPr>
      <w:widowControl w:val="0"/>
      <w:autoSpaceDE w:val="0"/>
      <w:autoSpaceDN w:val="0"/>
    </w:pPr>
    <w:rPr>
      <w:rFonts w:ascii="Times New Roman" w:eastAsia="Times New Roman" w:hAnsi="Times New Roman"/>
      <w:sz w:val="28"/>
    </w:rPr>
  </w:style>
  <w:style w:type="paragraph" w:styleId="1">
    <w:name w:val="heading 1"/>
    <w:basedOn w:val="a"/>
    <w:next w:val="a"/>
    <w:link w:val="10"/>
    <w:uiPriority w:val="99"/>
    <w:qFormat/>
    <w:rsid w:val="00620865"/>
    <w:pPr>
      <w:keepNext/>
      <w:widowControl/>
      <w:outlineLvl w:val="0"/>
    </w:pPr>
    <w:rPr>
      <w:i/>
      <w:iCs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20865"/>
    <w:rPr>
      <w:rFonts w:ascii="Times New Roman" w:hAnsi="Times New Roman" w:cs="Times New Roman"/>
      <w:i/>
      <w:iCs/>
      <w:sz w:val="24"/>
      <w:szCs w:val="24"/>
      <w:lang w:eastAsia="ru-RU"/>
    </w:rPr>
  </w:style>
  <w:style w:type="paragraph" w:customStyle="1" w:styleId="11">
    <w:name w:val="Заголовок 11"/>
    <w:basedOn w:val="1"/>
    <w:uiPriority w:val="99"/>
    <w:rsid w:val="00620865"/>
    <w:pPr>
      <w:tabs>
        <w:tab w:val="num" w:pos="432"/>
      </w:tabs>
      <w:autoSpaceDE/>
      <w:autoSpaceDN/>
      <w:spacing w:after="120"/>
      <w:ind w:left="432" w:hanging="432"/>
    </w:pPr>
    <w:rPr>
      <w:rFonts w:ascii="Tahoma" w:hAnsi="Tahoma" w:cs="Arial"/>
      <w:b/>
      <w:bCs/>
      <w:i w:val="0"/>
      <w:iCs w:val="0"/>
      <w:caps/>
      <w:kern w:val="32"/>
      <w:sz w:val="36"/>
      <w:szCs w:val="32"/>
      <w:lang w:eastAsia="en-US"/>
    </w:rPr>
  </w:style>
  <w:style w:type="paragraph" w:styleId="a3">
    <w:name w:val="List Paragraph"/>
    <w:basedOn w:val="a"/>
    <w:uiPriority w:val="99"/>
    <w:qFormat/>
    <w:rsid w:val="00726755"/>
    <w:pPr>
      <w:ind w:left="720"/>
      <w:contextualSpacing/>
    </w:pPr>
  </w:style>
  <w:style w:type="paragraph" w:customStyle="1" w:styleId="Pa9">
    <w:name w:val="Pa9"/>
    <w:basedOn w:val="a"/>
    <w:next w:val="a"/>
    <w:uiPriority w:val="99"/>
    <w:rsid w:val="00906847"/>
    <w:pPr>
      <w:widowControl/>
      <w:adjustRightInd w:val="0"/>
      <w:spacing w:line="161" w:lineRule="atLeast"/>
    </w:pPr>
    <w:rPr>
      <w:rFonts w:ascii="Akzidenz Grotesk BE Light" w:eastAsia="Calibri" w:hAnsi="Akzidenz Grotesk BE Light"/>
      <w:sz w:val="24"/>
      <w:szCs w:val="24"/>
      <w:lang w:eastAsia="en-US"/>
    </w:rPr>
  </w:style>
  <w:style w:type="character" w:customStyle="1" w:styleId="A7">
    <w:name w:val="A7"/>
    <w:uiPriority w:val="99"/>
    <w:rsid w:val="00906847"/>
    <w:rPr>
      <w:color w:val="221E1F"/>
      <w:sz w:val="16"/>
    </w:rPr>
  </w:style>
  <w:style w:type="paragraph" w:customStyle="1" w:styleId="Pa8">
    <w:name w:val="Pa8"/>
    <w:basedOn w:val="a"/>
    <w:next w:val="a"/>
    <w:uiPriority w:val="99"/>
    <w:rsid w:val="00906847"/>
    <w:pPr>
      <w:widowControl/>
      <w:adjustRightInd w:val="0"/>
      <w:spacing w:line="181" w:lineRule="atLeast"/>
    </w:pPr>
    <w:rPr>
      <w:rFonts w:ascii="Akzidenz Grotesk BE Light" w:eastAsia="Calibri" w:hAnsi="Akzidenz Grotesk BE Light"/>
      <w:sz w:val="24"/>
      <w:szCs w:val="24"/>
      <w:lang w:eastAsia="en-US"/>
    </w:rPr>
  </w:style>
  <w:style w:type="paragraph" w:customStyle="1" w:styleId="Pa10">
    <w:name w:val="Pa10"/>
    <w:basedOn w:val="a"/>
    <w:next w:val="a"/>
    <w:uiPriority w:val="99"/>
    <w:rsid w:val="00906847"/>
    <w:pPr>
      <w:widowControl/>
      <w:adjustRightInd w:val="0"/>
      <w:spacing w:line="181" w:lineRule="atLeast"/>
    </w:pPr>
    <w:rPr>
      <w:rFonts w:ascii="Akzidenz Grotesk BE Light" w:eastAsia="Calibri" w:hAnsi="Akzidenz Grotesk BE Light"/>
      <w:sz w:val="24"/>
      <w:szCs w:val="24"/>
      <w:lang w:eastAsia="en-US"/>
    </w:rPr>
  </w:style>
  <w:style w:type="character" w:customStyle="1" w:styleId="A6">
    <w:name w:val="A6"/>
    <w:uiPriority w:val="99"/>
    <w:rsid w:val="00906847"/>
    <w:rPr>
      <w:color w:val="221E1F"/>
      <w:sz w:val="16"/>
    </w:rPr>
  </w:style>
  <w:style w:type="paragraph" w:styleId="a4">
    <w:name w:val="Body Text"/>
    <w:basedOn w:val="a"/>
    <w:link w:val="a5"/>
    <w:uiPriority w:val="99"/>
    <w:rsid w:val="00C9774B"/>
    <w:pPr>
      <w:widowControl/>
      <w:autoSpaceDE/>
      <w:autoSpaceDN/>
      <w:ind w:right="566"/>
      <w:jc w:val="both"/>
    </w:pPr>
    <w:rPr>
      <w:sz w:val="24"/>
    </w:rPr>
  </w:style>
  <w:style w:type="character" w:customStyle="1" w:styleId="a5">
    <w:name w:val="Основной текст Знак"/>
    <w:basedOn w:val="a0"/>
    <w:link w:val="a4"/>
    <w:uiPriority w:val="99"/>
    <w:locked/>
    <w:rsid w:val="00C9774B"/>
    <w:rPr>
      <w:rFonts w:ascii="Times New Roman" w:hAnsi="Times New Roman" w:cs="Times New Roman"/>
      <w:sz w:val="20"/>
      <w:szCs w:val="20"/>
    </w:rPr>
  </w:style>
  <w:style w:type="paragraph" w:customStyle="1" w:styleId="3">
    <w:name w:val="заголовок 3"/>
    <w:basedOn w:val="a"/>
    <w:next w:val="a"/>
    <w:uiPriority w:val="99"/>
    <w:rsid w:val="00C9774B"/>
    <w:pPr>
      <w:keepNext/>
    </w:pPr>
    <w:rPr>
      <w:sz w:val="20"/>
      <w:szCs w:val="24"/>
    </w:rPr>
  </w:style>
  <w:style w:type="paragraph" w:styleId="a8">
    <w:name w:val="Balloon Text"/>
    <w:basedOn w:val="a"/>
    <w:link w:val="a9"/>
    <w:uiPriority w:val="99"/>
    <w:semiHidden/>
    <w:rsid w:val="0054653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54653A"/>
    <w:rPr>
      <w:rFonts w:ascii="Tahoma" w:hAnsi="Tahoma" w:cs="Tahoma"/>
      <w:sz w:val="16"/>
      <w:szCs w:val="16"/>
    </w:rPr>
  </w:style>
  <w:style w:type="character" w:styleId="aa">
    <w:name w:val="annotation reference"/>
    <w:basedOn w:val="a0"/>
    <w:uiPriority w:val="99"/>
    <w:semiHidden/>
    <w:rsid w:val="003B6DD0"/>
    <w:rPr>
      <w:rFonts w:cs="Times New Roman"/>
      <w:sz w:val="16"/>
      <w:szCs w:val="16"/>
    </w:rPr>
  </w:style>
  <w:style w:type="paragraph" w:styleId="ab">
    <w:name w:val="annotation text"/>
    <w:basedOn w:val="a"/>
    <w:link w:val="ac"/>
    <w:uiPriority w:val="99"/>
    <w:semiHidden/>
    <w:rsid w:val="003B6DD0"/>
    <w:rPr>
      <w:sz w:val="20"/>
    </w:rPr>
  </w:style>
  <w:style w:type="character" w:customStyle="1" w:styleId="ac">
    <w:name w:val="Текст примечания Знак"/>
    <w:basedOn w:val="a0"/>
    <w:link w:val="ab"/>
    <w:uiPriority w:val="99"/>
    <w:semiHidden/>
    <w:locked/>
    <w:rsid w:val="003B6DD0"/>
    <w:rPr>
      <w:rFonts w:ascii="Times New Roman" w:hAnsi="Times New Roman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rsid w:val="003B6DD0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locked/>
    <w:rsid w:val="003B6DD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6006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06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6</Pages>
  <Words>1278</Words>
  <Characters>8765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ТОМ 2</vt:lpstr>
    </vt:vector>
  </TitlesOfParts>
  <Company/>
  <LinksUpToDate>false</LinksUpToDate>
  <CharactersWithSpaces>10023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ТОМ 2</dc:title>
  <dc:subject/>
  <dc:creator>Сергей</dc:creator>
  <cp:keywords/>
  <dc:description/>
  <cp:lastModifiedBy>shashin-mn</cp:lastModifiedBy>
  <cp:revision>9</cp:revision>
  <cp:lastPrinted>2014-03-27T11:51:00Z</cp:lastPrinted>
  <dcterms:created xsi:type="dcterms:W3CDTF">2014-03-18T07:32:00Z</dcterms:created>
  <dcterms:modified xsi:type="dcterms:W3CDTF">2014-03-28T09:52:00Z</dcterms:modified>
</cp:coreProperties>
</file>