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510" w:rsidRPr="00DC1510" w:rsidRDefault="00DC1510" w:rsidP="00DC1510">
      <w:pPr>
        <w:keepNext/>
        <w:tabs>
          <w:tab w:val="left" w:pos="426"/>
        </w:tabs>
        <w:spacing w:after="0" w:line="240" w:lineRule="auto"/>
        <w:ind w:left="-284" w:firstLine="284"/>
        <w:jc w:val="center"/>
        <w:outlineLvl w:val="0"/>
        <w:rPr>
          <w:rFonts w:ascii="Times New Roman" w:eastAsia="Times New Roman" w:hAnsi="Times New Roman" w:cs="Times New Roman"/>
          <w:iCs/>
          <w:sz w:val="24"/>
          <w:szCs w:val="24"/>
          <w:lang w:eastAsia="ru-RU"/>
        </w:rPr>
      </w:pPr>
      <w:bookmarkStart w:id="0" w:name="_Toc398564572"/>
      <w:bookmarkStart w:id="1" w:name="_Toc399408082"/>
      <w:bookmarkStart w:id="2" w:name="_Toc412202080"/>
      <w:r w:rsidRPr="00DC1510">
        <w:rPr>
          <w:rFonts w:ascii="Times New Roman" w:eastAsia="Times New Roman" w:hAnsi="Times New Roman" w:cs="Times New Roman"/>
          <w:iCs/>
          <w:sz w:val="24"/>
          <w:szCs w:val="24"/>
          <w:lang w:eastAsia="ru-RU"/>
        </w:rPr>
        <w:t xml:space="preserve">ИЗВЕЩЕНИЕ О ПРОВЕДЕНИИ </w:t>
      </w:r>
      <w:bookmarkEnd w:id="0"/>
      <w:bookmarkEnd w:id="1"/>
      <w:r w:rsidRPr="00DC1510">
        <w:rPr>
          <w:rFonts w:ascii="Times New Roman" w:eastAsia="Times New Roman" w:hAnsi="Times New Roman" w:cs="Times New Roman"/>
          <w:iCs/>
          <w:sz w:val="24"/>
          <w:szCs w:val="24"/>
          <w:lang w:eastAsia="ru-RU"/>
        </w:rPr>
        <w:t>ЗАКУПКИ</w:t>
      </w:r>
      <w:bookmarkEnd w:id="2"/>
    </w:p>
    <w:p w:rsidR="00DC1510" w:rsidRPr="00DC1510" w:rsidRDefault="00DC1510" w:rsidP="00DC1510">
      <w:pPr>
        <w:tabs>
          <w:tab w:val="left" w:pos="426"/>
        </w:tabs>
        <w:spacing w:after="0" w:line="240" w:lineRule="auto"/>
        <w:ind w:left="-284" w:firstLine="284"/>
        <w:rPr>
          <w:rFonts w:ascii="Times New Roman" w:eastAsia="Times New Roman" w:hAnsi="Times New Roman" w:cs="Times New Roman"/>
          <w:sz w:val="24"/>
          <w:szCs w:val="24"/>
          <w:lang w:eastAsia="ru-RU"/>
        </w:rPr>
      </w:pPr>
    </w:p>
    <w:p w:rsidR="00DC1510" w:rsidRPr="00DC1510" w:rsidRDefault="00DC1510" w:rsidP="00DC1510">
      <w:pPr>
        <w:numPr>
          <w:ilvl w:val="0"/>
          <w:numId w:val="1"/>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
          <w:i/>
          <w:sz w:val="24"/>
          <w:szCs w:val="24"/>
        </w:rPr>
      </w:pPr>
      <w:r w:rsidRPr="00DC1510">
        <w:rPr>
          <w:rFonts w:ascii="Times New Roman" w:eastAsia="Times New Roman" w:hAnsi="Times New Roman" w:cs="Times New Roman"/>
          <w:sz w:val="24"/>
          <w:szCs w:val="24"/>
          <w:lang w:eastAsia="ru-RU"/>
        </w:rPr>
        <w:t xml:space="preserve">Форма и способ процедуры закупки: </w:t>
      </w:r>
      <w:r w:rsidRPr="00DC1510">
        <w:rPr>
          <w:rFonts w:ascii="Times New Roman" w:eastAsia="Calibri" w:hAnsi="Times New Roman" w:cs="Times New Roman"/>
          <w:sz w:val="24"/>
          <w:szCs w:val="24"/>
        </w:rPr>
        <w:t>Открытый одноэтапный запрос предложений в электронной форме без квалификационного отбора;</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b/>
          <w:spacing w:val="-6"/>
          <w:sz w:val="24"/>
          <w:szCs w:val="24"/>
          <w:lang w:eastAsia="ru-RU"/>
        </w:rPr>
      </w:pPr>
    </w:p>
    <w:p w:rsidR="00DC1510" w:rsidRPr="00DC1510" w:rsidRDefault="00DC1510" w:rsidP="00DC1510">
      <w:pPr>
        <w:numPr>
          <w:ilvl w:val="0"/>
          <w:numId w:val="1"/>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
          <w:spacing w:val="-6"/>
          <w:sz w:val="24"/>
          <w:szCs w:val="24"/>
        </w:rPr>
      </w:pPr>
      <w:r w:rsidRPr="00DC1510">
        <w:rPr>
          <w:rFonts w:ascii="Times New Roman" w:eastAsia="Calibri" w:hAnsi="Times New Roman" w:cs="Times New Roman"/>
          <w:sz w:val="24"/>
          <w:szCs w:val="24"/>
        </w:rPr>
        <w:t xml:space="preserve">Закупка проводится в соответствии с Единым </w:t>
      </w:r>
      <w:r w:rsidRPr="00DC1510">
        <w:rPr>
          <w:rFonts w:ascii="Times New Roman" w:eastAsia="Times New Roman" w:hAnsi="Times New Roman" w:cs="Times New Roman"/>
          <w:sz w:val="24"/>
          <w:szCs w:val="24"/>
          <w:lang w:eastAsia="ru-RU"/>
        </w:rPr>
        <w:t>отраслевым</w:t>
      </w:r>
      <w:r w:rsidRPr="00DC1510">
        <w:rPr>
          <w:rFonts w:ascii="Times New Roman" w:eastAsia="Calibri" w:hAnsi="Times New Roman" w:cs="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DC1510">
        <w:rPr>
          <w:rFonts w:ascii="Times New Roman" w:eastAsia="Calibri" w:hAnsi="Times New Roman" w:cs="Times New Roman"/>
          <w:b/>
          <w:i/>
          <w:sz w:val="24"/>
          <w:szCs w:val="24"/>
        </w:rPr>
        <w:t>протокол от </w:t>
      </w:r>
      <w:r w:rsidRPr="00DC1510">
        <w:rPr>
          <w:rFonts w:ascii="Times New Roman" w:eastAsia="Calibri" w:hAnsi="Times New Roman" w:cs="Times New Roman"/>
          <w:b/>
          <w:bCs/>
          <w:i/>
          <w:sz w:val="24"/>
          <w:szCs w:val="24"/>
        </w:rPr>
        <w:t>29.07.2015 № 75</w:t>
      </w:r>
      <w:r w:rsidRPr="00DC1510">
        <w:rPr>
          <w:rFonts w:ascii="Times New Roman" w:eastAsia="Calibri" w:hAnsi="Times New Roman" w:cs="Times New Roman"/>
          <w:sz w:val="24"/>
          <w:szCs w:val="24"/>
        </w:rPr>
        <w:t>)</w:t>
      </w:r>
      <w:r w:rsidRPr="00DC1510">
        <w:rPr>
          <w:rFonts w:ascii="Times New Roman" w:eastAsia="Calibri" w:hAnsi="Times New Roman" w:cs="Times New Roman"/>
          <w:b/>
          <w:i/>
          <w:sz w:val="24"/>
          <w:szCs w:val="24"/>
        </w:rPr>
        <w:t>.</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Calibri" w:hAnsi="Times New Roman" w:cs="Times New Roman"/>
          <w:bCs/>
          <w:sz w:val="24"/>
          <w:szCs w:val="24"/>
        </w:rPr>
      </w:pPr>
      <w:r w:rsidRPr="00DC1510">
        <w:rPr>
          <w:rFonts w:ascii="Times New Roman" w:eastAsia="Calibri" w:hAnsi="Times New Roman" w:cs="Times New Roman"/>
          <w:sz w:val="24"/>
          <w:szCs w:val="24"/>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Calibri" w:hAnsi="Times New Roman" w:cs="Times New Roman"/>
          <w:bCs/>
          <w:sz w:val="24"/>
          <w:szCs w:val="24"/>
        </w:rPr>
      </w:pPr>
    </w:p>
    <w:p w:rsidR="00DC1510" w:rsidRPr="00DC1510" w:rsidRDefault="00DC1510" w:rsidP="00DC1510">
      <w:pPr>
        <w:numPr>
          <w:ilvl w:val="0"/>
          <w:numId w:val="1"/>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
          <w:spacing w:val="-6"/>
          <w:sz w:val="24"/>
          <w:szCs w:val="24"/>
        </w:rPr>
      </w:pPr>
      <w:r w:rsidRPr="00DC1510">
        <w:rPr>
          <w:rFonts w:ascii="Times New Roman" w:eastAsia="Calibri" w:hAnsi="Times New Roman" w:cs="Times New Roman"/>
          <w:sz w:val="24"/>
          <w:szCs w:val="24"/>
        </w:rPr>
        <w:t>Предмет</w:t>
      </w:r>
      <w:r w:rsidRPr="00DC1510">
        <w:rPr>
          <w:rFonts w:ascii="Times New Roman" w:eastAsia="Calibri" w:hAnsi="Times New Roman" w:cs="Times New Roman"/>
          <w:spacing w:val="-6"/>
          <w:sz w:val="24"/>
          <w:szCs w:val="24"/>
        </w:rPr>
        <w:t xml:space="preserve"> закупки: право заключения договора на аренду офисных помещений для нужд филиала ЗАО «</w:t>
      </w:r>
      <w:proofErr w:type="spellStart"/>
      <w:r w:rsidRPr="00DC1510">
        <w:rPr>
          <w:rFonts w:ascii="Times New Roman" w:eastAsia="Calibri" w:hAnsi="Times New Roman" w:cs="Times New Roman"/>
          <w:spacing w:val="-6"/>
          <w:sz w:val="24"/>
          <w:szCs w:val="24"/>
        </w:rPr>
        <w:t>Гринатом</w:t>
      </w:r>
      <w:proofErr w:type="spellEnd"/>
      <w:r w:rsidRPr="00DC1510">
        <w:rPr>
          <w:rFonts w:ascii="Times New Roman" w:eastAsia="Calibri" w:hAnsi="Times New Roman" w:cs="Times New Roman"/>
          <w:spacing w:val="-6"/>
          <w:sz w:val="24"/>
          <w:szCs w:val="24"/>
        </w:rPr>
        <w:t>» в г. Нижнем Новгороде</w:t>
      </w:r>
      <w:r w:rsidRPr="00DC1510">
        <w:rPr>
          <w:rFonts w:ascii="Times New Roman" w:eastAsia="Times New Roman" w:hAnsi="Times New Roman" w:cs="Times New Roman"/>
          <w:bCs/>
          <w:color w:val="000000"/>
          <w:sz w:val="24"/>
          <w:szCs w:val="24"/>
          <w:lang w:eastAsia="ru-RU"/>
        </w:rPr>
        <w:t>.</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b/>
          <w:spacing w:val="-6"/>
          <w:sz w:val="24"/>
          <w:szCs w:val="24"/>
          <w:lang w:eastAsia="ru-RU"/>
        </w:rPr>
      </w:pPr>
    </w:p>
    <w:p w:rsidR="00DC1510" w:rsidRPr="00DC1510" w:rsidRDefault="00DC1510" w:rsidP="00DC1510">
      <w:pPr>
        <w:numPr>
          <w:ilvl w:val="0"/>
          <w:numId w:val="1"/>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
          <w:i/>
          <w:sz w:val="24"/>
          <w:szCs w:val="24"/>
        </w:rPr>
      </w:pPr>
      <w:r w:rsidRPr="00DC1510">
        <w:rPr>
          <w:rFonts w:ascii="Times New Roman" w:eastAsia="Calibri" w:hAnsi="Times New Roman" w:cs="Times New Roman"/>
          <w:sz w:val="24"/>
          <w:szCs w:val="24"/>
        </w:rPr>
        <w:t>Заказчик</w:t>
      </w:r>
      <w:r w:rsidRPr="00DC1510">
        <w:rPr>
          <w:rFonts w:ascii="Times New Roman" w:eastAsia="Calibri" w:hAnsi="Times New Roman" w:cs="Times New Roman"/>
          <w:b/>
          <w:spacing w:val="-6"/>
          <w:sz w:val="24"/>
          <w:szCs w:val="24"/>
        </w:rPr>
        <w:t xml:space="preserve"> </w:t>
      </w:r>
      <w:r w:rsidRPr="00DC1510">
        <w:rPr>
          <w:rFonts w:ascii="Times New Roman" w:eastAsia="Calibri" w:hAnsi="Times New Roman" w:cs="Times New Roman"/>
          <w:sz w:val="24"/>
          <w:szCs w:val="24"/>
        </w:rPr>
        <w:t>Закрытое акционерное общество «</w:t>
      </w:r>
      <w:proofErr w:type="spellStart"/>
      <w:r w:rsidRPr="00DC1510">
        <w:rPr>
          <w:rFonts w:ascii="Times New Roman" w:eastAsia="Calibri" w:hAnsi="Times New Roman" w:cs="Times New Roman"/>
          <w:sz w:val="24"/>
          <w:szCs w:val="24"/>
        </w:rPr>
        <w:t>Гринатом</w:t>
      </w:r>
      <w:proofErr w:type="spellEnd"/>
      <w:r w:rsidRPr="00DC1510">
        <w:rPr>
          <w:rFonts w:ascii="Times New Roman" w:eastAsia="Calibri" w:hAnsi="Times New Roman" w:cs="Times New Roman"/>
          <w:sz w:val="24"/>
          <w:szCs w:val="24"/>
        </w:rPr>
        <w:t>»</w:t>
      </w:r>
    </w:p>
    <w:p w:rsidR="00DC1510" w:rsidRPr="00DC1510" w:rsidRDefault="00DC1510" w:rsidP="00DC1510">
      <w:pPr>
        <w:tabs>
          <w:tab w:val="left" w:pos="426"/>
        </w:tabs>
        <w:spacing w:after="0" w:line="240" w:lineRule="auto"/>
        <w:ind w:left="-284" w:firstLine="284"/>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Место нахождения: г. Москва, ул. Большая Ордынка, д.24</w:t>
      </w:r>
    </w:p>
    <w:p w:rsidR="00DC1510" w:rsidRPr="00DC1510" w:rsidRDefault="00DC1510" w:rsidP="00DC1510">
      <w:pPr>
        <w:tabs>
          <w:tab w:val="left" w:pos="426"/>
        </w:tabs>
        <w:spacing w:after="0" w:line="240" w:lineRule="auto"/>
        <w:ind w:left="-284" w:firstLine="284"/>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 xml:space="preserve">Почтовый адрес: 115230, Россия, Москва, 1-й </w:t>
      </w:r>
      <w:proofErr w:type="spellStart"/>
      <w:r w:rsidRPr="00DC1510">
        <w:rPr>
          <w:rFonts w:ascii="Times New Roman" w:eastAsia="Times New Roman" w:hAnsi="Times New Roman" w:cs="Times New Roman"/>
          <w:sz w:val="24"/>
          <w:szCs w:val="24"/>
          <w:lang w:eastAsia="ru-RU"/>
        </w:rPr>
        <w:t>Нагатинский</w:t>
      </w:r>
      <w:proofErr w:type="spellEnd"/>
      <w:r w:rsidRPr="00DC1510">
        <w:rPr>
          <w:rFonts w:ascii="Times New Roman" w:eastAsia="Times New Roman" w:hAnsi="Times New Roman" w:cs="Times New Roman"/>
          <w:sz w:val="24"/>
          <w:szCs w:val="24"/>
          <w:lang w:eastAsia="ru-RU"/>
        </w:rPr>
        <w:t xml:space="preserve">  </w:t>
      </w:r>
      <w:proofErr w:type="spellStart"/>
      <w:r w:rsidRPr="00DC1510">
        <w:rPr>
          <w:rFonts w:ascii="Times New Roman" w:eastAsia="Times New Roman" w:hAnsi="Times New Roman" w:cs="Times New Roman"/>
          <w:sz w:val="24"/>
          <w:szCs w:val="24"/>
          <w:lang w:eastAsia="ru-RU"/>
        </w:rPr>
        <w:t>пр</w:t>
      </w:r>
      <w:proofErr w:type="spellEnd"/>
      <w:r w:rsidRPr="00DC1510">
        <w:rPr>
          <w:rFonts w:ascii="Times New Roman" w:eastAsia="Times New Roman" w:hAnsi="Times New Roman" w:cs="Times New Roman"/>
          <w:sz w:val="24"/>
          <w:szCs w:val="24"/>
          <w:lang w:eastAsia="ru-RU"/>
        </w:rPr>
        <w:t>-д, д. 10, стр. 1</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Тел./факс, эл. Почта: 8 (499) 949-49-19</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z w:val="28"/>
          <w:szCs w:val="28"/>
          <w:lang w:eastAsia="ru-RU"/>
        </w:rPr>
      </w:pPr>
    </w:p>
    <w:p w:rsidR="00DC1510" w:rsidRPr="00DC1510" w:rsidRDefault="00DC1510" w:rsidP="00DC1510">
      <w:pPr>
        <w:numPr>
          <w:ilvl w:val="0"/>
          <w:numId w:val="1"/>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
          <w:i/>
          <w:sz w:val="24"/>
          <w:szCs w:val="24"/>
        </w:rPr>
      </w:pPr>
      <w:r w:rsidRPr="00DC1510">
        <w:rPr>
          <w:rFonts w:ascii="Times New Roman" w:eastAsia="Calibri" w:hAnsi="Times New Roman" w:cs="Times New Roman"/>
          <w:sz w:val="24"/>
          <w:szCs w:val="24"/>
        </w:rPr>
        <w:t>Организатор закупки:</w:t>
      </w:r>
      <w:r w:rsidRPr="00DC1510">
        <w:rPr>
          <w:rFonts w:ascii="Times New Roman" w:eastAsia="Calibri" w:hAnsi="Times New Roman" w:cs="Times New Roman"/>
          <w:spacing w:val="-6"/>
          <w:sz w:val="24"/>
          <w:szCs w:val="24"/>
        </w:rPr>
        <w:t> ЗАО «</w:t>
      </w:r>
      <w:proofErr w:type="spellStart"/>
      <w:r w:rsidRPr="00DC1510">
        <w:rPr>
          <w:rFonts w:ascii="Times New Roman" w:eastAsia="Calibri" w:hAnsi="Times New Roman" w:cs="Times New Roman"/>
          <w:spacing w:val="-6"/>
          <w:sz w:val="24"/>
          <w:szCs w:val="24"/>
        </w:rPr>
        <w:t>Гринатом</w:t>
      </w:r>
      <w:proofErr w:type="spellEnd"/>
      <w:r w:rsidRPr="00DC1510">
        <w:rPr>
          <w:rFonts w:ascii="Times New Roman" w:eastAsia="Calibri" w:hAnsi="Times New Roman" w:cs="Times New Roman"/>
          <w:spacing w:val="-6"/>
          <w:sz w:val="24"/>
          <w:szCs w:val="24"/>
        </w:rPr>
        <w:t>»</w:t>
      </w:r>
    </w:p>
    <w:p w:rsidR="00DC1510" w:rsidRPr="00DC1510" w:rsidRDefault="00DC1510" w:rsidP="00DC1510">
      <w:pPr>
        <w:tabs>
          <w:tab w:val="left" w:pos="426"/>
        </w:tabs>
        <w:spacing w:after="0" w:line="240" w:lineRule="auto"/>
        <w:ind w:left="-284" w:firstLine="284"/>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Место нахождения: Москва, ул. Большая Ордынка, д.24</w:t>
      </w:r>
    </w:p>
    <w:p w:rsidR="00DC1510" w:rsidRPr="00DC1510" w:rsidRDefault="00DC1510" w:rsidP="00DC1510">
      <w:pPr>
        <w:tabs>
          <w:tab w:val="left" w:pos="426"/>
        </w:tabs>
        <w:spacing w:after="0" w:line="240" w:lineRule="auto"/>
        <w:ind w:left="-284" w:firstLine="284"/>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 xml:space="preserve">Почтовый адрес: 115230, Россия, Москва, 1-й </w:t>
      </w:r>
      <w:proofErr w:type="spellStart"/>
      <w:r w:rsidRPr="00DC1510">
        <w:rPr>
          <w:rFonts w:ascii="Times New Roman" w:eastAsia="Times New Roman" w:hAnsi="Times New Roman" w:cs="Times New Roman"/>
          <w:sz w:val="24"/>
          <w:szCs w:val="24"/>
          <w:lang w:eastAsia="ru-RU"/>
        </w:rPr>
        <w:t>Нагатинский</w:t>
      </w:r>
      <w:proofErr w:type="spellEnd"/>
      <w:r w:rsidRPr="00DC1510">
        <w:rPr>
          <w:rFonts w:ascii="Times New Roman" w:eastAsia="Times New Roman" w:hAnsi="Times New Roman" w:cs="Times New Roman"/>
          <w:sz w:val="24"/>
          <w:szCs w:val="24"/>
          <w:lang w:eastAsia="ru-RU"/>
        </w:rPr>
        <w:t xml:space="preserve">  </w:t>
      </w:r>
      <w:proofErr w:type="spellStart"/>
      <w:r w:rsidRPr="00DC1510">
        <w:rPr>
          <w:rFonts w:ascii="Times New Roman" w:eastAsia="Times New Roman" w:hAnsi="Times New Roman" w:cs="Times New Roman"/>
          <w:sz w:val="24"/>
          <w:szCs w:val="24"/>
          <w:lang w:eastAsia="ru-RU"/>
        </w:rPr>
        <w:t>пр</w:t>
      </w:r>
      <w:proofErr w:type="spellEnd"/>
      <w:r w:rsidRPr="00DC1510">
        <w:rPr>
          <w:rFonts w:ascii="Times New Roman" w:eastAsia="Times New Roman" w:hAnsi="Times New Roman" w:cs="Times New Roman"/>
          <w:sz w:val="24"/>
          <w:szCs w:val="24"/>
          <w:lang w:eastAsia="ru-RU"/>
        </w:rPr>
        <w:t>-д, д. 10, стр. 1</w:t>
      </w:r>
    </w:p>
    <w:p w:rsidR="00DC1510" w:rsidRPr="00DC1510" w:rsidRDefault="00DC1510" w:rsidP="00DC1510">
      <w:pPr>
        <w:tabs>
          <w:tab w:val="left" w:pos="426"/>
          <w:tab w:val="left" w:pos="1134"/>
        </w:tabs>
        <w:spacing w:after="0" w:line="240" w:lineRule="auto"/>
        <w:ind w:left="-284" w:firstLine="284"/>
        <w:contextualSpacing/>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Контактное лицо: Никольская Ольга Алексеевна</w:t>
      </w:r>
    </w:p>
    <w:p w:rsidR="00DC1510" w:rsidRPr="00DC1510" w:rsidRDefault="00DC1510" w:rsidP="00DC1510">
      <w:pPr>
        <w:tabs>
          <w:tab w:val="left" w:pos="426"/>
          <w:tab w:val="left" w:pos="1134"/>
        </w:tabs>
        <w:spacing w:after="0" w:line="240" w:lineRule="auto"/>
        <w:ind w:left="-284" w:firstLine="284"/>
        <w:contextualSpacing/>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 xml:space="preserve">тел.: 8 (499) 949-49-19 (доб.52-04), </w:t>
      </w:r>
    </w:p>
    <w:p w:rsidR="00DC1510" w:rsidRPr="00DC1510" w:rsidRDefault="00DC1510" w:rsidP="00DC1510">
      <w:pPr>
        <w:tabs>
          <w:tab w:val="left" w:pos="426"/>
          <w:tab w:val="left" w:pos="1134"/>
        </w:tabs>
        <w:spacing w:after="0" w:line="240" w:lineRule="auto"/>
        <w:ind w:left="-284" w:firstLine="284"/>
        <w:contextualSpacing/>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val="en-US" w:eastAsia="ru-RU"/>
        </w:rPr>
        <w:t>E</w:t>
      </w:r>
      <w:r w:rsidRPr="00DC1510">
        <w:rPr>
          <w:rFonts w:ascii="Times New Roman" w:eastAsia="Times New Roman" w:hAnsi="Times New Roman" w:cs="Times New Roman"/>
          <w:sz w:val="24"/>
          <w:szCs w:val="24"/>
          <w:lang w:eastAsia="ru-RU"/>
        </w:rPr>
        <w:t>-</w:t>
      </w:r>
      <w:r w:rsidRPr="00DC1510">
        <w:rPr>
          <w:rFonts w:ascii="Times New Roman" w:eastAsia="Times New Roman" w:hAnsi="Times New Roman" w:cs="Times New Roman"/>
          <w:sz w:val="24"/>
          <w:szCs w:val="24"/>
          <w:lang w:val="en-US" w:eastAsia="ru-RU"/>
        </w:rPr>
        <w:t>mail</w:t>
      </w:r>
      <w:r w:rsidRPr="00DC1510">
        <w:rPr>
          <w:rFonts w:ascii="Times New Roman" w:eastAsia="Times New Roman" w:hAnsi="Times New Roman" w:cs="Times New Roman"/>
          <w:sz w:val="24"/>
          <w:szCs w:val="24"/>
          <w:lang w:eastAsia="ru-RU"/>
        </w:rPr>
        <w:t xml:space="preserve">: </w:t>
      </w:r>
      <w:hyperlink r:id="rId6" w:history="1">
        <w:r w:rsidRPr="00DC1510">
          <w:rPr>
            <w:rFonts w:ascii="Times New Roman" w:eastAsia="Times New Roman" w:hAnsi="Times New Roman" w:cs="Times New Roman"/>
            <w:color w:val="0000FF"/>
            <w:sz w:val="24"/>
            <w:szCs w:val="24"/>
            <w:u w:val="single"/>
            <w:lang w:val="en-US" w:eastAsia="ru-RU"/>
          </w:rPr>
          <w:t>OANikolskaya</w:t>
        </w:r>
        <w:r w:rsidRPr="00DC1510">
          <w:rPr>
            <w:rFonts w:ascii="Times New Roman" w:eastAsia="Times New Roman" w:hAnsi="Times New Roman" w:cs="Times New Roman"/>
            <w:color w:val="0000FF"/>
            <w:sz w:val="24"/>
            <w:szCs w:val="24"/>
            <w:u w:val="single"/>
            <w:lang w:eastAsia="ru-RU"/>
          </w:rPr>
          <w:t>@</w:t>
        </w:r>
        <w:r w:rsidRPr="00DC1510">
          <w:rPr>
            <w:rFonts w:ascii="Times New Roman" w:eastAsia="Times New Roman" w:hAnsi="Times New Roman" w:cs="Times New Roman"/>
            <w:color w:val="0000FF"/>
            <w:sz w:val="24"/>
            <w:szCs w:val="24"/>
            <w:u w:val="single"/>
            <w:lang w:val="en-US" w:eastAsia="ru-RU"/>
          </w:rPr>
          <w:t>greenatom</w:t>
        </w:r>
        <w:r w:rsidRPr="00DC1510">
          <w:rPr>
            <w:rFonts w:ascii="Times New Roman" w:eastAsia="Times New Roman" w:hAnsi="Times New Roman" w:cs="Times New Roman"/>
            <w:color w:val="0000FF"/>
            <w:sz w:val="24"/>
            <w:szCs w:val="24"/>
            <w:u w:val="single"/>
            <w:lang w:eastAsia="ru-RU"/>
          </w:rPr>
          <w:t>.</w:t>
        </w:r>
        <w:proofErr w:type="spellStart"/>
        <w:r w:rsidRPr="00DC1510">
          <w:rPr>
            <w:rFonts w:ascii="Times New Roman" w:eastAsia="Times New Roman" w:hAnsi="Times New Roman" w:cs="Times New Roman"/>
            <w:color w:val="0000FF"/>
            <w:sz w:val="24"/>
            <w:szCs w:val="24"/>
            <w:u w:val="single"/>
            <w:lang w:val="en-US" w:eastAsia="ru-RU"/>
          </w:rPr>
          <w:t>ru</w:t>
        </w:r>
        <w:proofErr w:type="spellEnd"/>
      </w:hyperlink>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Время работы: в рабочие дни с 9-00 до 18-00 (в пятницу с 9-00 до 16-45) по московскому времени.</w:t>
      </w:r>
    </w:p>
    <w:p w:rsidR="00DC1510" w:rsidRPr="00DC1510" w:rsidRDefault="00DC1510" w:rsidP="00DC1510">
      <w:pPr>
        <w:tabs>
          <w:tab w:val="left" w:pos="426"/>
          <w:tab w:val="left" w:pos="1134"/>
        </w:tabs>
        <w:spacing w:after="0" w:line="240" w:lineRule="auto"/>
        <w:ind w:left="-284" w:firstLine="284"/>
        <w:contextualSpacing/>
        <w:rPr>
          <w:rFonts w:ascii="Times New Roman" w:eastAsia="Times New Roman" w:hAnsi="Times New Roman" w:cs="Times New Roman"/>
          <w:sz w:val="24"/>
          <w:szCs w:val="24"/>
          <w:lang w:eastAsia="ru-RU"/>
        </w:rPr>
      </w:pPr>
    </w:p>
    <w:p w:rsidR="00DC1510" w:rsidRPr="00DC1510" w:rsidRDefault="00DC1510" w:rsidP="00DC1510">
      <w:pPr>
        <w:numPr>
          <w:ilvl w:val="0"/>
          <w:numId w:val="1"/>
        </w:numPr>
        <w:tabs>
          <w:tab w:val="left" w:pos="0"/>
          <w:tab w:val="left" w:pos="426"/>
          <w:tab w:val="left" w:pos="1134"/>
        </w:tabs>
        <w:spacing w:after="0" w:line="240" w:lineRule="auto"/>
        <w:ind w:left="-284" w:firstLine="284"/>
        <w:contextualSpacing/>
        <w:jc w:val="both"/>
        <w:rPr>
          <w:rFonts w:ascii="Calibri" w:eastAsia="Calibri" w:hAnsi="Calibri" w:cs="Times New Roman"/>
          <w:sz w:val="24"/>
          <w:szCs w:val="24"/>
        </w:rPr>
      </w:pPr>
      <w:r w:rsidRPr="00DC1510">
        <w:rPr>
          <w:rFonts w:ascii="Times New Roman" w:eastAsia="Calibri" w:hAnsi="Times New Roman" w:cs="Times New Roman"/>
          <w:sz w:val="24"/>
          <w:szCs w:val="24"/>
        </w:rPr>
        <w:t xml:space="preserve">Количество лотов: 1 (Один). </w:t>
      </w:r>
    </w:p>
    <w:p w:rsidR="00DC1510" w:rsidRPr="00DC1510" w:rsidRDefault="00DC1510" w:rsidP="00DC1510">
      <w:pPr>
        <w:tabs>
          <w:tab w:val="left" w:pos="426"/>
          <w:tab w:val="left" w:pos="1134"/>
        </w:tabs>
        <w:spacing w:after="0" w:line="240" w:lineRule="auto"/>
        <w:ind w:left="-284" w:firstLine="284"/>
        <w:contextualSpacing/>
        <w:rPr>
          <w:rFonts w:ascii="Times New Roman" w:eastAsia="Times New Roman" w:hAnsi="Times New Roman" w:cs="Times New Roman"/>
          <w:sz w:val="24"/>
          <w:szCs w:val="24"/>
          <w:lang w:eastAsia="ru-RU"/>
        </w:rPr>
      </w:pPr>
    </w:p>
    <w:p w:rsidR="00DC1510" w:rsidRPr="00DC1510" w:rsidRDefault="00DC1510" w:rsidP="00DC1510">
      <w:pPr>
        <w:numPr>
          <w:ilvl w:val="0"/>
          <w:numId w:val="1"/>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
          <w:spacing w:val="-6"/>
          <w:sz w:val="24"/>
          <w:szCs w:val="24"/>
        </w:rPr>
      </w:pPr>
      <w:r w:rsidRPr="00DC1510">
        <w:rPr>
          <w:rFonts w:ascii="Times New Roman" w:eastAsia="Calibri" w:hAnsi="Times New Roman" w:cs="Times New Roman"/>
          <w:sz w:val="24"/>
          <w:szCs w:val="24"/>
        </w:rPr>
        <w:t xml:space="preserve">Предмет договора: </w:t>
      </w:r>
      <w:r w:rsidRPr="00DC1510">
        <w:rPr>
          <w:rFonts w:ascii="Times New Roman" w:eastAsia="Calibri" w:hAnsi="Times New Roman" w:cs="Times New Roman"/>
          <w:spacing w:val="-6"/>
          <w:sz w:val="24"/>
          <w:szCs w:val="24"/>
        </w:rPr>
        <w:t>аренда офисных помещений для нужд филиала ЗАО «</w:t>
      </w:r>
      <w:proofErr w:type="spellStart"/>
      <w:r w:rsidRPr="00DC1510">
        <w:rPr>
          <w:rFonts w:ascii="Times New Roman" w:eastAsia="Calibri" w:hAnsi="Times New Roman" w:cs="Times New Roman"/>
          <w:spacing w:val="-6"/>
          <w:sz w:val="24"/>
          <w:szCs w:val="24"/>
        </w:rPr>
        <w:t>Гринатом</w:t>
      </w:r>
      <w:proofErr w:type="spellEnd"/>
      <w:r w:rsidRPr="00DC1510">
        <w:rPr>
          <w:rFonts w:ascii="Times New Roman" w:eastAsia="Calibri" w:hAnsi="Times New Roman" w:cs="Times New Roman"/>
          <w:spacing w:val="-6"/>
          <w:sz w:val="24"/>
          <w:szCs w:val="24"/>
        </w:rPr>
        <w:t>» в г. Нижнем Новгороде.</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 xml:space="preserve">Срок выполнения </w:t>
      </w:r>
      <w:r w:rsidRPr="00DC1510">
        <w:rPr>
          <w:rFonts w:ascii="Times New Roman" w:eastAsia="Times New Roman" w:hAnsi="Times New Roman" w:cs="Times New Roman"/>
          <w:b/>
          <w:i/>
          <w:sz w:val="24"/>
          <w:szCs w:val="24"/>
          <w:lang w:eastAsia="ru-RU"/>
        </w:rPr>
        <w:t>поставок/работ/услуг</w:t>
      </w:r>
      <w:r w:rsidRPr="00DC1510">
        <w:rPr>
          <w:rFonts w:ascii="Times New Roman" w:eastAsia="Times New Roman" w:hAnsi="Times New Roman" w:cs="Times New Roman"/>
          <w:sz w:val="24"/>
          <w:szCs w:val="24"/>
          <w:lang w:eastAsia="ru-RU"/>
        </w:rPr>
        <w:t xml:space="preserve">: с </w:t>
      </w:r>
      <w:r w:rsidRPr="00DC1510">
        <w:rPr>
          <w:rFonts w:ascii="Times New Roman" w:eastAsia="Times New Roman" w:hAnsi="Times New Roman" w:cs="Times New Roman"/>
          <w:bCs/>
          <w:sz w:val="24"/>
          <w:szCs w:val="24"/>
          <w:lang w:eastAsia="ru-RU"/>
        </w:rPr>
        <w:t>01.11.2015г. – 30.09.2016г</w:t>
      </w:r>
      <w:r w:rsidRPr="00DC1510">
        <w:rPr>
          <w:rFonts w:ascii="Times New Roman" w:eastAsia="Times New Roman" w:hAnsi="Times New Roman" w:cs="Times New Roman"/>
          <w:sz w:val="24"/>
          <w:szCs w:val="24"/>
          <w:lang w:eastAsia="ru-RU"/>
        </w:rPr>
        <w:t>.</w:t>
      </w:r>
    </w:p>
    <w:p w:rsidR="00DC1510" w:rsidRPr="00DC1510" w:rsidRDefault="00DC1510" w:rsidP="00DC1510">
      <w:pPr>
        <w:tabs>
          <w:tab w:val="left" w:pos="426"/>
        </w:tabs>
        <w:spacing w:after="0" w:line="240" w:lineRule="auto"/>
        <w:ind w:left="-284" w:firstLine="284"/>
        <w:jc w:val="both"/>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 xml:space="preserve">Место выполнения </w:t>
      </w:r>
      <w:r w:rsidRPr="00DC1510">
        <w:rPr>
          <w:rFonts w:ascii="Times New Roman" w:eastAsia="Times New Roman" w:hAnsi="Times New Roman" w:cs="Times New Roman"/>
          <w:b/>
          <w:i/>
          <w:sz w:val="24"/>
          <w:szCs w:val="24"/>
          <w:lang w:eastAsia="ru-RU"/>
        </w:rPr>
        <w:t>поставок/работ/услуг</w:t>
      </w:r>
      <w:r w:rsidRPr="00DC1510">
        <w:rPr>
          <w:rFonts w:ascii="Times New Roman" w:eastAsia="Times New Roman" w:hAnsi="Times New Roman" w:cs="Times New Roman"/>
          <w:sz w:val="24"/>
          <w:szCs w:val="24"/>
          <w:lang w:eastAsia="ru-RU"/>
        </w:rPr>
        <w:t xml:space="preserve">: </w:t>
      </w:r>
      <w:r w:rsidRPr="00DC1510">
        <w:rPr>
          <w:rFonts w:ascii="Times New Roman" w:eastAsia="Times New Roman" w:hAnsi="Times New Roman" w:cs="Times New Roman"/>
          <w:bCs/>
          <w:sz w:val="24"/>
          <w:szCs w:val="24"/>
          <w:lang w:eastAsia="ru-RU"/>
        </w:rPr>
        <w:t>расположение здания не далее 20 км от делового центра города Нижний Новгород</w:t>
      </w:r>
      <w:r w:rsidRPr="00DC1510">
        <w:rPr>
          <w:rFonts w:ascii="Times New Roman" w:eastAsia="Times New Roman" w:hAnsi="Times New Roman" w:cs="Times New Roman"/>
          <w:sz w:val="24"/>
          <w:szCs w:val="24"/>
          <w:lang w:eastAsia="ru-RU"/>
        </w:rPr>
        <w:t>.</w:t>
      </w:r>
    </w:p>
    <w:p w:rsidR="00DC1510" w:rsidRPr="00DC1510" w:rsidRDefault="00DC1510" w:rsidP="00DC1510">
      <w:pPr>
        <w:tabs>
          <w:tab w:val="left" w:pos="426"/>
        </w:tabs>
        <w:spacing w:after="0" w:line="240" w:lineRule="auto"/>
        <w:ind w:left="-284" w:firstLine="284"/>
        <w:jc w:val="both"/>
        <w:rPr>
          <w:rFonts w:ascii="Times New Roman" w:eastAsia="Times New Roman" w:hAnsi="Times New Roman" w:cs="Times New Roman"/>
          <w:sz w:val="24"/>
          <w:szCs w:val="24"/>
          <w:lang w:eastAsia="ru-RU"/>
        </w:rPr>
      </w:pP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 xml:space="preserve">Состав и объем </w:t>
      </w:r>
      <w:r w:rsidRPr="00DC1510">
        <w:rPr>
          <w:rFonts w:ascii="Times New Roman" w:eastAsia="Times New Roman" w:hAnsi="Times New Roman" w:cs="Times New Roman"/>
          <w:b/>
          <w:i/>
          <w:sz w:val="24"/>
          <w:szCs w:val="24"/>
          <w:lang w:eastAsia="ru-RU"/>
        </w:rPr>
        <w:t>поставок/работ/услуг</w:t>
      </w:r>
      <w:r w:rsidRPr="00DC1510">
        <w:rPr>
          <w:rFonts w:ascii="Times New Roman" w:eastAsia="Times New Roman" w:hAnsi="Times New Roman" w:cs="Times New Roman"/>
          <w:sz w:val="24"/>
          <w:szCs w:val="24"/>
          <w:lang w:eastAsia="ru-RU"/>
        </w:rPr>
        <w:t>: все необходимые сведения приведены в Томе 2 закупочной документации.</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r w:rsidRPr="00DC1510">
        <w:rPr>
          <w:rFonts w:ascii="Times New Roman" w:eastAsia="Times New Roman" w:hAnsi="Times New Roman" w:cs="Times New Roman"/>
          <w:sz w:val="24"/>
          <w:szCs w:val="24"/>
          <w:lang w:eastAsia="ru-RU"/>
        </w:rPr>
        <w:t xml:space="preserve">Предложение частичного выполнения </w:t>
      </w:r>
      <w:r w:rsidRPr="00DC1510">
        <w:rPr>
          <w:rFonts w:ascii="Times New Roman" w:eastAsia="Times New Roman" w:hAnsi="Times New Roman" w:cs="Times New Roman"/>
          <w:b/>
          <w:i/>
          <w:sz w:val="24"/>
          <w:szCs w:val="24"/>
          <w:lang w:eastAsia="ru-RU"/>
        </w:rPr>
        <w:t xml:space="preserve">поставок/работ/услуг </w:t>
      </w:r>
      <w:r w:rsidRPr="00DC1510">
        <w:rPr>
          <w:rFonts w:ascii="Times New Roman" w:eastAsia="Times New Roman" w:hAnsi="Times New Roman" w:cs="Times New Roman"/>
          <w:sz w:val="24"/>
          <w:szCs w:val="24"/>
          <w:lang w:eastAsia="ru-RU"/>
        </w:rPr>
        <w:t>не допускается.</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p>
    <w:p w:rsidR="00DC1510" w:rsidRPr="00DC1510" w:rsidRDefault="00DC1510" w:rsidP="00DC1510">
      <w:pPr>
        <w:tabs>
          <w:tab w:val="left" w:pos="426"/>
          <w:tab w:val="left" w:pos="709"/>
        </w:tabs>
        <w:spacing w:after="0" w:line="300" w:lineRule="exact"/>
        <w:ind w:left="-284" w:firstLine="284"/>
        <w:jc w:val="both"/>
        <w:rPr>
          <w:rFonts w:ascii="Times New Roman" w:eastAsia="Times New Roman" w:hAnsi="Times New Roman" w:cs="Times New Roman"/>
          <w:sz w:val="24"/>
          <w:szCs w:val="24"/>
          <w:highlight w:val="yellow"/>
          <w:lang w:eastAsia="ru-RU"/>
        </w:rPr>
      </w:pPr>
      <w:r w:rsidRPr="00DC1510">
        <w:rPr>
          <w:rFonts w:ascii="Times New Roman" w:eastAsia="Times New Roman" w:hAnsi="Times New Roman" w:cs="Times New Roman"/>
          <w:sz w:val="24"/>
          <w:szCs w:val="24"/>
          <w:lang w:eastAsia="ru-RU"/>
        </w:rPr>
        <w:t>8) Условия оплаты: арендная плата уплачивается Арендатором ежемесячно до 15 числа месяца, следующего за  отчетным путем перечисления денежных средств на расчетный счет Арендодателя, на основании счета Арендодателя.</w:t>
      </w:r>
    </w:p>
    <w:p w:rsidR="00DC1510" w:rsidRPr="00DC1510" w:rsidRDefault="00DC1510" w:rsidP="00DC1510">
      <w:pPr>
        <w:tabs>
          <w:tab w:val="left" w:pos="426"/>
        </w:tabs>
        <w:spacing w:after="0" w:line="240" w:lineRule="auto"/>
        <w:ind w:left="-284" w:right="153" w:firstLine="284"/>
        <w:jc w:val="both"/>
        <w:rPr>
          <w:rFonts w:ascii="Times New Roman" w:eastAsia="Times New Roman" w:hAnsi="Times New Roman" w:cs="Times New Roman"/>
          <w:sz w:val="24"/>
          <w:szCs w:val="24"/>
          <w:highlight w:val="yellow"/>
          <w:lang w:eastAsia="ru-RU"/>
        </w:rPr>
      </w:pPr>
    </w:p>
    <w:p w:rsidR="00DC1510" w:rsidRPr="00DC1510" w:rsidRDefault="00DC1510" w:rsidP="00DC1510">
      <w:pPr>
        <w:tabs>
          <w:tab w:val="left" w:pos="426"/>
        </w:tabs>
        <w:spacing w:after="0" w:line="240" w:lineRule="auto"/>
        <w:ind w:left="-284" w:right="153" w:firstLine="284"/>
        <w:jc w:val="both"/>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z w:val="28"/>
          <w:szCs w:val="28"/>
          <w:lang w:eastAsia="ru-RU"/>
        </w:rPr>
      </w:pPr>
    </w:p>
    <w:p w:rsidR="00DC1510" w:rsidRPr="00DC1510" w:rsidRDefault="00DC1510" w:rsidP="00DC1510">
      <w:pPr>
        <w:numPr>
          <w:ilvl w:val="0"/>
          <w:numId w:val="3"/>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DC1510">
        <w:rPr>
          <w:rFonts w:ascii="Times New Roman" w:eastAsia="Calibri" w:hAnsi="Times New Roman" w:cs="Times New Roman"/>
          <w:sz w:val="24"/>
          <w:szCs w:val="24"/>
        </w:rPr>
        <w:t xml:space="preserve">Начальная (максимальная) цена договора: </w:t>
      </w:r>
      <w:r w:rsidRPr="00DC1510">
        <w:rPr>
          <w:rFonts w:ascii="Times New Roman" w:eastAsia="Times New Roman" w:hAnsi="Times New Roman" w:cs="Times New Roman"/>
          <w:bCs/>
          <w:color w:val="000000"/>
          <w:sz w:val="24"/>
          <w:szCs w:val="24"/>
          <w:lang w:eastAsia="ru-RU"/>
        </w:rPr>
        <w:t xml:space="preserve">97 923 287 </w:t>
      </w:r>
      <w:r w:rsidRPr="00DC1510">
        <w:rPr>
          <w:rFonts w:ascii="Times New Roman" w:eastAsia="Calibri" w:hAnsi="Times New Roman" w:cs="Times New Roman"/>
          <w:bCs/>
          <w:sz w:val="24"/>
          <w:szCs w:val="24"/>
        </w:rPr>
        <w:t>(Девяносто семь миллионов девятьсот двадцать три тысячи двести восемьдесят семь) рублей 22 копеек,</w:t>
      </w:r>
      <w:r w:rsidRPr="00DC1510">
        <w:rPr>
          <w:rFonts w:ascii="Times New Roman" w:eastAsia="Calibri" w:hAnsi="Times New Roman" w:cs="Times New Roman"/>
          <w:sz w:val="24"/>
          <w:szCs w:val="24"/>
        </w:rPr>
        <w:t xml:space="preserve"> включая НДС 18%.</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r w:rsidRPr="00DC1510">
        <w:rPr>
          <w:rFonts w:ascii="Times New Roman" w:eastAsia="Times New Roman" w:hAnsi="Times New Roman" w:cs="Times New Roman"/>
          <w:b/>
          <w:i/>
          <w:sz w:val="24"/>
          <w:szCs w:val="24"/>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proofErr w:type="gramStart"/>
      <w:r w:rsidRPr="00DC1510">
        <w:rPr>
          <w:rFonts w:ascii="Times New Roman" w:eastAsia="Times New Roman" w:hAnsi="Times New Roman" w:cs="Times New Roman"/>
          <w:sz w:val="24"/>
          <w:szCs w:val="24"/>
          <w:lang w:eastAsia="ru-RU"/>
        </w:rPr>
        <w:t>Цена договора включает в себя: плату за пользование Помещением, местами общего пользования, озеленение, обслуживание прилегающей территории, в том числе разметку парковочных мест и уборку снега в зимний период, плату за предоставление указанных услуг по охране Здания и внутри Помещения, плату за организацию  въезда на прилегающую  к Зданию территорию, стоянки, парковки  и выезда с нее,  находящихся в пользовании Арендатора и принадлежащих</w:t>
      </w:r>
      <w:proofErr w:type="gramEnd"/>
      <w:r w:rsidRPr="00DC1510">
        <w:rPr>
          <w:rFonts w:ascii="Times New Roman" w:eastAsia="Times New Roman" w:hAnsi="Times New Roman" w:cs="Times New Roman"/>
          <w:sz w:val="24"/>
          <w:szCs w:val="24"/>
          <w:lang w:eastAsia="ru-RU"/>
        </w:rPr>
        <w:t xml:space="preserve"> </w:t>
      </w:r>
      <w:proofErr w:type="gramStart"/>
      <w:r w:rsidRPr="00DC1510">
        <w:rPr>
          <w:rFonts w:ascii="Times New Roman" w:eastAsia="Times New Roman" w:hAnsi="Times New Roman" w:cs="Times New Roman"/>
          <w:sz w:val="24"/>
          <w:szCs w:val="24"/>
          <w:lang w:eastAsia="ru-RU"/>
        </w:rPr>
        <w:t>посетителям Арендатора автомобилей в количестве не менее 100 (ста), расходы на содержание и техническую эксплуатацию здания и Помещения, включающие в себя, в том числе расходные материалы и работы по устранению неисправностей, аварий в системах электроснабжения, водоснабжения, теплоснабжения, водоотведения и канализации, вентиляции, кондиционирования, пожаротушения, систем пожарной сигнализации и оповещения при пожаре, лифтового хозяйства и иных обеспечивающих систем Помещения, страхование Помещения, услуги</w:t>
      </w:r>
      <w:proofErr w:type="gramEnd"/>
      <w:r w:rsidRPr="00DC1510">
        <w:rPr>
          <w:rFonts w:ascii="Times New Roman" w:eastAsia="Times New Roman" w:hAnsi="Times New Roman" w:cs="Times New Roman"/>
          <w:sz w:val="24"/>
          <w:szCs w:val="24"/>
          <w:lang w:eastAsia="ru-RU"/>
        </w:rPr>
        <w:t xml:space="preserve"> по уборке Здания и Помещения, плату за коммунальные услуги в полном объеме (услуги водоснабжения: горячая и холодная вода, теплоснабжения, канализации, электроснабжения, вывоз и утилизация мусора, предоставление мусорных контейнеров, вентиляция, охрана), другие услуги  в соответствии с Договором аренды.</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p>
    <w:p w:rsidR="00DC1510" w:rsidRPr="00DC1510" w:rsidRDefault="00DC1510" w:rsidP="00DC1510">
      <w:pPr>
        <w:numPr>
          <w:ilvl w:val="0"/>
          <w:numId w:val="3"/>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Cs/>
          <w:sz w:val="24"/>
          <w:szCs w:val="24"/>
        </w:rPr>
      </w:pPr>
      <w:r w:rsidRPr="00DC1510">
        <w:rPr>
          <w:rFonts w:ascii="Times New Roman" w:eastAsia="Calibri" w:hAnsi="Times New Roman" w:cs="Times New Roman"/>
          <w:sz w:val="24"/>
          <w:szCs w:val="24"/>
        </w:rPr>
        <w:t>Официальный язык закупки: русский.</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Calibri" w:hAnsi="Times New Roman" w:cs="Times New Roman"/>
          <w:bCs/>
          <w:i/>
          <w:sz w:val="24"/>
        </w:rPr>
      </w:pPr>
      <w:bookmarkStart w:id="3" w:name="_Ref317253353"/>
      <w:r w:rsidRPr="00DC1510">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DC1510">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p>
    <w:p w:rsidR="00DC1510" w:rsidRPr="00DC1510" w:rsidRDefault="00DC1510" w:rsidP="00DC1510">
      <w:pPr>
        <w:numPr>
          <w:ilvl w:val="0"/>
          <w:numId w:val="3"/>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Cs/>
          <w:sz w:val="28"/>
          <w:szCs w:val="28"/>
        </w:rPr>
      </w:pPr>
      <w:r w:rsidRPr="00DC1510">
        <w:rPr>
          <w:rFonts w:ascii="Times New Roman" w:eastAsia="Calibri" w:hAnsi="Times New Roman" w:cs="Times New Roman"/>
          <w:sz w:val="24"/>
          <w:szCs w:val="24"/>
        </w:rPr>
        <w:t>Валюта закупки: российский рубль</w:t>
      </w:r>
      <w:r w:rsidRPr="00DC1510">
        <w:rPr>
          <w:rFonts w:ascii="Times New Roman" w:eastAsia="Calibri" w:hAnsi="Times New Roman" w:cs="Times New Roman"/>
          <w:sz w:val="24"/>
        </w:rPr>
        <w:t>.</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Calibri" w:hAnsi="Times New Roman" w:cs="Times New Roman"/>
          <w:i/>
          <w:sz w:val="24"/>
        </w:rPr>
      </w:pPr>
      <w:r w:rsidRPr="00DC1510">
        <w:rPr>
          <w:rFonts w:ascii="Times New Roman" w:eastAsia="Calibri" w:hAnsi="Times New Roman" w:cs="Times New Roman"/>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p>
    <w:p w:rsidR="00DC1510" w:rsidRPr="00DC1510" w:rsidRDefault="00DC1510" w:rsidP="00DC1510">
      <w:pPr>
        <w:numPr>
          <w:ilvl w:val="0"/>
          <w:numId w:val="3"/>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DC1510">
        <w:rPr>
          <w:rFonts w:ascii="Times New Roman" w:eastAsia="Calibri" w:hAnsi="Times New Roman" w:cs="Times New Roman"/>
          <w:sz w:val="24"/>
          <w:szCs w:val="24"/>
        </w:rPr>
        <w:t>Обеспечение заявки на участие в закупке: не требуется.</w:t>
      </w:r>
    </w:p>
    <w:p w:rsidR="00DC1510" w:rsidRPr="00DC1510" w:rsidRDefault="00DC1510" w:rsidP="00DC1510">
      <w:pPr>
        <w:numPr>
          <w:ilvl w:val="0"/>
          <w:numId w:val="3"/>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DC1510">
        <w:rPr>
          <w:rFonts w:ascii="Times New Roman" w:eastAsia="Calibri" w:hAnsi="Times New Roman" w:cs="Times New Roman"/>
          <w:sz w:val="24"/>
          <w:szCs w:val="24"/>
        </w:rPr>
        <w:t>Сведения о порядке проведения, в том числе об оформлении участия в закупке, определении лица, выигравшего закупку:</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 xml:space="preserve">Закупка проводится на электронной торговой площадке (ЭТП) ООО «Аукционный Конкурсный Дом» в сети «Интернет» по адресу: </w:t>
      </w:r>
      <w:hyperlink r:id="rId7" w:history="1">
        <w:r w:rsidRPr="00DC1510">
          <w:rPr>
            <w:rFonts w:ascii="Times New Roman" w:eastAsia="Times New Roman" w:hAnsi="Times New Roman" w:cs="Times New Roman"/>
            <w:color w:val="0000FF"/>
            <w:sz w:val="24"/>
            <w:szCs w:val="24"/>
            <w:u w:val="single"/>
            <w:lang w:eastAsia="ru-RU"/>
          </w:rPr>
          <w:t>www.a-k-d.ru</w:t>
        </w:r>
      </w:hyperlink>
      <w:r w:rsidRPr="00DC1510">
        <w:rPr>
          <w:rFonts w:ascii="Times New Roman" w:eastAsia="Times New Roman" w:hAnsi="Times New Roman" w:cs="Times New Roman"/>
          <w:sz w:val="24"/>
          <w:szCs w:val="24"/>
          <w:lang w:eastAsia="ru-RU"/>
        </w:rPr>
        <w:t xml:space="preserve"> в порядке, установленном регламентом данной ЭТП в соответствии с условиями и требованиями закупочной документации.</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proofErr w:type="gramStart"/>
      <w:r w:rsidRPr="00DC1510">
        <w:rPr>
          <w:rFonts w:ascii="Times New Roman" w:eastAsia="Times New Roman" w:hAnsi="Times New Roman" w:cs="Times New Roman"/>
          <w:sz w:val="24"/>
          <w:szCs w:val="24"/>
          <w:lang w:eastAsia="ru-RU"/>
        </w:rPr>
        <w:t xml:space="preserve">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w:t>
      </w:r>
      <w:r w:rsidRPr="00DC1510">
        <w:rPr>
          <w:rFonts w:ascii="Times New Roman" w:eastAsia="Times New Roman" w:hAnsi="Times New Roman" w:cs="Times New Roman"/>
          <w:sz w:val="24"/>
          <w:szCs w:val="24"/>
          <w:lang w:eastAsia="ru-RU"/>
        </w:rPr>
        <w:lastRenderedPageBreak/>
        <w:t>правилами, условиями и порядком регистрации, аккредитации, установленными данной ЭТП.</w:t>
      </w:r>
      <w:proofErr w:type="gramEnd"/>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p>
    <w:p w:rsidR="00DC1510" w:rsidRPr="00DC1510" w:rsidRDefault="00DC1510" w:rsidP="00DC1510">
      <w:pPr>
        <w:numPr>
          <w:ilvl w:val="0"/>
          <w:numId w:val="3"/>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DC1510">
        <w:rPr>
          <w:rFonts w:ascii="Times New Roman" w:eastAsia="Calibri" w:hAnsi="Times New Roman" w:cs="Times New Roman"/>
          <w:sz w:val="24"/>
          <w:szCs w:val="24"/>
        </w:rPr>
        <w:t>Порядок получения закупочной документации:</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 xml:space="preserve">На официальных сайтах закупочная документация находится в открытом доступе, начиная </w:t>
      </w:r>
      <w:proofErr w:type="gramStart"/>
      <w:r w:rsidRPr="00DC1510">
        <w:rPr>
          <w:rFonts w:ascii="Times New Roman" w:eastAsia="Times New Roman" w:hAnsi="Times New Roman" w:cs="Times New Roman"/>
          <w:sz w:val="24"/>
          <w:szCs w:val="24"/>
          <w:lang w:eastAsia="ru-RU"/>
        </w:rPr>
        <w:t>с даты</w:t>
      </w:r>
      <w:proofErr w:type="gramEnd"/>
      <w:r w:rsidRPr="00DC1510">
        <w:rPr>
          <w:rFonts w:ascii="Times New Roman" w:eastAsia="Times New Roman" w:hAnsi="Times New Roman" w:cs="Times New Roman"/>
          <w:sz w:val="24"/>
          <w:szCs w:val="24"/>
          <w:lang w:eastAsia="ru-RU"/>
        </w:rPr>
        <w:t xml:space="preserve"> официальной публикации. Порядок получения закупочной документации на ЭТП определяется правилами данной ЭТП.</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Официальная публикация документов по данной закупке: Официальный государственный сайт (</w:t>
      </w:r>
      <w:hyperlink r:id="rId8" w:history="1">
        <w:r w:rsidRPr="00DC1510">
          <w:rPr>
            <w:rFonts w:ascii="Times New Roman" w:eastAsia="Times New Roman" w:hAnsi="Times New Roman" w:cs="Times New Roman"/>
            <w:color w:val="0000FF"/>
            <w:sz w:val="24"/>
            <w:szCs w:val="24"/>
            <w:u w:val="single"/>
            <w:lang w:eastAsia="ru-RU"/>
          </w:rPr>
          <w:t>http://www.zakupki.gov.ru</w:t>
        </w:r>
      </w:hyperlink>
      <w:r w:rsidRPr="00DC1510">
        <w:rPr>
          <w:rFonts w:ascii="Times New Roman" w:eastAsia="Times New Roman" w:hAnsi="Times New Roman" w:cs="Times New Roman"/>
          <w:sz w:val="24"/>
          <w:szCs w:val="24"/>
          <w:lang w:eastAsia="ru-RU"/>
        </w:rPr>
        <w:t xml:space="preserve">), </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Копии публикации документов по данной закупке:</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w:t>
      </w:r>
      <w:r w:rsidRPr="00DC1510">
        <w:rPr>
          <w:rFonts w:ascii="Times New Roman" w:eastAsia="Times New Roman" w:hAnsi="Times New Roman" w:cs="Times New Roman"/>
          <w:sz w:val="24"/>
          <w:szCs w:val="24"/>
          <w:lang w:eastAsia="ru-RU"/>
        </w:rPr>
        <w:tab/>
        <w:t>Официальный сайт по закупкам атомной отрасли (</w:t>
      </w:r>
      <w:hyperlink r:id="rId9" w:history="1">
        <w:r w:rsidRPr="00DC1510">
          <w:rPr>
            <w:rFonts w:ascii="Times New Roman" w:eastAsia="Times New Roman" w:hAnsi="Times New Roman" w:cs="Times New Roman"/>
            <w:color w:val="0000FF"/>
            <w:sz w:val="24"/>
            <w:szCs w:val="24"/>
            <w:u w:val="single"/>
            <w:lang w:eastAsia="ru-RU"/>
          </w:rPr>
          <w:t>http://zakupki.rosatom.ru</w:t>
        </w:r>
      </w:hyperlink>
      <w:r w:rsidRPr="00DC1510">
        <w:rPr>
          <w:rFonts w:ascii="Times New Roman" w:eastAsia="Times New Roman" w:hAnsi="Times New Roman" w:cs="Times New Roman"/>
          <w:sz w:val="24"/>
          <w:szCs w:val="24"/>
          <w:lang w:eastAsia="ru-RU"/>
        </w:rPr>
        <w:t>);</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pacing w:val="-6"/>
          <w:sz w:val="24"/>
          <w:szCs w:val="24"/>
          <w:lang w:eastAsia="ru-RU"/>
        </w:rPr>
      </w:pPr>
      <w:r w:rsidRPr="00DC1510">
        <w:rPr>
          <w:rFonts w:ascii="Times New Roman" w:eastAsia="Times New Roman" w:hAnsi="Times New Roman" w:cs="Times New Roman"/>
          <w:sz w:val="24"/>
          <w:szCs w:val="24"/>
          <w:lang w:eastAsia="ru-RU"/>
        </w:rPr>
        <w:t>•</w:t>
      </w:r>
      <w:r w:rsidRPr="00DC1510">
        <w:rPr>
          <w:rFonts w:ascii="Times New Roman" w:eastAsia="Times New Roman" w:hAnsi="Times New Roman" w:cs="Times New Roman"/>
          <w:sz w:val="24"/>
          <w:szCs w:val="24"/>
          <w:lang w:eastAsia="ru-RU"/>
        </w:rPr>
        <w:tab/>
        <w:t xml:space="preserve">ЭТП ООО «Аукционный Конкурсный Дом» </w:t>
      </w:r>
      <w:hyperlink r:id="rId10" w:history="1">
        <w:r w:rsidRPr="00DC1510">
          <w:rPr>
            <w:rFonts w:ascii="Times New Roman" w:eastAsia="Times New Roman" w:hAnsi="Times New Roman" w:cs="Times New Roman"/>
            <w:color w:val="0000FF"/>
            <w:sz w:val="24"/>
            <w:szCs w:val="24"/>
            <w:u w:val="single"/>
            <w:lang w:eastAsia="ru-RU"/>
          </w:rPr>
          <w:t>www.a-k-d.ru</w:t>
        </w:r>
      </w:hyperlink>
      <w:r w:rsidRPr="00DC1510">
        <w:rPr>
          <w:rFonts w:ascii="Times New Roman" w:eastAsia="Times New Roman" w:hAnsi="Times New Roman" w:cs="Times New Roman"/>
          <w:sz w:val="24"/>
          <w:szCs w:val="24"/>
          <w:lang w:eastAsia="ru-RU"/>
        </w:rPr>
        <w:t>.</w:t>
      </w:r>
    </w:p>
    <w:p w:rsidR="00DC1510" w:rsidRPr="00DC1510" w:rsidRDefault="00DC1510" w:rsidP="00DC1510">
      <w:pPr>
        <w:tabs>
          <w:tab w:val="left" w:pos="386"/>
          <w:tab w:val="left" w:pos="426"/>
        </w:tabs>
        <w:spacing w:after="0" w:line="240" w:lineRule="auto"/>
        <w:ind w:left="-284" w:firstLine="284"/>
        <w:contextualSpacing/>
        <w:jc w:val="both"/>
        <w:rPr>
          <w:rFonts w:ascii="Times New Roman" w:eastAsia="Times New Roman" w:hAnsi="Times New Roman" w:cs="Times New Roman"/>
          <w:spacing w:val="-6"/>
          <w:sz w:val="24"/>
          <w:szCs w:val="24"/>
          <w:lang w:eastAsia="ru-RU"/>
        </w:rPr>
      </w:pPr>
    </w:p>
    <w:p w:rsidR="00DC1510" w:rsidRPr="00DC1510" w:rsidRDefault="00DC1510" w:rsidP="00DC1510">
      <w:pPr>
        <w:numPr>
          <w:ilvl w:val="0"/>
          <w:numId w:val="3"/>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pacing w:val="-6"/>
          <w:sz w:val="24"/>
          <w:szCs w:val="24"/>
        </w:rPr>
      </w:pPr>
      <w:r w:rsidRPr="00DC1510">
        <w:rPr>
          <w:rFonts w:ascii="Times New Roman" w:eastAsia="Calibri" w:hAnsi="Times New Roman" w:cs="Times New Roman"/>
          <w:sz w:val="24"/>
          <w:szCs w:val="24"/>
        </w:rPr>
        <w:t>Возможность</w:t>
      </w:r>
      <w:r w:rsidRPr="00DC1510">
        <w:rPr>
          <w:rFonts w:ascii="Times New Roman" w:eastAsia="Calibri" w:hAnsi="Times New Roman" w:cs="Times New Roman"/>
          <w:spacing w:val="-6"/>
          <w:sz w:val="24"/>
          <w:szCs w:val="24"/>
        </w:rPr>
        <w:t xml:space="preserve"> и условия, по которым допускается подача альтернативных предложений: </w:t>
      </w:r>
      <w:r w:rsidRPr="00DC1510">
        <w:rPr>
          <w:rFonts w:ascii="Times New Roman" w:eastAsia="Calibri" w:hAnsi="Times New Roman" w:cs="Times New Roman"/>
          <w:sz w:val="24"/>
          <w:szCs w:val="24"/>
        </w:rPr>
        <w:t>не допускается.</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Calibri" w:hAnsi="Times New Roman" w:cs="Times New Roman"/>
          <w:b/>
          <w:i/>
          <w:sz w:val="24"/>
          <w:szCs w:val="24"/>
        </w:rPr>
      </w:pPr>
    </w:p>
    <w:p w:rsidR="00DC1510" w:rsidRPr="00DC1510" w:rsidRDefault="00DC1510" w:rsidP="00DC1510">
      <w:pPr>
        <w:numPr>
          <w:ilvl w:val="0"/>
          <w:numId w:val="3"/>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Cs/>
          <w:sz w:val="24"/>
          <w:szCs w:val="24"/>
        </w:rPr>
      </w:pPr>
      <w:r w:rsidRPr="00DC1510">
        <w:rPr>
          <w:rFonts w:ascii="Times New Roman" w:eastAsia="Calibri" w:hAnsi="Times New Roman" w:cs="Times New Roman"/>
          <w:sz w:val="24"/>
          <w:szCs w:val="24"/>
        </w:rPr>
        <w:t xml:space="preserve">Привлечение </w:t>
      </w:r>
      <w:r w:rsidRPr="00DC1510">
        <w:rPr>
          <w:rFonts w:ascii="Times New Roman" w:eastAsia="Calibri" w:hAnsi="Times New Roman" w:cs="Times New Roman"/>
          <w:b/>
          <w:bCs/>
          <w:i/>
          <w:sz w:val="24"/>
          <w:szCs w:val="24"/>
        </w:rPr>
        <w:t>субподрядчиков/соисполнителей</w:t>
      </w:r>
      <w:r w:rsidRPr="00DC1510">
        <w:rPr>
          <w:rFonts w:ascii="Times New Roman" w:eastAsia="Calibri" w:hAnsi="Times New Roman" w:cs="Times New Roman"/>
          <w:sz w:val="24"/>
          <w:szCs w:val="24"/>
        </w:rPr>
        <w:t xml:space="preserve"> (юридических или физических лиц, </w:t>
      </w:r>
      <w:r w:rsidRPr="00DC1510">
        <w:rPr>
          <w:rFonts w:ascii="Times New Roman" w:eastAsia="Calibri" w:hAnsi="Times New Roman" w:cs="Times New Roman"/>
          <w:b/>
          <w:bCs/>
          <w:i/>
          <w:sz w:val="24"/>
          <w:szCs w:val="24"/>
        </w:rPr>
        <w:t>выполняющих/оказывающих</w:t>
      </w:r>
      <w:r w:rsidRPr="00DC1510">
        <w:rPr>
          <w:rFonts w:ascii="Times New Roman" w:eastAsia="Calibri" w:hAnsi="Times New Roman" w:cs="Times New Roman"/>
          <w:sz w:val="24"/>
          <w:szCs w:val="24"/>
        </w:rPr>
        <w:t xml:space="preserve"> часть </w:t>
      </w:r>
      <w:r w:rsidRPr="00DC1510">
        <w:rPr>
          <w:rFonts w:ascii="Times New Roman" w:eastAsia="Calibri" w:hAnsi="Times New Roman" w:cs="Times New Roman"/>
          <w:b/>
          <w:bCs/>
          <w:i/>
          <w:sz w:val="24"/>
          <w:szCs w:val="24"/>
        </w:rPr>
        <w:t>работ/услуг</w:t>
      </w:r>
      <w:r w:rsidRPr="00DC1510">
        <w:rPr>
          <w:rFonts w:ascii="Times New Roman" w:eastAsia="Calibri" w:hAnsi="Times New Roman" w:cs="Times New Roman"/>
          <w:sz w:val="24"/>
          <w:szCs w:val="24"/>
        </w:rPr>
        <w:t xml:space="preserve"> по договору):</w:t>
      </w:r>
      <w:r w:rsidRPr="00DC1510">
        <w:rPr>
          <w:rFonts w:ascii="Times New Roman" w:eastAsia="Calibri" w:hAnsi="Times New Roman" w:cs="Times New Roman"/>
          <w:b/>
          <w:i/>
          <w:sz w:val="24"/>
          <w:szCs w:val="24"/>
        </w:rPr>
        <w:t xml:space="preserve"> </w:t>
      </w:r>
      <w:r w:rsidRPr="00DC1510">
        <w:rPr>
          <w:rFonts w:ascii="Times New Roman" w:eastAsia="Times New Roman" w:hAnsi="Times New Roman" w:cs="Times New Roman"/>
          <w:b/>
          <w:i/>
          <w:sz w:val="24"/>
          <w:szCs w:val="24"/>
          <w:lang w:eastAsia="ru-RU"/>
        </w:rPr>
        <w:t xml:space="preserve"> </w:t>
      </w:r>
      <w:r w:rsidRPr="00DC1510">
        <w:rPr>
          <w:rFonts w:ascii="Times New Roman" w:eastAsia="Times New Roman" w:hAnsi="Times New Roman" w:cs="Times New Roman"/>
          <w:sz w:val="24"/>
          <w:szCs w:val="24"/>
          <w:lang w:eastAsia="ru-RU"/>
        </w:rPr>
        <w:t>допускается.</w:t>
      </w:r>
    </w:p>
    <w:p w:rsidR="00DC1510" w:rsidRPr="00DC1510" w:rsidRDefault="00DC1510" w:rsidP="00DC1510">
      <w:pPr>
        <w:tabs>
          <w:tab w:val="left" w:pos="426"/>
        </w:tabs>
        <w:ind w:left="-284" w:firstLine="284"/>
        <w:contextualSpacing/>
        <w:jc w:val="both"/>
        <w:rPr>
          <w:rFonts w:ascii="Times New Roman" w:eastAsia="Calibri" w:hAnsi="Times New Roman" w:cs="Times New Roman"/>
          <w:bCs/>
          <w:sz w:val="24"/>
          <w:szCs w:val="24"/>
        </w:rPr>
      </w:pPr>
      <w:r w:rsidRPr="00DC1510">
        <w:rPr>
          <w:rFonts w:ascii="Times New Roman" w:eastAsia="Calibri" w:hAnsi="Times New Roman" w:cs="Times New Roman"/>
          <w:bCs/>
          <w:sz w:val="24"/>
          <w:szCs w:val="24"/>
        </w:rPr>
        <w:t>Объем привлечения субподрядчиков/соисполнителей определяются участником закупки самостоятельно.</w:t>
      </w:r>
    </w:p>
    <w:p w:rsidR="00DC1510" w:rsidRPr="00DC1510" w:rsidRDefault="00DC1510" w:rsidP="00DC1510">
      <w:pPr>
        <w:tabs>
          <w:tab w:val="left" w:pos="0"/>
          <w:tab w:val="left" w:pos="426"/>
          <w:tab w:val="left" w:pos="1134"/>
        </w:tabs>
        <w:spacing w:after="0" w:line="240" w:lineRule="auto"/>
        <w:ind w:left="-284" w:firstLine="284"/>
        <w:contextualSpacing/>
        <w:jc w:val="both"/>
        <w:rPr>
          <w:rFonts w:ascii="Times New Roman" w:eastAsia="Calibri" w:hAnsi="Times New Roman" w:cs="Times New Roman"/>
          <w:bCs/>
          <w:sz w:val="24"/>
          <w:szCs w:val="24"/>
        </w:rPr>
      </w:pPr>
    </w:p>
    <w:p w:rsidR="00DC1510" w:rsidRPr="00DC1510" w:rsidRDefault="00DC1510" w:rsidP="00DC1510">
      <w:pPr>
        <w:numPr>
          <w:ilvl w:val="0"/>
          <w:numId w:val="3"/>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pacing w:val="-6"/>
          <w:sz w:val="24"/>
          <w:szCs w:val="24"/>
        </w:rPr>
      </w:pPr>
      <w:r w:rsidRPr="00DC1510">
        <w:rPr>
          <w:rFonts w:ascii="Times New Roman" w:eastAsia="Calibri" w:hAnsi="Times New Roman" w:cs="Times New Roman"/>
          <w:sz w:val="24"/>
          <w:szCs w:val="24"/>
        </w:rPr>
        <w:t>Возможность</w:t>
      </w:r>
      <w:r w:rsidRPr="00DC1510">
        <w:rPr>
          <w:rFonts w:ascii="Times New Roman" w:eastAsia="Calibri" w:hAnsi="Times New Roman" w:cs="Times New Roman"/>
          <w:spacing w:val="-6"/>
          <w:sz w:val="24"/>
          <w:szCs w:val="24"/>
        </w:rPr>
        <w:t xml:space="preserve"> проведения процедуры переторжки: </w:t>
      </w:r>
      <w:r w:rsidRPr="00DC1510">
        <w:rPr>
          <w:rFonts w:ascii="Times New Roman" w:eastAsia="Calibri" w:hAnsi="Times New Roman" w:cs="Times New Roman"/>
          <w:sz w:val="24"/>
          <w:szCs w:val="24"/>
        </w:rPr>
        <w:t>возможна по снижению первоначально указанной в заявке на участие в закупке цены.</w:t>
      </w:r>
      <w:bookmarkStart w:id="4" w:name="_GoBack"/>
      <w:bookmarkEnd w:id="4"/>
    </w:p>
    <w:p w:rsidR="00DC1510" w:rsidRPr="00DC1510" w:rsidRDefault="00DC1510" w:rsidP="00DC1510">
      <w:pPr>
        <w:tabs>
          <w:tab w:val="left" w:pos="426"/>
        </w:tabs>
        <w:spacing w:after="0"/>
        <w:ind w:left="-284" w:firstLine="284"/>
        <w:contextualSpacing/>
        <w:rPr>
          <w:rFonts w:ascii="Times New Roman" w:eastAsia="Calibri" w:hAnsi="Times New Roman" w:cs="Times New Roman"/>
          <w:spacing w:val="-6"/>
          <w:sz w:val="24"/>
          <w:szCs w:val="24"/>
        </w:rPr>
      </w:pPr>
    </w:p>
    <w:p w:rsidR="00DC1510" w:rsidRPr="00DC1510" w:rsidRDefault="00DC1510" w:rsidP="00DC1510">
      <w:pPr>
        <w:numPr>
          <w:ilvl w:val="0"/>
          <w:numId w:val="3"/>
        </w:numPr>
        <w:tabs>
          <w:tab w:val="left" w:pos="426"/>
          <w:tab w:val="left" w:pos="1134"/>
        </w:tabs>
        <w:overflowPunct w:val="0"/>
        <w:autoSpaceDE w:val="0"/>
        <w:autoSpaceDN w:val="0"/>
        <w:adjustRightInd w:val="0"/>
        <w:spacing w:after="0" w:line="240" w:lineRule="auto"/>
        <w:ind w:left="-284" w:firstLine="284"/>
        <w:jc w:val="both"/>
        <w:rPr>
          <w:rFonts w:ascii="Times New Roman" w:eastAsia="Times New Roman" w:hAnsi="Times New Roman" w:cs="Times New Roman"/>
          <w:bCs/>
          <w:sz w:val="24"/>
          <w:lang w:eastAsia="ru-RU"/>
        </w:rPr>
      </w:pPr>
      <w:r w:rsidRPr="00DC1510">
        <w:rPr>
          <w:rFonts w:ascii="Times New Roman" w:eastAsia="Times New Roman" w:hAnsi="Times New Roman" w:cs="Times New Roman"/>
          <w:bCs/>
          <w:sz w:val="24"/>
          <w:lang w:eastAsia="ru-RU"/>
        </w:rPr>
        <w:t>Срок окончания подачи заявок на участие в закупке (открытия доступа к поданным заявкам): 10-00 (время московское) «20» октября 2015 года.</w:t>
      </w:r>
    </w:p>
    <w:p w:rsidR="00DC1510" w:rsidRPr="00DC1510" w:rsidRDefault="00DC1510" w:rsidP="00DC1510">
      <w:pPr>
        <w:tabs>
          <w:tab w:val="left" w:pos="426"/>
        </w:tabs>
        <w:spacing w:after="0" w:line="240" w:lineRule="auto"/>
        <w:ind w:left="-284" w:firstLine="284"/>
        <w:jc w:val="both"/>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 xml:space="preserve">         Место, дата и время заседания закупочной комиссии (при проведении):</w:t>
      </w:r>
    </w:p>
    <w:p w:rsidR="00DC1510" w:rsidRPr="00DC1510" w:rsidRDefault="00DC1510" w:rsidP="00DC1510">
      <w:pPr>
        <w:tabs>
          <w:tab w:val="left" w:pos="426"/>
        </w:tabs>
        <w:spacing w:after="0" w:line="240" w:lineRule="auto"/>
        <w:ind w:left="-284" w:firstLine="284"/>
        <w:jc w:val="both"/>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 xml:space="preserve">         Адрес: 115230, Россия, Москва, 1-й </w:t>
      </w:r>
      <w:proofErr w:type="spellStart"/>
      <w:r w:rsidRPr="00DC1510">
        <w:rPr>
          <w:rFonts w:ascii="Times New Roman" w:eastAsia="Times New Roman" w:hAnsi="Times New Roman" w:cs="Times New Roman"/>
          <w:sz w:val="24"/>
          <w:szCs w:val="24"/>
          <w:lang w:eastAsia="ru-RU"/>
        </w:rPr>
        <w:t>Нагатинский</w:t>
      </w:r>
      <w:proofErr w:type="spellEnd"/>
      <w:r w:rsidRPr="00DC1510">
        <w:rPr>
          <w:rFonts w:ascii="Times New Roman" w:eastAsia="Times New Roman" w:hAnsi="Times New Roman" w:cs="Times New Roman"/>
          <w:sz w:val="24"/>
          <w:szCs w:val="24"/>
          <w:lang w:eastAsia="ru-RU"/>
        </w:rPr>
        <w:t xml:space="preserve">  </w:t>
      </w:r>
      <w:proofErr w:type="spellStart"/>
      <w:r w:rsidRPr="00DC1510">
        <w:rPr>
          <w:rFonts w:ascii="Times New Roman" w:eastAsia="Times New Roman" w:hAnsi="Times New Roman" w:cs="Times New Roman"/>
          <w:sz w:val="24"/>
          <w:szCs w:val="24"/>
          <w:lang w:eastAsia="ru-RU"/>
        </w:rPr>
        <w:t>пр</w:t>
      </w:r>
      <w:proofErr w:type="spellEnd"/>
      <w:r w:rsidRPr="00DC1510">
        <w:rPr>
          <w:rFonts w:ascii="Times New Roman" w:eastAsia="Times New Roman" w:hAnsi="Times New Roman" w:cs="Times New Roman"/>
          <w:sz w:val="24"/>
          <w:szCs w:val="24"/>
          <w:lang w:eastAsia="ru-RU"/>
        </w:rPr>
        <w:t xml:space="preserve">-д, д. 10, стр. 1; </w:t>
      </w:r>
    </w:p>
    <w:p w:rsidR="00DC1510" w:rsidRPr="00DC1510" w:rsidRDefault="00DC1510" w:rsidP="00DC1510">
      <w:pPr>
        <w:tabs>
          <w:tab w:val="left" w:pos="426"/>
        </w:tabs>
        <w:spacing w:after="0" w:line="240" w:lineRule="auto"/>
        <w:ind w:left="-284" w:firstLine="284"/>
        <w:jc w:val="both"/>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 xml:space="preserve">         10-00 (время московское) «20» октября 2015 года.</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pacing w:val="-6"/>
          <w:sz w:val="28"/>
          <w:szCs w:val="28"/>
          <w:lang w:eastAsia="ru-RU"/>
        </w:rPr>
      </w:pPr>
    </w:p>
    <w:p w:rsidR="00DC1510" w:rsidRPr="00DC1510" w:rsidRDefault="00DC1510" w:rsidP="00DC1510">
      <w:pPr>
        <w:numPr>
          <w:ilvl w:val="0"/>
          <w:numId w:val="3"/>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pacing w:val="-6"/>
          <w:sz w:val="24"/>
          <w:szCs w:val="24"/>
        </w:rPr>
      </w:pPr>
      <w:r w:rsidRPr="00DC1510">
        <w:rPr>
          <w:rFonts w:ascii="Times New Roman" w:eastAsia="Calibri" w:hAnsi="Times New Roman" w:cs="Times New Roman"/>
          <w:spacing w:val="-6"/>
          <w:sz w:val="24"/>
          <w:szCs w:val="24"/>
        </w:rPr>
        <w:t xml:space="preserve">Место и дата рассмотрения заявок и подведения итогов закупки: </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pacing w:val="-6"/>
          <w:sz w:val="24"/>
          <w:szCs w:val="24"/>
          <w:lang w:eastAsia="ru-RU"/>
        </w:rPr>
      </w:pPr>
      <w:r w:rsidRPr="00DC1510">
        <w:rPr>
          <w:rFonts w:ascii="Times New Roman" w:eastAsia="Times New Roman" w:hAnsi="Times New Roman" w:cs="Times New Roman"/>
          <w:spacing w:val="-6"/>
          <w:sz w:val="24"/>
          <w:szCs w:val="24"/>
          <w:lang w:eastAsia="ru-RU"/>
        </w:rPr>
        <w:t xml:space="preserve">       Отборочная стадия рассмотрения заявок на участие в закупке: адрес: 115230, Россия, Москва, 1-й </w:t>
      </w:r>
      <w:proofErr w:type="spellStart"/>
      <w:r w:rsidRPr="00DC1510">
        <w:rPr>
          <w:rFonts w:ascii="Times New Roman" w:eastAsia="Times New Roman" w:hAnsi="Times New Roman" w:cs="Times New Roman"/>
          <w:spacing w:val="-6"/>
          <w:sz w:val="24"/>
          <w:szCs w:val="24"/>
          <w:lang w:eastAsia="ru-RU"/>
        </w:rPr>
        <w:t>Нагатинский</w:t>
      </w:r>
      <w:proofErr w:type="spellEnd"/>
      <w:r w:rsidRPr="00DC1510">
        <w:rPr>
          <w:rFonts w:ascii="Times New Roman" w:eastAsia="Times New Roman" w:hAnsi="Times New Roman" w:cs="Times New Roman"/>
          <w:spacing w:val="-6"/>
          <w:sz w:val="24"/>
          <w:szCs w:val="24"/>
          <w:lang w:eastAsia="ru-RU"/>
        </w:rPr>
        <w:t xml:space="preserve">  </w:t>
      </w:r>
      <w:proofErr w:type="spellStart"/>
      <w:r w:rsidRPr="00DC1510">
        <w:rPr>
          <w:rFonts w:ascii="Times New Roman" w:eastAsia="Times New Roman" w:hAnsi="Times New Roman" w:cs="Times New Roman"/>
          <w:spacing w:val="-6"/>
          <w:sz w:val="24"/>
          <w:szCs w:val="24"/>
          <w:lang w:eastAsia="ru-RU"/>
        </w:rPr>
        <w:t>пр</w:t>
      </w:r>
      <w:proofErr w:type="spellEnd"/>
      <w:r w:rsidRPr="00DC1510">
        <w:rPr>
          <w:rFonts w:ascii="Times New Roman" w:eastAsia="Times New Roman" w:hAnsi="Times New Roman" w:cs="Times New Roman"/>
          <w:spacing w:val="-6"/>
          <w:sz w:val="24"/>
          <w:szCs w:val="24"/>
          <w:lang w:eastAsia="ru-RU"/>
        </w:rPr>
        <w:t>-д, д. 10, стр. 1, не позднее «2</w:t>
      </w:r>
      <w:r w:rsidR="00D35331">
        <w:rPr>
          <w:rFonts w:ascii="Times New Roman" w:eastAsia="Times New Roman" w:hAnsi="Times New Roman" w:cs="Times New Roman"/>
          <w:spacing w:val="-6"/>
          <w:sz w:val="24"/>
          <w:szCs w:val="24"/>
          <w:lang w:eastAsia="ru-RU"/>
        </w:rPr>
        <w:t>1</w:t>
      </w:r>
      <w:r w:rsidRPr="00DC1510">
        <w:rPr>
          <w:rFonts w:ascii="Times New Roman" w:eastAsia="Times New Roman" w:hAnsi="Times New Roman" w:cs="Times New Roman"/>
          <w:spacing w:val="-6"/>
          <w:sz w:val="24"/>
          <w:szCs w:val="24"/>
          <w:lang w:eastAsia="ru-RU"/>
        </w:rPr>
        <w:t xml:space="preserve">» октября 2015 г. </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pacing w:val="-6"/>
          <w:sz w:val="24"/>
          <w:szCs w:val="24"/>
          <w:lang w:eastAsia="ru-RU"/>
        </w:rPr>
      </w:pPr>
      <w:r w:rsidRPr="00DC1510">
        <w:rPr>
          <w:rFonts w:ascii="Times New Roman" w:eastAsia="Times New Roman" w:hAnsi="Times New Roman" w:cs="Times New Roman"/>
          <w:spacing w:val="-6"/>
          <w:sz w:val="24"/>
          <w:szCs w:val="24"/>
          <w:lang w:eastAsia="ru-RU"/>
        </w:rPr>
        <w:t xml:space="preserve">       Оценочная стадия рассмотрения заявок на участие в закупке и подведение итогов закупки: адрес: 115230, Россия, Москва, 1-й </w:t>
      </w:r>
      <w:proofErr w:type="spellStart"/>
      <w:r w:rsidRPr="00DC1510">
        <w:rPr>
          <w:rFonts w:ascii="Times New Roman" w:eastAsia="Times New Roman" w:hAnsi="Times New Roman" w:cs="Times New Roman"/>
          <w:spacing w:val="-6"/>
          <w:sz w:val="24"/>
          <w:szCs w:val="24"/>
          <w:lang w:eastAsia="ru-RU"/>
        </w:rPr>
        <w:t>Нагатинский</w:t>
      </w:r>
      <w:proofErr w:type="spellEnd"/>
      <w:r w:rsidRPr="00DC1510">
        <w:rPr>
          <w:rFonts w:ascii="Times New Roman" w:eastAsia="Times New Roman" w:hAnsi="Times New Roman" w:cs="Times New Roman"/>
          <w:spacing w:val="-6"/>
          <w:sz w:val="24"/>
          <w:szCs w:val="24"/>
          <w:lang w:eastAsia="ru-RU"/>
        </w:rPr>
        <w:t xml:space="preserve">  </w:t>
      </w:r>
      <w:proofErr w:type="spellStart"/>
      <w:r w:rsidRPr="00DC1510">
        <w:rPr>
          <w:rFonts w:ascii="Times New Roman" w:eastAsia="Times New Roman" w:hAnsi="Times New Roman" w:cs="Times New Roman"/>
          <w:spacing w:val="-6"/>
          <w:sz w:val="24"/>
          <w:szCs w:val="24"/>
          <w:lang w:eastAsia="ru-RU"/>
        </w:rPr>
        <w:t>пр</w:t>
      </w:r>
      <w:proofErr w:type="spellEnd"/>
      <w:r w:rsidRPr="00DC1510">
        <w:rPr>
          <w:rFonts w:ascii="Times New Roman" w:eastAsia="Times New Roman" w:hAnsi="Times New Roman" w:cs="Times New Roman"/>
          <w:spacing w:val="-6"/>
          <w:sz w:val="24"/>
          <w:szCs w:val="24"/>
          <w:lang w:eastAsia="ru-RU"/>
        </w:rPr>
        <w:t>-д, д. 10, стр. 1, не позднее «2</w:t>
      </w:r>
      <w:r w:rsidR="00D35331">
        <w:rPr>
          <w:rFonts w:ascii="Times New Roman" w:eastAsia="Times New Roman" w:hAnsi="Times New Roman" w:cs="Times New Roman"/>
          <w:spacing w:val="-6"/>
          <w:sz w:val="24"/>
          <w:szCs w:val="24"/>
          <w:lang w:eastAsia="ru-RU"/>
        </w:rPr>
        <w:t>1</w:t>
      </w:r>
      <w:r w:rsidRPr="00DC1510">
        <w:rPr>
          <w:rFonts w:ascii="Times New Roman" w:eastAsia="Times New Roman" w:hAnsi="Times New Roman" w:cs="Times New Roman"/>
          <w:spacing w:val="-6"/>
          <w:sz w:val="24"/>
          <w:szCs w:val="24"/>
          <w:lang w:eastAsia="ru-RU"/>
        </w:rPr>
        <w:t xml:space="preserve">» октября 2015 г. </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pacing w:val="-6"/>
          <w:sz w:val="28"/>
          <w:szCs w:val="28"/>
          <w:lang w:eastAsia="ru-RU"/>
        </w:rPr>
      </w:pPr>
    </w:p>
    <w:p w:rsidR="00DC1510" w:rsidRPr="00DC1510" w:rsidRDefault="00DC1510" w:rsidP="00DC1510">
      <w:pPr>
        <w:numPr>
          <w:ilvl w:val="0"/>
          <w:numId w:val="3"/>
        </w:numPr>
        <w:tabs>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DC1510">
        <w:rPr>
          <w:rFonts w:ascii="Times New Roman" w:eastAsia="Calibri" w:hAnsi="Times New Roman" w:cs="Times New Roman"/>
          <w:sz w:val="24"/>
          <w:szCs w:val="24"/>
        </w:rPr>
        <w:t xml:space="preserve">Срок заключения договора: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DC1510">
        <w:rPr>
          <w:rFonts w:ascii="Times New Roman" w:eastAsia="Calibri" w:hAnsi="Times New Roman" w:cs="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DC1510">
        <w:rPr>
          <w:rFonts w:ascii="Times New Roman" w:eastAsia="Calibri" w:hAnsi="Times New Roman" w:cs="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DC1510">
        <w:rPr>
          <w:rFonts w:ascii="Times New Roman" w:eastAsia="Calibri"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r w:rsidRPr="00DC1510">
        <w:rPr>
          <w:rFonts w:ascii="Times New Roman" w:eastAsia="Times New Roman" w:hAnsi="Times New Roman" w:cs="Times New Roman"/>
          <w:sz w:val="24"/>
          <w:szCs w:val="24"/>
          <w:lang w:eastAsia="ru-RU"/>
        </w:rPr>
        <w:t>.</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Calibri" w:hAnsi="Times New Roman" w:cs="Times New Roman"/>
          <w:spacing w:val="-6"/>
          <w:sz w:val="24"/>
          <w:szCs w:val="24"/>
        </w:rPr>
      </w:pPr>
      <w:proofErr w:type="gramStart"/>
      <w:r w:rsidRPr="00DC1510">
        <w:rPr>
          <w:rFonts w:ascii="Times New Roman" w:eastAsia="Calibri" w:hAnsi="Times New Roman" w:cs="Times New Roman"/>
          <w:spacing w:val="-6"/>
          <w:sz w:val="24"/>
          <w:szCs w:val="24"/>
        </w:rPr>
        <w:lastRenderedPageBreak/>
        <w:t>Заказчик в течение 10 (десяти) дней</w:t>
      </w:r>
      <w:r w:rsidRPr="00DC1510">
        <w:rPr>
          <w:rFonts w:ascii="Times New Roman" w:eastAsia="Times New Roman" w:hAnsi="Times New Roman" w:cs="Times New Roman"/>
          <w:sz w:val="24"/>
          <w:szCs w:val="24"/>
          <w:lang w:eastAsia="ru-RU"/>
        </w:rPr>
        <w:t xml:space="preserve"> </w:t>
      </w:r>
      <w:r w:rsidRPr="00DC1510">
        <w:rPr>
          <w:rFonts w:ascii="Times New Roman" w:eastAsia="Calibri" w:hAnsi="Times New Roman" w:cs="Times New Roman"/>
          <w:spacing w:val="-6"/>
          <w:sz w:val="24"/>
          <w:szCs w:val="24"/>
        </w:rPr>
        <w:t>со дня размещения протокола заседания закупочной комиссии по подведению итогов закупки на официальном сайте,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w:t>
      </w:r>
      <w:proofErr w:type="gramEnd"/>
      <w:r w:rsidRPr="00DC1510">
        <w:rPr>
          <w:rFonts w:ascii="Times New Roman" w:eastAsia="Calibri" w:hAnsi="Times New Roman" w:cs="Times New Roman"/>
          <w:spacing w:val="-6"/>
          <w:sz w:val="24"/>
          <w:szCs w:val="24"/>
        </w:rPr>
        <w:t>, в проект договора, прилагаемый к закупочной документации.</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DC1510">
        <w:rPr>
          <w:rFonts w:ascii="Times New Roman" w:eastAsia="Calibri" w:hAnsi="Times New Roman" w:cs="Times New Roman"/>
          <w:spacing w:val="-6"/>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Calibri" w:hAnsi="Times New Roman" w:cs="Times New Roman"/>
          <w:spacing w:val="-6"/>
          <w:sz w:val="24"/>
          <w:szCs w:val="24"/>
        </w:rPr>
      </w:pPr>
      <w:r w:rsidRPr="00DC1510">
        <w:rPr>
          <w:rFonts w:ascii="Times New Roman" w:eastAsia="Calibri" w:hAnsi="Times New Roman" w:cs="Times New Roman"/>
          <w:spacing w:val="-6"/>
          <w:sz w:val="24"/>
          <w:szCs w:val="24"/>
        </w:rPr>
        <w:t xml:space="preserve">Лицо, с которым заключается договор, обязано предоставить заказчику подписанный и заверенный печатью со своей стороны договор </w:t>
      </w:r>
      <w:r w:rsidRPr="00DC1510">
        <w:rPr>
          <w:rFonts w:ascii="Times New Roman" w:eastAsia="Times New Roman" w:hAnsi="Times New Roman" w:cs="Times New Roman"/>
          <w:bCs/>
          <w:iCs/>
          <w:sz w:val="24"/>
          <w:szCs w:val="24"/>
          <w:lang w:eastAsia="ru-RU"/>
        </w:rPr>
        <w:t>в течение 10 (десяти) дней</w:t>
      </w:r>
      <w:r w:rsidRPr="00DC1510">
        <w:rPr>
          <w:rFonts w:ascii="Times New Roman" w:eastAsia="Times New Roman" w:hAnsi="Times New Roman" w:cs="Times New Roman"/>
          <w:sz w:val="24"/>
          <w:szCs w:val="24"/>
          <w:lang w:eastAsia="ru-RU"/>
        </w:rPr>
        <w:t xml:space="preserve"> </w:t>
      </w:r>
      <w:r w:rsidRPr="00DC1510">
        <w:rPr>
          <w:rFonts w:ascii="Times New Roman" w:eastAsia="Calibri" w:hAnsi="Times New Roman" w:cs="Times New Roman"/>
          <w:spacing w:val="-6"/>
          <w:sz w:val="24"/>
          <w:szCs w:val="24"/>
        </w:rPr>
        <w:t>со дня направления указанного договора.</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Times New Roman" w:hAnsi="Times New Roman" w:cs="Times New Roman"/>
          <w:spacing w:val="-6"/>
          <w:sz w:val="32"/>
          <w:szCs w:val="28"/>
          <w:lang w:eastAsia="ru-RU"/>
        </w:rPr>
      </w:pPr>
    </w:p>
    <w:p w:rsidR="00DC1510" w:rsidRPr="00DC1510" w:rsidRDefault="00DC1510" w:rsidP="00DC1510">
      <w:pPr>
        <w:numPr>
          <w:ilvl w:val="0"/>
          <w:numId w:val="3"/>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pacing w:val="-6"/>
          <w:sz w:val="24"/>
          <w:szCs w:val="24"/>
        </w:rPr>
      </w:pPr>
      <w:r w:rsidRPr="00DC1510">
        <w:rPr>
          <w:rFonts w:ascii="Times New Roman" w:eastAsia="Calibri" w:hAnsi="Times New Roman" w:cs="Times New Roman"/>
          <w:sz w:val="24"/>
          <w:szCs w:val="24"/>
        </w:rPr>
        <w:t>Обеспечение</w:t>
      </w:r>
      <w:r w:rsidRPr="00DC1510">
        <w:rPr>
          <w:rFonts w:ascii="Times New Roman" w:eastAsia="Calibri" w:hAnsi="Times New Roman" w:cs="Times New Roman"/>
          <w:spacing w:val="-6"/>
          <w:sz w:val="24"/>
          <w:szCs w:val="24"/>
        </w:rPr>
        <w:t xml:space="preserve"> исполнения обязательств по договору: </w:t>
      </w:r>
      <w:r w:rsidRPr="00DC1510">
        <w:rPr>
          <w:rFonts w:ascii="Times New Roman" w:eastAsia="Calibri" w:hAnsi="Times New Roman" w:cs="Times New Roman"/>
          <w:sz w:val="24"/>
          <w:szCs w:val="24"/>
        </w:rPr>
        <w:t>не требуется.</w:t>
      </w:r>
    </w:p>
    <w:p w:rsidR="00DC1510" w:rsidRPr="00DC1510" w:rsidRDefault="00DC1510" w:rsidP="00DC1510">
      <w:pPr>
        <w:tabs>
          <w:tab w:val="left" w:pos="426"/>
          <w:tab w:val="left" w:pos="1134"/>
        </w:tabs>
        <w:spacing w:after="0" w:line="240" w:lineRule="auto"/>
        <w:ind w:left="-284" w:firstLine="284"/>
        <w:contextualSpacing/>
        <w:jc w:val="both"/>
        <w:rPr>
          <w:rFonts w:ascii="Times New Roman" w:eastAsia="Calibri" w:hAnsi="Times New Roman" w:cs="Times New Roman"/>
          <w:spacing w:val="-6"/>
          <w:sz w:val="24"/>
          <w:szCs w:val="24"/>
        </w:rPr>
      </w:pPr>
    </w:p>
    <w:p w:rsidR="00DC1510" w:rsidRPr="00DC1510" w:rsidRDefault="00DC1510" w:rsidP="00DC1510">
      <w:pPr>
        <w:numPr>
          <w:ilvl w:val="0"/>
          <w:numId w:val="3"/>
        </w:numPr>
        <w:tabs>
          <w:tab w:val="left" w:pos="0"/>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Процедура запроса предложений</w:t>
      </w:r>
      <w:r w:rsidRPr="00DC1510">
        <w:rPr>
          <w:rFonts w:ascii="Times New Roman" w:eastAsia="Times New Roman" w:hAnsi="Times New Roman" w:cs="Times New Roman"/>
          <w:b/>
          <w:i/>
          <w:sz w:val="24"/>
          <w:szCs w:val="24"/>
          <w:lang w:eastAsia="ru-RU"/>
        </w:rPr>
        <w:t xml:space="preserve"> </w:t>
      </w:r>
      <w:r w:rsidRPr="00DC1510">
        <w:rPr>
          <w:rFonts w:ascii="Times New Roman" w:eastAsia="Times New Roman" w:hAnsi="Times New Roman" w:cs="Times New Roman"/>
          <w:sz w:val="24"/>
          <w:szCs w:val="24"/>
          <w:lang w:eastAsia="ru-RU"/>
        </w:rPr>
        <w:t>не является торгами по законодательству Российской Федерации.</w:t>
      </w:r>
    </w:p>
    <w:p w:rsidR="00DC1510" w:rsidRPr="00DC1510" w:rsidRDefault="00DC1510" w:rsidP="00DC1510">
      <w:pPr>
        <w:tabs>
          <w:tab w:val="left" w:pos="0"/>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p>
    <w:p w:rsidR="00DC1510" w:rsidRPr="00DC1510" w:rsidRDefault="00DC1510" w:rsidP="00DC1510">
      <w:pPr>
        <w:numPr>
          <w:ilvl w:val="0"/>
          <w:numId w:val="3"/>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DC1510">
        <w:rPr>
          <w:rFonts w:ascii="Times New Roman" w:eastAsia="Calibri" w:hAnsi="Times New Roman" w:cs="Times New Roman"/>
          <w:sz w:val="24"/>
          <w:szCs w:val="24"/>
        </w:rPr>
        <w:t>Отказ организатора закупки от проведения закупки по решению заказчика, в любое время вплоть до подведения итогов закупки, не приводит к каким-либо последствиям для организатора закупки:</w:t>
      </w:r>
    </w:p>
    <w:p w:rsidR="00DC1510" w:rsidRPr="00DC1510" w:rsidRDefault="00DC1510" w:rsidP="00DC1510">
      <w:pPr>
        <w:tabs>
          <w:tab w:val="left" w:pos="426"/>
        </w:tabs>
        <w:spacing w:after="0" w:line="240" w:lineRule="auto"/>
        <w:ind w:left="-284" w:firstLine="284"/>
        <w:jc w:val="both"/>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DC1510" w:rsidRPr="00DC1510" w:rsidRDefault="00DC1510" w:rsidP="00DC1510">
      <w:pPr>
        <w:tabs>
          <w:tab w:val="left" w:pos="426"/>
        </w:tabs>
        <w:spacing w:after="0" w:line="240" w:lineRule="auto"/>
        <w:ind w:left="-284" w:firstLine="284"/>
        <w:jc w:val="both"/>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C1510" w:rsidRPr="00DC1510" w:rsidRDefault="00DC1510" w:rsidP="00DC1510">
      <w:pPr>
        <w:tabs>
          <w:tab w:val="left" w:pos="426"/>
        </w:tabs>
        <w:spacing w:after="0" w:line="240" w:lineRule="auto"/>
        <w:ind w:left="-284" w:firstLine="284"/>
        <w:jc w:val="both"/>
        <w:rPr>
          <w:rFonts w:ascii="Times New Roman" w:eastAsia="Times New Roman" w:hAnsi="Times New Roman" w:cs="Times New Roman"/>
          <w:sz w:val="24"/>
          <w:szCs w:val="24"/>
          <w:lang w:eastAsia="ru-RU"/>
        </w:rPr>
      </w:pPr>
      <w:r w:rsidRPr="00DC1510">
        <w:rPr>
          <w:rFonts w:ascii="Times New Roman" w:eastAsia="Times New Roman" w:hAnsi="Times New Roman" w:cs="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DC1510" w:rsidRPr="00DC1510" w:rsidRDefault="00DC1510" w:rsidP="00DC1510">
      <w:pPr>
        <w:tabs>
          <w:tab w:val="left" w:pos="426"/>
        </w:tabs>
        <w:spacing w:after="0" w:line="240" w:lineRule="auto"/>
        <w:ind w:left="-284" w:firstLine="284"/>
        <w:jc w:val="both"/>
        <w:rPr>
          <w:rFonts w:ascii="Times New Roman" w:eastAsia="Times New Roman" w:hAnsi="Times New Roman" w:cs="Times New Roman"/>
          <w:sz w:val="24"/>
          <w:szCs w:val="24"/>
          <w:lang w:eastAsia="ru-RU"/>
        </w:rPr>
      </w:pPr>
      <w:proofErr w:type="gramStart"/>
      <w:r w:rsidRPr="00DC1510">
        <w:rPr>
          <w:rFonts w:ascii="Times New Roman" w:eastAsia="Times New Roman" w:hAnsi="Times New Roman" w:cs="Times New Roman"/>
          <w:sz w:val="24"/>
          <w:szCs w:val="24"/>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1510">
        <w:rPr>
          <w:rFonts w:ascii="Times New Roman" w:eastAsia="Times New Roman" w:hAnsi="Times New Roman" w:cs="Times New Roman"/>
          <w:sz w:val="24"/>
          <w:szCs w:val="24"/>
          <w:lang w:eastAsia="ru-RU"/>
        </w:rPr>
        <w:t xml:space="preserve"> закупочной документации.</w:t>
      </w:r>
    </w:p>
    <w:p w:rsidR="00DC1510" w:rsidRPr="00DC1510" w:rsidRDefault="00DC1510" w:rsidP="00DC1510">
      <w:pPr>
        <w:tabs>
          <w:tab w:val="left" w:pos="426"/>
        </w:tabs>
        <w:spacing w:after="0" w:line="240" w:lineRule="auto"/>
        <w:ind w:left="-284" w:firstLine="284"/>
        <w:jc w:val="both"/>
        <w:rPr>
          <w:rFonts w:ascii="Times New Roman" w:eastAsia="Times New Roman" w:hAnsi="Times New Roman" w:cs="Times New Roman"/>
          <w:sz w:val="24"/>
          <w:szCs w:val="24"/>
          <w:lang w:eastAsia="ru-RU"/>
        </w:rPr>
      </w:pPr>
    </w:p>
    <w:p w:rsidR="00DC1510" w:rsidRPr="00DC1510" w:rsidRDefault="00DC1510" w:rsidP="00DC1510">
      <w:pPr>
        <w:numPr>
          <w:ilvl w:val="0"/>
          <w:numId w:val="3"/>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DC1510">
        <w:rPr>
          <w:rFonts w:ascii="Times New Roman" w:eastAsia="Calibri" w:hAnsi="Times New Roman" w:cs="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C1510" w:rsidRPr="00DC1510" w:rsidRDefault="00DC1510" w:rsidP="00DC1510">
      <w:p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DC1510">
        <w:rPr>
          <w:rFonts w:ascii="Times New Roman" w:eastAsia="Calibri" w:hAnsi="Times New Roman" w:cs="Times New Roman"/>
          <w:sz w:val="24"/>
          <w:szCs w:val="24"/>
        </w:rPr>
        <w:t>Центральный арбитражный комитет (ЦАК) – Закрытое акционерное общество «</w:t>
      </w:r>
      <w:proofErr w:type="spellStart"/>
      <w:r w:rsidRPr="00DC1510">
        <w:rPr>
          <w:rFonts w:ascii="Times New Roman" w:eastAsia="Calibri" w:hAnsi="Times New Roman" w:cs="Times New Roman"/>
          <w:sz w:val="24"/>
          <w:szCs w:val="24"/>
        </w:rPr>
        <w:t>Гринатом</w:t>
      </w:r>
      <w:proofErr w:type="spellEnd"/>
      <w:r w:rsidRPr="00DC1510">
        <w:rPr>
          <w:rFonts w:ascii="Times New Roman" w:eastAsia="Calibri" w:hAnsi="Times New Roman" w:cs="Times New Roman"/>
          <w:sz w:val="24"/>
          <w:szCs w:val="24"/>
        </w:rPr>
        <w:t xml:space="preserve">» </w:t>
      </w:r>
      <w:hyperlink r:id="rId11" w:history="1">
        <w:r w:rsidRPr="00DC1510">
          <w:rPr>
            <w:rFonts w:ascii="Times New Roman" w:eastAsia="Calibri" w:hAnsi="Times New Roman" w:cs="Times New Roman"/>
            <w:color w:val="0000FF"/>
            <w:sz w:val="24"/>
            <w:szCs w:val="24"/>
            <w:u w:val="single"/>
          </w:rPr>
          <w:t>arbitration@rosatom.ru</w:t>
        </w:r>
      </w:hyperlink>
      <w:r w:rsidRPr="00DC1510">
        <w:rPr>
          <w:rFonts w:ascii="Times New Roman" w:eastAsia="Calibri" w:hAnsi="Times New Roman" w:cs="Times New Roman"/>
          <w:sz w:val="24"/>
          <w:szCs w:val="24"/>
        </w:rPr>
        <w:t>.</w:t>
      </w:r>
    </w:p>
    <w:p w:rsidR="00345424" w:rsidRDefault="00D35331" w:rsidP="00DC1510">
      <w:pPr>
        <w:tabs>
          <w:tab w:val="left" w:pos="426"/>
        </w:tabs>
        <w:ind w:left="-284" w:firstLine="284"/>
      </w:pPr>
    </w:p>
    <w:sectPr w:rsidR="003454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E5848BDC"/>
    <w:lvl w:ilvl="0" w:tplc="F02A0806">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21C4DE60"/>
    <w:lvl w:ilvl="0">
      <w:start w:val="1"/>
      <w:numFmt w:val="decimal"/>
      <w:lvlText w:val="%1."/>
      <w:lvlJc w:val="left"/>
      <w:pPr>
        <w:ind w:left="1920" w:hanging="360"/>
      </w:pPr>
    </w:lvl>
    <w:lvl w:ilvl="1">
      <w:start w:val="1"/>
      <w:numFmt w:val="decimal"/>
      <w:isLgl/>
      <w:lvlText w:val="%1.%2."/>
      <w:lvlJc w:val="left"/>
      <w:pPr>
        <w:ind w:left="925" w:hanging="360"/>
      </w:pPr>
      <w:rPr>
        <w:rFonts w:ascii="Times New Roman" w:hAnsi="Times New Roman" w:cs="Times New Roman" w:hint="default"/>
        <w:b w:val="0"/>
        <w:i w:val="0"/>
        <w:sz w:val="24"/>
        <w:szCs w:val="24"/>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30974F7"/>
    <w:multiLevelType w:val="hybridMultilevel"/>
    <w:tmpl w:val="4B5461DE"/>
    <w:lvl w:ilvl="0" w:tplc="E0781E5A">
      <w:start w:val="9"/>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F3A"/>
    <w:rsid w:val="00250F3A"/>
    <w:rsid w:val="00D35331"/>
    <w:rsid w:val="00D805D6"/>
    <w:rsid w:val="00DC1510"/>
    <w:rsid w:val="00FF5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fabrikant.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Nikolskaya@greenatom.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fabrikant.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1683</Words>
  <Characters>9597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2015-10-08T14:04:00Z</dcterms:created>
  <dcterms:modified xsi:type="dcterms:W3CDTF">2015-10-08T14:17:00Z</dcterms:modified>
</cp:coreProperties>
</file>