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150C" w:rsidRDefault="00BF150C" w:rsidP="003508A9">
      <w:pPr>
        <w:rPr>
          <w:b/>
          <w:sz w:val="28"/>
        </w:rPr>
      </w:pPr>
    </w:p>
    <w:p w:rsidR="00E90DA4" w:rsidRDefault="00E90DA4" w:rsidP="003508A9">
      <w:pPr>
        <w:rPr>
          <w:b/>
          <w:sz w:val="28"/>
        </w:rPr>
      </w:pPr>
    </w:p>
    <w:p w:rsidR="00E90DA4" w:rsidRDefault="00E90DA4" w:rsidP="003508A9">
      <w:pPr>
        <w:rPr>
          <w:b/>
          <w:sz w:val="28"/>
        </w:rPr>
      </w:pPr>
    </w:p>
    <w:p w:rsidR="00E90DA4" w:rsidRDefault="00E90DA4" w:rsidP="003508A9">
      <w:pPr>
        <w:rPr>
          <w:b/>
          <w:sz w:val="28"/>
        </w:rPr>
      </w:pPr>
    </w:p>
    <w:p w:rsidR="00E90DA4" w:rsidRDefault="00E90DA4" w:rsidP="003508A9">
      <w:pPr>
        <w:rPr>
          <w:b/>
          <w:sz w:val="28"/>
        </w:rPr>
      </w:pPr>
    </w:p>
    <w:p w:rsidR="004E684B" w:rsidRPr="004E684B" w:rsidRDefault="004E684B" w:rsidP="004E684B">
      <w:pPr>
        <w:jc w:val="center"/>
        <w:outlineLvl w:val="0"/>
        <w:rPr>
          <w:bCs/>
          <w:sz w:val="28"/>
        </w:rPr>
      </w:pPr>
      <w:bookmarkStart w:id="0" w:name="_Toc394590000"/>
      <w:bookmarkStart w:id="1" w:name="_Toc400101105"/>
      <w:bookmarkStart w:id="2" w:name="_Toc404858990"/>
      <w:r w:rsidRPr="004E684B">
        <w:rPr>
          <w:bCs/>
          <w:sz w:val="28"/>
        </w:rPr>
        <w:t>ДОКУМЕНТАЦИЯ ПО ЗАПРОСУ ПРЕДЛОЖЕНИЙ</w:t>
      </w:r>
      <w:bookmarkEnd w:id="0"/>
      <w:bookmarkEnd w:id="1"/>
      <w:bookmarkEnd w:id="2"/>
    </w:p>
    <w:p w:rsidR="00A31903" w:rsidRPr="00A31903" w:rsidRDefault="00A31903" w:rsidP="00A31903">
      <w:pPr>
        <w:overflowPunct w:val="0"/>
        <w:autoSpaceDE w:val="0"/>
        <w:autoSpaceDN w:val="0"/>
        <w:adjustRightInd w:val="0"/>
        <w:ind w:firstLine="567"/>
        <w:jc w:val="center"/>
        <w:rPr>
          <w:bCs/>
          <w:sz w:val="28"/>
        </w:rPr>
      </w:pPr>
      <w:r w:rsidRPr="00A31903">
        <w:rPr>
          <w:bCs/>
          <w:sz w:val="28"/>
        </w:rPr>
        <w:t>открытый одноэтапный запрос предложений в электронной форме без квалификационного отбора на право заключения договора  на</w:t>
      </w:r>
      <w:r w:rsidRPr="00A31903">
        <w:rPr>
          <w:b/>
          <w:bCs/>
          <w:i/>
          <w:sz w:val="28"/>
        </w:rPr>
        <w:t xml:space="preserve"> </w:t>
      </w:r>
      <w:r w:rsidRPr="00A31903">
        <w:rPr>
          <w:bCs/>
          <w:sz w:val="28"/>
        </w:rPr>
        <w:t xml:space="preserve"> </w:t>
      </w:r>
      <w:r w:rsidR="002054C6" w:rsidRPr="002054C6">
        <w:rPr>
          <w:bCs/>
          <w:sz w:val="28"/>
        </w:rPr>
        <w:t>предоставление услуг подвижной радиотелефонной связи и/или иные сопряженные с ними услуги (услуги сотовой связи)</w:t>
      </w:r>
    </w:p>
    <w:p w:rsidR="004E684B" w:rsidRPr="004E684B" w:rsidRDefault="004E684B" w:rsidP="004E684B">
      <w:pPr>
        <w:overflowPunct w:val="0"/>
        <w:autoSpaceDE w:val="0"/>
        <w:autoSpaceDN w:val="0"/>
        <w:adjustRightInd w:val="0"/>
        <w:ind w:firstLine="567"/>
        <w:jc w:val="center"/>
        <w:rPr>
          <w:bCs/>
          <w:sz w:val="28"/>
        </w:rPr>
      </w:pPr>
    </w:p>
    <w:p w:rsidR="004E684B" w:rsidRPr="004E684B" w:rsidRDefault="004E684B" w:rsidP="004E684B">
      <w:pPr>
        <w:overflowPunct w:val="0"/>
        <w:autoSpaceDE w:val="0"/>
        <w:autoSpaceDN w:val="0"/>
        <w:adjustRightInd w:val="0"/>
        <w:ind w:firstLine="567"/>
        <w:jc w:val="center"/>
        <w:rPr>
          <w:bCs/>
          <w:sz w:val="28"/>
        </w:rPr>
      </w:pPr>
    </w:p>
    <w:p w:rsidR="004E684B" w:rsidRPr="004E684B" w:rsidRDefault="004E684B" w:rsidP="004E684B">
      <w:pPr>
        <w:overflowPunct w:val="0"/>
        <w:autoSpaceDE w:val="0"/>
        <w:autoSpaceDN w:val="0"/>
        <w:adjustRightInd w:val="0"/>
        <w:ind w:firstLine="567"/>
        <w:jc w:val="center"/>
        <w:rPr>
          <w:bCs/>
          <w:sz w:val="28"/>
        </w:rPr>
      </w:pPr>
    </w:p>
    <w:p w:rsidR="004E684B" w:rsidRPr="004E684B" w:rsidRDefault="004E684B" w:rsidP="004E684B">
      <w:pPr>
        <w:overflowPunct w:val="0"/>
        <w:autoSpaceDE w:val="0"/>
        <w:autoSpaceDN w:val="0"/>
        <w:adjustRightInd w:val="0"/>
        <w:ind w:firstLine="567"/>
        <w:jc w:val="center"/>
        <w:rPr>
          <w:bCs/>
          <w:sz w:val="28"/>
        </w:rPr>
      </w:pPr>
    </w:p>
    <w:p w:rsidR="004E684B" w:rsidRPr="004E684B" w:rsidRDefault="004E684B" w:rsidP="004E684B">
      <w:pPr>
        <w:overflowPunct w:val="0"/>
        <w:autoSpaceDE w:val="0"/>
        <w:autoSpaceDN w:val="0"/>
        <w:adjustRightInd w:val="0"/>
        <w:ind w:firstLine="567"/>
        <w:jc w:val="center"/>
        <w:rPr>
          <w:bCs/>
          <w:sz w:val="28"/>
        </w:rPr>
      </w:pPr>
    </w:p>
    <w:p w:rsidR="004E684B" w:rsidRPr="004E684B" w:rsidRDefault="004E684B" w:rsidP="004E684B">
      <w:pPr>
        <w:overflowPunct w:val="0"/>
        <w:autoSpaceDE w:val="0"/>
        <w:autoSpaceDN w:val="0"/>
        <w:adjustRightInd w:val="0"/>
        <w:ind w:firstLine="567"/>
        <w:jc w:val="center"/>
        <w:rPr>
          <w:bCs/>
          <w:sz w:val="28"/>
        </w:rPr>
      </w:pPr>
    </w:p>
    <w:p w:rsidR="004E684B" w:rsidRPr="004E684B" w:rsidRDefault="004E684B" w:rsidP="004E684B">
      <w:pPr>
        <w:overflowPunct w:val="0"/>
        <w:autoSpaceDE w:val="0"/>
        <w:autoSpaceDN w:val="0"/>
        <w:adjustRightInd w:val="0"/>
        <w:ind w:firstLine="567"/>
        <w:jc w:val="center"/>
        <w:rPr>
          <w:bCs/>
          <w:sz w:val="28"/>
        </w:rPr>
      </w:pPr>
    </w:p>
    <w:p w:rsidR="004E684B" w:rsidRPr="004E684B" w:rsidRDefault="004E684B" w:rsidP="004E684B">
      <w:pPr>
        <w:overflowPunct w:val="0"/>
        <w:autoSpaceDE w:val="0"/>
        <w:autoSpaceDN w:val="0"/>
        <w:adjustRightInd w:val="0"/>
        <w:ind w:firstLine="567"/>
        <w:jc w:val="center"/>
        <w:rPr>
          <w:bCs/>
          <w:sz w:val="28"/>
        </w:rPr>
      </w:pPr>
    </w:p>
    <w:p w:rsidR="004E684B" w:rsidRPr="004E684B" w:rsidRDefault="004E684B" w:rsidP="004E684B">
      <w:pPr>
        <w:overflowPunct w:val="0"/>
        <w:autoSpaceDE w:val="0"/>
        <w:autoSpaceDN w:val="0"/>
        <w:adjustRightInd w:val="0"/>
        <w:jc w:val="both"/>
        <w:rPr>
          <w:bCs/>
          <w:sz w:val="28"/>
        </w:rPr>
      </w:pPr>
    </w:p>
    <w:p w:rsidR="004E684B" w:rsidRPr="004E684B" w:rsidRDefault="004E684B" w:rsidP="004E684B">
      <w:pPr>
        <w:overflowPunct w:val="0"/>
        <w:autoSpaceDE w:val="0"/>
        <w:autoSpaceDN w:val="0"/>
        <w:adjustRightInd w:val="0"/>
        <w:ind w:firstLine="567"/>
        <w:jc w:val="center"/>
        <w:rPr>
          <w:bCs/>
          <w:sz w:val="28"/>
        </w:rPr>
      </w:pPr>
    </w:p>
    <w:p w:rsidR="004E684B" w:rsidRPr="004E684B" w:rsidRDefault="004E684B" w:rsidP="004E684B">
      <w:pPr>
        <w:overflowPunct w:val="0"/>
        <w:autoSpaceDE w:val="0"/>
        <w:autoSpaceDN w:val="0"/>
        <w:adjustRightInd w:val="0"/>
        <w:ind w:firstLine="567"/>
        <w:jc w:val="center"/>
        <w:rPr>
          <w:bCs/>
          <w:sz w:val="28"/>
        </w:rPr>
      </w:pPr>
    </w:p>
    <w:p w:rsidR="004E684B" w:rsidRPr="004E684B" w:rsidRDefault="004E684B" w:rsidP="004E684B">
      <w:pPr>
        <w:jc w:val="center"/>
        <w:rPr>
          <w:caps/>
          <w:sz w:val="28"/>
        </w:rPr>
      </w:pPr>
      <w:bookmarkStart w:id="3" w:name="_Toc386119724"/>
      <w:r w:rsidRPr="004E684B">
        <w:rPr>
          <w:caps/>
          <w:sz w:val="28"/>
        </w:rPr>
        <w:t>ТОМ 2 «ТЕХНИЧЕСКАЯ ЧАСТЬ»</w:t>
      </w:r>
      <w:bookmarkEnd w:id="3"/>
    </w:p>
    <w:p w:rsidR="004E684B" w:rsidRPr="004E684B" w:rsidRDefault="004E684B" w:rsidP="004E684B">
      <w:pPr>
        <w:overflowPunct w:val="0"/>
        <w:autoSpaceDE w:val="0"/>
        <w:autoSpaceDN w:val="0"/>
        <w:adjustRightInd w:val="0"/>
        <w:ind w:firstLine="567"/>
        <w:jc w:val="center"/>
        <w:rPr>
          <w:bCs/>
          <w:sz w:val="28"/>
        </w:rPr>
      </w:pPr>
    </w:p>
    <w:p w:rsidR="004E684B" w:rsidRPr="004E684B" w:rsidRDefault="004E684B" w:rsidP="004E684B">
      <w:pPr>
        <w:overflowPunct w:val="0"/>
        <w:autoSpaceDE w:val="0"/>
        <w:autoSpaceDN w:val="0"/>
        <w:adjustRightInd w:val="0"/>
        <w:ind w:firstLine="567"/>
        <w:jc w:val="center"/>
        <w:rPr>
          <w:b/>
          <w:bCs/>
          <w:sz w:val="28"/>
        </w:rPr>
      </w:pPr>
    </w:p>
    <w:p w:rsidR="004E684B" w:rsidRPr="004E684B" w:rsidRDefault="004E684B" w:rsidP="004E684B">
      <w:pPr>
        <w:jc w:val="both"/>
        <w:rPr>
          <w:bCs/>
          <w:szCs w:val="24"/>
        </w:rPr>
      </w:pPr>
    </w:p>
    <w:p w:rsidR="004E684B" w:rsidRPr="004E684B" w:rsidRDefault="004E684B" w:rsidP="004E684B">
      <w:pPr>
        <w:spacing w:before="100" w:beforeAutospacing="1" w:after="100" w:afterAutospacing="1"/>
        <w:ind w:firstLine="360"/>
        <w:jc w:val="both"/>
        <w:rPr>
          <w:bCs/>
          <w:sz w:val="22"/>
          <w:szCs w:val="22"/>
        </w:rPr>
      </w:pPr>
    </w:p>
    <w:p w:rsidR="004E684B" w:rsidRPr="004E684B" w:rsidRDefault="004E684B" w:rsidP="004E684B">
      <w:pPr>
        <w:spacing w:before="100" w:beforeAutospacing="1" w:after="100" w:afterAutospacing="1"/>
        <w:ind w:firstLine="360"/>
        <w:jc w:val="both"/>
        <w:rPr>
          <w:bCs/>
          <w:sz w:val="22"/>
          <w:szCs w:val="22"/>
        </w:rPr>
      </w:pPr>
    </w:p>
    <w:p w:rsidR="004E684B" w:rsidRPr="004E684B" w:rsidRDefault="004E684B" w:rsidP="004E684B">
      <w:pPr>
        <w:spacing w:before="100" w:beforeAutospacing="1" w:after="100" w:afterAutospacing="1"/>
        <w:ind w:firstLine="360"/>
        <w:jc w:val="both"/>
        <w:rPr>
          <w:bCs/>
          <w:sz w:val="22"/>
          <w:szCs w:val="22"/>
        </w:rPr>
      </w:pPr>
    </w:p>
    <w:p w:rsidR="004E684B" w:rsidRPr="004E684B" w:rsidRDefault="004E684B" w:rsidP="004E684B">
      <w:pPr>
        <w:spacing w:before="100" w:beforeAutospacing="1" w:after="100" w:afterAutospacing="1"/>
        <w:ind w:firstLine="360"/>
        <w:jc w:val="both"/>
        <w:rPr>
          <w:bCs/>
          <w:sz w:val="22"/>
          <w:szCs w:val="22"/>
        </w:rPr>
      </w:pPr>
    </w:p>
    <w:p w:rsidR="004E684B" w:rsidRPr="004E684B" w:rsidRDefault="004E684B" w:rsidP="004E684B">
      <w:pPr>
        <w:spacing w:before="100" w:beforeAutospacing="1" w:after="100" w:afterAutospacing="1"/>
        <w:ind w:firstLine="360"/>
        <w:jc w:val="both"/>
        <w:rPr>
          <w:bCs/>
          <w:sz w:val="22"/>
          <w:szCs w:val="22"/>
        </w:rPr>
      </w:pPr>
    </w:p>
    <w:p w:rsidR="004E684B" w:rsidRDefault="004E684B" w:rsidP="004E684B">
      <w:pPr>
        <w:spacing w:before="100" w:beforeAutospacing="1" w:after="100" w:afterAutospacing="1"/>
        <w:ind w:firstLine="360"/>
        <w:jc w:val="both"/>
        <w:rPr>
          <w:bCs/>
          <w:sz w:val="22"/>
          <w:szCs w:val="22"/>
        </w:rPr>
      </w:pPr>
    </w:p>
    <w:p w:rsidR="00A40B8A" w:rsidRPr="004E684B" w:rsidRDefault="00A40B8A" w:rsidP="004E684B">
      <w:pPr>
        <w:spacing w:before="100" w:beforeAutospacing="1" w:after="100" w:afterAutospacing="1"/>
        <w:ind w:firstLine="360"/>
        <w:jc w:val="both"/>
        <w:rPr>
          <w:bCs/>
          <w:sz w:val="22"/>
          <w:szCs w:val="22"/>
        </w:rPr>
      </w:pPr>
    </w:p>
    <w:p w:rsidR="00A40B8A" w:rsidRDefault="00A40B8A" w:rsidP="004E684B">
      <w:pPr>
        <w:spacing w:before="100" w:beforeAutospacing="1" w:after="100" w:afterAutospacing="1"/>
        <w:jc w:val="both"/>
        <w:rPr>
          <w:bCs/>
          <w:sz w:val="22"/>
          <w:szCs w:val="22"/>
        </w:rPr>
      </w:pPr>
    </w:p>
    <w:p w:rsidR="00A40B8A" w:rsidRPr="004E684B" w:rsidRDefault="00A40B8A" w:rsidP="004E684B">
      <w:pPr>
        <w:spacing w:before="100" w:beforeAutospacing="1" w:after="100" w:afterAutospacing="1"/>
        <w:jc w:val="both"/>
        <w:rPr>
          <w:bCs/>
          <w:sz w:val="22"/>
          <w:szCs w:val="22"/>
        </w:rPr>
      </w:pPr>
    </w:p>
    <w:p w:rsidR="004E684B" w:rsidRPr="004E684B" w:rsidRDefault="004E684B" w:rsidP="004E684B">
      <w:pPr>
        <w:ind w:firstLine="360"/>
        <w:jc w:val="both"/>
        <w:rPr>
          <w:bCs/>
          <w:sz w:val="28"/>
        </w:rPr>
      </w:pPr>
      <w:r w:rsidRPr="004E684B">
        <w:rPr>
          <w:bCs/>
          <w:sz w:val="22"/>
          <w:szCs w:val="22"/>
        </w:rPr>
        <w:t xml:space="preserve">                                                                  </w:t>
      </w:r>
      <w:r w:rsidRPr="004E684B">
        <w:rPr>
          <w:bCs/>
          <w:sz w:val="28"/>
        </w:rPr>
        <w:t>Москва</w:t>
      </w:r>
    </w:p>
    <w:p w:rsidR="004E684B" w:rsidRDefault="004E684B" w:rsidP="004E684B">
      <w:pPr>
        <w:ind w:firstLine="360"/>
        <w:jc w:val="both"/>
        <w:rPr>
          <w:bCs/>
          <w:sz w:val="28"/>
        </w:rPr>
      </w:pPr>
      <w:r w:rsidRPr="004E684B">
        <w:rPr>
          <w:bCs/>
          <w:sz w:val="28"/>
        </w:rPr>
        <w:t xml:space="preserve">                                                       2015</w:t>
      </w:r>
    </w:p>
    <w:p w:rsidR="004E684B" w:rsidRDefault="004E684B" w:rsidP="004E684B">
      <w:pPr>
        <w:ind w:firstLine="360"/>
        <w:jc w:val="both"/>
        <w:rPr>
          <w:bCs/>
          <w:sz w:val="28"/>
        </w:rPr>
      </w:pPr>
    </w:p>
    <w:p w:rsidR="00A40B8A" w:rsidRDefault="00A40B8A" w:rsidP="004E684B">
      <w:pPr>
        <w:ind w:firstLine="360"/>
        <w:jc w:val="both"/>
        <w:rPr>
          <w:bCs/>
          <w:sz w:val="28"/>
        </w:rPr>
      </w:pPr>
    </w:p>
    <w:p w:rsidR="00A31903" w:rsidRDefault="00A31903" w:rsidP="004E684B">
      <w:pPr>
        <w:ind w:firstLine="360"/>
        <w:jc w:val="both"/>
        <w:rPr>
          <w:bCs/>
          <w:sz w:val="28"/>
        </w:rPr>
      </w:pPr>
    </w:p>
    <w:p w:rsidR="00A31903" w:rsidRDefault="00A31903" w:rsidP="004E684B">
      <w:pPr>
        <w:ind w:firstLine="360"/>
        <w:jc w:val="both"/>
        <w:rPr>
          <w:bCs/>
          <w:sz w:val="28"/>
        </w:rPr>
      </w:pPr>
    </w:p>
    <w:p w:rsidR="00A31903" w:rsidRDefault="00A31903" w:rsidP="004E684B">
      <w:pPr>
        <w:ind w:firstLine="360"/>
        <w:jc w:val="both"/>
        <w:rPr>
          <w:bCs/>
          <w:sz w:val="28"/>
        </w:rPr>
      </w:pPr>
    </w:p>
    <w:p w:rsidR="004E684B" w:rsidRPr="004E684B" w:rsidRDefault="004E684B" w:rsidP="004E684B">
      <w:pPr>
        <w:ind w:firstLine="360"/>
        <w:jc w:val="both"/>
        <w:rPr>
          <w:bCs/>
          <w:sz w:val="28"/>
        </w:rPr>
      </w:pPr>
    </w:p>
    <w:p w:rsidR="00BF150C" w:rsidRDefault="00BF150C" w:rsidP="003508A9">
      <w:pPr>
        <w:rPr>
          <w:b/>
          <w:sz w:val="28"/>
        </w:rPr>
      </w:pPr>
    </w:p>
    <w:p w:rsidR="00C12F7B" w:rsidRPr="00CF3296" w:rsidRDefault="003508A9" w:rsidP="002054C6">
      <w:pPr>
        <w:spacing w:line="276" w:lineRule="auto"/>
        <w:jc w:val="right"/>
        <w:rPr>
          <w:szCs w:val="24"/>
        </w:rPr>
      </w:pPr>
      <w:r w:rsidRPr="003508A9">
        <w:rPr>
          <w:b/>
          <w:sz w:val="28"/>
        </w:rPr>
        <w:t xml:space="preserve">     </w:t>
      </w:r>
      <w:r w:rsidR="005F52F8">
        <w:rPr>
          <w:b/>
          <w:sz w:val="28"/>
        </w:rPr>
        <w:tab/>
      </w:r>
      <w:r w:rsidR="005F52F8">
        <w:rPr>
          <w:b/>
          <w:sz w:val="28"/>
        </w:rPr>
        <w:tab/>
      </w:r>
    </w:p>
    <w:p w:rsidR="002054C6" w:rsidRPr="002054C6" w:rsidRDefault="002054C6" w:rsidP="002054C6">
      <w:pPr>
        <w:spacing w:line="276" w:lineRule="auto"/>
        <w:ind w:left="4956" w:firstLine="708"/>
        <w:jc w:val="right"/>
        <w:rPr>
          <w:color w:val="000000"/>
          <w:sz w:val="28"/>
        </w:rPr>
      </w:pPr>
      <w:bookmarkStart w:id="4" w:name="_Toc341885286"/>
      <w:r w:rsidRPr="002054C6">
        <w:rPr>
          <w:color w:val="000000"/>
          <w:sz w:val="28"/>
        </w:rPr>
        <w:lastRenderedPageBreak/>
        <w:t>«УТВЕРЖДАЮ»</w:t>
      </w:r>
    </w:p>
    <w:p w:rsidR="002054C6" w:rsidRPr="002054C6" w:rsidRDefault="002054C6" w:rsidP="002054C6">
      <w:pPr>
        <w:spacing w:line="276" w:lineRule="auto"/>
        <w:ind w:left="5812"/>
        <w:jc w:val="right"/>
        <w:rPr>
          <w:color w:val="000000"/>
          <w:sz w:val="28"/>
        </w:rPr>
      </w:pPr>
      <w:r w:rsidRPr="002054C6">
        <w:rPr>
          <w:color w:val="000000"/>
          <w:sz w:val="28"/>
        </w:rPr>
        <w:t>Заместитель директора                  по финансам, экономике и административному управлению</w:t>
      </w:r>
    </w:p>
    <w:p w:rsidR="002054C6" w:rsidRPr="002054C6" w:rsidRDefault="002054C6" w:rsidP="002054C6">
      <w:pPr>
        <w:spacing w:line="276" w:lineRule="auto"/>
        <w:ind w:left="5664"/>
        <w:jc w:val="right"/>
        <w:rPr>
          <w:color w:val="000000"/>
          <w:sz w:val="28"/>
        </w:rPr>
      </w:pPr>
      <w:r w:rsidRPr="002054C6">
        <w:rPr>
          <w:color w:val="000000"/>
          <w:sz w:val="28"/>
        </w:rPr>
        <w:t>_______________ / С.В. Кукина /</w:t>
      </w:r>
    </w:p>
    <w:p w:rsidR="002054C6" w:rsidRPr="002054C6" w:rsidRDefault="002054C6" w:rsidP="002054C6">
      <w:pPr>
        <w:spacing w:line="276" w:lineRule="auto"/>
        <w:ind w:left="4956" w:firstLine="708"/>
        <w:jc w:val="right"/>
        <w:rPr>
          <w:color w:val="000000"/>
          <w:sz w:val="28"/>
        </w:rPr>
      </w:pPr>
      <w:r w:rsidRPr="002054C6">
        <w:rPr>
          <w:color w:val="000000"/>
          <w:sz w:val="28"/>
        </w:rPr>
        <w:t>«___» __________ 2015 г.</w:t>
      </w:r>
    </w:p>
    <w:p w:rsidR="002054C6" w:rsidRPr="002054C6" w:rsidRDefault="002054C6" w:rsidP="002054C6">
      <w:pPr>
        <w:jc w:val="center"/>
        <w:rPr>
          <w:color w:val="000000"/>
          <w:sz w:val="28"/>
        </w:rPr>
      </w:pPr>
    </w:p>
    <w:p w:rsidR="002054C6" w:rsidRPr="002054C6" w:rsidRDefault="002054C6" w:rsidP="002054C6">
      <w:pPr>
        <w:jc w:val="center"/>
        <w:rPr>
          <w:color w:val="000000"/>
          <w:sz w:val="28"/>
        </w:rPr>
      </w:pPr>
    </w:p>
    <w:p w:rsidR="002054C6" w:rsidRPr="002054C6" w:rsidRDefault="002054C6" w:rsidP="002054C6">
      <w:pPr>
        <w:jc w:val="center"/>
        <w:rPr>
          <w:color w:val="000000"/>
          <w:sz w:val="28"/>
        </w:rPr>
      </w:pPr>
    </w:p>
    <w:p w:rsidR="002054C6" w:rsidRPr="002054C6" w:rsidRDefault="002054C6" w:rsidP="002054C6">
      <w:pPr>
        <w:jc w:val="center"/>
        <w:rPr>
          <w:color w:val="000000"/>
          <w:sz w:val="28"/>
        </w:rPr>
      </w:pPr>
    </w:p>
    <w:p w:rsidR="002054C6" w:rsidRPr="002054C6" w:rsidRDefault="002054C6" w:rsidP="002054C6">
      <w:pPr>
        <w:jc w:val="center"/>
        <w:rPr>
          <w:color w:val="000000"/>
          <w:sz w:val="28"/>
        </w:rPr>
      </w:pPr>
    </w:p>
    <w:p w:rsidR="002054C6" w:rsidRPr="002054C6" w:rsidRDefault="002054C6" w:rsidP="002054C6">
      <w:pPr>
        <w:jc w:val="center"/>
        <w:rPr>
          <w:color w:val="000000"/>
          <w:sz w:val="28"/>
        </w:rPr>
      </w:pPr>
    </w:p>
    <w:p w:rsidR="002054C6" w:rsidRPr="002054C6" w:rsidRDefault="002054C6" w:rsidP="002054C6">
      <w:pPr>
        <w:jc w:val="center"/>
        <w:rPr>
          <w:color w:val="000000"/>
          <w:sz w:val="28"/>
        </w:rPr>
      </w:pPr>
    </w:p>
    <w:p w:rsidR="002054C6" w:rsidRPr="002054C6" w:rsidRDefault="002054C6" w:rsidP="002054C6">
      <w:pPr>
        <w:jc w:val="center"/>
        <w:rPr>
          <w:color w:val="000000"/>
          <w:sz w:val="28"/>
        </w:rPr>
      </w:pPr>
      <w:r w:rsidRPr="002054C6">
        <w:rPr>
          <w:color w:val="000000"/>
          <w:sz w:val="28"/>
        </w:rPr>
        <w:t>Техническое задание</w:t>
      </w:r>
    </w:p>
    <w:p w:rsidR="002054C6" w:rsidRPr="002054C6" w:rsidRDefault="002054C6" w:rsidP="002054C6">
      <w:pPr>
        <w:jc w:val="center"/>
        <w:rPr>
          <w:color w:val="000000"/>
          <w:sz w:val="28"/>
        </w:rPr>
      </w:pPr>
      <w:r w:rsidRPr="002054C6">
        <w:rPr>
          <w:color w:val="000000"/>
          <w:sz w:val="28"/>
        </w:rPr>
        <w:t xml:space="preserve">на предоставление услуг </w:t>
      </w:r>
      <w:r w:rsidRPr="002054C6">
        <w:rPr>
          <w:sz w:val="28"/>
        </w:rPr>
        <w:t>подвижной радиотелефонной связи и/или иные сопряженные с ними услуги (услуги сотовой связи)</w:t>
      </w:r>
    </w:p>
    <w:p w:rsidR="002054C6" w:rsidRPr="002054C6" w:rsidRDefault="002054C6" w:rsidP="002054C6">
      <w:pPr>
        <w:jc w:val="center"/>
        <w:rPr>
          <w:color w:val="000000"/>
          <w:sz w:val="28"/>
        </w:rPr>
      </w:pPr>
    </w:p>
    <w:p w:rsidR="002054C6" w:rsidRPr="002054C6" w:rsidRDefault="002054C6" w:rsidP="002054C6">
      <w:pPr>
        <w:jc w:val="center"/>
        <w:rPr>
          <w:color w:val="000000"/>
          <w:sz w:val="28"/>
        </w:rPr>
      </w:pPr>
    </w:p>
    <w:p w:rsidR="002054C6" w:rsidRPr="002054C6" w:rsidRDefault="002054C6" w:rsidP="002054C6">
      <w:pPr>
        <w:jc w:val="center"/>
        <w:rPr>
          <w:color w:val="000000"/>
          <w:sz w:val="28"/>
        </w:rPr>
      </w:pPr>
    </w:p>
    <w:p w:rsidR="002054C6" w:rsidRPr="002054C6" w:rsidRDefault="002054C6" w:rsidP="002054C6">
      <w:pPr>
        <w:jc w:val="center"/>
        <w:rPr>
          <w:color w:val="000000"/>
          <w:sz w:val="28"/>
        </w:rPr>
      </w:pPr>
    </w:p>
    <w:p w:rsidR="002054C6" w:rsidRPr="002054C6" w:rsidRDefault="002054C6" w:rsidP="002054C6">
      <w:pPr>
        <w:jc w:val="center"/>
        <w:rPr>
          <w:color w:val="000000"/>
          <w:sz w:val="28"/>
        </w:rPr>
      </w:pPr>
    </w:p>
    <w:p w:rsidR="002054C6" w:rsidRPr="002054C6" w:rsidRDefault="002054C6" w:rsidP="002054C6">
      <w:pPr>
        <w:jc w:val="center"/>
        <w:rPr>
          <w:color w:val="000000"/>
          <w:sz w:val="28"/>
        </w:rPr>
      </w:pPr>
    </w:p>
    <w:p w:rsidR="002054C6" w:rsidRPr="002054C6" w:rsidRDefault="002054C6" w:rsidP="002054C6">
      <w:pPr>
        <w:jc w:val="center"/>
        <w:rPr>
          <w:color w:val="000000"/>
          <w:sz w:val="28"/>
        </w:rPr>
      </w:pPr>
    </w:p>
    <w:p w:rsidR="002054C6" w:rsidRPr="002054C6" w:rsidRDefault="002054C6" w:rsidP="002054C6">
      <w:pPr>
        <w:jc w:val="center"/>
        <w:rPr>
          <w:color w:val="000000"/>
          <w:sz w:val="28"/>
        </w:rPr>
      </w:pPr>
      <w:r w:rsidRPr="002054C6">
        <w:rPr>
          <w:color w:val="000000"/>
          <w:sz w:val="28"/>
        </w:rPr>
        <w:t xml:space="preserve">Предмет закупки: предоставление услуг </w:t>
      </w:r>
      <w:r w:rsidRPr="002054C6">
        <w:rPr>
          <w:sz w:val="28"/>
        </w:rPr>
        <w:t>подвижной радиотелефонной связи и/или иные сопряженные с ними услуги (услуги сотовой связи)</w:t>
      </w:r>
    </w:p>
    <w:p w:rsidR="002054C6" w:rsidRPr="002054C6" w:rsidRDefault="002054C6" w:rsidP="002054C6">
      <w:pPr>
        <w:rPr>
          <w:color w:val="000000"/>
          <w:sz w:val="28"/>
        </w:rPr>
      </w:pPr>
    </w:p>
    <w:p w:rsidR="002054C6" w:rsidRPr="002054C6" w:rsidRDefault="002054C6" w:rsidP="002054C6">
      <w:pPr>
        <w:rPr>
          <w:color w:val="000000"/>
          <w:sz w:val="28"/>
        </w:rPr>
      </w:pPr>
    </w:p>
    <w:p w:rsidR="002054C6" w:rsidRPr="002054C6" w:rsidRDefault="002054C6" w:rsidP="002054C6">
      <w:pPr>
        <w:rPr>
          <w:color w:val="000000"/>
          <w:sz w:val="28"/>
        </w:rPr>
      </w:pPr>
    </w:p>
    <w:p w:rsidR="002054C6" w:rsidRPr="002054C6" w:rsidRDefault="002054C6" w:rsidP="002054C6">
      <w:pPr>
        <w:rPr>
          <w:color w:val="000000"/>
          <w:sz w:val="28"/>
        </w:rPr>
      </w:pPr>
    </w:p>
    <w:p w:rsidR="002054C6" w:rsidRPr="002054C6" w:rsidRDefault="002054C6" w:rsidP="002054C6">
      <w:pPr>
        <w:rPr>
          <w:color w:val="000000"/>
          <w:sz w:val="28"/>
        </w:rPr>
      </w:pPr>
    </w:p>
    <w:p w:rsidR="002054C6" w:rsidRPr="002054C6" w:rsidRDefault="002054C6" w:rsidP="002054C6">
      <w:pPr>
        <w:rPr>
          <w:color w:val="000000"/>
          <w:sz w:val="28"/>
        </w:rPr>
      </w:pPr>
    </w:p>
    <w:p w:rsidR="002054C6" w:rsidRPr="002054C6" w:rsidRDefault="002054C6" w:rsidP="002054C6">
      <w:pPr>
        <w:rPr>
          <w:color w:val="000000"/>
          <w:sz w:val="28"/>
        </w:rPr>
      </w:pPr>
    </w:p>
    <w:p w:rsidR="002054C6" w:rsidRPr="002054C6" w:rsidRDefault="002054C6" w:rsidP="002054C6">
      <w:pPr>
        <w:rPr>
          <w:color w:val="000000"/>
          <w:sz w:val="28"/>
        </w:rPr>
      </w:pPr>
    </w:p>
    <w:p w:rsidR="002054C6" w:rsidRPr="002054C6" w:rsidRDefault="002054C6" w:rsidP="002054C6">
      <w:pPr>
        <w:rPr>
          <w:color w:val="000000"/>
          <w:sz w:val="28"/>
        </w:rPr>
      </w:pPr>
    </w:p>
    <w:p w:rsidR="002054C6" w:rsidRPr="002054C6" w:rsidRDefault="002054C6" w:rsidP="002054C6">
      <w:pPr>
        <w:rPr>
          <w:color w:val="000000"/>
          <w:sz w:val="28"/>
        </w:rPr>
      </w:pPr>
    </w:p>
    <w:p w:rsidR="002054C6" w:rsidRPr="002054C6" w:rsidRDefault="002054C6" w:rsidP="002054C6">
      <w:pPr>
        <w:rPr>
          <w:color w:val="000000"/>
          <w:sz w:val="28"/>
        </w:rPr>
      </w:pPr>
    </w:p>
    <w:p w:rsidR="002054C6" w:rsidRPr="002054C6" w:rsidRDefault="002054C6" w:rsidP="002054C6">
      <w:pPr>
        <w:rPr>
          <w:color w:val="000000"/>
          <w:sz w:val="28"/>
        </w:rPr>
      </w:pPr>
    </w:p>
    <w:p w:rsidR="002054C6" w:rsidRPr="002054C6" w:rsidRDefault="002054C6" w:rsidP="002054C6">
      <w:pPr>
        <w:rPr>
          <w:color w:val="000000"/>
          <w:sz w:val="28"/>
        </w:rPr>
      </w:pPr>
    </w:p>
    <w:p w:rsidR="002054C6" w:rsidRPr="002054C6" w:rsidRDefault="002054C6" w:rsidP="002054C6">
      <w:pPr>
        <w:rPr>
          <w:color w:val="000000"/>
          <w:sz w:val="28"/>
        </w:rPr>
      </w:pPr>
    </w:p>
    <w:p w:rsidR="002054C6" w:rsidRPr="002054C6" w:rsidRDefault="002054C6" w:rsidP="002054C6">
      <w:pPr>
        <w:rPr>
          <w:color w:val="000000"/>
          <w:sz w:val="28"/>
        </w:rPr>
      </w:pPr>
    </w:p>
    <w:p w:rsidR="002054C6" w:rsidRPr="002054C6" w:rsidRDefault="002054C6" w:rsidP="002054C6">
      <w:pPr>
        <w:rPr>
          <w:color w:val="000000"/>
          <w:sz w:val="28"/>
        </w:rPr>
      </w:pPr>
    </w:p>
    <w:p w:rsidR="002054C6" w:rsidRPr="002054C6" w:rsidRDefault="002054C6" w:rsidP="002054C6">
      <w:pPr>
        <w:ind w:left="4248"/>
        <w:rPr>
          <w:color w:val="000000"/>
          <w:sz w:val="28"/>
        </w:rPr>
      </w:pPr>
      <w:r w:rsidRPr="002054C6">
        <w:rPr>
          <w:color w:val="000000"/>
          <w:sz w:val="28"/>
        </w:rPr>
        <w:t>Москва</w:t>
      </w:r>
    </w:p>
    <w:p w:rsidR="002054C6" w:rsidRPr="002054C6" w:rsidRDefault="002054C6" w:rsidP="002054C6">
      <w:pPr>
        <w:ind w:left="2832" w:firstLine="708"/>
        <w:rPr>
          <w:i/>
          <w:color w:val="000000"/>
          <w:szCs w:val="24"/>
        </w:rPr>
      </w:pPr>
      <w:r w:rsidRPr="002054C6">
        <w:rPr>
          <w:color w:val="000000"/>
          <w:sz w:val="28"/>
        </w:rPr>
        <w:t xml:space="preserve">            2015</w:t>
      </w:r>
    </w:p>
    <w:p w:rsidR="002054C6" w:rsidRPr="002054C6" w:rsidRDefault="002054C6" w:rsidP="002054C6">
      <w:pPr>
        <w:jc w:val="center"/>
        <w:rPr>
          <w:color w:val="000000"/>
          <w:sz w:val="28"/>
        </w:rPr>
      </w:pPr>
      <w:r w:rsidRPr="002054C6">
        <w:rPr>
          <w:color w:val="000000"/>
          <w:sz w:val="28"/>
        </w:rPr>
        <w:br w:type="page"/>
      </w:r>
      <w:r w:rsidRPr="002054C6">
        <w:rPr>
          <w:color w:val="000000"/>
          <w:sz w:val="28"/>
        </w:rPr>
        <w:lastRenderedPageBreak/>
        <w:t>Техническое задание</w:t>
      </w:r>
    </w:p>
    <w:p w:rsidR="002054C6" w:rsidRPr="002054C6" w:rsidRDefault="002054C6" w:rsidP="002054C6">
      <w:pPr>
        <w:jc w:val="center"/>
        <w:rPr>
          <w:color w:val="000000"/>
          <w:sz w:val="28"/>
        </w:rPr>
      </w:pPr>
      <w:r w:rsidRPr="002054C6">
        <w:rPr>
          <w:color w:val="000000"/>
          <w:sz w:val="28"/>
        </w:rPr>
        <w:t xml:space="preserve"> на предоставление услуг </w:t>
      </w:r>
      <w:r w:rsidRPr="002054C6">
        <w:rPr>
          <w:sz w:val="28"/>
        </w:rPr>
        <w:t>подвижной радиотелефонной связи и/или иные сопряженные с ними услуги (услуги сотовой связи)</w:t>
      </w:r>
    </w:p>
    <w:p w:rsidR="002054C6" w:rsidRPr="002054C6" w:rsidRDefault="002054C6" w:rsidP="002054C6">
      <w:pPr>
        <w:jc w:val="center"/>
        <w:rPr>
          <w:color w:val="000000"/>
          <w:sz w:val="28"/>
        </w:rPr>
      </w:pPr>
    </w:p>
    <w:p w:rsidR="002054C6" w:rsidRPr="002054C6" w:rsidRDefault="002054C6" w:rsidP="002054C6">
      <w:pPr>
        <w:jc w:val="center"/>
        <w:rPr>
          <w:color w:val="000000"/>
          <w:sz w:val="28"/>
        </w:rPr>
      </w:pPr>
    </w:p>
    <w:p w:rsidR="002054C6" w:rsidRPr="002054C6" w:rsidRDefault="002054C6" w:rsidP="002054C6">
      <w:pPr>
        <w:jc w:val="center"/>
        <w:rPr>
          <w:color w:val="000000"/>
          <w:sz w:val="28"/>
        </w:rPr>
      </w:pPr>
    </w:p>
    <w:p w:rsidR="002054C6" w:rsidRPr="002054C6" w:rsidRDefault="002054C6" w:rsidP="002054C6">
      <w:pPr>
        <w:jc w:val="center"/>
        <w:rPr>
          <w:color w:val="000000"/>
          <w:sz w:val="28"/>
        </w:rPr>
      </w:pPr>
    </w:p>
    <w:p w:rsidR="002054C6" w:rsidRPr="002054C6" w:rsidRDefault="002054C6" w:rsidP="002054C6">
      <w:pPr>
        <w:jc w:val="center"/>
        <w:rPr>
          <w:color w:val="000000"/>
          <w:sz w:val="28"/>
        </w:rPr>
      </w:pPr>
      <w:r w:rsidRPr="002054C6">
        <w:rPr>
          <w:color w:val="000000"/>
          <w:sz w:val="28"/>
        </w:rPr>
        <w:t>СОДЕРЖАНИЕ</w:t>
      </w:r>
    </w:p>
    <w:p w:rsidR="002054C6" w:rsidRPr="002054C6" w:rsidRDefault="002054C6" w:rsidP="002054C6">
      <w:pPr>
        <w:jc w:val="center"/>
        <w:rPr>
          <w:color w:val="000000"/>
          <w:sz w:val="28"/>
        </w:rPr>
      </w:pPr>
    </w:p>
    <w:p w:rsidR="002054C6" w:rsidRPr="002054C6" w:rsidRDefault="002054C6" w:rsidP="002054C6">
      <w:pPr>
        <w:rPr>
          <w:color w:val="000000"/>
          <w:sz w:val="28"/>
        </w:rPr>
      </w:pPr>
    </w:p>
    <w:p w:rsidR="002054C6" w:rsidRPr="002054C6" w:rsidRDefault="002054C6" w:rsidP="002054C6">
      <w:pPr>
        <w:ind w:firstLine="708"/>
        <w:rPr>
          <w:color w:val="000000"/>
          <w:sz w:val="28"/>
        </w:rPr>
      </w:pPr>
      <w:r w:rsidRPr="002054C6">
        <w:rPr>
          <w:color w:val="000000"/>
          <w:sz w:val="28"/>
        </w:rPr>
        <w:t>РАЗДЕЛ 1. Технические требования</w:t>
      </w:r>
    </w:p>
    <w:p w:rsidR="002054C6" w:rsidRPr="002054C6" w:rsidRDefault="002054C6" w:rsidP="002054C6">
      <w:pPr>
        <w:ind w:firstLine="708"/>
        <w:rPr>
          <w:color w:val="000000"/>
          <w:sz w:val="28"/>
        </w:rPr>
      </w:pPr>
    </w:p>
    <w:p w:rsidR="002054C6" w:rsidRPr="002054C6" w:rsidRDefault="002054C6" w:rsidP="002054C6">
      <w:pPr>
        <w:ind w:left="1985"/>
        <w:rPr>
          <w:color w:val="000000"/>
          <w:sz w:val="28"/>
        </w:rPr>
      </w:pPr>
      <w:r w:rsidRPr="002054C6">
        <w:rPr>
          <w:color w:val="000000"/>
          <w:sz w:val="28"/>
        </w:rPr>
        <w:t>Подраздел 1.1Общие данные.</w:t>
      </w:r>
    </w:p>
    <w:p w:rsidR="002054C6" w:rsidRPr="002054C6" w:rsidRDefault="002054C6" w:rsidP="002054C6">
      <w:pPr>
        <w:ind w:left="1985"/>
        <w:rPr>
          <w:color w:val="000000"/>
          <w:sz w:val="28"/>
        </w:rPr>
      </w:pPr>
      <w:r w:rsidRPr="002054C6">
        <w:rPr>
          <w:color w:val="000000"/>
          <w:sz w:val="28"/>
        </w:rPr>
        <w:t>Подраздел 1.2</w:t>
      </w:r>
      <w:r w:rsidRPr="002054C6">
        <w:rPr>
          <w:szCs w:val="24"/>
        </w:rPr>
        <w:t xml:space="preserve"> </w:t>
      </w:r>
      <w:r w:rsidRPr="002054C6">
        <w:rPr>
          <w:color w:val="000000"/>
          <w:sz w:val="28"/>
        </w:rPr>
        <w:t>Требования к Услугам связи.</w:t>
      </w:r>
    </w:p>
    <w:p w:rsidR="002054C6" w:rsidRPr="002054C6" w:rsidRDefault="002054C6" w:rsidP="002054C6">
      <w:pPr>
        <w:ind w:left="1985"/>
        <w:jc w:val="both"/>
        <w:rPr>
          <w:color w:val="000000"/>
          <w:sz w:val="28"/>
        </w:rPr>
      </w:pPr>
      <w:r w:rsidRPr="002054C6">
        <w:rPr>
          <w:color w:val="000000"/>
          <w:sz w:val="28"/>
        </w:rPr>
        <w:t>Подраздел</w:t>
      </w:r>
      <w:proofErr w:type="gramStart"/>
      <w:r w:rsidRPr="002054C6">
        <w:rPr>
          <w:color w:val="000000"/>
          <w:sz w:val="28"/>
        </w:rPr>
        <w:t>1</w:t>
      </w:r>
      <w:proofErr w:type="gramEnd"/>
      <w:r w:rsidRPr="002054C6">
        <w:rPr>
          <w:color w:val="000000"/>
          <w:sz w:val="28"/>
        </w:rPr>
        <w:t>.3Требования к техническим характеристикам и объему услуг.</w:t>
      </w:r>
    </w:p>
    <w:p w:rsidR="002054C6" w:rsidRPr="002054C6" w:rsidRDefault="002054C6" w:rsidP="002054C6">
      <w:pPr>
        <w:ind w:left="1985"/>
        <w:jc w:val="both"/>
        <w:rPr>
          <w:color w:val="000000"/>
          <w:sz w:val="28"/>
        </w:rPr>
      </w:pPr>
      <w:r w:rsidRPr="002054C6">
        <w:rPr>
          <w:color w:val="000000"/>
          <w:sz w:val="28"/>
        </w:rPr>
        <w:t>Подраздел 1.4 Требования к условиям предоставления услуг.</w:t>
      </w:r>
    </w:p>
    <w:p w:rsidR="002054C6" w:rsidRPr="002054C6" w:rsidRDefault="002054C6" w:rsidP="002054C6">
      <w:pPr>
        <w:ind w:left="1985"/>
        <w:jc w:val="both"/>
        <w:rPr>
          <w:color w:val="000000"/>
          <w:sz w:val="28"/>
        </w:rPr>
      </w:pPr>
      <w:r w:rsidRPr="002054C6">
        <w:rPr>
          <w:color w:val="000000"/>
          <w:sz w:val="28"/>
        </w:rPr>
        <w:t>Подраздел 1.5 Требования к наличию документов. Нормативные требования.</w:t>
      </w:r>
    </w:p>
    <w:p w:rsidR="002054C6" w:rsidRPr="002054C6" w:rsidRDefault="002054C6" w:rsidP="002054C6">
      <w:pPr>
        <w:ind w:left="1985"/>
        <w:jc w:val="both"/>
        <w:rPr>
          <w:color w:val="000000"/>
          <w:sz w:val="28"/>
        </w:rPr>
      </w:pPr>
      <w:r w:rsidRPr="002054C6">
        <w:rPr>
          <w:color w:val="000000"/>
          <w:sz w:val="28"/>
        </w:rPr>
        <w:t>Подраздел 1.6 Требования к предоставляемой информации.</w:t>
      </w:r>
    </w:p>
    <w:p w:rsidR="002054C6" w:rsidRPr="002054C6" w:rsidRDefault="002054C6" w:rsidP="002054C6">
      <w:pPr>
        <w:ind w:left="1985"/>
        <w:jc w:val="both"/>
        <w:rPr>
          <w:color w:val="000000"/>
          <w:sz w:val="28"/>
        </w:rPr>
      </w:pPr>
    </w:p>
    <w:p w:rsidR="002054C6" w:rsidRPr="002054C6" w:rsidRDefault="002054C6" w:rsidP="002054C6">
      <w:pPr>
        <w:rPr>
          <w:color w:val="000000"/>
          <w:sz w:val="28"/>
        </w:rPr>
      </w:pPr>
    </w:p>
    <w:p w:rsidR="002054C6" w:rsidRPr="002054C6" w:rsidRDefault="002054C6" w:rsidP="002054C6">
      <w:pPr>
        <w:rPr>
          <w:color w:val="000000"/>
          <w:sz w:val="28"/>
        </w:rPr>
      </w:pPr>
    </w:p>
    <w:p w:rsidR="002054C6" w:rsidRPr="002054C6" w:rsidRDefault="002054C6" w:rsidP="002054C6">
      <w:pPr>
        <w:ind w:firstLine="708"/>
        <w:rPr>
          <w:color w:val="000000"/>
          <w:sz w:val="28"/>
        </w:rPr>
      </w:pPr>
    </w:p>
    <w:p w:rsidR="002054C6" w:rsidRPr="002054C6" w:rsidRDefault="002054C6" w:rsidP="002054C6">
      <w:pPr>
        <w:ind w:firstLine="708"/>
        <w:rPr>
          <w:color w:val="000000"/>
          <w:sz w:val="28"/>
        </w:rPr>
      </w:pPr>
    </w:p>
    <w:p w:rsidR="002054C6" w:rsidRPr="002054C6" w:rsidRDefault="002054C6" w:rsidP="002054C6">
      <w:pPr>
        <w:ind w:firstLine="708"/>
        <w:rPr>
          <w:color w:val="000000"/>
          <w:sz w:val="28"/>
        </w:rPr>
      </w:pPr>
    </w:p>
    <w:p w:rsidR="002054C6" w:rsidRPr="002054C6" w:rsidRDefault="002054C6" w:rsidP="002054C6">
      <w:pPr>
        <w:ind w:firstLine="708"/>
        <w:rPr>
          <w:color w:val="000000"/>
          <w:sz w:val="28"/>
        </w:rPr>
      </w:pPr>
    </w:p>
    <w:p w:rsidR="002054C6" w:rsidRPr="002054C6" w:rsidRDefault="002054C6" w:rsidP="002054C6">
      <w:pPr>
        <w:ind w:firstLine="708"/>
        <w:rPr>
          <w:color w:val="000000"/>
          <w:sz w:val="28"/>
        </w:rPr>
      </w:pPr>
    </w:p>
    <w:p w:rsidR="002054C6" w:rsidRPr="002054C6" w:rsidRDefault="002054C6" w:rsidP="002054C6">
      <w:pPr>
        <w:ind w:firstLine="708"/>
        <w:rPr>
          <w:color w:val="000000"/>
          <w:sz w:val="28"/>
        </w:rPr>
      </w:pPr>
    </w:p>
    <w:p w:rsidR="002054C6" w:rsidRPr="002054C6" w:rsidRDefault="002054C6" w:rsidP="002054C6">
      <w:pPr>
        <w:ind w:firstLine="708"/>
        <w:rPr>
          <w:color w:val="000000"/>
          <w:sz w:val="28"/>
        </w:rPr>
      </w:pPr>
    </w:p>
    <w:p w:rsidR="002054C6" w:rsidRPr="002054C6" w:rsidRDefault="002054C6" w:rsidP="002054C6">
      <w:pPr>
        <w:ind w:firstLine="708"/>
        <w:rPr>
          <w:color w:val="000000"/>
          <w:sz w:val="28"/>
        </w:rPr>
      </w:pPr>
    </w:p>
    <w:p w:rsidR="002054C6" w:rsidRPr="002054C6" w:rsidRDefault="002054C6" w:rsidP="002054C6">
      <w:pPr>
        <w:ind w:firstLine="708"/>
        <w:rPr>
          <w:color w:val="000000"/>
          <w:sz w:val="28"/>
        </w:rPr>
      </w:pPr>
    </w:p>
    <w:p w:rsidR="002054C6" w:rsidRPr="002054C6" w:rsidRDefault="002054C6" w:rsidP="002054C6">
      <w:pPr>
        <w:ind w:firstLine="708"/>
        <w:rPr>
          <w:color w:val="000000"/>
          <w:sz w:val="28"/>
        </w:rPr>
      </w:pPr>
    </w:p>
    <w:p w:rsidR="002054C6" w:rsidRPr="002054C6" w:rsidRDefault="002054C6" w:rsidP="002054C6">
      <w:pPr>
        <w:ind w:firstLine="708"/>
        <w:rPr>
          <w:color w:val="000000"/>
          <w:sz w:val="28"/>
        </w:rPr>
      </w:pPr>
    </w:p>
    <w:p w:rsidR="002054C6" w:rsidRPr="002054C6" w:rsidRDefault="002054C6" w:rsidP="002054C6">
      <w:pPr>
        <w:ind w:firstLine="708"/>
        <w:rPr>
          <w:color w:val="000000"/>
          <w:sz w:val="28"/>
        </w:rPr>
      </w:pPr>
    </w:p>
    <w:p w:rsidR="002054C6" w:rsidRPr="002054C6" w:rsidRDefault="002054C6" w:rsidP="002054C6">
      <w:pPr>
        <w:ind w:firstLine="708"/>
        <w:rPr>
          <w:color w:val="000000"/>
          <w:sz w:val="28"/>
        </w:rPr>
      </w:pPr>
    </w:p>
    <w:p w:rsidR="002054C6" w:rsidRPr="002054C6" w:rsidRDefault="002054C6" w:rsidP="002054C6">
      <w:pPr>
        <w:ind w:firstLine="708"/>
        <w:rPr>
          <w:color w:val="000000"/>
          <w:sz w:val="28"/>
        </w:rPr>
      </w:pPr>
    </w:p>
    <w:p w:rsidR="002054C6" w:rsidRPr="002054C6" w:rsidRDefault="002054C6" w:rsidP="002054C6">
      <w:pPr>
        <w:ind w:firstLine="708"/>
        <w:rPr>
          <w:color w:val="000000"/>
          <w:sz w:val="28"/>
        </w:rPr>
      </w:pPr>
    </w:p>
    <w:p w:rsidR="002054C6" w:rsidRPr="002054C6" w:rsidRDefault="002054C6" w:rsidP="002054C6">
      <w:pPr>
        <w:ind w:firstLine="708"/>
        <w:rPr>
          <w:color w:val="000000"/>
          <w:sz w:val="28"/>
        </w:rPr>
      </w:pPr>
    </w:p>
    <w:p w:rsidR="002054C6" w:rsidRPr="002054C6" w:rsidRDefault="002054C6" w:rsidP="002054C6">
      <w:pPr>
        <w:ind w:firstLine="708"/>
        <w:rPr>
          <w:color w:val="000000"/>
          <w:sz w:val="28"/>
        </w:rPr>
      </w:pPr>
    </w:p>
    <w:p w:rsidR="002054C6" w:rsidRPr="002054C6" w:rsidRDefault="002054C6" w:rsidP="002054C6">
      <w:pPr>
        <w:ind w:firstLine="708"/>
        <w:rPr>
          <w:color w:val="000000"/>
          <w:sz w:val="28"/>
        </w:rPr>
      </w:pPr>
    </w:p>
    <w:p w:rsidR="002054C6" w:rsidRDefault="002054C6" w:rsidP="002054C6">
      <w:pPr>
        <w:ind w:firstLine="708"/>
        <w:rPr>
          <w:color w:val="000000"/>
          <w:sz w:val="28"/>
        </w:rPr>
      </w:pPr>
    </w:p>
    <w:p w:rsidR="002054C6" w:rsidRPr="002054C6" w:rsidRDefault="002054C6" w:rsidP="002054C6">
      <w:pPr>
        <w:ind w:firstLine="708"/>
        <w:rPr>
          <w:color w:val="000000"/>
          <w:sz w:val="28"/>
        </w:rPr>
      </w:pPr>
    </w:p>
    <w:p w:rsidR="002054C6" w:rsidRPr="002054C6" w:rsidRDefault="002054C6" w:rsidP="002054C6">
      <w:pPr>
        <w:ind w:firstLine="708"/>
        <w:rPr>
          <w:color w:val="000000"/>
          <w:sz w:val="28"/>
        </w:rPr>
      </w:pPr>
    </w:p>
    <w:p w:rsidR="002054C6" w:rsidRPr="002054C6" w:rsidRDefault="002054C6" w:rsidP="002054C6">
      <w:pPr>
        <w:ind w:firstLine="708"/>
        <w:rPr>
          <w:color w:val="000000"/>
          <w:sz w:val="28"/>
        </w:rPr>
      </w:pPr>
    </w:p>
    <w:p w:rsidR="002054C6" w:rsidRPr="002054C6" w:rsidRDefault="002054C6" w:rsidP="002054C6">
      <w:pPr>
        <w:rPr>
          <w:b/>
          <w:color w:val="000000"/>
          <w:sz w:val="28"/>
        </w:rPr>
      </w:pPr>
    </w:p>
    <w:p w:rsidR="002054C6" w:rsidRPr="002054C6" w:rsidRDefault="002054C6" w:rsidP="002054C6">
      <w:pPr>
        <w:rPr>
          <w:color w:val="000000"/>
          <w:sz w:val="28"/>
        </w:rPr>
      </w:pPr>
    </w:p>
    <w:p w:rsidR="002054C6" w:rsidRPr="002054C6" w:rsidRDefault="002054C6" w:rsidP="002054C6">
      <w:pPr>
        <w:jc w:val="center"/>
        <w:rPr>
          <w:b/>
          <w:i/>
          <w:color w:val="000000"/>
          <w:szCs w:val="24"/>
        </w:rPr>
      </w:pPr>
      <w:bookmarkStart w:id="5" w:name="_Toc341885285"/>
      <w:r w:rsidRPr="002054C6">
        <w:rPr>
          <w:b/>
          <w:i/>
          <w:color w:val="000000"/>
          <w:szCs w:val="24"/>
        </w:rPr>
        <w:lastRenderedPageBreak/>
        <w:t>ПЕРЕЧЕНЬ ВИДОВ УСЛУГ на основе справочника ОКДП,</w:t>
      </w:r>
    </w:p>
    <w:p w:rsidR="002054C6" w:rsidRPr="002054C6" w:rsidRDefault="002054C6" w:rsidP="002054C6">
      <w:pPr>
        <w:jc w:val="center"/>
        <w:rPr>
          <w:i/>
          <w:color w:val="000000"/>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8930"/>
      </w:tblGrid>
      <w:tr w:rsidR="002054C6" w:rsidRPr="002054C6" w:rsidTr="002054C6">
        <w:tc>
          <w:tcPr>
            <w:tcW w:w="1276" w:type="dxa"/>
            <w:shd w:val="clear" w:color="auto" w:fill="auto"/>
          </w:tcPr>
          <w:p w:rsidR="002054C6" w:rsidRPr="002054C6" w:rsidRDefault="002054C6" w:rsidP="002054C6">
            <w:pPr>
              <w:jc w:val="center"/>
              <w:rPr>
                <w:b/>
                <w:i/>
                <w:color w:val="000000"/>
                <w:szCs w:val="24"/>
              </w:rPr>
            </w:pPr>
            <w:r w:rsidRPr="002054C6">
              <w:rPr>
                <w:b/>
                <w:i/>
                <w:color w:val="000000"/>
                <w:szCs w:val="24"/>
              </w:rPr>
              <w:t>Код</w:t>
            </w:r>
          </w:p>
        </w:tc>
        <w:tc>
          <w:tcPr>
            <w:tcW w:w="8930" w:type="dxa"/>
            <w:shd w:val="clear" w:color="auto" w:fill="auto"/>
          </w:tcPr>
          <w:p w:rsidR="002054C6" w:rsidRPr="002054C6" w:rsidRDefault="002054C6" w:rsidP="002054C6">
            <w:pPr>
              <w:jc w:val="center"/>
              <w:rPr>
                <w:b/>
                <w:i/>
                <w:color w:val="000000"/>
                <w:szCs w:val="24"/>
              </w:rPr>
            </w:pPr>
            <w:r w:rsidRPr="002054C6">
              <w:rPr>
                <w:b/>
                <w:i/>
                <w:color w:val="000000"/>
                <w:szCs w:val="24"/>
              </w:rPr>
              <w:t>Вид услуги</w:t>
            </w:r>
          </w:p>
        </w:tc>
      </w:tr>
      <w:tr w:rsidR="002054C6" w:rsidRPr="002054C6" w:rsidTr="002054C6">
        <w:tc>
          <w:tcPr>
            <w:tcW w:w="1276" w:type="dxa"/>
            <w:shd w:val="clear" w:color="auto" w:fill="auto"/>
          </w:tcPr>
          <w:p w:rsidR="002054C6" w:rsidRPr="002054C6" w:rsidRDefault="002054C6" w:rsidP="002054C6">
            <w:pPr>
              <w:jc w:val="center"/>
              <w:rPr>
                <w:color w:val="000000"/>
                <w:szCs w:val="24"/>
              </w:rPr>
            </w:pPr>
            <w:r w:rsidRPr="002054C6">
              <w:rPr>
                <w:color w:val="000000"/>
                <w:szCs w:val="24"/>
              </w:rPr>
              <w:t>6420000</w:t>
            </w:r>
          </w:p>
        </w:tc>
        <w:tc>
          <w:tcPr>
            <w:tcW w:w="8930" w:type="dxa"/>
            <w:shd w:val="clear" w:color="auto" w:fill="auto"/>
          </w:tcPr>
          <w:p w:rsidR="002054C6" w:rsidRPr="002054C6" w:rsidRDefault="002054C6" w:rsidP="002054C6">
            <w:pPr>
              <w:jc w:val="center"/>
              <w:rPr>
                <w:color w:val="000000"/>
                <w:szCs w:val="24"/>
              </w:rPr>
            </w:pPr>
            <w:r w:rsidRPr="002054C6">
              <w:rPr>
                <w:color w:val="000000"/>
                <w:szCs w:val="24"/>
              </w:rPr>
              <w:t>Услуги электрической связи</w:t>
            </w:r>
          </w:p>
        </w:tc>
      </w:tr>
      <w:bookmarkEnd w:id="5"/>
    </w:tbl>
    <w:p w:rsidR="002054C6" w:rsidRPr="002054C6" w:rsidRDefault="002054C6" w:rsidP="002054C6">
      <w:pPr>
        <w:ind w:firstLine="708"/>
        <w:rPr>
          <w:color w:val="000000"/>
          <w:sz w:val="28"/>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6"/>
      </w:tblGrid>
      <w:tr w:rsidR="002054C6" w:rsidRPr="002054C6" w:rsidTr="007E5A1B">
        <w:trPr>
          <w:trHeight w:val="385"/>
        </w:trPr>
        <w:tc>
          <w:tcPr>
            <w:tcW w:w="10206" w:type="dxa"/>
            <w:tcBorders>
              <w:top w:val="single" w:sz="4" w:space="0" w:color="auto"/>
              <w:left w:val="single" w:sz="4" w:space="0" w:color="auto"/>
              <w:right w:val="single" w:sz="4" w:space="0" w:color="auto"/>
            </w:tcBorders>
          </w:tcPr>
          <w:bookmarkEnd w:id="4"/>
          <w:p w:rsidR="002054C6" w:rsidRPr="002054C6" w:rsidRDefault="002054C6" w:rsidP="002054C6">
            <w:pPr>
              <w:rPr>
                <w:b/>
                <w:color w:val="000000"/>
                <w:sz w:val="28"/>
              </w:rPr>
            </w:pPr>
            <w:r w:rsidRPr="002054C6">
              <w:rPr>
                <w:b/>
                <w:color w:val="000000"/>
                <w:sz w:val="28"/>
              </w:rPr>
              <w:t>РАЗДЕЛ 1. Технические требования.</w:t>
            </w:r>
          </w:p>
        </w:tc>
      </w:tr>
      <w:tr w:rsidR="002054C6" w:rsidRPr="002054C6" w:rsidTr="007E5A1B">
        <w:trPr>
          <w:trHeight w:val="385"/>
        </w:trPr>
        <w:tc>
          <w:tcPr>
            <w:tcW w:w="10206" w:type="dxa"/>
            <w:tcBorders>
              <w:top w:val="single" w:sz="4" w:space="0" w:color="auto"/>
              <w:left w:val="single" w:sz="4" w:space="0" w:color="auto"/>
              <w:bottom w:val="single" w:sz="4" w:space="0" w:color="auto"/>
              <w:right w:val="single" w:sz="4" w:space="0" w:color="auto"/>
            </w:tcBorders>
          </w:tcPr>
          <w:p w:rsidR="002054C6" w:rsidRPr="002054C6" w:rsidRDefault="002054C6" w:rsidP="002054C6">
            <w:pPr>
              <w:contextualSpacing/>
              <w:jc w:val="both"/>
              <w:rPr>
                <w:color w:val="000000"/>
                <w:sz w:val="22"/>
                <w:szCs w:val="22"/>
              </w:rPr>
            </w:pPr>
          </w:p>
          <w:p w:rsidR="002054C6" w:rsidRPr="002054C6" w:rsidRDefault="002054C6" w:rsidP="002054C6">
            <w:pPr>
              <w:contextualSpacing/>
              <w:jc w:val="center"/>
              <w:rPr>
                <w:b/>
                <w:color w:val="000000"/>
                <w:sz w:val="22"/>
                <w:szCs w:val="22"/>
              </w:rPr>
            </w:pPr>
            <w:r w:rsidRPr="002054C6">
              <w:rPr>
                <w:b/>
                <w:color w:val="000000"/>
                <w:sz w:val="22"/>
                <w:szCs w:val="22"/>
              </w:rPr>
              <w:t>Подраздел 1.1Общие данные.</w:t>
            </w:r>
          </w:p>
          <w:p w:rsidR="002054C6" w:rsidRPr="002054C6" w:rsidRDefault="002054C6" w:rsidP="002054C6">
            <w:pPr>
              <w:spacing w:line="276" w:lineRule="auto"/>
              <w:ind w:left="600"/>
              <w:contextualSpacing/>
              <w:jc w:val="both"/>
              <w:rPr>
                <w:b/>
                <w:sz w:val="22"/>
                <w:szCs w:val="22"/>
              </w:rPr>
            </w:pPr>
          </w:p>
          <w:p w:rsidR="002054C6" w:rsidRPr="002054C6" w:rsidRDefault="002054C6" w:rsidP="002054C6">
            <w:pPr>
              <w:spacing w:line="276" w:lineRule="auto"/>
              <w:ind w:left="600" w:firstLine="568"/>
              <w:contextualSpacing/>
              <w:jc w:val="both"/>
              <w:rPr>
                <w:color w:val="000000"/>
                <w:sz w:val="22"/>
                <w:szCs w:val="22"/>
              </w:rPr>
            </w:pPr>
            <w:proofErr w:type="gramStart"/>
            <w:r w:rsidRPr="002054C6">
              <w:rPr>
                <w:sz w:val="22"/>
                <w:szCs w:val="22"/>
              </w:rPr>
              <w:t>Оказание услуг оператором сотовой связи (далее – Оператор) по заданию ФГУП  «НО РАО» (далее – Абонент) на основании договора (далее – Договор) услуг подвижной радиотелефонной связи) (далее – Услуги связи) для нужд ФГУП  «НО РАО», согласно данных, приведенных в Таблице № 1.</w:t>
            </w:r>
            <w:proofErr w:type="gramEnd"/>
          </w:p>
          <w:p w:rsidR="002054C6" w:rsidRPr="002054C6" w:rsidRDefault="002054C6" w:rsidP="002054C6">
            <w:pPr>
              <w:spacing w:line="276" w:lineRule="auto"/>
              <w:ind w:left="600"/>
              <w:contextualSpacing/>
              <w:rPr>
                <w:color w:val="000000"/>
                <w:sz w:val="22"/>
                <w:szCs w:val="22"/>
              </w:rPr>
            </w:pPr>
            <w:r w:rsidRPr="002054C6">
              <w:rPr>
                <w:color w:val="000000"/>
                <w:sz w:val="22"/>
                <w:szCs w:val="22"/>
              </w:rPr>
              <w:t xml:space="preserve">                                                                                                                 Таблица № 1</w:t>
            </w:r>
          </w:p>
          <w:tbl>
            <w:tblPr>
              <w:tblW w:w="10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
              <w:gridCol w:w="2767"/>
              <w:gridCol w:w="6630"/>
            </w:tblGrid>
            <w:tr w:rsidR="002054C6" w:rsidRPr="002054C6" w:rsidTr="007E5A1B">
              <w:trPr>
                <w:trHeight w:val="557"/>
              </w:trPr>
              <w:tc>
                <w:tcPr>
                  <w:tcW w:w="882" w:type="dxa"/>
                  <w:vAlign w:val="center"/>
                </w:tcPr>
                <w:p w:rsidR="002054C6" w:rsidRPr="002054C6" w:rsidRDefault="002054C6" w:rsidP="002054C6">
                  <w:pPr>
                    <w:jc w:val="center"/>
                    <w:rPr>
                      <w:b/>
                      <w:sz w:val="22"/>
                      <w:szCs w:val="22"/>
                    </w:rPr>
                  </w:pPr>
                  <w:r w:rsidRPr="002054C6">
                    <w:rPr>
                      <w:b/>
                      <w:sz w:val="22"/>
                      <w:szCs w:val="22"/>
                    </w:rPr>
                    <w:t xml:space="preserve">№ </w:t>
                  </w:r>
                  <w:proofErr w:type="gramStart"/>
                  <w:r w:rsidRPr="002054C6">
                    <w:rPr>
                      <w:b/>
                      <w:sz w:val="22"/>
                      <w:szCs w:val="22"/>
                    </w:rPr>
                    <w:t>п</w:t>
                  </w:r>
                  <w:proofErr w:type="gramEnd"/>
                  <w:r w:rsidRPr="002054C6">
                    <w:rPr>
                      <w:b/>
                      <w:sz w:val="22"/>
                      <w:szCs w:val="22"/>
                    </w:rPr>
                    <w:t>/п</w:t>
                  </w:r>
                </w:p>
              </w:tc>
              <w:tc>
                <w:tcPr>
                  <w:tcW w:w="2767" w:type="dxa"/>
                  <w:vAlign w:val="center"/>
                </w:tcPr>
                <w:p w:rsidR="002054C6" w:rsidRPr="002054C6" w:rsidRDefault="002054C6" w:rsidP="002054C6">
                  <w:pPr>
                    <w:jc w:val="center"/>
                    <w:rPr>
                      <w:b/>
                      <w:sz w:val="22"/>
                      <w:szCs w:val="22"/>
                    </w:rPr>
                  </w:pPr>
                  <w:r w:rsidRPr="002054C6">
                    <w:rPr>
                      <w:b/>
                      <w:sz w:val="22"/>
                      <w:szCs w:val="22"/>
                    </w:rPr>
                    <w:t xml:space="preserve">Наименование </w:t>
                  </w:r>
                  <w:r w:rsidRPr="002054C6">
                    <w:rPr>
                      <w:b/>
                      <w:sz w:val="22"/>
                      <w:szCs w:val="22"/>
                    </w:rPr>
                    <w:cr/>
                  </w:r>
                  <w:proofErr w:type="spellStart"/>
                  <w:r w:rsidRPr="002054C6">
                    <w:rPr>
                      <w:b/>
                      <w:sz w:val="22"/>
                      <w:szCs w:val="22"/>
                    </w:rPr>
                    <w:t>бъекта</w:t>
                  </w:r>
                  <w:proofErr w:type="spellEnd"/>
                </w:p>
              </w:tc>
              <w:tc>
                <w:tcPr>
                  <w:tcW w:w="6630" w:type="dxa"/>
                  <w:vAlign w:val="center"/>
                </w:tcPr>
                <w:p w:rsidR="002054C6" w:rsidRPr="002054C6" w:rsidRDefault="002054C6" w:rsidP="002054C6">
                  <w:pPr>
                    <w:jc w:val="center"/>
                    <w:rPr>
                      <w:b/>
                      <w:sz w:val="22"/>
                      <w:szCs w:val="22"/>
                    </w:rPr>
                  </w:pPr>
                  <w:r w:rsidRPr="002054C6">
                    <w:rPr>
                      <w:b/>
                      <w:sz w:val="22"/>
                      <w:szCs w:val="22"/>
                    </w:rPr>
                    <w:t>Адрес</w:t>
                  </w:r>
                  <w:r w:rsidRPr="002054C6">
                    <w:rPr>
                      <w:b/>
                      <w:sz w:val="22"/>
                      <w:szCs w:val="22"/>
                      <w:lang w:val="en-US"/>
                    </w:rPr>
                    <w:t xml:space="preserve"> </w:t>
                  </w:r>
                  <w:r w:rsidRPr="002054C6">
                    <w:rPr>
                      <w:b/>
                      <w:sz w:val="22"/>
                      <w:szCs w:val="22"/>
                    </w:rPr>
                    <w:t>Объекта Абонента</w:t>
                  </w:r>
                </w:p>
              </w:tc>
            </w:tr>
            <w:tr w:rsidR="002054C6" w:rsidRPr="002054C6" w:rsidTr="007E5A1B">
              <w:trPr>
                <w:trHeight w:val="1671"/>
              </w:trPr>
              <w:tc>
                <w:tcPr>
                  <w:tcW w:w="882" w:type="dxa"/>
                  <w:tcBorders>
                    <w:top w:val="single" w:sz="4" w:space="0" w:color="auto"/>
                    <w:left w:val="single" w:sz="4" w:space="0" w:color="auto"/>
                    <w:bottom w:val="single" w:sz="4" w:space="0" w:color="auto"/>
                    <w:right w:val="single" w:sz="4" w:space="0" w:color="auto"/>
                  </w:tcBorders>
                  <w:vAlign w:val="center"/>
                </w:tcPr>
                <w:p w:rsidR="002054C6" w:rsidRPr="002054C6" w:rsidRDefault="002054C6" w:rsidP="002054C6">
                  <w:pPr>
                    <w:numPr>
                      <w:ilvl w:val="0"/>
                      <w:numId w:val="31"/>
                    </w:numPr>
                    <w:tabs>
                      <w:tab w:val="num" w:pos="468"/>
                    </w:tabs>
                    <w:spacing w:after="60" w:line="360" w:lineRule="auto"/>
                    <w:ind w:left="468"/>
                    <w:jc w:val="both"/>
                    <w:rPr>
                      <w:b/>
                      <w:sz w:val="22"/>
                      <w:szCs w:val="22"/>
                    </w:rPr>
                  </w:pPr>
                </w:p>
              </w:tc>
              <w:tc>
                <w:tcPr>
                  <w:tcW w:w="2767" w:type="dxa"/>
                  <w:tcBorders>
                    <w:top w:val="single" w:sz="4" w:space="0" w:color="auto"/>
                    <w:left w:val="single" w:sz="4" w:space="0" w:color="auto"/>
                    <w:bottom w:val="single" w:sz="4" w:space="0" w:color="auto"/>
                    <w:right w:val="single" w:sz="4" w:space="0" w:color="auto"/>
                  </w:tcBorders>
                  <w:vAlign w:val="center"/>
                </w:tcPr>
                <w:p w:rsidR="002054C6" w:rsidRPr="002054C6" w:rsidRDefault="002054C6" w:rsidP="002054C6">
                  <w:pPr>
                    <w:jc w:val="center"/>
                    <w:rPr>
                      <w:sz w:val="22"/>
                      <w:szCs w:val="22"/>
                    </w:rPr>
                  </w:pPr>
                  <w:r w:rsidRPr="002054C6">
                    <w:rPr>
                      <w:sz w:val="22"/>
                      <w:szCs w:val="22"/>
                    </w:rPr>
                    <w:t>ФГУП  «НО РАО»</w:t>
                  </w:r>
                </w:p>
              </w:tc>
              <w:tc>
                <w:tcPr>
                  <w:tcW w:w="6630" w:type="dxa"/>
                  <w:tcBorders>
                    <w:top w:val="single" w:sz="4" w:space="0" w:color="auto"/>
                    <w:left w:val="single" w:sz="4" w:space="0" w:color="auto"/>
                    <w:bottom w:val="single" w:sz="4" w:space="0" w:color="auto"/>
                    <w:right w:val="single" w:sz="4" w:space="0" w:color="auto"/>
                  </w:tcBorders>
                  <w:vAlign w:val="center"/>
                </w:tcPr>
                <w:p w:rsidR="002054C6" w:rsidRPr="002054C6" w:rsidRDefault="002054C6" w:rsidP="002054C6">
                  <w:pPr>
                    <w:keepNext/>
                    <w:ind w:left="-54"/>
                    <w:rPr>
                      <w:rFonts w:eastAsia="Calibri"/>
                      <w:sz w:val="22"/>
                      <w:szCs w:val="22"/>
                    </w:rPr>
                  </w:pPr>
                  <w:r w:rsidRPr="002054C6">
                    <w:rPr>
                      <w:rFonts w:eastAsia="Calibri"/>
                      <w:sz w:val="22"/>
                      <w:szCs w:val="22"/>
                    </w:rPr>
                    <w:t>Юридический адрес (место нахождения):</w:t>
                  </w:r>
                </w:p>
                <w:p w:rsidR="002054C6" w:rsidRPr="002054C6" w:rsidRDefault="002054C6" w:rsidP="002054C6">
                  <w:pPr>
                    <w:keepNext/>
                    <w:ind w:left="-54"/>
                    <w:rPr>
                      <w:rFonts w:eastAsia="Calibri"/>
                      <w:sz w:val="22"/>
                      <w:szCs w:val="22"/>
                    </w:rPr>
                  </w:pPr>
                  <w:r w:rsidRPr="002054C6">
                    <w:rPr>
                      <w:rFonts w:eastAsia="Calibri"/>
                      <w:sz w:val="22"/>
                      <w:szCs w:val="22"/>
                    </w:rPr>
                    <w:t>119017, г. Москва, Пятницкая ул., д.49А, стр.2</w:t>
                  </w:r>
                </w:p>
                <w:p w:rsidR="002054C6" w:rsidRPr="002054C6" w:rsidRDefault="002054C6" w:rsidP="002054C6">
                  <w:pPr>
                    <w:keepNext/>
                    <w:ind w:left="-54"/>
                    <w:rPr>
                      <w:rFonts w:eastAsia="Calibri"/>
                      <w:sz w:val="22"/>
                      <w:szCs w:val="22"/>
                    </w:rPr>
                  </w:pPr>
                  <w:r w:rsidRPr="002054C6">
                    <w:rPr>
                      <w:rFonts w:eastAsia="Calibri"/>
                      <w:sz w:val="22"/>
                      <w:szCs w:val="22"/>
                    </w:rPr>
                    <w:t>Фактический адрес:   119017, г. Москва,</w:t>
                  </w:r>
                </w:p>
                <w:p w:rsidR="002054C6" w:rsidRPr="002054C6" w:rsidRDefault="002054C6" w:rsidP="002054C6">
                  <w:pPr>
                    <w:keepNext/>
                    <w:ind w:left="-54"/>
                    <w:rPr>
                      <w:rFonts w:eastAsia="Calibri"/>
                      <w:sz w:val="22"/>
                      <w:szCs w:val="22"/>
                    </w:rPr>
                  </w:pPr>
                  <w:r w:rsidRPr="002054C6">
                    <w:rPr>
                      <w:rFonts w:eastAsia="Calibri"/>
                      <w:sz w:val="22"/>
                      <w:szCs w:val="22"/>
                    </w:rPr>
                    <w:t>Пятницкая ул., д.49А, стр.2</w:t>
                  </w:r>
                </w:p>
                <w:p w:rsidR="002054C6" w:rsidRPr="002054C6" w:rsidRDefault="002054C6" w:rsidP="002054C6">
                  <w:pPr>
                    <w:keepNext/>
                    <w:ind w:left="-54"/>
                    <w:rPr>
                      <w:rFonts w:eastAsia="Calibri"/>
                      <w:sz w:val="22"/>
                      <w:szCs w:val="22"/>
                    </w:rPr>
                  </w:pPr>
                  <w:r w:rsidRPr="002054C6">
                    <w:rPr>
                      <w:rFonts w:eastAsia="Calibri"/>
                      <w:sz w:val="22"/>
                      <w:szCs w:val="22"/>
                    </w:rPr>
                    <w:t xml:space="preserve">Адрес для доставки корреспонденции: </w:t>
                  </w:r>
                </w:p>
                <w:p w:rsidR="002054C6" w:rsidRPr="002054C6" w:rsidRDefault="002054C6" w:rsidP="002054C6">
                  <w:pPr>
                    <w:keepNext/>
                    <w:ind w:left="-54"/>
                    <w:rPr>
                      <w:rFonts w:eastAsia="Calibri"/>
                      <w:sz w:val="22"/>
                      <w:szCs w:val="22"/>
                    </w:rPr>
                  </w:pPr>
                  <w:r w:rsidRPr="002054C6">
                    <w:rPr>
                      <w:rFonts w:eastAsia="Calibri"/>
                      <w:sz w:val="22"/>
                      <w:szCs w:val="22"/>
                    </w:rPr>
                    <w:t>119017, г. Москва, ул. Большая Ордынка, д.24, «Экспедиция».</w:t>
                  </w:r>
                </w:p>
              </w:tc>
            </w:tr>
          </w:tbl>
          <w:p w:rsidR="002054C6" w:rsidRPr="002054C6" w:rsidRDefault="002054C6" w:rsidP="002054C6">
            <w:pPr>
              <w:spacing w:line="276" w:lineRule="auto"/>
              <w:ind w:left="34"/>
              <w:contextualSpacing/>
              <w:rPr>
                <w:color w:val="000000"/>
                <w:sz w:val="22"/>
                <w:szCs w:val="22"/>
              </w:rPr>
            </w:pPr>
          </w:p>
          <w:p w:rsidR="002054C6" w:rsidRPr="002054C6" w:rsidRDefault="002054C6" w:rsidP="002054C6">
            <w:pPr>
              <w:contextualSpacing/>
              <w:jc w:val="center"/>
              <w:rPr>
                <w:b/>
                <w:sz w:val="22"/>
                <w:szCs w:val="22"/>
              </w:rPr>
            </w:pPr>
            <w:r w:rsidRPr="002054C6">
              <w:rPr>
                <w:b/>
                <w:sz w:val="22"/>
                <w:szCs w:val="22"/>
              </w:rPr>
              <w:t>Подраздел 1.2 Требования к Услугам связи.</w:t>
            </w:r>
          </w:p>
          <w:p w:rsidR="002054C6" w:rsidRPr="002054C6" w:rsidRDefault="002054C6" w:rsidP="002054C6">
            <w:pPr>
              <w:contextualSpacing/>
              <w:jc w:val="both"/>
              <w:rPr>
                <w:color w:val="000000"/>
                <w:sz w:val="22"/>
                <w:szCs w:val="22"/>
              </w:rPr>
            </w:pPr>
          </w:p>
          <w:p w:rsidR="002054C6" w:rsidRPr="002054C6" w:rsidRDefault="002054C6" w:rsidP="002054C6">
            <w:pPr>
              <w:spacing w:line="276" w:lineRule="auto"/>
              <w:contextualSpacing/>
              <w:jc w:val="both"/>
              <w:rPr>
                <w:color w:val="000000"/>
                <w:sz w:val="22"/>
                <w:szCs w:val="22"/>
              </w:rPr>
            </w:pPr>
            <w:r w:rsidRPr="002054C6">
              <w:rPr>
                <w:color w:val="000000"/>
                <w:sz w:val="22"/>
                <w:szCs w:val="22"/>
              </w:rPr>
              <w:t>Предоставление услуг подвижной радиотелефонной связи Абоненту по тарифным планам согласно Таблице 2, с учетом специфики использования данных услуг.</w:t>
            </w:r>
          </w:p>
          <w:p w:rsidR="002054C6" w:rsidRPr="002054C6" w:rsidRDefault="002054C6" w:rsidP="002054C6">
            <w:pPr>
              <w:spacing w:line="276" w:lineRule="auto"/>
              <w:contextualSpacing/>
              <w:jc w:val="both"/>
              <w:rPr>
                <w:sz w:val="22"/>
                <w:szCs w:val="22"/>
              </w:rPr>
            </w:pPr>
            <w:proofErr w:type="gramStart"/>
            <w:r w:rsidRPr="002054C6">
              <w:rPr>
                <w:sz w:val="22"/>
                <w:szCs w:val="22"/>
              </w:rPr>
              <w:t xml:space="preserve">Услуги по предоставлению подвижной радиотелефонной связи должны быть оказаны </w:t>
            </w:r>
            <w:r w:rsidRPr="002054C6">
              <w:rPr>
                <w:spacing w:val="1"/>
                <w:sz w:val="22"/>
                <w:szCs w:val="22"/>
              </w:rPr>
              <w:t xml:space="preserve">на базе совершенных цифровых </w:t>
            </w:r>
            <w:r w:rsidRPr="002054C6">
              <w:rPr>
                <w:spacing w:val="4"/>
                <w:sz w:val="22"/>
                <w:szCs w:val="22"/>
              </w:rPr>
              <w:t xml:space="preserve">технологий, высокого качества (в том числе и при самых высоких нагрузках на </w:t>
            </w:r>
            <w:r w:rsidRPr="002054C6">
              <w:rPr>
                <w:spacing w:val="-2"/>
                <w:sz w:val="22"/>
                <w:szCs w:val="22"/>
              </w:rPr>
              <w:t xml:space="preserve">сеть), надежно защищенные от несанкционированного доступа, иметь равномерное </w:t>
            </w:r>
            <w:r w:rsidRPr="002054C6">
              <w:rPr>
                <w:sz w:val="22"/>
                <w:szCs w:val="22"/>
              </w:rPr>
              <w:t xml:space="preserve">и плотное покрытие по Москве и Московской области, а также возможность </w:t>
            </w:r>
            <w:r w:rsidRPr="002054C6">
              <w:rPr>
                <w:spacing w:val="5"/>
                <w:sz w:val="22"/>
                <w:szCs w:val="22"/>
              </w:rPr>
              <w:t xml:space="preserve">эволюционного наращивания, расширения зоны обслуживания и </w:t>
            </w:r>
            <w:proofErr w:type="spellStart"/>
            <w:r w:rsidRPr="002054C6">
              <w:rPr>
                <w:spacing w:val="5"/>
                <w:sz w:val="22"/>
                <w:szCs w:val="22"/>
              </w:rPr>
              <w:t>роуминговых</w:t>
            </w:r>
            <w:proofErr w:type="spellEnd"/>
            <w:r w:rsidRPr="002054C6">
              <w:rPr>
                <w:spacing w:val="5"/>
                <w:sz w:val="22"/>
                <w:szCs w:val="22"/>
              </w:rPr>
              <w:t xml:space="preserve"> </w:t>
            </w:r>
            <w:r w:rsidRPr="002054C6">
              <w:rPr>
                <w:spacing w:val="-2"/>
                <w:sz w:val="22"/>
                <w:szCs w:val="22"/>
              </w:rPr>
              <w:t xml:space="preserve">отношений, экономичные тарифы и полный набор современных услуг </w:t>
            </w:r>
            <w:r w:rsidRPr="002054C6">
              <w:rPr>
                <w:sz w:val="22"/>
                <w:szCs w:val="22"/>
              </w:rPr>
              <w:t>для</w:t>
            </w:r>
            <w:proofErr w:type="gramEnd"/>
            <w:r w:rsidRPr="002054C6">
              <w:rPr>
                <w:sz w:val="22"/>
                <w:szCs w:val="22"/>
              </w:rPr>
              <w:t xml:space="preserve"> номеров в количестве </w:t>
            </w:r>
            <w:r w:rsidRPr="002054C6">
              <w:rPr>
                <w:b/>
                <w:color w:val="000000"/>
                <w:sz w:val="22"/>
                <w:szCs w:val="22"/>
              </w:rPr>
              <w:t>139</w:t>
            </w:r>
            <w:r w:rsidRPr="002054C6">
              <w:rPr>
                <w:sz w:val="22"/>
                <w:szCs w:val="22"/>
              </w:rPr>
              <w:t xml:space="preserve"> штук в соответствии с техническими характеристиками.</w:t>
            </w:r>
          </w:p>
          <w:p w:rsidR="002054C6" w:rsidRPr="002054C6" w:rsidRDefault="002054C6" w:rsidP="002054C6">
            <w:pPr>
              <w:spacing w:line="276" w:lineRule="auto"/>
              <w:contextualSpacing/>
              <w:jc w:val="both"/>
              <w:rPr>
                <w:color w:val="000000"/>
                <w:sz w:val="22"/>
                <w:szCs w:val="22"/>
              </w:rPr>
            </w:pPr>
            <w:r w:rsidRPr="002054C6">
              <w:rPr>
                <w:b/>
                <w:sz w:val="22"/>
                <w:szCs w:val="22"/>
              </w:rPr>
              <w:t xml:space="preserve">      Место оказания услуг:</w:t>
            </w:r>
            <w:r w:rsidRPr="002054C6">
              <w:rPr>
                <w:sz w:val="22"/>
                <w:szCs w:val="22"/>
              </w:rPr>
              <w:t xml:space="preserve"> РФ, страны ближнего и дальнего зарубежья</w:t>
            </w:r>
          </w:p>
          <w:p w:rsidR="002054C6" w:rsidRPr="002054C6" w:rsidRDefault="002054C6" w:rsidP="002054C6">
            <w:pPr>
              <w:spacing w:after="60"/>
              <w:ind w:firstLine="360"/>
              <w:jc w:val="both"/>
              <w:rPr>
                <w:sz w:val="22"/>
                <w:szCs w:val="22"/>
              </w:rPr>
            </w:pPr>
            <w:r w:rsidRPr="002054C6">
              <w:rPr>
                <w:b/>
                <w:sz w:val="22"/>
                <w:szCs w:val="22"/>
              </w:rPr>
              <w:t xml:space="preserve">Услуги предоставляются </w:t>
            </w:r>
            <w:r w:rsidRPr="002054C6">
              <w:rPr>
                <w:sz w:val="22"/>
                <w:szCs w:val="22"/>
              </w:rPr>
              <w:t>с 15.07.2015 по 14.07.2016.</w:t>
            </w:r>
          </w:p>
          <w:p w:rsidR="002054C6" w:rsidRPr="002054C6" w:rsidRDefault="002054C6" w:rsidP="007677AC">
            <w:pPr>
              <w:shd w:val="clear" w:color="auto" w:fill="FFFFFF"/>
              <w:spacing w:line="276" w:lineRule="auto"/>
              <w:jc w:val="both"/>
              <w:rPr>
                <w:spacing w:val="-2"/>
                <w:sz w:val="22"/>
                <w:szCs w:val="22"/>
              </w:rPr>
            </w:pPr>
            <w:r w:rsidRPr="002054C6">
              <w:rPr>
                <w:spacing w:val="-2"/>
                <w:sz w:val="22"/>
                <w:szCs w:val="22"/>
              </w:rPr>
              <w:t>В случае</w:t>
            </w:r>
            <w:proofErr w:type="gramStart"/>
            <w:r w:rsidRPr="002054C6">
              <w:rPr>
                <w:spacing w:val="-2"/>
                <w:sz w:val="22"/>
                <w:szCs w:val="22"/>
              </w:rPr>
              <w:t>,</w:t>
            </w:r>
            <w:proofErr w:type="gramEnd"/>
            <w:r w:rsidRPr="002054C6">
              <w:rPr>
                <w:spacing w:val="-2"/>
                <w:sz w:val="22"/>
                <w:szCs w:val="22"/>
              </w:rPr>
              <w:t xml:space="preserve"> если услуги будут оказываться оператором подвижной связи, в сеть связи которого будут переноситься абонентские номера, используемые Заказчиком, срок начала оказания услуг с использованием сохраняемых абонентских номеров определяется в соответствии с Правилами оказания услуг телефонной связи, утвержденными Постановлением Правительства РФ № 1342 от 09.12.2014г.</w:t>
            </w:r>
          </w:p>
          <w:p w:rsidR="002054C6" w:rsidRPr="002054C6" w:rsidRDefault="002054C6" w:rsidP="007677AC">
            <w:pPr>
              <w:shd w:val="clear" w:color="auto" w:fill="FFFFFF"/>
              <w:spacing w:before="10" w:line="276" w:lineRule="auto"/>
              <w:jc w:val="both"/>
              <w:rPr>
                <w:sz w:val="22"/>
                <w:szCs w:val="22"/>
              </w:rPr>
            </w:pPr>
            <w:r w:rsidRPr="002054C6">
              <w:rPr>
                <w:color w:val="000000"/>
                <w:sz w:val="22"/>
                <w:szCs w:val="22"/>
              </w:rPr>
              <w:t>Порядок пропуска трафика должен осуществляться в соответствии законодательством Российской Федерации.</w:t>
            </w:r>
          </w:p>
          <w:p w:rsidR="002054C6" w:rsidRPr="002054C6" w:rsidRDefault="002054C6" w:rsidP="007677AC">
            <w:pPr>
              <w:shd w:val="clear" w:color="auto" w:fill="FFFFFF"/>
              <w:spacing w:before="10" w:line="276" w:lineRule="auto"/>
              <w:jc w:val="both"/>
              <w:rPr>
                <w:sz w:val="22"/>
                <w:szCs w:val="22"/>
              </w:rPr>
            </w:pPr>
            <w:r w:rsidRPr="002054C6">
              <w:rPr>
                <w:sz w:val="22"/>
                <w:szCs w:val="22"/>
              </w:rPr>
              <w:t xml:space="preserve">  </w:t>
            </w:r>
            <w:proofErr w:type="gramStart"/>
            <w:r w:rsidRPr="002054C6">
              <w:rPr>
                <w:color w:val="000000"/>
                <w:sz w:val="22"/>
                <w:szCs w:val="22"/>
              </w:rPr>
              <w:t xml:space="preserve">В рамках предоставления подвижной радиотелефонной связи Оператором должно обеспечиваться установление телефонных соединений между абонентами Заказчика и абонентами операторов подвижной и фиксированной связи г. Москвы и Московской области, других операторов России, а также </w:t>
            </w:r>
            <w:proofErr w:type="spellStart"/>
            <w:r w:rsidRPr="002054C6">
              <w:rPr>
                <w:color w:val="000000"/>
                <w:sz w:val="22"/>
                <w:szCs w:val="22"/>
              </w:rPr>
              <w:t>роуминговых</w:t>
            </w:r>
            <w:proofErr w:type="spellEnd"/>
            <w:r w:rsidRPr="002054C6">
              <w:rPr>
                <w:color w:val="000000"/>
                <w:sz w:val="22"/>
                <w:szCs w:val="22"/>
              </w:rPr>
              <w:t xml:space="preserve"> операторов (далее – абоненты других операторов связи) как при совершении абонентами Заказчика вызовов на абонентские номера абонентов других операторов связи, так и при совершении абонентами других операторов связи</w:t>
            </w:r>
            <w:proofErr w:type="gramEnd"/>
            <w:r w:rsidRPr="002054C6">
              <w:rPr>
                <w:color w:val="000000"/>
                <w:sz w:val="22"/>
                <w:szCs w:val="22"/>
              </w:rPr>
              <w:t xml:space="preserve"> вызовов на абонентские номера Заказчика.</w:t>
            </w:r>
          </w:p>
          <w:p w:rsidR="002054C6" w:rsidRPr="002054C6" w:rsidRDefault="002054C6" w:rsidP="007677AC">
            <w:pPr>
              <w:shd w:val="clear" w:color="auto" w:fill="FFFFFF"/>
              <w:spacing w:before="10" w:line="276" w:lineRule="auto"/>
              <w:jc w:val="both"/>
              <w:rPr>
                <w:sz w:val="22"/>
                <w:szCs w:val="22"/>
              </w:rPr>
            </w:pPr>
            <w:r w:rsidRPr="002054C6">
              <w:rPr>
                <w:sz w:val="22"/>
                <w:szCs w:val="22"/>
              </w:rPr>
              <w:t xml:space="preserve">Качество услуг связи должно соответствовать требованиям </w:t>
            </w:r>
            <w:r w:rsidRPr="002054C6">
              <w:rPr>
                <w:color w:val="000000"/>
                <w:sz w:val="22"/>
                <w:szCs w:val="22"/>
              </w:rPr>
              <w:t>Министерства связи и массовых коммуникаций Российской Федерации</w:t>
            </w:r>
            <w:r w:rsidRPr="002054C6">
              <w:rPr>
                <w:sz w:val="22"/>
                <w:szCs w:val="22"/>
              </w:rPr>
              <w:t xml:space="preserve">, а также законодательным и нормативно-правовым требованиям, действующим в настоящее время на территории Российской Федерации. Предоставляемые услуги связи должны быть оказаны Оператором с уровнем качества, определяемым требованиями запроса предложений. Абонент вправе контролировать оказание услуг Оператором и требовать документального </w:t>
            </w:r>
            <w:r w:rsidRPr="002054C6">
              <w:rPr>
                <w:sz w:val="22"/>
                <w:szCs w:val="22"/>
              </w:rPr>
              <w:lastRenderedPageBreak/>
              <w:t>подтверждения качества оказываемых услуг.</w:t>
            </w:r>
          </w:p>
          <w:p w:rsidR="002054C6" w:rsidRPr="002054C6" w:rsidRDefault="002054C6" w:rsidP="002054C6">
            <w:pPr>
              <w:suppressAutoHyphens/>
              <w:ind w:left="810" w:hanging="810"/>
              <w:jc w:val="both"/>
              <w:rPr>
                <w:sz w:val="22"/>
                <w:szCs w:val="22"/>
                <w:lang w:eastAsia="ar-SA"/>
              </w:rPr>
            </w:pPr>
          </w:p>
          <w:p w:rsidR="002054C6" w:rsidRPr="002054C6" w:rsidRDefault="002054C6" w:rsidP="002054C6">
            <w:pPr>
              <w:contextualSpacing/>
              <w:jc w:val="both"/>
              <w:rPr>
                <w:color w:val="000000"/>
                <w:sz w:val="22"/>
                <w:szCs w:val="22"/>
              </w:rPr>
            </w:pPr>
          </w:p>
          <w:p w:rsidR="002054C6" w:rsidRPr="002054C6" w:rsidRDefault="002054C6" w:rsidP="002054C6">
            <w:pPr>
              <w:ind w:left="1877" w:hanging="1877"/>
              <w:jc w:val="center"/>
              <w:rPr>
                <w:b/>
                <w:color w:val="000000"/>
                <w:sz w:val="22"/>
                <w:szCs w:val="22"/>
              </w:rPr>
            </w:pPr>
            <w:r w:rsidRPr="002054C6">
              <w:rPr>
                <w:b/>
                <w:color w:val="000000"/>
                <w:sz w:val="22"/>
                <w:szCs w:val="22"/>
              </w:rPr>
              <w:t>Подраздел 1.3  Требования к  техническим характеристикам и объему оказываемых услуг.</w:t>
            </w:r>
          </w:p>
          <w:p w:rsidR="002054C6" w:rsidRPr="002054C6" w:rsidRDefault="002054C6" w:rsidP="007677AC">
            <w:pPr>
              <w:shd w:val="clear" w:color="auto" w:fill="FFFFFF"/>
              <w:spacing w:before="10" w:line="276" w:lineRule="auto"/>
              <w:jc w:val="both"/>
              <w:rPr>
                <w:spacing w:val="-2"/>
                <w:sz w:val="22"/>
                <w:szCs w:val="22"/>
                <w:highlight w:val="yellow"/>
              </w:rPr>
            </w:pPr>
            <w:r w:rsidRPr="002054C6">
              <w:rPr>
                <w:spacing w:val="-2"/>
                <w:sz w:val="22"/>
                <w:szCs w:val="22"/>
              </w:rPr>
              <w:t xml:space="preserve">Возможность бесплатного подключения и качественной круглосуточной работы радиотелефонов стандарта: </w:t>
            </w:r>
            <w:r w:rsidRPr="002054C6">
              <w:rPr>
                <w:spacing w:val="-2"/>
                <w:sz w:val="22"/>
                <w:szCs w:val="22"/>
                <w:lang w:val="en-US"/>
              </w:rPr>
              <w:t>GSM</w:t>
            </w:r>
            <w:r w:rsidRPr="002054C6">
              <w:rPr>
                <w:spacing w:val="-2"/>
                <w:sz w:val="22"/>
                <w:szCs w:val="22"/>
              </w:rPr>
              <w:t xml:space="preserve"> 900/1800, </w:t>
            </w:r>
            <w:r w:rsidRPr="002054C6">
              <w:rPr>
                <w:spacing w:val="-2"/>
                <w:sz w:val="22"/>
                <w:szCs w:val="22"/>
                <w:lang w:val="en-US"/>
              </w:rPr>
              <w:t>UMTS</w:t>
            </w:r>
            <w:r w:rsidRPr="002054C6">
              <w:rPr>
                <w:spacing w:val="-2"/>
                <w:sz w:val="22"/>
                <w:szCs w:val="22"/>
              </w:rPr>
              <w:t xml:space="preserve">, </w:t>
            </w:r>
            <w:r w:rsidRPr="002054C6">
              <w:rPr>
                <w:spacing w:val="-2"/>
                <w:sz w:val="22"/>
                <w:szCs w:val="22"/>
                <w:lang w:val="en-US"/>
              </w:rPr>
              <w:t>LTE</w:t>
            </w:r>
            <w:r w:rsidRPr="002054C6">
              <w:rPr>
                <w:spacing w:val="-2"/>
                <w:sz w:val="22"/>
                <w:szCs w:val="22"/>
              </w:rPr>
              <w:t>;</w:t>
            </w:r>
          </w:p>
          <w:p w:rsidR="002054C6" w:rsidRPr="002054C6" w:rsidRDefault="002054C6" w:rsidP="007677AC">
            <w:pPr>
              <w:shd w:val="clear" w:color="auto" w:fill="FFFFFF"/>
              <w:spacing w:before="10" w:line="276" w:lineRule="auto"/>
              <w:jc w:val="both"/>
              <w:rPr>
                <w:color w:val="000000"/>
                <w:spacing w:val="-2"/>
                <w:sz w:val="22"/>
                <w:szCs w:val="22"/>
              </w:rPr>
            </w:pPr>
            <w:r w:rsidRPr="002054C6">
              <w:rPr>
                <w:color w:val="000000"/>
                <w:spacing w:val="-2"/>
                <w:sz w:val="22"/>
                <w:szCs w:val="22"/>
              </w:rPr>
              <w:t xml:space="preserve">Обеспечение использования </w:t>
            </w:r>
            <w:r w:rsidRPr="002054C6">
              <w:rPr>
                <w:color w:val="000000"/>
                <w:spacing w:val="-2"/>
                <w:sz w:val="22"/>
                <w:szCs w:val="22"/>
                <w:lang w:val="en-US"/>
              </w:rPr>
              <w:t>SIM</w:t>
            </w:r>
            <w:r w:rsidRPr="002054C6">
              <w:rPr>
                <w:color w:val="000000"/>
                <w:spacing w:val="-2"/>
                <w:sz w:val="22"/>
                <w:szCs w:val="22"/>
              </w:rPr>
              <w:t xml:space="preserve">-карты в любом аппарате, разработанном для систем </w:t>
            </w:r>
            <w:r w:rsidRPr="002054C6">
              <w:rPr>
                <w:spacing w:val="-2"/>
                <w:sz w:val="22"/>
                <w:szCs w:val="22"/>
                <w:lang w:val="en-US"/>
              </w:rPr>
              <w:t>GSM</w:t>
            </w:r>
            <w:r w:rsidRPr="002054C6">
              <w:rPr>
                <w:spacing w:val="-2"/>
                <w:sz w:val="22"/>
                <w:szCs w:val="22"/>
              </w:rPr>
              <w:t xml:space="preserve"> 900/1800, </w:t>
            </w:r>
            <w:r w:rsidRPr="002054C6">
              <w:rPr>
                <w:spacing w:val="-2"/>
                <w:sz w:val="22"/>
                <w:szCs w:val="22"/>
                <w:lang w:val="en-US"/>
              </w:rPr>
              <w:t>UMTS</w:t>
            </w:r>
            <w:r w:rsidRPr="002054C6">
              <w:rPr>
                <w:spacing w:val="-2"/>
                <w:sz w:val="22"/>
                <w:szCs w:val="22"/>
              </w:rPr>
              <w:t xml:space="preserve">, </w:t>
            </w:r>
            <w:r w:rsidRPr="002054C6">
              <w:rPr>
                <w:spacing w:val="-2"/>
                <w:sz w:val="22"/>
                <w:szCs w:val="22"/>
                <w:lang w:val="en-US"/>
              </w:rPr>
              <w:t>LTE</w:t>
            </w:r>
            <w:r w:rsidRPr="002054C6">
              <w:rPr>
                <w:color w:val="000000"/>
                <w:spacing w:val="-2"/>
                <w:sz w:val="22"/>
                <w:szCs w:val="22"/>
              </w:rPr>
              <w:t xml:space="preserve"> ведущими фирмами на рынке систем сотовой связи и по мере внедрения новых разработок, возможность их замены аппаратами нового типа;    </w:t>
            </w:r>
          </w:p>
          <w:p w:rsidR="002054C6" w:rsidRPr="002054C6" w:rsidRDefault="002054C6" w:rsidP="007677AC">
            <w:pPr>
              <w:shd w:val="clear" w:color="auto" w:fill="FFFFFF"/>
              <w:spacing w:line="276" w:lineRule="auto"/>
              <w:jc w:val="both"/>
              <w:rPr>
                <w:sz w:val="22"/>
                <w:szCs w:val="22"/>
              </w:rPr>
            </w:pPr>
            <w:r w:rsidRPr="002054C6">
              <w:rPr>
                <w:sz w:val="22"/>
                <w:szCs w:val="22"/>
              </w:rPr>
              <w:t>Возможность осуществления шифрованных звонков по каналам передачи данных CSD между двумя специальными мобильными телефонами, сертифицированными по классу защиты КА-1.</w:t>
            </w:r>
          </w:p>
          <w:p w:rsidR="002054C6" w:rsidRPr="002054C6" w:rsidRDefault="002054C6" w:rsidP="007677AC">
            <w:pPr>
              <w:shd w:val="clear" w:color="auto" w:fill="FFFFFF"/>
              <w:spacing w:before="10" w:line="276" w:lineRule="auto"/>
              <w:jc w:val="both"/>
              <w:rPr>
                <w:sz w:val="22"/>
                <w:szCs w:val="22"/>
              </w:rPr>
            </w:pPr>
            <w:r w:rsidRPr="002054C6">
              <w:rPr>
                <w:sz w:val="22"/>
                <w:szCs w:val="22"/>
              </w:rPr>
              <w:t xml:space="preserve">Максимальная зона </w:t>
            </w:r>
            <w:proofErr w:type="gramStart"/>
            <w:r w:rsidRPr="002054C6">
              <w:rPr>
                <w:sz w:val="22"/>
                <w:szCs w:val="22"/>
              </w:rPr>
              <w:t>устойчивого</w:t>
            </w:r>
            <w:proofErr w:type="gramEnd"/>
            <w:r w:rsidRPr="002054C6">
              <w:rPr>
                <w:sz w:val="22"/>
                <w:szCs w:val="22"/>
              </w:rPr>
              <w:t xml:space="preserve"> </w:t>
            </w:r>
            <w:proofErr w:type="spellStart"/>
            <w:r w:rsidRPr="002054C6">
              <w:rPr>
                <w:sz w:val="22"/>
                <w:szCs w:val="22"/>
              </w:rPr>
              <w:t>радиопокрытия</w:t>
            </w:r>
            <w:proofErr w:type="spellEnd"/>
            <w:r w:rsidRPr="002054C6">
              <w:rPr>
                <w:sz w:val="22"/>
                <w:szCs w:val="22"/>
              </w:rPr>
              <w:t xml:space="preserve"> в Москве и Московской области;</w:t>
            </w:r>
          </w:p>
          <w:p w:rsidR="002054C6" w:rsidRPr="002054C6" w:rsidRDefault="002054C6" w:rsidP="007677AC">
            <w:pPr>
              <w:shd w:val="clear" w:color="auto" w:fill="FFFFFF"/>
              <w:spacing w:before="10" w:line="276" w:lineRule="auto"/>
              <w:jc w:val="both"/>
              <w:rPr>
                <w:i/>
                <w:sz w:val="22"/>
                <w:szCs w:val="22"/>
              </w:rPr>
            </w:pPr>
            <w:r w:rsidRPr="002054C6">
              <w:rPr>
                <w:sz w:val="22"/>
                <w:szCs w:val="22"/>
              </w:rPr>
              <w:t xml:space="preserve">Возможность осуществления </w:t>
            </w:r>
            <w:proofErr w:type="spellStart"/>
            <w:r w:rsidRPr="002054C6">
              <w:rPr>
                <w:sz w:val="22"/>
                <w:szCs w:val="22"/>
              </w:rPr>
              <w:t>видеозвонков</w:t>
            </w:r>
            <w:proofErr w:type="spellEnd"/>
            <w:r w:rsidRPr="002054C6">
              <w:rPr>
                <w:sz w:val="22"/>
                <w:szCs w:val="22"/>
              </w:rPr>
              <w:t xml:space="preserve"> </w:t>
            </w:r>
            <w:r w:rsidRPr="002054C6">
              <w:rPr>
                <w:color w:val="000000"/>
                <w:sz w:val="22"/>
                <w:szCs w:val="22"/>
              </w:rPr>
              <w:t>в сетях стандарта 3G;</w:t>
            </w:r>
          </w:p>
          <w:p w:rsidR="002054C6" w:rsidRPr="002054C6" w:rsidRDefault="002054C6" w:rsidP="007677AC">
            <w:pPr>
              <w:shd w:val="clear" w:color="auto" w:fill="FFFFFF"/>
              <w:spacing w:before="10" w:line="276" w:lineRule="auto"/>
              <w:jc w:val="both"/>
              <w:rPr>
                <w:color w:val="000000"/>
                <w:sz w:val="22"/>
                <w:szCs w:val="22"/>
              </w:rPr>
            </w:pPr>
            <w:r w:rsidRPr="002054C6">
              <w:rPr>
                <w:color w:val="000000"/>
                <w:sz w:val="22"/>
                <w:szCs w:val="22"/>
              </w:rPr>
              <w:t xml:space="preserve">Наибольшая зона покрытия на территории РФ; </w:t>
            </w:r>
          </w:p>
          <w:p w:rsidR="002054C6" w:rsidRPr="002054C6" w:rsidRDefault="002054C6" w:rsidP="007677AC">
            <w:pPr>
              <w:shd w:val="clear" w:color="auto" w:fill="FFFFFF"/>
              <w:spacing w:before="10" w:line="276" w:lineRule="auto"/>
              <w:jc w:val="both"/>
              <w:rPr>
                <w:sz w:val="22"/>
                <w:szCs w:val="22"/>
              </w:rPr>
            </w:pPr>
            <w:r w:rsidRPr="002054C6">
              <w:rPr>
                <w:sz w:val="22"/>
                <w:szCs w:val="22"/>
              </w:rPr>
              <w:t>Развитое международное покрытие (не менее 227 стран/направлений);</w:t>
            </w:r>
          </w:p>
          <w:p w:rsidR="002054C6" w:rsidRPr="002054C6" w:rsidRDefault="002054C6" w:rsidP="007677AC">
            <w:pPr>
              <w:shd w:val="clear" w:color="auto" w:fill="FFFFFF"/>
              <w:spacing w:before="10" w:line="276" w:lineRule="auto"/>
              <w:jc w:val="both"/>
              <w:rPr>
                <w:sz w:val="22"/>
                <w:szCs w:val="22"/>
              </w:rPr>
            </w:pPr>
            <w:r w:rsidRPr="002054C6">
              <w:rPr>
                <w:sz w:val="22"/>
                <w:szCs w:val="22"/>
              </w:rPr>
              <w:t xml:space="preserve">Возможность пользоваться услугами других сетей радиотелефонной связи в России и за рубежом (роуминг) (не менее 602 </w:t>
            </w:r>
            <w:proofErr w:type="gramStart"/>
            <w:r w:rsidRPr="002054C6">
              <w:rPr>
                <w:sz w:val="22"/>
                <w:szCs w:val="22"/>
              </w:rPr>
              <w:t>роуминг-партнеров</w:t>
            </w:r>
            <w:proofErr w:type="gramEnd"/>
            <w:r w:rsidRPr="002054C6">
              <w:rPr>
                <w:sz w:val="22"/>
                <w:szCs w:val="22"/>
              </w:rPr>
              <w:t xml:space="preserve"> Оператора);</w:t>
            </w:r>
          </w:p>
          <w:p w:rsidR="002054C6" w:rsidRPr="002054C6" w:rsidRDefault="002054C6" w:rsidP="007677AC">
            <w:pPr>
              <w:spacing w:after="60" w:line="276" w:lineRule="auto"/>
              <w:jc w:val="both"/>
              <w:rPr>
                <w:sz w:val="22"/>
                <w:szCs w:val="22"/>
              </w:rPr>
            </w:pPr>
          </w:p>
          <w:p w:rsidR="002054C6" w:rsidRPr="002054C6" w:rsidRDefault="002054C6" w:rsidP="007677AC">
            <w:pPr>
              <w:spacing w:after="60" w:line="276" w:lineRule="auto"/>
              <w:jc w:val="both"/>
              <w:rPr>
                <w:sz w:val="22"/>
                <w:szCs w:val="22"/>
                <w:highlight w:val="yellow"/>
              </w:rPr>
            </w:pPr>
            <w:r w:rsidRPr="002054C6">
              <w:rPr>
                <w:sz w:val="22"/>
                <w:szCs w:val="22"/>
              </w:rPr>
              <w:t xml:space="preserve">Исполнитель обеспечивает возможность использования имеющихся абонентских номеров Заказчика в коде DEF в количестве </w:t>
            </w:r>
            <w:r w:rsidRPr="002054C6">
              <w:rPr>
                <w:b/>
                <w:sz w:val="22"/>
                <w:szCs w:val="22"/>
              </w:rPr>
              <w:t>117</w:t>
            </w:r>
            <w:r w:rsidRPr="002054C6">
              <w:rPr>
                <w:sz w:val="22"/>
                <w:szCs w:val="22"/>
              </w:rPr>
              <w:t xml:space="preserve"> штук.</w:t>
            </w:r>
          </w:p>
          <w:p w:rsidR="002054C6" w:rsidRPr="002054C6" w:rsidRDefault="002054C6" w:rsidP="002054C6">
            <w:pPr>
              <w:spacing w:after="60"/>
              <w:jc w:val="right"/>
              <w:rPr>
                <w:sz w:val="20"/>
                <w:szCs w:val="20"/>
              </w:rPr>
            </w:pPr>
            <w:r w:rsidRPr="002054C6">
              <w:rPr>
                <w:sz w:val="20"/>
                <w:szCs w:val="20"/>
              </w:rPr>
              <w:t>Таблица 2</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1559"/>
              <w:gridCol w:w="1559"/>
              <w:gridCol w:w="1701"/>
              <w:gridCol w:w="1701"/>
            </w:tblGrid>
            <w:tr w:rsidR="002054C6" w:rsidRPr="002054C6" w:rsidTr="007E5A1B">
              <w:tc>
                <w:tcPr>
                  <w:tcW w:w="3823" w:type="dxa"/>
                  <w:shd w:val="clear" w:color="auto" w:fill="E7E6E6"/>
                </w:tcPr>
                <w:p w:rsidR="002054C6" w:rsidRPr="002054C6" w:rsidRDefault="002054C6" w:rsidP="002054C6">
                  <w:pPr>
                    <w:spacing w:after="60"/>
                    <w:jc w:val="both"/>
                    <w:rPr>
                      <w:b/>
                      <w:sz w:val="20"/>
                      <w:szCs w:val="20"/>
                    </w:rPr>
                  </w:pPr>
                  <w:r w:rsidRPr="002054C6">
                    <w:rPr>
                      <w:b/>
                      <w:sz w:val="20"/>
                      <w:szCs w:val="20"/>
                    </w:rPr>
                    <w:t>Условное обозначение тарифа</w:t>
                  </w:r>
                </w:p>
              </w:tc>
              <w:tc>
                <w:tcPr>
                  <w:tcW w:w="1559" w:type="dxa"/>
                  <w:shd w:val="clear" w:color="auto" w:fill="E7E6E6"/>
                </w:tcPr>
                <w:p w:rsidR="002054C6" w:rsidRPr="002054C6" w:rsidRDefault="002054C6" w:rsidP="002054C6">
                  <w:pPr>
                    <w:spacing w:after="60"/>
                    <w:jc w:val="both"/>
                    <w:rPr>
                      <w:b/>
                      <w:sz w:val="20"/>
                      <w:szCs w:val="20"/>
                    </w:rPr>
                  </w:pPr>
                  <w:r w:rsidRPr="002054C6">
                    <w:rPr>
                      <w:b/>
                      <w:sz w:val="20"/>
                      <w:szCs w:val="20"/>
                    </w:rPr>
                    <w:t>Тариф 1</w:t>
                  </w:r>
                </w:p>
              </w:tc>
              <w:tc>
                <w:tcPr>
                  <w:tcW w:w="1559" w:type="dxa"/>
                  <w:shd w:val="clear" w:color="auto" w:fill="E7E6E6"/>
                </w:tcPr>
                <w:p w:rsidR="002054C6" w:rsidRPr="002054C6" w:rsidRDefault="002054C6" w:rsidP="002054C6">
                  <w:pPr>
                    <w:spacing w:after="60"/>
                    <w:jc w:val="both"/>
                    <w:rPr>
                      <w:b/>
                      <w:sz w:val="20"/>
                      <w:szCs w:val="20"/>
                    </w:rPr>
                  </w:pPr>
                  <w:r w:rsidRPr="002054C6">
                    <w:rPr>
                      <w:b/>
                      <w:sz w:val="20"/>
                      <w:szCs w:val="20"/>
                    </w:rPr>
                    <w:t>Тариф 2</w:t>
                  </w:r>
                </w:p>
              </w:tc>
              <w:tc>
                <w:tcPr>
                  <w:tcW w:w="1701" w:type="dxa"/>
                  <w:shd w:val="clear" w:color="auto" w:fill="E7E6E6"/>
                </w:tcPr>
                <w:p w:rsidR="002054C6" w:rsidRPr="002054C6" w:rsidRDefault="002054C6" w:rsidP="002054C6">
                  <w:pPr>
                    <w:spacing w:after="60"/>
                    <w:jc w:val="both"/>
                    <w:rPr>
                      <w:b/>
                      <w:sz w:val="20"/>
                      <w:szCs w:val="20"/>
                    </w:rPr>
                  </w:pPr>
                  <w:r w:rsidRPr="002054C6">
                    <w:rPr>
                      <w:b/>
                      <w:sz w:val="20"/>
                      <w:szCs w:val="20"/>
                    </w:rPr>
                    <w:t>Тариф 3</w:t>
                  </w:r>
                </w:p>
              </w:tc>
              <w:tc>
                <w:tcPr>
                  <w:tcW w:w="1701" w:type="dxa"/>
                  <w:shd w:val="clear" w:color="auto" w:fill="E7E6E6"/>
                </w:tcPr>
                <w:p w:rsidR="002054C6" w:rsidRPr="002054C6" w:rsidRDefault="002054C6" w:rsidP="002054C6">
                  <w:pPr>
                    <w:spacing w:after="60"/>
                    <w:jc w:val="both"/>
                    <w:rPr>
                      <w:b/>
                      <w:sz w:val="20"/>
                      <w:szCs w:val="20"/>
                    </w:rPr>
                  </w:pPr>
                  <w:r w:rsidRPr="002054C6">
                    <w:rPr>
                      <w:b/>
                      <w:sz w:val="20"/>
                      <w:szCs w:val="20"/>
                    </w:rPr>
                    <w:t>Тариф 4</w:t>
                  </w:r>
                </w:p>
              </w:tc>
            </w:tr>
            <w:tr w:rsidR="002054C6" w:rsidRPr="002054C6" w:rsidTr="007E5A1B">
              <w:trPr>
                <w:trHeight w:val="422"/>
              </w:trPr>
              <w:tc>
                <w:tcPr>
                  <w:tcW w:w="3823" w:type="dxa"/>
                  <w:shd w:val="clear" w:color="auto" w:fill="auto"/>
                </w:tcPr>
                <w:p w:rsidR="002054C6" w:rsidRPr="002054C6" w:rsidRDefault="002054C6" w:rsidP="002054C6">
                  <w:pPr>
                    <w:spacing w:after="60"/>
                    <w:jc w:val="both"/>
                    <w:rPr>
                      <w:sz w:val="20"/>
                      <w:szCs w:val="20"/>
                    </w:rPr>
                  </w:pPr>
                  <w:r w:rsidRPr="002054C6">
                    <w:rPr>
                      <w:sz w:val="20"/>
                      <w:szCs w:val="20"/>
                    </w:rPr>
                    <w:t>Услуги связи в домашнем регионе</w:t>
                  </w:r>
                  <w:proofErr w:type="gramStart"/>
                  <w:r w:rsidRPr="002054C6">
                    <w:rPr>
                      <w:sz w:val="20"/>
                      <w:szCs w:val="20"/>
                      <w:vertAlign w:val="superscript"/>
                    </w:rPr>
                    <w:t>1</w:t>
                  </w:r>
                  <w:proofErr w:type="gramEnd"/>
                </w:p>
              </w:tc>
              <w:tc>
                <w:tcPr>
                  <w:tcW w:w="1559" w:type="dxa"/>
                  <w:shd w:val="clear" w:color="auto" w:fill="auto"/>
                </w:tcPr>
                <w:p w:rsidR="002054C6" w:rsidRPr="002054C6" w:rsidRDefault="002054C6" w:rsidP="002054C6">
                  <w:pPr>
                    <w:spacing w:after="60"/>
                    <w:jc w:val="center"/>
                    <w:rPr>
                      <w:sz w:val="20"/>
                      <w:szCs w:val="20"/>
                    </w:rPr>
                  </w:pPr>
                  <w:r w:rsidRPr="002054C6">
                    <w:rPr>
                      <w:sz w:val="20"/>
                      <w:szCs w:val="20"/>
                    </w:rPr>
                    <w:t>Да</w:t>
                  </w:r>
                </w:p>
              </w:tc>
              <w:tc>
                <w:tcPr>
                  <w:tcW w:w="1559" w:type="dxa"/>
                  <w:shd w:val="clear" w:color="auto" w:fill="auto"/>
                </w:tcPr>
                <w:p w:rsidR="002054C6" w:rsidRPr="002054C6" w:rsidRDefault="002054C6" w:rsidP="002054C6">
                  <w:pPr>
                    <w:spacing w:after="60"/>
                    <w:jc w:val="center"/>
                    <w:rPr>
                      <w:sz w:val="20"/>
                      <w:szCs w:val="20"/>
                    </w:rPr>
                  </w:pPr>
                  <w:r w:rsidRPr="002054C6">
                    <w:rPr>
                      <w:sz w:val="20"/>
                      <w:szCs w:val="20"/>
                    </w:rPr>
                    <w:t>Да</w:t>
                  </w:r>
                </w:p>
              </w:tc>
              <w:tc>
                <w:tcPr>
                  <w:tcW w:w="1701" w:type="dxa"/>
                  <w:shd w:val="clear" w:color="auto" w:fill="auto"/>
                </w:tcPr>
                <w:p w:rsidR="002054C6" w:rsidRPr="002054C6" w:rsidRDefault="002054C6" w:rsidP="002054C6">
                  <w:pPr>
                    <w:spacing w:after="60"/>
                    <w:jc w:val="center"/>
                    <w:rPr>
                      <w:sz w:val="20"/>
                      <w:szCs w:val="20"/>
                    </w:rPr>
                  </w:pPr>
                  <w:r w:rsidRPr="002054C6">
                    <w:rPr>
                      <w:sz w:val="20"/>
                      <w:szCs w:val="20"/>
                    </w:rPr>
                    <w:t>Да</w:t>
                  </w:r>
                </w:p>
              </w:tc>
              <w:tc>
                <w:tcPr>
                  <w:tcW w:w="1701" w:type="dxa"/>
                  <w:shd w:val="clear" w:color="auto" w:fill="auto"/>
                </w:tcPr>
                <w:p w:rsidR="002054C6" w:rsidRPr="002054C6" w:rsidRDefault="002054C6" w:rsidP="002054C6">
                  <w:pPr>
                    <w:spacing w:after="60"/>
                    <w:jc w:val="center"/>
                    <w:rPr>
                      <w:sz w:val="20"/>
                      <w:szCs w:val="20"/>
                    </w:rPr>
                  </w:pPr>
                  <w:r w:rsidRPr="002054C6">
                    <w:rPr>
                      <w:sz w:val="20"/>
                      <w:szCs w:val="20"/>
                    </w:rPr>
                    <w:t>Да</w:t>
                  </w:r>
                </w:p>
              </w:tc>
            </w:tr>
            <w:tr w:rsidR="002054C6" w:rsidRPr="002054C6" w:rsidTr="007E5A1B">
              <w:tc>
                <w:tcPr>
                  <w:tcW w:w="3823" w:type="dxa"/>
                  <w:shd w:val="clear" w:color="auto" w:fill="auto"/>
                </w:tcPr>
                <w:p w:rsidR="002054C6" w:rsidRPr="002054C6" w:rsidRDefault="002054C6" w:rsidP="002054C6">
                  <w:pPr>
                    <w:spacing w:after="60"/>
                    <w:jc w:val="both"/>
                    <w:rPr>
                      <w:sz w:val="20"/>
                      <w:szCs w:val="20"/>
                    </w:rPr>
                  </w:pPr>
                  <w:proofErr w:type="spellStart"/>
                  <w:r w:rsidRPr="002054C6">
                    <w:rPr>
                      <w:sz w:val="20"/>
                      <w:szCs w:val="20"/>
                      <w:lang w:val="en-US"/>
                    </w:rPr>
                    <w:t>Междугородная</w:t>
                  </w:r>
                  <w:proofErr w:type="spellEnd"/>
                  <w:r w:rsidRPr="002054C6">
                    <w:rPr>
                      <w:sz w:val="20"/>
                      <w:szCs w:val="20"/>
                      <w:lang w:val="en-US"/>
                    </w:rPr>
                    <w:t xml:space="preserve"> </w:t>
                  </w:r>
                  <w:proofErr w:type="spellStart"/>
                  <w:r w:rsidRPr="002054C6">
                    <w:rPr>
                      <w:sz w:val="20"/>
                      <w:szCs w:val="20"/>
                      <w:lang w:val="en-US"/>
                    </w:rPr>
                    <w:t>связь</w:t>
                  </w:r>
                  <w:proofErr w:type="spellEnd"/>
                </w:p>
              </w:tc>
              <w:tc>
                <w:tcPr>
                  <w:tcW w:w="1559" w:type="dxa"/>
                  <w:shd w:val="clear" w:color="auto" w:fill="auto"/>
                </w:tcPr>
                <w:p w:rsidR="002054C6" w:rsidRPr="002054C6" w:rsidRDefault="002054C6" w:rsidP="002054C6">
                  <w:pPr>
                    <w:spacing w:after="60"/>
                    <w:jc w:val="center"/>
                    <w:rPr>
                      <w:sz w:val="20"/>
                      <w:szCs w:val="20"/>
                    </w:rPr>
                  </w:pPr>
                  <w:r w:rsidRPr="002054C6">
                    <w:rPr>
                      <w:sz w:val="20"/>
                      <w:szCs w:val="20"/>
                    </w:rPr>
                    <w:t>Да</w:t>
                  </w:r>
                </w:p>
              </w:tc>
              <w:tc>
                <w:tcPr>
                  <w:tcW w:w="1559" w:type="dxa"/>
                  <w:shd w:val="clear" w:color="auto" w:fill="auto"/>
                </w:tcPr>
                <w:p w:rsidR="002054C6" w:rsidRPr="002054C6" w:rsidRDefault="002054C6" w:rsidP="002054C6">
                  <w:pPr>
                    <w:spacing w:after="60"/>
                    <w:jc w:val="center"/>
                    <w:rPr>
                      <w:sz w:val="20"/>
                      <w:szCs w:val="20"/>
                    </w:rPr>
                  </w:pPr>
                  <w:r w:rsidRPr="002054C6">
                    <w:rPr>
                      <w:sz w:val="20"/>
                      <w:szCs w:val="20"/>
                    </w:rPr>
                    <w:t>Да</w:t>
                  </w:r>
                </w:p>
              </w:tc>
              <w:tc>
                <w:tcPr>
                  <w:tcW w:w="1701" w:type="dxa"/>
                  <w:shd w:val="clear" w:color="auto" w:fill="auto"/>
                </w:tcPr>
                <w:p w:rsidR="002054C6" w:rsidRPr="002054C6" w:rsidRDefault="002054C6" w:rsidP="002054C6">
                  <w:pPr>
                    <w:spacing w:after="60"/>
                    <w:jc w:val="center"/>
                    <w:rPr>
                      <w:sz w:val="20"/>
                      <w:szCs w:val="20"/>
                    </w:rPr>
                  </w:pPr>
                  <w:r w:rsidRPr="002054C6">
                    <w:rPr>
                      <w:sz w:val="20"/>
                      <w:szCs w:val="20"/>
                    </w:rPr>
                    <w:t>Да</w:t>
                  </w:r>
                </w:p>
              </w:tc>
              <w:tc>
                <w:tcPr>
                  <w:tcW w:w="1701" w:type="dxa"/>
                  <w:shd w:val="clear" w:color="auto" w:fill="auto"/>
                </w:tcPr>
                <w:p w:rsidR="002054C6" w:rsidRPr="002054C6" w:rsidRDefault="002054C6" w:rsidP="002054C6">
                  <w:pPr>
                    <w:spacing w:after="60"/>
                    <w:jc w:val="center"/>
                    <w:rPr>
                      <w:sz w:val="20"/>
                      <w:szCs w:val="20"/>
                    </w:rPr>
                  </w:pPr>
                  <w:r w:rsidRPr="002054C6">
                    <w:rPr>
                      <w:sz w:val="20"/>
                      <w:szCs w:val="20"/>
                    </w:rPr>
                    <w:t>Да</w:t>
                  </w:r>
                </w:p>
              </w:tc>
            </w:tr>
            <w:tr w:rsidR="002054C6" w:rsidRPr="002054C6" w:rsidTr="007E5A1B">
              <w:tc>
                <w:tcPr>
                  <w:tcW w:w="3823" w:type="dxa"/>
                  <w:shd w:val="clear" w:color="auto" w:fill="auto"/>
                </w:tcPr>
                <w:p w:rsidR="002054C6" w:rsidRPr="002054C6" w:rsidRDefault="002054C6" w:rsidP="002054C6">
                  <w:pPr>
                    <w:spacing w:after="60"/>
                    <w:jc w:val="both"/>
                    <w:rPr>
                      <w:sz w:val="20"/>
                      <w:szCs w:val="20"/>
                    </w:rPr>
                  </w:pPr>
                  <w:r w:rsidRPr="002054C6">
                    <w:rPr>
                      <w:sz w:val="20"/>
                      <w:szCs w:val="20"/>
                    </w:rPr>
                    <w:t>Услуги связи за пределами домашнего региона во внутрисетевом роуминге</w:t>
                  </w:r>
                </w:p>
              </w:tc>
              <w:tc>
                <w:tcPr>
                  <w:tcW w:w="1559" w:type="dxa"/>
                  <w:shd w:val="clear" w:color="auto" w:fill="auto"/>
                </w:tcPr>
                <w:p w:rsidR="002054C6" w:rsidRPr="002054C6" w:rsidRDefault="002054C6" w:rsidP="002054C6">
                  <w:pPr>
                    <w:spacing w:after="60"/>
                    <w:jc w:val="center"/>
                    <w:rPr>
                      <w:szCs w:val="24"/>
                    </w:rPr>
                  </w:pPr>
                  <w:r w:rsidRPr="002054C6">
                    <w:rPr>
                      <w:sz w:val="20"/>
                      <w:szCs w:val="20"/>
                    </w:rPr>
                    <w:t>Да</w:t>
                  </w:r>
                </w:p>
              </w:tc>
              <w:tc>
                <w:tcPr>
                  <w:tcW w:w="1559" w:type="dxa"/>
                  <w:shd w:val="clear" w:color="auto" w:fill="auto"/>
                </w:tcPr>
                <w:p w:rsidR="002054C6" w:rsidRPr="002054C6" w:rsidRDefault="002054C6" w:rsidP="002054C6">
                  <w:pPr>
                    <w:spacing w:after="60"/>
                    <w:jc w:val="center"/>
                    <w:rPr>
                      <w:szCs w:val="24"/>
                    </w:rPr>
                  </w:pPr>
                  <w:r w:rsidRPr="002054C6">
                    <w:rPr>
                      <w:sz w:val="20"/>
                      <w:szCs w:val="20"/>
                    </w:rPr>
                    <w:t>Да</w:t>
                  </w:r>
                </w:p>
              </w:tc>
              <w:tc>
                <w:tcPr>
                  <w:tcW w:w="1701" w:type="dxa"/>
                  <w:shd w:val="clear" w:color="auto" w:fill="auto"/>
                </w:tcPr>
                <w:p w:rsidR="002054C6" w:rsidRPr="002054C6" w:rsidRDefault="002054C6" w:rsidP="002054C6">
                  <w:pPr>
                    <w:spacing w:after="60"/>
                    <w:jc w:val="center"/>
                    <w:rPr>
                      <w:sz w:val="20"/>
                      <w:szCs w:val="20"/>
                    </w:rPr>
                  </w:pPr>
                  <w:r w:rsidRPr="002054C6">
                    <w:rPr>
                      <w:sz w:val="20"/>
                      <w:szCs w:val="20"/>
                    </w:rPr>
                    <w:t>Да</w:t>
                  </w:r>
                </w:p>
              </w:tc>
              <w:tc>
                <w:tcPr>
                  <w:tcW w:w="1701" w:type="dxa"/>
                  <w:shd w:val="clear" w:color="auto" w:fill="auto"/>
                </w:tcPr>
                <w:p w:rsidR="002054C6" w:rsidRPr="002054C6" w:rsidRDefault="002054C6" w:rsidP="002054C6">
                  <w:pPr>
                    <w:spacing w:after="60"/>
                    <w:jc w:val="center"/>
                    <w:rPr>
                      <w:sz w:val="20"/>
                      <w:szCs w:val="20"/>
                    </w:rPr>
                  </w:pPr>
                  <w:r w:rsidRPr="002054C6">
                    <w:rPr>
                      <w:sz w:val="20"/>
                      <w:szCs w:val="20"/>
                    </w:rPr>
                    <w:t>Да</w:t>
                  </w:r>
                </w:p>
              </w:tc>
            </w:tr>
            <w:tr w:rsidR="002054C6" w:rsidRPr="002054C6" w:rsidTr="007E5A1B">
              <w:tc>
                <w:tcPr>
                  <w:tcW w:w="3823" w:type="dxa"/>
                  <w:shd w:val="clear" w:color="auto" w:fill="auto"/>
                </w:tcPr>
                <w:p w:rsidR="002054C6" w:rsidRPr="002054C6" w:rsidRDefault="002054C6" w:rsidP="002054C6">
                  <w:pPr>
                    <w:spacing w:after="60"/>
                    <w:jc w:val="both"/>
                    <w:rPr>
                      <w:sz w:val="20"/>
                      <w:szCs w:val="20"/>
                    </w:rPr>
                  </w:pPr>
                  <w:r w:rsidRPr="002054C6">
                    <w:rPr>
                      <w:sz w:val="20"/>
                      <w:szCs w:val="20"/>
                    </w:rPr>
                    <w:t xml:space="preserve">Наименование </w:t>
                  </w:r>
                  <w:r w:rsidRPr="002054C6">
                    <w:rPr>
                      <w:sz w:val="20"/>
                      <w:szCs w:val="20"/>
                    </w:rPr>
                    <w:cr/>
                    <w:t>слуг связи</w:t>
                  </w:r>
                </w:p>
              </w:tc>
              <w:tc>
                <w:tcPr>
                  <w:tcW w:w="6520" w:type="dxa"/>
                  <w:gridSpan w:val="4"/>
                  <w:shd w:val="clear" w:color="auto" w:fill="auto"/>
                </w:tcPr>
                <w:p w:rsidR="002054C6" w:rsidRPr="002054C6" w:rsidRDefault="002054C6" w:rsidP="002054C6">
                  <w:pPr>
                    <w:spacing w:after="60"/>
                    <w:jc w:val="center"/>
                    <w:rPr>
                      <w:sz w:val="20"/>
                      <w:szCs w:val="20"/>
                    </w:rPr>
                  </w:pPr>
                  <w:r w:rsidRPr="002054C6">
                    <w:rPr>
                      <w:sz w:val="20"/>
                      <w:szCs w:val="20"/>
                    </w:rPr>
                    <w:t>Включенный объем трафика</w:t>
                  </w:r>
                </w:p>
              </w:tc>
            </w:tr>
            <w:tr w:rsidR="002054C6" w:rsidRPr="002054C6" w:rsidTr="007E5A1B">
              <w:tc>
                <w:tcPr>
                  <w:tcW w:w="3823" w:type="dxa"/>
                  <w:shd w:val="clear" w:color="auto" w:fill="auto"/>
                </w:tcPr>
                <w:p w:rsidR="002054C6" w:rsidRPr="002054C6" w:rsidRDefault="002054C6" w:rsidP="002054C6">
                  <w:pPr>
                    <w:spacing w:after="60"/>
                    <w:jc w:val="both"/>
                    <w:rPr>
                      <w:sz w:val="20"/>
                      <w:szCs w:val="20"/>
                    </w:rPr>
                  </w:pPr>
                  <w:r w:rsidRPr="002054C6">
                    <w:rPr>
                      <w:sz w:val="20"/>
                      <w:szCs w:val="20"/>
                    </w:rPr>
                    <w:t>Исходящие вызовы на мобильные телефоны сотрудников организации на территории РФ</w:t>
                  </w:r>
                </w:p>
              </w:tc>
              <w:tc>
                <w:tcPr>
                  <w:tcW w:w="6520" w:type="dxa"/>
                  <w:gridSpan w:val="4"/>
                  <w:shd w:val="clear" w:color="auto" w:fill="auto"/>
                </w:tcPr>
                <w:p w:rsidR="002054C6" w:rsidRPr="002054C6" w:rsidRDefault="002054C6" w:rsidP="002054C6">
                  <w:pPr>
                    <w:spacing w:after="60"/>
                    <w:jc w:val="center"/>
                    <w:rPr>
                      <w:sz w:val="20"/>
                      <w:szCs w:val="20"/>
                    </w:rPr>
                  </w:pPr>
                  <w:proofErr w:type="spellStart"/>
                  <w:r w:rsidRPr="002054C6">
                    <w:rPr>
                      <w:sz w:val="20"/>
                      <w:szCs w:val="20"/>
                    </w:rPr>
                    <w:t>Безлимитные</w:t>
                  </w:r>
                  <w:proofErr w:type="spellEnd"/>
                </w:p>
              </w:tc>
            </w:tr>
            <w:tr w:rsidR="002054C6" w:rsidRPr="002054C6" w:rsidTr="007E5A1B">
              <w:tc>
                <w:tcPr>
                  <w:tcW w:w="3823" w:type="dxa"/>
                  <w:shd w:val="clear" w:color="auto" w:fill="auto"/>
                </w:tcPr>
                <w:p w:rsidR="002054C6" w:rsidRPr="002054C6" w:rsidRDefault="002054C6" w:rsidP="002054C6">
                  <w:pPr>
                    <w:spacing w:after="60"/>
                    <w:jc w:val="both"/>
                    <w:rPr>
                      <w:sz w:val="20"/>
                      <w:szCs w:val="20"/>
                    </w:rPr>
                  </w:pPr>
                  <w:r w:rsidRPr="002054C6">
                    <w:rPr>
                      <w:sz w:val="20"/>
                      <w:szCs w:val="20"/>
                    </w:rPr>
                    <w:t>Входящие вызовы на территории РФ</w:t>
                  </w:r>
                </w:p>
              </w:tc>
              <w:tc>
                <w:tcPr>
                  <w:tcW w:w="6520" w:type="dxa"/>
                  <w:gridSpan w:val="4"/>
                  <w:shd w:val="clear" w:color="auto" w:fill="auto"/>
                </w:tcPr>
                <w:p w:rsidR="002054C6" w:rsidRPr="002054C6" w:rsidRDefault="002054C6" w:rsidP="002054C6">
                  <w:pPr>
                    <w:spacing w:after="60"/>
                    <w:jc w:val="center"/>
                    <w:rPr>
                      <w:sz w:val="20"/>
                      <w:szCs w:val="20"/>
                    </w:rPr>
                  </w:pPr>
                  <w:r w:rsidRPr="002054C6">
                    <w:rPr>
                      <w:sz w:val="20"/>
                      <w:szCs w:val="20"/>
                    </w:rPr>
                    <w:t>бесплатно</w:t>
                  </w:r>
                </w:p>
              </w:tc>
            </w:tr>
            <w:tr w:rsidR="002054C6" w:rsidRPr="002054C6" w:rsidTr="007E5A1B">
              <w:tc>
                <w:tcPr>
                  <w:tcW w:w="3823" w:type="dxa"/>
                  <w:shd w:val="clear" w:color="auto" w:fill="auto"/>
                </w:tcPr>
                <w:p w:rsidR="002054C6" w:rsidRPr="002054C6" w:rsidRDefault="002054C6" w:rsidP="002054C6">
                  <w:pPr>
                    <w:spacing w:after="60"/>
                    <w:jc w:val="both"/>
                    <w:rPr>
                      <w:sz w:val="20"/>
                      <w:szCs w:val="20"/>
                    </w:rPr>
                  </w:pPr>
                  <w:r w:rsidRPr="002054C6">
                    <w:rPr>
                      <w:sz w:val="20"/>
                      <w:szCs w:val="20"/>
                    </w:rPr>
                    <w:t>Исходящие вызовы</w:t>
                  </w:r>
                </w:p>
              </w:tc>
              <w:tc>
                <w:tcPr>
                  <w:tcW w:w="1559" w:type="dxa"/>
                  <w:shd w:val="clear" w:color="auto" w:fill="auto"/>
                </w:tcPr>
                <w:p w:rsidR="002054C6" w:rsidRPr="002054C6" w:rsidRDefault="002054C6" w:rsidP="002054C6">
                  <w:pPr>
                    <w:spacing w:after="60"/>
                    <w:jc w:val="center"/>
                    <w:rPr>
                      <w:sz w:val="20"/>
                      <w:szCs w:val="20"/>
                    </w:rPr>
                  </w:pPr>
                  <w:r w:rsidRPr="002054C6">
                    <w:rPr>
                      <w:sz w:val="20"/>
                      <w:szCs w:val="20"/>
                    </w:rPr>
                    <w:t>6000 минут</w:t>
                  </w:r>
                  <w:proofErr w:type="gramStart"/>
                  <w:r w:rsidRPr="002054C6">
                    <w:rPr>
                      <w:sz w:val="20"/>
                      <w:szCs w:val="20"/>
                      <w:vertAlign w:val="superscript"/>
                    </w:rPr>
                    <w:t>2</w:t>
                  </w:r>
                  <w:proofErr w:type="gramEnd"/>
                </w:p>
              </w:tc>
              <w:tc>
                <w:tcPr>
                  <w:tcW w:w="1559" w:type="dxa"/>
                  <w:shd w:val="clear" w:color="auto" w:fill="auto"/>
                </w:tcPr>
                <w:p w:rsidR="002054C6" w:rsidRPr="002054C6" w:rsidRDefault="002054C6" w:rsidP="002054C6">
                  <w:pPr>
                    <w:spacing w:after="60"/>
                    <w:jc w:val="center"/>
                    <w:rPr>
                      <w:sz w:val="20"/>
                      <w:szCs w:val="20"/>
                    </w:rPr>
                  </w:pPr>
                  <w:r w:rsidRPr="002054C6">
                    <w:rPr>
                      <w:sz w:val="20"/>
                      <w:szCs w:val="20"/>
                    </w:rPr>
                    <w:t>4000 минут</w:t>
                  </w:r>
                  <w:proofErr w:type="gramStart"/>
                  <w:r w:rsidRPr="002054C6">
                    <w:rPr>
                      <w:sz w:val="20"/>
                      <w:szCs w:val="20"/>
                      <w:vertAlign w:val="superscript"/>
                    </w:rPr>
                    <w:t>2</w:t>
                  </w:r>
                  <w:proofErr w:type="gramEnd"/>
                </w:p>
              </w:tc>
              <w:tc>
                <w:tcPr>
                  <w:tcW w:w="1701" w:type="dxa"/>
                  <w:shd w:val="clear" w:color="auto" w:fill="auto"/>
                </w:tcPr>
                <w:p w:rsidR="002054C6" w:rsidRPr="002054C6" w:rsidRDefault="002054C6" w:rsidP="002054C6">
                  <w:pPr>
                    <w:spacing w:after="60"/>
                    <w:jc w:val="center"/>
                    <w:rPr>
                      <w:sz w:val="20"/>
                      <w:szCs w:val="20"/>
                    </w:rPr>
                  </w:pPr>
                  <w:r w:rsidRPr="002054C6">
                    <w:rPr>
                      <w:sz w:val="20"/>
                      <w:szCs w:val="20"/>
                    </w:rPr>
                    <w:t>1500 минут</w:t>
                  </w:r>
                  <w:proofErr w:type="gramStart"/>
                  <w:r w:rsidRPr="002054C6">
                    <w:rPr>
                      <w:sz w:val="20"/>
                      <w:szCs w:val="20"/>
                      <w:vertAlign w:val="superscript"/>
                    </w:rPr>
                    <w:t>2</w:t>
                  </w:r>
                  <w:proofErr w:type="gramEnd"/>
                </w:p>
              </w:tc>
              <w:tc>
                <w:tcPr>
                  <w:tcW w:w="1701" w:type="dxa"/>
                </w:tcPr>
                <w:p w:rsidR="002054C6" w:rsidRPr="002054C6" w:rsidRDefault="002054C6" w:rsidP="002054C6">
                  <w:pPr>
                    <w:spacing w:after="60"/>
                    <w:jc w:val="center"/>
                    <w:rPr>
                      <w:sz w:val="20"/>
                      <w:szCs w:val="20"/>
                    </w:rPr>
                  </w:pPr>
                  <w:r w:rsidRPr="002054C6">
                    <w:rPr>
                      <w:sz w:val="20"/>
                      <w:szCs w:val="20"/>
                    </w:rPr>
                    <w:t>1000 минут</w:t>
                  </w:r>
                  <w:proofErr w:type="gramStart"/>
                  <w:r w:rsidRPr="002054C6">
                    <w:rPr>
                      <w:sz w:val="20"/>
                      <w:szCs w:val="20"/>
                      <w:vertAlign w:val="superscript"/>
                    </w:rPr>
                    <w:t>2</w:t>
                  </w:r>
                  <w:proofErr w:type="gramEnd"/>
                </w:p>
              </w:tc>
            </w:tr>
            <w:tr w:rsidR="002054C6" w:rsidRPr="002054C6" w:rsidTr="007E5A1B">
              <w:tc>
                <w:tcPr>
                  <w:tcW w:w="3823" w:type="dxa"/>
                  <w:shd w:val="clear" w:color="auto" w:fill="auto"/>
                </w:tcPr>
                <w:p w:rsidR="002054C6" w:rsidRPr="002054C6" w:rsidRDefault="002054C6" w:rsidP="002054C6">
                  <w:pPr>
                    <w:spacing w:after="60"/>
                    <w:jc w:val="both"/>
                    <w:rPr>
                      <w:sz w:val="20"/>
                      <w:szCs w:val="20"/>
                    </w:rPr>
                  </w:pPr>
                  <w:proofErr w:type="gramStart"/>
                  <w:r w:rsidRPr="002054C6">
                    <w:rPr>
                      <w:sz w:val="20"/>
                      <w:szCs w:val="20"/>
                    </w:rPr>
                    <w:t>Мобильный</w:t>
                  </w:r>
                  <w:proofErr w:type="gramEnd"/>
                  <w:r w:rsidRPr="002054C6">
                    <w:rPr>
                      <w:sz w:val="20"/>
                      <w:szCs w:val="20"/>
                    </w:rPr>
                    <w:t xml:space="preserve"> Интерне</w:t>
                  </w:r>
                </w:p>
              </w:tc>
              <w:tc>
                <w:tcPr>
                  <w:tcW w:w="1559" w:type="dxa"/>
                  <w:shd w:val="clear" w:color="auto" w:fill="auto"/>
                </w:tcPr>
                <w:p w:rsidR="002054C6" w:rsidRPr="002054C6" w:rsidRDefault="002054C6" w:rsidP="002054C6">
                  <w:pPr>
                    <w:spacing w:after="60"/>
                    <w:jc w:val="center"/>
                    <w:rPr>
                      <w:sz w:val="20"/>
                      <w:szCs w:val="20"/>
                      <w:vertAlign w:val="superscript"/>
                    </w:rPr>
                  </w:pPr>
                  <w:r w:rsidRPr="002054C6">
                    <w:rPr>
                      <w:sz w:val="20"/>
                      <w:szCs w:val="20"/>
                    </w:rPr>
                    <w:t>20 ГБ</w:t>
                  </w:r>
                  <w:r w:rsidRPr="002054C6">
                    <w:rPr>
                      <w:sz w:val="20"/>
                      <w:szCs w:val="20"/>
                      <w:vertAlign w:val="superscript"/>
                    </w:rPr>
                    <w:t>3</w:t>
                  </w:r>
                </w:p>
              </w:tc>
              <w:tc>
                <w:tcPr>
                  <w:tcW w:w="1559" w:type="dxa"/>
                  <w:shd w:val="clear" w:color="auto" w:fill="auto"/>
                </w:tcPr>
                <w:p w:rsidR="002054C6" w:rsidRPr="002054C6" w:rsidRDefault="002054C6" w:rsidP="002054C6">
                  <w:pPr>
                    <w:spacing w:after="60"/>
                    <w:jc w:val="center"/>
                    <w:rPr>
                      <w:sz w:val="20"/>
                      <w:szCs w:val="20"/>
                    </w:rPr>
                  </w:pPr>
                  <w:r w:rsidRPr="002054C6">
                    <w:rPr>
                      <w:sz w:val="20"/>
                      <w:szCs w:val="20"/>
                    </w:rPr>
                    <w:t>10ГБ</w:t>
                  </w:r>
                  <w:r w:rsidRPr="002054C6">
                    <w:rPr>
                      <w:sz w:val="20"/>
                      <w:szCs w:val="20"/>
                      <w:vertAlign w:val="superscript"/>
                    </w:rPr>
                    <w:t>3</w:t>
                  </w:r>
                </w:p>
              </w:tc>
              <w:tc>
                <w:tcPr>
                  <w:tcW w:w="1701" w:type="dxa"/>
                  <w:shd w:val="clear" w:color="auto" w:fill="auto"/>
                </w:tcPr>
                <w:p w:rsidR="002054C6" w:rsidRPr="002054C6" w:rsidRDefault="002054C6" w:rsidP="002054C6">
                  <w:pPr>
                    <w:spacing w:after="60"/>
                    <w:jc w:val="center"/>
                    <w:rPr>
                      <w:sz w:val="20"/>
                      <w:szCs w:val="20"/>
                    </w:rPr>
                  </w:pPr>
                  <w:r w:rsidRPr="002054C6">
                    <w:rPr>
                      <w:sz w:val="20"/>
                      <w:szCs w:val="20"/>
                    </w:rPr>
                    <w:t>10ГБ</w:t>
                  </w:r>
                  <w:r w:rsidRPr="002054C6">
                    <w:rPr>
                      <w:sz w:val="20"/>
                      <w:szCs w:val="20"/>
                      <w:vertAlign w:val="superscript"/>
                    </w:rPr>
                    <w:t>3</w:t>
                  </w:r>
                </w:p>
              </w:tc>
              <w:tc>
                <w:tcPr>
                  <w:tcW w:w="1701" w:type="dxa"/>
                </w:tcPr>
                <w:p w:rsidR="002054C6" w:rsidRPr="002054C6" w:rsidRDefault="002054C6" w:rsidP="002054C6">
                  <w:pPr>
                    <w:spacing w:after="60"/>
                    <w:jc w:val="center"/>
                    <w:rPr>
                      <w:sz w:val="20"/>
                      <w:szCs w:val="20"/>
                    </w:rPr>
                  </w:pPr>
                  <w:r w:rsidRPr="002054C6">
                    <w:rPr>
                      <w:sz w:val="20"/>
                      <w:szCs w:val="20"/>
                    </w:rPr>
                    <w:t>5 Гб</w:t>
                  </w:r>
                  <w:r w:rsidRPr="002054C6">
                    <w:rPr>
                      <w:sz w:val="20"/>
                      <w:szCs w:val="20"/>
                      <w:vertAlign w:val="superscript"/>
                    </w:rPr>
                    <w:t>3</w:t>
                  </w:r>
                </w:p>
              </w:tc>
            </w:tr>
            <w:tr w:rsidR="002054C6" w:rsidRPr="002054C6" w:rsidTr="007E5A1B">
              <w:tc>
                <w:tcPr>
                  <w:tcW w:w="3823" w:type="dxa"/>
                  <w:shd w:val="clear" w:color="auto" w:fill="auto"/>
                </w:tcPr>
                <w:p w:rsidR="002054C6" w:rsidRPr="002054C6" w:rsidRDefault="002054C6" w:rsidP="002054C6">
                  <w:pPr>
                    <w:spacing w:after="60"/>
                    <w:jc w:val="both"/>
                    <w:rPr>
                      <w:sz w:val="20"/>
                      <w:szCs w:val="20"/>
                    </w:rPr>
                  </w:pPr>
                  <w:r w:rsidRPr="002054C6">
                    <w:rPr>
                      <w:sz w:val="20"/>
                      <w:szCs w:val="20"/>
                      <w:lang w:val="en-US"/>
                    </w:rPr>
                    <w:t>SMS/MMS</w:t>
                  </w:r>
                </w:p>
              </w:tc>
              <w:tc>
                <w:tcPr>
                  <w:tcW w:w="1559" w:type="dxa"/>
                  <w:shd w:val="clear" w:color="auto" w:fill="auto"/>
                </w:tcPr>
                <w:p w:rsidR="002054C6" w:rsidRPr="002054C6" w:rsidRDefault="002054C6" w:rsidP="002054C6">
                  <w:pPr>
                    <w:spacing w:after="60"/>
                    <w:jc w:val="center"/>
                    <w:rPr>
                      <w:sz w:val="20"/>
                      <w:szCs w:val="20"/>
                    </w:rPr>
                  </w:pPr>
                  <w:r w:rsidRPr="002054C6">
                    <w:rPr>
                      <w:sz w:val="20"/>
                      <w:szCs w:val="20"/>
                    </w:rPr>
                    <w:t>15000 шт.</w:t>
                  </w:r>
                  <w:r w:rsidRPr="002054C6">
                    <w:rPr>
                      <w:sz w:val="20"/>
                      <w:szCs w:val="20"/>
                      <w:vertAlign w:val="superscript"/>
                    </w:rPr>
                    <w:t>2</w:t>
                  </w:r>
                </w:p>
              </w:tc>
              <w:tc>
                <w:tcPr>
                  <w:tcW w:w="1559" w:type="dxa"/>
                  <w:shd w:val="clear" w:color="auto" w:fill="auto"/>
                </w:tcPr>
                <w:p w:rsidR="002054C6" w:rsidRPr="002054C6" w:rsidRDefault="002054C6" w:rsidP="002054C6">
                  <w:pPr>
                    <w:spacing w:after="60"/>
                    <w:jc w:val="center"/>
                    <w:rPr>
                      <w:sz w:val="20"/>
                      <w:szCs w:val="20"/>
                    </w:rPr>
                  </w:pPr>
                  <w:r w:rsidRPr="002054C6">
                    <w:rPr>
                      <w:sz w:val="20"/>
                      <w:szCs w:val="20"/>
                    </w:rPr>
                    <w:t>10000 шт.</w:t>
                  </w:r>
                  <w:r w:rsidRPr="002054C6">
                    <w:rPr>
                      <w:sz w:val="20"/>
                      <w:szCs w:val="20"/>
                      <w:vertAlign w:val="superscript"/>
                    </w:rPr>
                    <w:t xml:space="preserve"> 2</w:t>
                  </w:r>
                </w:p>
              </w:tc>
              <w:tc>
                <w:tcPr>
                  <w:tcW w:w="1701" w:type="dxa"/>
                  <w:shd w:val="clear" w:color="auto" w:fill="auto"/>
                </w:tcPr>
                <w:p w:rsidR="002054C6" w:rsidRPr="002054C6" w:rsidRDefault="002054C6" w:rsidP="002054C6">
                  <w:pPr>
                    <w:spacing w:after="60"/>
                    <w:jc w:val="center"/>
                    <w:rPr>
                      <w:sz w:val="20"/>
                      <w:szCs w:val="20"/>
                    </w:rPr>
                  </w:pPr>
                  <w:r w:rsidRPr="002054C6">
                    <w:rPr>
                      <w:sz w:val="20"/>
                      <w:szCs w:val="20"/>
                    </w:rPr>
                    <w:t>1000 шт.</w:t>
                  </w:r>
                  <w:r w:rsidRPr="002054C6">
                    <w:rPr>
                      <w:sz w:val="20"/>
                      <w:szCs w:val="20"/>
                      <w:vertAlign w:val="superscript"/>
                    </w:rPr>
                    <w:t xml:space="preserve"> 2</w:t>
                  </w:r>
                </w:p>
              </w:tc>
              <w:tc>
                <w:tcPr>
                  <w:tcW w:w="1701" w:type="dxa"/>
                </w:tcPr>
                <w:p w:rsidR="002054C6" w:rsidRPr="002054C6" w:rsidRDefault="002054C6" w:rsidP="002054C6">
                  <w:pPr>
                    <w:spacing w:after="60"/>
                    <w:jc w:val="center"/>
                    <w:rPr>
                      <w:sz w:val="20"/>
                      <w:szCs w:val="20"/>
                    </w:rPr>
                  </w:pPr>
                  <w:r w:rsidRPr="002054C6">
                    <w:rPr>
                      <w:sz w:val="20"/>
                      <w:szCs w:val="20"/>
                    </w:rPr>
                    <w:t>500 шт.</w:t>
                  </w:r>
                  <w:r w:rsidRPr="002054C6">
                    <w:rPr>
                      <w:sz w:val="20"/>
                      <w:szCs w:val="20"/>
                      <w:vertAlign w:val="superscript"/>
                    </w:rPr>
                    <w:t>2</w:t>
                  </w:r>
                </w:p>
              </w:tc>
            </w:tr>
            <w:tr w:rsidR="002054C6" w:rsidRPr="002054C6" w:rsidTr="007E5A1B">
              <w:trPr>
                <w:trHeight w:val="149"/>
              </w:trPr>
              <w:tc>
                <w:tcPr>
                  <w:tcW w:w="3823" w:type="dxa"/>
                  <w:shd w:val="clear" w:color="auto" w:fill="E7E6E6"/>
                </w:tcPr>
                <w:p w:rsidR="002054C6" w:rsidRPr="002054C6" w:rsidRDefault="002054C6" w:rsidP="002054C6">
                  <w:pPr>
                    <w:spacing w:after="60"/>
                    <w:jc w:val="both"/>
                    <w:rPr>
                      <w:b/>
                      <w:sz w:val="20"/>
                      <w:szCs w:val="20"/>
                    </w:rPr>
                  </w:pPr>
                  <w:r w:rsidRPr="002054C6">
                    <w:rPr>
                      <w:b/>
                      <w:sz w:val="20"/>
                      <w:szCs w:val="20"/>
                    </w:rPr>
                    <w:t>Количество федеральных абонентских номеров, шт.</w:t>
                  </w:r>
                </w:p>
              </w:tc>
              <w:tc>
                <w:tcPr>
                  <w:tcW w:w="1559" w:type="dxa"/>
                  <w:shd w:val="clear" w:color="auto" w:fill="E7E6E6"/>
                </w:tcPr>
                <w:p w:rsidR="002054C6" w:rsidRPr="002054C6" w:rsidRDefault="002054C6" w:rsidP="002054C6">
                  <w:pPr>
                    <w:spacing w:after="60"/>
                    <w:jc w:val="center"/>
                    <w:rPr>
                      <w:b/>
                      <w:sz w:val="20"/>
                      <w:szCs w:val="20"/>
                    </w:rPr>
                  </w:pPr>
                  <w:r w:rsidRPr="002054C6">
                    <w:rPr>
                      <w:b/>
                      <w:sz w:val="20"/>
                      <w:szCs w:val="20"/>
                    </w:rPr>
                    <w:t>10</w:t>
                  </w:r>
                </w:p>
              </w:tc>
              <w:tc>
                <w:tcPr>
                  <w:tcW w:w="1559" w:type="dxa"/>
                  <w:shd w:val="clear" w:color="auto" w:fill="E7E6E6"/>
                </w:tcPr>
                <w:p w:rsidR="002054C6" w:rsidRPr="002054C6" w:rsidRDefault="002054C6" w:rsidP="002054C6">
                  <w:pPr>
                    <w:spacing w:after="60"/>
                    <w:jc w:val="center"/>
                    <w:rPr>
                      <w:b/>
                      <w:sz w:val="20"/>
                      <w:szCs w:val="20"/>
                    </w:rPr>
                  </w:pPr>
                  <w:r w:rsidRPr="002054C6">
                    <w:rPr>
                      <w:b/>
                      <w:sz w:val="20"/>
                      <w:szCs w:val="20"/>
                    </w:rPr>
                    <w:t>44</w:t>
                  </w:r>
                </w:p>
              </w:tc>
              <w:tc>
                <w:tcPr>
                  <w:tcW w:w="1701" w:type="dxa"/>
                  <w:shd w:val="clear" w:color="auto" w:fill="E7E6E6"/>
                </w:tcPr>
                <w:p w:rsidR="002054C6" w:rsidRPr="002054C6" w:rsidRDefault="002054C6" w:rsidP="002054C6">
                  <w:pPr>
                    <w:spacing w:after="60"/>
                    <w:jc w:val="center"/>
                    <w:rPr>
                      <w:b/>
                      <w:sz w:val="20"/>
                      <w:szCs w:val="20"/>
                    </w:rPr>
                  </w:pPr>
                  <w:r w:rsidRPr="002054C6">
                    <w:rPr>
                      <w:b/>
                      <w:sz w:val="20"/>
                      <w:szCs w:val="20"/>
                    </w:rPr>
                    <w:t>46</w:t>
                  </w:r>
                </w:p>
              </w:tc>
              <w:tc>
                <w:tcPr>
                  <w:tcW w:w="1701" w:type="dxa"/>
                  <w:shd w:val="clear" w:color="auto" w:fill="E7E6E6"/>
                </w:tcPr>
                <w:p w:rsidR="002054C6" w:rsidRPr="002054C6" w:rsidRDefault="002054C6" w:rsidP="002054C6">
                  <w:pPr>
                    <w:spacing w:after="60"/>
                    <w:jc w:val="center"/>
                    <w:rPr>
                      <w:b/>
                      <w:sz w:val="20"/>
                      <w:szCs w:val="20"/>
                    </w:rPr>
                  </w:pPr>
                  <w:r w:rsidRPr="002054C6">
                    <w:rPr>
                      <w:b/>
                      <w:sz w:val="20"/>
                      <w:szCs w:val="20"/>
                    </w:rPr>
                    <w:t>38</w:t>
                  </w:r>
                </w:p>
              </w:tc>
            </w:tr>
            <w:tr w:rsidR="002054C6" w:rsidRPr="002054C6" w:rsidTr="007E5A1B">
              <w:trPr>
                <w:trHeight w:val="148"/>
              </w:trPr>
              <w:tc>
                <w:tcPr>
                  <w:tcW w:w="3823" w:type="dxa"/>
                  <w:shd w:val="clear" w:color="auto" w:fill="E7E6E6"/>
                </w:tcPr>
                <w:p w:rsidR="002054C6" w:rsidRPr="002054C6" w:rsidRDefault="002054C6" w:rsidP="002054C6">
                  <w:pPr>
                    <w:spacing w:after="60"/>
                    <w:jc w:val="both"/>
                    <w:rPr>
                      <w:b/>
                      <w:sz w:val="20"/>
                      <w:szCs w:val="20"/>
                    </w:rPr>
                  </w:pPr>
                  <w:r w:rsidRPr="002054C6">
                    <w:rPr>
                      <w:b/>
                      <w:sz w:val="20"/>
                      <w:szCs w:val="20"/>
                    </w:rPr>
                    <w:t>Количество городских абонентских номеров, шт.</w:t>
                  </w:r>
                </w:p>
              </w:tc>
              <w:tc>
                <w:tcPr>
                  <w:tcW w:w="1559" w:type="dxa"/>
                  <w:shd w:val="clear" w:color="auto" w:fill="E7E6E6"/>
                </w:tcPr>
                <w:p w:rsidR="002054C6" w:rsidRPr="002054C6" w:rsidRDefault="002054C6" w:rsidP="002054C6">
                  <w:pPr>
                    <w:spacing w:after="60"/>
                    <w:jc w:val="center"/>
                    <w:rPr>
                      <w:b/>
                      <w:sz w:val="20"/>
                      <w:szCs w:val="20"/>
                    </w:rPr>
                  </w:pPr>
                  <w:r w:rsidRPr="002054C6">
                    <w:rPr>
                      <w:b/>
                      <w:sz w:val="20"/>
                      <w:szCs w:val="20"/>
                    </w:rPr>
                    <w:t>1</w:t>
                  </w:r>
                </w:p>
              </w:tc>
              <w:tc>
                <w:tcPr>
                  <w:tcW w:w="1559" w:type="dxa"/>
                  <w:shd w:val="clear" w:color="auto" w:fill="E7E6E6"/>
                </w:tcPr>
                <w:p w:rsidR="002054C6" w:rsidRPr="002054C6" w:rsidRDefault="002054C6" w:rsidP="002054C6">
                  <w:pPr>
                    <w:spacing w:after="60"/>
                    <w:jc w:val="center"/>
                    <w:rPr>
                      <w:b/>
                      <w:sz w:val="20"/>
                      <w:szCs w:val="20"/>
                    </w:rPr>
                  </w:pPr>
                  <w:r w:rsidRPr="002054C6">
                    <w:rPr>
                      <w:b/>
                      <w:sz w:val="20"/>
                      <w:szCs w:val="20"/>
                    </w:rPr>
                    <w:t>--</w:t>
                  </w:r>
                </w:p>
              </w:tc>
              <w:tc>
                <w:tcPr>
                  <w:tcW w:w="1701" w:type="dxa"/>
                  <w:shd w:val="clear" w:color="auto" w:fill="E7E6E6"/>
                </w:tcPr>
                <w:p w:rsidR="002054C6" w:rsidRPr="002054C6" w:rsidRDefault="002054C6" w:rsidP="002054C6">
                  <w:pPr>
                    <w:spacing w:after="60"/>
                    <w:jc w:val="center"/>
                    <w:rPr>
                      <w:b/>
                      <w:sz w:val="20"/>
                      <w:szCs w:val="20"/>
                    </w:rPr>
                  </w:pPr>
                  <w:r w:rsidRPr="002054C6">
                    <w:rPr>
                      <w:b/>
                      <w:sz w:val="20"/>
                      <w:szCs w:val="20"/>
                    </w:rPr>
                    <w:t>--</w:t>
                  </w:r>
                </w:p>
              </w:tc>
              <w:tc>
                <w:tcPr>
                  <w:tcW w:w="1701" w:type="dxa"/>
                  <w:shd w:val="clear" w:color="auto" w:fill="E7E6E6"/>
                </w:tcPr>
                <w:p w:rsidR="002054C6" w:rsidRPr="002054C6" w:rsidRDefault="002054C6" w:rsidP="002054C6">
                  <w:pPr>
                    <w:spacing w:after="60"/>
                    <w:jc w:val="center"/>
                    <w:rPr>
                      <w:b/>
                      <w:sz w:val="20"/>
                      <w:szCs w:val="20"/>
                    </w:rPr>
                  </w:pPr>
                  <w:r w:rsidRPr="002054C6">
                    <w:rPr>
                      <w:b/>
                      <w:sz w:val="20"/>
                      <w:szCs w:val="20"/>
                    </w:rPr>
                    <w:t>--</w:t>
                  </w:r>
                </w:p>
              </w:tc>
            </w:tr>
            <w:tr w:rsidR="002054C6" w:rsidRPr="002054C6" w:rsidTr="007E5A1B">
              <w:trPr>
                <w:trHeight w:val="282"/>
              </w:trPr>
              <w:tc>
                <w:tcPr>
                  <w:tcW w:w="3823" w:type="dxa"/>
                  <w:shd w:val="clear" w:color="auto" w:fill="E7E6E6"/>
                </w:tcPr>
                <w:p w:rsidR="002054C6" w:rsidRPr="002054C6" w:rsidRDefault="002054C6" w:rsidP="002054C6">
                  <w:pPr>
                    <w:spacing w:after="60"/>
                    <w:jc w:val="both"/>
                    <w:rPr>
                      <w:b/>
                      <w:sz w:val="20"/>
                      <w:szCs w:val="20"/>
                      <w:vertAlign w:val="superscript"/>
                    </w:rPr>
                  </w:pPr>
                  <w:r w:rsidRPr="002054C6">
                    <w:rPr>
                      <w:b/>
                      <w:sz w:val="20"/>
                      <w:szCs w:val="20"/>
                    </w:rPr>
                    <w:t>Ежемесячная плата для федеральных номеров, руб./мин.</w:t>
                  </w:r>
                  <w:r w:rsidRPr="002054C6">
                    <w:rPr>
                      <w:b/>
                      <w:sz w:val="20"/>
                      <w:szCs w:val="20"/>
                      <w:vertAlign w:val="superscript"/>
                    </w:rPr>
                    <w:t>4</w:t>
                  </w:r>
                </w:p>
              </w:tc>
              <w:tc>
                <w:tcPr>
                  <w:tcW w:w="1559" w:type="dxa"/>
                  <w:shd w:val="clear" w:color="auto" w:fill="E7E6E6"/>
                </w:tcPr>
                <w:p w:rsidR="002054C6" w:rsidRPr="002054C6" w:rsidRDefault="002054C6" w:rsidP="002054C6">
                  <w:pPr>
                    <w:spacing w:after="60"/>
                    <w:jc w:val="center"/>
                    <w:rPr>
                      <w:b/>
                      <w:sz w:val="20"/>
                      <w:szCs w:val="20"/>
                    </w:rPr>
                  </w:pPr>
                </w:p>
              </w:tc>
              <w:tc>
                <w:tcPr>
                  <w:tcW w:w="1559" w:type="dxa"/>
                  <w:shd w:val="clear" w:color="auto" w:fill="E7E6E6"/>
                </w:tcPr>
                <w:p w:rsidR="002054C6" w:rsidRPr="002054C6" w:rsidRDefault="002054C6" w:rsidP="002054C6">
                  <w:pPr>
                    <w:spacing w:after="60"/>
                    <w:jc w:val="center"/>
                    <w:rPr>
                      <w:b/>
                      <w:sz w:val="20"/>
                      <w:szCs w:val="20"/>
                    </w:rPr>
                  </w:pPr>
                </w:p>
              </w:tc>
              <w:tc>
                <w:tcPr>
                  <w:tcW w:w="1701" w:type="dxa"/>
                  <w:shd w:val="clear" w:color="auto" w:fill="E7E6E6"/>
                </w:tcPr>
                <w:p w:rsidR="002054C6" w:rsidRPr="002054C6" w:rsidRDefault="002054C6" w:rsidP="002054C6">
                  <w:pPr>
                    <w:spacing w:after="60"/>
                    <w:jc w:val="center"/>
                    <w:rPr>
                      <w:b/>
                      <w:sz w:val="20"/>
                      <w:szCs w:val="20"/>
                    </w:rPr>
                  </w:pPr>
                </w:p>
              </w:tc>
              <w:tc>
                <w:tcPr>
                  <w:tcW w:w="1701" w:type="dxa"/>
                  <w:shd w:val="clear" w:color="auto" w:fill="E7E6E6"/>
                </w:tcPr>
                <w:p w:rsidR="002054C6" w:rsidRPr="002054C6" w:rsidRDefault="002054C6" w:rsidP="002054C6">
                  <w:pPr>
                    <w:spacing w:after="60"/>
                    <w:jc w:val="center"/>
                    <w:rPr>
                      <w:b/>
                      <w:sz w:val="20"/>
                      <w:szCs w:val="20"/>
                    </w:rPr>
                  </w:pPr>
                </w:p>
              </w:tc>
            </w:tr>
            <w:tr w:rsidR="002054C6" w:rsidRPr="002054C6" w:rsidTr="007E5A1B">
              <w:trPr>
                <w:trHeight w:val="281"/>
              </w:trPr>
              <w:tc>
                <w:tcPr>
                  <w:tcW w:w="3823" w:type="dxa"/>
                  <w:shd w:val="clear" w:color="auto" w:fill="E7E6E6"/>
                </w:tcPr>
                <w:p w:rsidR="002054C6" w:rsidRPr="002054C6" w:rsidRDefault="002054C6" w:rsidP="002054C6">
                  <w:pPr>
                    <w:spacing w:after="60"/>
                    <w:jc w:val="both"/>
                    <w:rPr>
                      <w:b/>
                      <w:sz w:val="20"/>
                      <w:szCs w:val="20"/>
                      <w:vertAlign w:val="superscript"/>
                    </w:rPr>
                  </w:pPr>
                  <w:r w:rsidRPr="002054C6">
                    <w:rPr>
                      <w:b/>
                      <w:sz w:val="20"/>
                      <w:szCs w:val="20"/>
                    </w:rPr>
                    <w:t>Ежемесячная плата для городских номеров, руб./мин.</w:t>
                  </w:r>
                  <w:r w:rsidRPr="002054C6">
                    <w:rPr>
                      <w:b/>
                      <w:sz w:val="20"/>
                      <w:szCs w:val="20"/>
                      <w:vertAlign w:val="superscript"/>
                    </w:rPr>
                    <w:t>4</w:t>
                  </w:r>
                </w:p>
              </w:tc>
              <w:tc>
                <w:tcPr>
                  <w:tcW w:w="1559" w:type="dxa"/>
                  <w:shd w:val="clear" w:color="auto" w:fill="E7E6E6"/>
                </w:tcPr>
                <w:p w:rsidR="002054C6" w:rsidRPr="002054C6" w:rsidRDefault="002054C6" w:rsidP="002054C6">
                  <w:pPr>
                    <w:spacing w:after="60"/>
                    <w:jc w:val="center"/>
                    <w:rPr>
                      <w:b/>
                      <w:sz w:val="20"/>
                      <w:szCs w:val="20"/>
                    </w:rPr>
                  </w:pPr>
                </w:p>
              </w:tc>
              <w:tc>
                <w:tcPr>
                  <w:tcW w:w="1559" w:type="dxa"/>
                  <w:shd w:val="clear" w:color="auto" w:fill="E7E6E6"/>
                </w:tcPr>
                <w:p w:rsidR="002054C6" w:rsidRPr="002054C6" w:rsidRDefault="002054C6" w:rsidP="002054C6">
                  <w:pPr>
                    <w:spacing w:after="60"/>
                    <w:jc w:val="center"/>
                    <w:rPr>
                      <w:b/>
                      <w:sz w:val="20"/>
                      <w:szCs w:val="20"/>
                    </w:rPr>
                  </w:pPr>
                  <w:r w:rsidRPr="002054C6">
                    <w:rPr>
                      <w:b/>
                      <w:sz w:val="20"/>
                      <w:szCs w:val="20"/>
                    </w:rPr>
                    <w:t>-</w:t>
                  </w:r>
                </w:p>
              </w:tc>
              <w:tc>
                <w:tcPr>
                  <w:tcW w:w="1701" w:type="dxa"/>
                  <w:shd w:val="clear" w:color="auto" w:fill="E7E6E6"/>
                </w:tcPr>
                <w:p w:rsidR="002054C6" w:rsidRPr="002054C6" w:rsidRDefault="002054C6" w:rsidP="002054C6">
                  <w:pPr>
                    <w:jc w:val="center"/>
                    <w:rPr>
                      <w:b/>
                      <w:sz w:val="20"/>
                      <w:szCs w:val="20"/>
                    </w:rPr>
                  </w:pPr>
                  <w:r w:rsidRPr="002054C6">
                    <w:rPr>
                      <w:b/>
                      <w:sz w:val="20"/>
                      <w:szCs w:val="20"/>
                    </w:rPr>
                    <w:t>-</w:t>
                  </w:r>
                </w:p>
              </w:tc>
              <w:tc>
                <w:tcPr>
                  <w:tcW w:w="1701" w:type="dxa"/>
                  <w:shd w:val="clear" w:color="auto" w:fill="E7E6E6"/>
                </w:tcPr>
                <w:p w:rsidR="002054C6" w:rsidRPr="002054C6" w:rsidRDefault="002054C6" w:rsidP="002054C6">
                  <w:pPr>
                    <w:jc w:val="center"/>
                    <w:rPr>
                      <w:b/>
                      <w:sz w:val="20"/>
                      <w:szCs w:val="20"/>
                    </w:rPr>
                  </w:pPr>
                  <w:r w:rsidRPr="002054C6">
                    <w:rPr>
                      <w:b/>
                      <w:sz w:val="20"/>
                      <w:szCs w:val="20"/>
                    </w:rPr>
                    <w:t>-</w:t>
                  </w:r>
                </w:p>
              </w:tc>
            </w:tr>
            <w:tr w:rsidR="002054C6" w:rsidRPr="002054C6" w:rsidTr="007E5A1B">
              <w:tc>
                <w:tcPr>
                  <w:tcW w:w="3823" w:type="dxa"/>
                  <w:shd w:val="clear" w:color="auto" w:fill="E7E6E6"/>
                </w:tcPr>
                <w:p w:rsidR="002054C6" w:rsidRPr="002054C6" w:rsidRDefault="002054C6" w:rsidP="002054C6">
                  <w:pPr>
                    <w:spacing w:after="60"/>
                    <w:jc w:val="both"/>
                    <w:rPr>
                      <w:b/>
                      <w:sz w:val="20"/>
                      <w:szCs w:val="20"/>
                    </w:rPr>
                  </w:pPr>
                  <w:r w:rsidRPr="002054C6">
                    <w:rPr>
                      <w:b/>
                      <w:sz w:val="20"/>
                      <w:szCs w:val="20"/>
                    </w:rPr>
                    <w:t>Ежемесячные платежи за абонентские номера в год, руб.</w:t>
                  </w:r>
                </w:p>
              </w:tc>
              <w:tc>
                <w:tcPr>
                  <w:tcW w:w="1559" w:type="dxa"/>
                  <w:shd w:val="clear" w:color="auto" w:fill="E7E6E6"/>
                </w:tcPr>
                <w:p w:rsidR="002054C6" w:rsidRPr="002054C6" w:rsidRDefault="002054C6" w:rsidP="002054C6">
                  <w:pPr>
                    <w:spacing w:after="60"/>
                    <w:jc w:val="center"/>
                    <w:rPr>
                      <w:b/>
                      <w:sz w:val="20"/>
                      <w:szCs w:val="20"/>
                    </w:rPr>
                  </w:pPr>
                </w:p>
              </w:tc>
              <w:tc>
                <w:tcPr>
                  <w:tcW w:w="1559" w:type="dxa"/>
                  <w:shd w:val="clear" w:color="auto" w:fill="E7E6E6"/>
                </w:tcPr>
                <w:p w:rsidR="002054C6" w:rsidRPr="002054C6" w:rsidRDefault="002054C6" w:rsidP="002054C6">
                  <w:pPr>
                    <w:spacing w:after="60"/>
                    <w:jc w:val="center"/>
                    <w:rPr>
                      <w:b/>
                      <w:sz w:val="20"/>
                      <w:szCs w:val="20"/>
                    </w:rPr>
                  </w:pPr>
                </w:p>
              </w:tc>
              <w:tc>
                <w:tcPr>
                  <w:tcW w:w="1701" w:type="dxa"/>
                  <w:shd w:val="clear" w:color="auto" w:fill="E7E6E6"/>
                </w:tcPr>
                <w:p w:rsidR="002054C6" w:rsidRPr="002054C6" w:rsidRDefault="002054C6" w:rsidP="002054C6">
                  <w:pPr>
                    <w:spacing w:after="60"/>
                    <w:jc w:val="center"/>
                    <w:rPr>
                      <w:b/>
                      <w:sz w:val="20"/>
                      <w:szCs w:val="20"/>
                    </w:rPr>
                  </w:pPr>
                </w:p>
              </w:tc>
              <w:tc>
                <w:tcPr>
                  <w:tcW w:w="1701" w:type="dxa"/>
                  <w:shd w:val="clear" w:color="auto" w:fill="E7E6E6"/>
                </w:tcPr>
                <w:p w:rsidR="002054C6" w:rsidRPr="002054C6" w:rsidRDefault="002054C6" w:rsidP="002054C6">
                  <w:pPr>
                    <w:spacing w:after="60"/>
                    <w:jc w:val="center"/>
                    <w:rPr>
                      <w:b/>
                      <w:sz w:val="20"/>
                      <w:szCs w:val="20"/>
                    </w:rPr>
                  </w:pPr>
                </w:p>
              </w:tc>
            </w:tr>
            <w:tr w:rsidR="002054C6" w:rsidRPr="002054C6" w:rsidTr="007E5A1B">
              <w:tc>
                <w:tcPr>
                  <w:tcW w:w="3823" w:type="dxa"/>
                  <w:shd w:val="clear" w:color="auto" w:fill="E7E6E6"/>
                </w:tcPr>
                <w:p w:rsidR="002054C6" w:rsidRPr="002054C6" w:rsidRDefault="002054C6" w:rsidP="002054C6">
                  <w:pPr>
                    <w:spacing w:after="60"/>
                    <w:jc w:val="both"/>
                    <w:rPr>
                      <w:b/>
                      <w:sz w:val="20"/>
                      <w:szCs w:val="20"/>
                    </w:rPr>
                  </w:pPr>
                  <w:r w:rsidRPr="002054C6">
                    <w:rPr>
                      <w:b/>
                      <w:sz w:val="20"/>
                      <w:szCs w:val="20"/>
                    </w:rPr>
                    <w:t>ИТОГО СУММА ДОГОВОРА</w:t>
                  </w:r>
                </w:p>
              </w:tc>
              <w:tc>
                <w:tcPr>
                  <w:tcW w:w="6520" w:type="dxa"/>
                  <w:gridSpan w:val="4"/>
                  <w:shd w:val="clear" w:color="auto" w:fill="E7E6E6"/>
                </w:tcPr>
                <w:p w:rsidR="002054C6" w:rsidRPr="002054C6" w:rsidRDefault="002054C6" w:rsidP="002054C6">
                  <w:pPr>
                    <w:spacing w:after="60"/>
                    <w:jc w:val="center"/>
                    <w:rPr>
                      <w:b/>
                      <w:sz w:val="20"/>
                      <w:szCs w:val="20"/>
                    </w:rPr>
                  </w:pPr>
                </w:p>
              </w:tc>
            </w:tr>
            <w:tr w:rsidR="002054C6" w:rsidRPr="002054C6" w:rsidTr="007E5A1B">
              <w:tc>
                <w:tcPr>
                  <w:tcW w:w="10343" w:type="dxa"/>
                  <w:gridSpan w:val="5"/>
                  <w:shd w:val="clear" w:color="auto" w:fill="auto"/>
                </w:tcPr>
                <w:p w:rsidR="002054C6" w:rsidRPr="002054C6" w:rsidRDefault="002054C6" w:rsidP="002054C6">
                  <w:pPr>
                    <w:spacing w:after="60"/>
                    <w:jc w:val="center"/>
                    <w:rPr>
                      <w:b/>
                      <w:sz w:val="20"/>
                      <w:szCs w:val="20"/>
                    </w:rPr>
                  </w:pPr>
                  <w:r w:rsidRPr="002054C6">
                    <w:rPr>
                      <w:b/>
                      <w:sz w:val="20"/>
                      <w:szCs w:val="20"/>
                    </w:rPr>
                    <w:t>Стоимость услуг связи сверх пакета (руб.)</w:t>
                  </w:r>
                </w:p>
              </w:tc>
            </w:tr>
            <w:tr w:rsidR="002054C6" w:rsidRPr="002054C6" w:rsidTr="007E5A1B">
              <w:tc>
                <w:tcPr>
                  <w:tcW w:w="3823" w:type="dxa"/>
                  <w:shd w:val="clear" w:color="auto" w:fill="auto"/>
                </w:tcPr>
                <w:p w:rsidR="002054C6" w:rsidRPr="002054C6" w:rsidRDefault="002054C6" w:rsidP="002054C6">
                  <w:pPr>
                    <w:spacing w:after="60"/>
                    <w:jc w:val="both"/>
                    <w:rPr>
                      <w:b/>
                      <w:sz w:val="20"/>
                      <w:szCs w:val="20"/>
                    </w:rPr>
                  </w:pPr>
                  <w:r w:rsidRPr="002054C6">
                    <w:rPr>
                      <w:sz w:val="20"/>
                      <w:szCs w:val="20"/>
                    </w:rPr>
                    <w:t>Стоимость исходящего вызова на телефоны всех операторов г. Москвы и Московской области при превышении пакета минут, включенных в ежемесячную плату (мин.)</w:t>
                  </w:r>
                </w:p>
              </w:tc>
              <w:tc>
                <w:tcPr>
                  <w:tcW w:w="1559" w:type="dxa"/>
                  <w:shd w:val="clear" w:color="auto" w:fill="auto"/>
                </w:tcPr>
                <w:p w:rsidR="002054C6" w:rsidRPr="002054C6" w:rsidRDefault="002054C6" w:rsidP="002054C6">
                  <w:pPr>
                    <w:spacing w:after="60"/>
                    <w:jc w:val="center"/>
                    <w:rPr>
                      <w:b/>
                      <w:sz w:val="20"/>
                      <w:szCs w:val="20"/>
                    </w:rPr>
                  </w:pPr>
                </w:p>
              </w:tc>
              <w:tc>
                <w:tcPr>
                  <w:tcW w:w="1559" w:type="dxa"/>
                  <w:shd w:val="clear" w:color="auto" w:fill="auto"/>
                </w:tcPr>
                <w:p w:rsidR="002054C6" w:rsidRPr="002054C6" w:rsidRDefault="002054C6" w:rsidP="002054C6">
                  <w:pPr>
                    <w:spacing w:after="60"/>
                    <w:jc w:val="center"/>
                    <w:rPr>
                      <w:b/>
                      <w:sz w:val="20"/>
                      <w:szCs w:val="20"/>
                    </w:rPr>
                  </w:pPr>
                </w:p>
              </w:tc>
              <w:tc>
                <w:tcPr>
                  <w:tcW w:w="1701" w:type="dxa"/>
                  <w:shd w:val="clear" w:color="auto" w:fill="auto"/>
                </w:tcPr>
                <w:p w:rsidR="002054C6" w:rsidRPr="002054C6" w:rsidRDefault="002054C6" w:rsidP="002054C6">
                  <w:pPr>
                    <w:spacing w:after="60"/>
                    <w:jc w:val="center"/>
                    <w:rPr>
                      <w:b/>
                      <w:sz w:val="20"/>
                      <w:szCs w:val="20"/>
                    </w:rPr>
                  </w:pPr>
                </w:p>
              </w:tc>
              <w:tc>
                <w:tcPr>
                  <w:tcW w:w="1701" w:type="dxa"/>
                  <w:shd w:val="clear" w:color="auto" w:fill="auto"/>
                </w:tcPr>
                <w:p w:rsidR="002054C6" w:rsidRPr="002054C6" w:rsidRDefault="002054C6" w:rsidP="002054C6">
                  <w:pPr>
                    <w:spacing w:after="60"/>
                    <w:jc w:val="center"/>
                    <w:rPr>
                      <w:b/>
                      <w:sz w:val="20"/>
                      <w:szCs w:val="20"/>
                    </w:rPr>
                  </w:pPr>
                </w:p>
              </w:tc>
            </w:tr>
            <w:tr w:rsidR="002054C6" w:rsidRPr="002054C6" w:rsidTr="007E5A1B">
              <w:tc>
                <w:tcPr>
                  <w:tcW w:w="3823" w:type="dxa"/>
                  <w:shd w:val="clear" w:color="auto" w:fill="auto"/>
                </w:tcPr>
                <w:p w:rsidR="002054C6" w:rsidRPr="002054C6" w:rsidRDefault="002054C6" w:rsidP="002054C6">
                  <w:pPr>
                    <w:spacing w:after="60"/>
                    <w:jc w:val="both"/>
                    <w:rPr>
                      <w:sz w:val="20"/>
                      <w:szCs w:val="20"/>
                    </w:rPr>
                  </w:pPr>
                  <w:r w:rsidRPr="002054C6">
                    <w:rPr>
                      <w:sz w:val="20"/>
                      <w:szCs w:val="20"/>
                    </w:rPr>
                    <w:t xml:space="preserve">Стоимость исходящего вызова на телефоны всех операторов России при </w:t>
                  </w:r>
                  <w:r w:rsidRPr="002054C6">
                    <w:rPr>
                      <w:sz w:val="20"/>
                      <w:szCs w:val="20"/>
                    </w:rPr>
                    <w:lastRenderedPageBreak/>
                    <w:t>превышении пакета минут, включенного в ежемесячную плату (мин.)</w:t>
                  </w:r>
                </w:p>
              </w:tc>
              <w:tc>
                <w:tcPr>
                  <w:tcW w:w="1559" w:type="dxa"/>
                  <w:shd w:val="clear" w:color="auto" w:fill="auto"/>
                </w:tcPr>
                <w:p w:rsidR="002054C6" w:rsidRPr="002054C6" w:rsidRDefault="002054C6" w:rsidP="002054C6">
                  <w:pPr>
                    <w:spacing w:after="60"/>
                    <w:jc w:val="center"/>
                    <w:rPr>
                      <w:b/>
                      <w:sz w:val="20"/>
                      <w:szCs w:val="20"/>
                    </w:rPr>
                  </w:pPr>
                </w:p>
              </w:tc>
              <w:tc>
                <w:tcPr>
                  <w:tcW w:w="1559" w:type="dxa"/>
                  <w:shd w:val="clear" w:color="auto" w:fill="auto"/>
                </w:tcPr>
                <w:p w:rsidR="002054C6" w:rsidRPr="002054C6" w:rsidRDefault="002054C6" w:rsidP="002054C6">
                  <w:pPr>
                    <w:spacing w:after="60"/>
                    <w:jc w:val="center"/>
                    <w:rPr>
                      <w:b/>
                      <w:sz w:val="20"/>
                      <w:szCs w:val="20"/>
                    </w:rPr>
                  </w:pPr>
                </w:p>
              </w:tc>
              <w:tc>
                <w:tcPr>
                  <w:tcW w:w="1701" w:type="dxa"/>
                  <w:shd w:val="clear" w:color="auto" w:fill="auto"/>
                </w:tcPr>
                <w:p w:rsidR="002054C6" w:rsidRPr="002054C6" w:rsidRDefault="002054C6" w:rsidP="002054C6">
                  <w:pPr>
                    <w:spacing w:after="60"/>
                    <w:jc w:val="center"/>
                    <w:rPr>
                      <w:b/>
                      <w:sz w:val="20"/>
                      <w:szCs w:val="20"/>
                    </w:rPr>
                  </w:pPr>
                </w:p>
              </w:tc>
              <w:tc>
                <w:tcPr>
                  <w:tcW w:w="1701" w:type="dxa"/>
                  <w:shd w:val="clear" w:color="auto" w:fill="auto"/>
                </w:tcPr>
                <w:p w:rsidR="002054C6" w:rsidRPr="002054C6" w:rsidRDefault="002054C6" w:rsidP="002054C6">
                  <w:pPr>
                    <w:spacing w:after="60"/>
                    <w:jc w:val="center"/>
                    <w:rPr>
                      <w:b/>
                      <w:sz w:val="20"/>
                      <w:szCs w:val="20"/>
                    </w:rPr>
                  </w:pPr>
                </w:p>
              </w:tc>
            </w:tr>
            <w:tr w:rsidR="002054C6" w:rsidRPr="002054C6" w:rsidTr="007E5A1B">
              <w:tc>
                <w:tcPr>
                  <w:tcW w:w="3823" w:type="dxa"/>
                  <w:shd w:val="clear" w:color="auto" w:fill="auto"/>
                </w:tcPr>
                <w:p w:rsidR="002054C6" w:rsidRPr="002054C6" w:rsidRDefault="002054C6" w:rsidP="002054C6">
                  <w:pPr>
                    <w:spacing w:after="60"/>
                    <w:jc w:val="both"/>
                    <w:rPr>
                      <w:b/>
                      <w:sz w:val="20"/>
                      <w:szCs w:val="20"/>
                    </w:rPr>
                  </w:pPr>
                  <w:r w:rsidRPr="002054C6">
                    <w:rPr>
                      <w:sz w:val="20"/>
                      <w:szCs w:val="20"/>
                    </w:rPr>
                    <w:lastRenderedPageBreak/>
                    <w:t>Стоимость исходящего сообщения при превышении пакета, включенного в ежемесячную плату (шт.)</w:t>
                  </w:r>
                </w:p>
              </w:tc>
              <w:tc>
                <w:tcPr>
                  <w:tcW w:w="1559" w:type="dxa"/>
                  <w:shd w:val="clear" w:color="auto" w:fill="auto"/>
                </w:tcPr>
                <w:p w:rsidR="002054C6" w:rsidRPr="002054C6" w:rsidRDefault="002054C6" w:rsidP="002054C6">
                  <w:pPr>
                    <w:spacing w:after="60"/>
                    <w:jc w:val="center"/>
                    <w:rPr>
                      <w:b/>
                      <w:sz w:val="20"/>
                      <w:szCs w:val="20"/>
                    </w:rPr>
                  </w:pPr>
                </w:p>
              </w:tc>
              <w:tc>
                <w:tcPr>
                  <w:tcW w:w="1559" w:type="dxa"/>
                  <w:shd w:val="clear" w:color="auto" w:fill="auto"/>
                </w:tcPr>
                <w:p w:rsidR="002054C6" w:rsidRPr="002054C6" w:rsidRDefault="002054C6" w:rsidP="002054C6">
                  <w:pPr>
                    <w:spacing w:after="60"/>
                    <w:jc w:val="center"/>
                    <w:rPr>
                      <w:b/>
                      <w:sz w:val="20"/>
                      <w:szCs w:val="20"/>
                    </w:rPr>
                  </w:pPr>
                </w:p>
              </w:tc>
              <w:tc>
                <w:tcPr>
                  <w:tcW w:w="1701" w:type="dxa"/>
                  <w:shd w:val="clear" w:color="auto" w:fill="auto"/>
                </w:tcPr>
                <w:p w:rsidR="002054C6" w:rsidRPr="002054C6" w:rsidRDefault="002054C6" w:rsidP="002054C6">
                  <w:pPr>
                    <w:spacing w:after="60"/>
                    <w:jc w:val="center"/>
                    <w:rPr>
                      <w:b/>
                      <w:sz w:val="20"/>
                      <w:szCs w:val="20"/>
                    </w:rPr>
                  </w:pPr>
                </w:p>
              </w:tc>
              <w:tc>
                <w:tcPr>
                  <w:tcW w:w="1701" w:type="dxa"/>
                  <w:shd w:val="clear" w:color="auto" w:fill="auto"/>
                </w:tcPr>
                <w:p w:rsidR="002054C6" w:rsidRPr="002054C6" w:rsidRDefault="002054C6" w:rsidP="002054C6">
                  <w:pPr>
                    <w:spacing w:after="60"/>
                    <w:jc w:val="center"/>
                    <w:rPr>
                      <w:b/>
                      <w:sz w:val="20"/>
                      <w:szCs w:val="20"/>
                    </w:rPr>
                  </w:pPr>
                </w:p>
              </w:tc>
            </w:tr>
            <w:tr w:rsidR="002054C6" w:rsidRPr="002054C6" w:rsidTr="007E5A1B">
              <w:tc>
                <w:tcPr>
                  <w:tcW w:w="3823" w:type="dxa"/>
                  <w:shd w:val="clear" w:color="auto" w:fill="auto"/>
                </w:tcPr>
                <w:p w:rsidR="002054C6" w:rsidRPr="002054C6" w:rsidRDefault="002054C6" w:rsidP="002054C6">
                  <w:pPr>
                    <w:spacing w:after="60"/>
                    <w:jc w:val="both"/>
                    <w:rPr>
                      <w:b/>
                      <w:sz w:val="20"/>
                      <w:szCs w:val="20"/>
                    </w:rPr>
                  </w:pPr>
                  <w:r w:rsidRPr="002054C6">
                    <w:rPr>
                      <w:sz w:val="20"/>
                      <w:szCs w:val="20"/>
                    </w:rPr>
                    <w:t xml:space="preserve">Стоимость за 1 Мб переданной/полученной информации  превышении пакета, включенного в ежемесячную плату </w:t>
                  </w:r>
                </w:p>
              </w:tc>
              <w:tc>
                <w:tcPr>
                  <w:tcW w:w="1559" w:type="dxa"/>
                  <w:shd w:val="clear" w:color="auto" w:fill="auto"/>
                </w:tcPr>
                <w:p w:rsidR="002054C6" w:rsidRPr="002054C6" w:rsidRDefault="002054C6" w:rsidP="002054C6">
                  <w:pPr>
                    <w:spacing w:after="60"/>
                    <w:jc w:val="center"/>
                    <w:rPr>
                      <w:b/>
                      <w:sz w:val="20"/>
                      <w:szCs w:val="20"/>
                    </w:rPr>
                  </w:pPr>
                </w:p>
              </w:tc>
              <w:tc>
                <w:tcPr>
                  <w:tcW w:w="1559" w:type="dxa"/>
                  <w:shd w:val="clear" w:color="auto" w:fill="auto"/>
                </w:tcPr>
                <w:p w:rsidR="002054C6" w:rsidRPr="002054C6" w:rsidRDefault="002054C6" w:rsidP="002054C6">
                  <w:pPr>
                    <w:spacing w:after="60"/>
                    <w:jc w:val="center"/>
                    <w:rPr>
                      <w:b/>
                      <w:sz w:val="20"/>
                      <w:szCs w:val="20"/>
                    </w:rPr>
                  </w:pPr>
                </w:p>
              </w:tc>
              <w:tc>
                <w:tcPr>
                  <w:tcW w:w="1701" w:type="dxa"/>
                  <w:shd w:val="clear" w:color="auto" w:fill="auto"/>
                </w:tcPr>
                <w:p w:rsidR="002054C6" w:rsidRPr="002054C6" w:rsidRDefault="002054C6" w:rsidP="002054C6">
                  <w:pPr>
                    <w:spacing w:after="60"/>
                    <w:jc w:val="center"/>
                    <w:rPr>
                      <w:b/>
                      <w:sz w:val="20"/>
                      <w:szCs w:val="20"/>
                    </w:rPr>
                  </w:pPr>
                </w:p>
              </w:tc>
              <w:tc>
                <w:tcPr>
                  <w:tcW w:w="1701" w:type="dxa"/>
                  <w:shd w:val="clear" w:color="auto" w:fill="auto"/>
                </w:tcPr>
                <w:p w:rsidR="002054C6" w:rsidRPr="002054C6" w:rsidRDefault="002054C6" w:rsidP="002054C6">
                  <w:pPr>
                    <w:spacing w:after="60"/>
                    <w:jc w:val="center"/>
                    <w:rPr>
                      <w:b/>
                      <w:sz w:val="20"/>
                      <w:szCs w:val="20"/>
                    </w:rPr>
                  </w:pPr>
                </w:p>
              </w:tc>
            </w:tr>
            <w:tr w:rsidR="002054C6" w:rsidRPr="002054C6" w:rsidTr="007E5A1B">
              <w:tc>
                <w:tcPr>
                  <w:tcW w:w="10343" w:type="dxa"/>
                  <w:gridSpan w:val="5"/>
                  <w:shd w:val="clear" w:color="auto" w:fill="auto"/>
                </w:tcPr>
                <w:p w:rsidR="002054C6" w:rsidRPr="002054C6" w:rsidRDefault="002054C6" w:rsidP="002054C6">
                  <w:pPr>
                    <w:spacing w:after="60"/>
                    <w:jc w:val="center"/>
                    <w:rPr>
                      <w:b/>
                      <w:sz w:val="20"/>
                      <w:szCs w:val="20"/>
                    </w:rPr>
                  </w:pPr>
                  <w:r w:rsidRPr="002054C6">
                    <w:rPr>
                      <w:b/>
                      <w:sz w:val="20"/>
                      <w:szCs w:val="20"/>
                    </w:rPr>
                    <w:t>Стоимость услуг международной связи (руб./мин.)</w:t>
                  </w:r>
                </w:p>
              </w:tc>
            </w:tr>
            <w:tr w:rsidR="002054C6" w:rsidRPr="002054C6" w:rsidTr="007E5A1B">
              <w:tc>
                <w:tcPr>
                  <w:tcW w:w="3823" w:type="dxa"/>
                  <w:shd w:val="clear" w:color="auto" w:fill="auto"/>
                  <w:vAlign w:val="center"/>
                </w:tcPr>
                <w:p w:rsidR="002054C6" w:rsidRPr="002054C6" w:rsidRDefault="002054C6" w:rsidP="002054C6">
                  <w:pPr>
                    <w:spacing w:after="60"/>
                    <w:rPr>
                      <w:sz w:val="20"/>
                      <w:szCs w:val="20"/>
                    </w:rPr>
                  </w:pPr>
                  <w:r w:rsidRPr="002054C6">
                    <w:rPr>
                      <w:sz w:val="20"/>
                      <w:szCs w:val="20"/>
                    </w:rPr>
                    <w:t>СНГ</w:t>
                  </w:r>
                </w:p>
              </w:tc>
              <w:tc>
                <w:tcPr>
                  <w:tcW w:w="6520" w:type="dxa"/>
                  <w:gridSpan w:val="4"/>
                  <w:shd w:val="clear" w:color="auto" w:fill="auto"/>
                  <w:vAlign w:val="center"/>
                </w:tcPr>
                <w:p w:rsidR="002054C6" w:rsidRPr="002054C6" w:rsidRDefault="002054C6" w:rsidP="002054C6">
                  <w:pPr>
                    <w:spacing w:after="60"/>
                    <w:jc w:val="center"/>
                    <w:rPr>
                      <w:b/>
                      <w:sz w:val="20"/>
                      <w:szCs w:val="20"/>
                    </w:rPr>
                  </w:pPr>
                </w:p>
              </w:tc>
            </w:tr>
            <w:tr w:rsidR="002054C6" w:rsidRPr="002054C6" w:rsidTr="007E5A1B">
              <w:tc>
                <w:tcPr>
                  <w:tcW w:w="3823" w:type="dxa"/>
                  <w:shd w:val="clear" w:color="auto" w:fill="auto"/>
                  <w:vAlign w:val="center"/>
                </w:tcPr>
                <w:p w:rsidR="002054C6" w:rsidRPr="002054C6" w:rsidRDefault="002054C6" w:rsidP="002054C6">
                  <w:pPr>
                    <w:spacing w:after="60"/>
                    <w:rPr>
                      <w:sz w:val="20"/>
                      <w:szCs w:val="20"/>
                    </w:rPr>
                  </w:pPr>
                  <w:r w:rsidRPr="002054C6">
                    <w:rPr>
                      <w:sz w:val="20"/>
                      <w:szCs w:val="20"/>
                    </w:rPr>
                    <w:t>Европа</w:t>
                  </w:r>
                </w:p>
              </w:tc>
              <w:tc>
                <w:tcPr>
                  <w:tcW w:w="6520" w:type="dxa"/>
                  <w:gridSpan w:val="4"/>
                  <w:shd w:val="clear" w:color="auto" w:fill="auto"/>
                  <w:vAlign w:val="center"/>
                </w:tcPr>
                <w:p w:rsidR="002054C6" w:rsidRPr="002054C6" w:rsidRDefault="002054C6" w:rsidP="002054C6">
                  <w:pPr>
                    <w:spacing w:after="60"/>
                    <w:jc w:val="center"/>
                    <w:rPr>
                      <w:b/>
                      <w:sz w:val="20"/>
                      <w:szCs w:val="20"/>
                    </w:rPr>
                  </w:pPr>
                </w:p>
              </w:tc>
            </w:tr>
            <w:tr w:rsidR="002054C6" w:rsidRPr="002054C6" w:rsidTr="007E5A1B">
              <w:tc>
                <w:tcPr>
                  <w:tcW w:w="3823" w:type="dxa"/>
                  <w:shd w:val="clear" w:color="auto" w:fill="auto"/>
                  <w:vAlign w:val="center"/>
                </w:tcPr>
                <w:p w:rsidR="002054C6" w:rsidRPr="002054C6" w:rsidRDefault="002054C6" w:rsidP="002054C6">
                  <w:pPr>
                    <w:spacing w:after="60"/>
                    <w:rPr>
                      <w:sz w:val="20"/>
                      <w:szCs w:val="20"/>
                    </w:rPr>
                  </w:pPr>
                  <w:r w:rsidRPr="002054C6">
                    <w:rPr>
                      <w:sz w:val="20"/>
                      <w:szCs w:val="20"/>
                    </w:rPr>
                    <w:t>Остальные страны</w:t>
                  </w:r>
                </w:p>
              </w:tc>
              <w:tc>
                <w:tcPr>
                  <w:tcW w:w="6520" w:type="dxa"/>
                  <w:gridSpan w:val="4"/>
                  <w:shd w:val="clear" w:color="auto" w:fill="auto"/>
                  <w:vAlign w:val="center"/>
                </w:tcPr>
                <w:p w:rsidR="002054C6" w:rsidRPr="002054C6" w:rsidRDefault="002054C6" w:rsidP="002054C6">
                  <w:pPr>
                    <w:spacing w:after="60"/>
                    <w:jc w:val="center"/>
                    <w:rPr>
                      <w:b/>
                      <w:sz w:val="20"/>
                      <w:szCs w:val="20"/>
                    </w:rPr>
                  </w:pPr>
                </w:p>
              </w:tc>
            </w:tr>
          </w:tbl>
          <w:p w:rsidR="002054C6" w:rsidRPr="002054C6" w:rsidRDefault="002054C6" w:rsidP="002054C6">
            <w:pPr>
              <w:spacing w:after="60"/>
              <w:jc w:val="both"/>
              <w:rPr>
                <w:szCs w:val="24"/>
              </w:rPr>
            </w:pPr>
            <w:r w:rsidRPr="002054C6">
              <w:rPr>
                <w:szCs w:val="24"/>
              </w:rPr>
              <w:t>Примечания:</w:t>
            </w:r>
          </w:p>
          <w:p w:rsidR="002054C6" w:rsidRPr="002054C6" w:rsidRDefault="002054C6" w:rsidP="002054C6">
            <w:pPr>
              <w:spacing w:after="60"/>
              <w:jc w:val="both"/>
              <w:rPr>
                <w:sz w:val="18"/>
                <w:szCs w:val="18"/>
              </w:rPr>
            </w:pPr>
            <w:r w:rsidRPr="002054C6">
              <w:rPr>
                <w:sz w:val="18"/>
                <w:szCs w:val="18"/>
              </w:rPr>
              <w:t>1 – домашним регионом считается территория города Москвы и Московской области. На границе города Москвы и Московской области с другими областями Российской Федерации из-за особенностей распространения радиосигнала домашней сетью считается радиосигнал, принятый от базовой станции, находящейся на территории домашнего региона.</w:t>
            </w:r>
          </w:p>
          <w:p w:rsidR="002054C6" w:rsidRPr="002054C6" w:rsidRDefault="002054C6" w:rsidP="002054C6">
            <w:pPr>
              <w:spacing w:after="60"/>
              <w:jc w:val="both"/>
              <w:rPr>
                <w:sz w:val="18"/>
                <w:szCs w:val="18"/>
              </w:rPr>
            </w:pPr>
            <w:r w:rsidRPr="002054C6">
              <w:rPr>
                <w:sz w:val="18"/>
                <w:szCs w:val="18"/>
              </w:rPr>
              <w:t>2 – исходящие вызовы (сообщения) абонентам всех сетей связи Российской Федерации при условии нахождения вызывающего абонента на территории Российской Федерации.</w:t>
            </w:r>
          </w:p>
          <w:p w:rsidR="002054C6" w:rsidRPr="002054C6" w:rsidRDefault="002054C6" w:rsidP="002054C6">
            <w:pPr>
              <w:spacing w:after="60"/>
              <w:jc w:val="both"/>
              <w:rPr>
                <w:sz w:val="18"/>
                <w:szCs w:val="18"/>
              </w:rPr>
            </w:pPr>
            <w:r w:rsidRPr="002054C6">
              <w:rPr>
                <w:sz w:val="18"/>
                <w:szCs w:val="18"/>
              </w:rPr>
              <w:t xml:space="preserve">3 – мобильный Интернет при условии нахождения на территории Российской Федерации. </w:t>
            </w:r>
          </w:p>
          <w:p w:rsidR="002054C6" w:rsidRPr="002054C6" w:rsidRDefault="002054C6" w:rsidP="002054C6">
            <w:pPr>
              <w:spacing w:after="60"/>
              <w:jc w:val="both"/>
              <w:rPr>
                <w:sz w:val="18"/>
                <w:szCs w:val="18"/>
              </w:rPr>
            </w:pPr>
            <w:r w:rsidRPr="002054C6">
              <w:rPr>
                <w:sz w:val="18"/>
                <w:szCs w:val="18"/>
              </w:rPr>
              <w:t>4 – ежемесячная плата списывается ежесуточно, пропорционально количеству дней в месяце.</w:t>
            </w:r>
          </w:p>
          <w:p w:rsidR="002054C6" w:rsidRPr="002054C6" w:rsidRDefault="002054C6" w:rsidP="002054C6">
            <w:pPr>
              <w:spacing w:after="60"/>
              <w:jc w:val="both"/>
              <w:rPr>
                <w:strike/>
                <w:sz w:val="18"/>
                <w:szCs w:val="18"/>
              </w:rPr>
            </w:pPr>
          </w:p>
          <w:p w:rsidR="002054C6" w:rsidRPr="002054C6" w:rsidRDefault="002054C6" w:rsidP="007677AC">
            <w:pPr>
              <w:spacing w:after="60" w:line="276" w:lineRule="auto"/>
              <w:jc w:val="both"/>
              <w:rPr>
                <w:sz w:val="22"/>
                <w:szCs w:val="22"/>
              </w:rPr>
            </w:pPr>
            <w:r w:rsidRPr="002054C6">
              <w:rPr>
                <w:sz w:val="22"/>
                <w:szCs w:val="22"/>
              </w:rPr>
              <w:t>Стоимость услуг, не указанных в данной таблице, устанавливаются согласно тарифу на услуги связи при нахождении в роуминге и тарифам на дополнительные услуги.</w:t>
            </w:r>
          </w:p>
          <w:p w:rsidR="002054C6" w:rsidRPr="002054C6" w:rsidRDefault="002054C6" w:rsidP="007677AC">
            <w:pPr>
              <w:shd w:val="clear" w:color="auto" w:fill="FFFFFF"/>
              <w:spacing w:before="10" w:line="276" w:lineRule="auto"/>
              <w:jc w:val="both"/>
              <w:rPr>
                <w:sz w:val="22"/>
                <w:szCs w:val="22"/>
              </w:rPr>
            </w:pPr>
            <w:r w:rsidRPr="002054C6">
              <w:rPr>
                <w:sz w:val="22"/>
                <w:szCs w:val="22"/>
              </w:rPr>
              <w:t>Предоставление прямых городских номеров в коде «АВС».</w:t>
            </w:r>
          </w:p>
          <w:p w:rsidR="002054C6" w:rsidRPr="002054C6" w:rsidRDefault="002054C6" w:rsidP="002054C6">
            <w:pPr>
              <w:shd w:val="clear" w:color="auto" w:fill="FFFFFF"/>
              <w:spacing w:before="10" w:after="60" w:line="302" w:lineRule="exact"/>
              <w:ind w:left="720"/>
              <w:jc w:val="center"/>
              <w:rPr>
                <w:sz w:val="22"/>
                <w:szCs w:val="22"/>
              </w:rPr>
            </w:pPr>
            <w:r w:rsidRPr="002054C6">
              <w:rPr>
                <w:b/>
                <w:sz w:val="22"/>
                <w:szCs w:val="22"/>
              </w:rPr>
              <w:t>Дополнительные услуги (по требованию Заказчика):</w:t>
            </w:r>
          </w:p>
          <w:p w:rsidR="002054C6" w:rsidRPr="002054C6" w:rsidRDefault="002054C6" w:rsidP="002054C6">
            <w:pPr>
              <w:numPr>
                <w:ilvl w:val="0"/>
                <w:numId w:val="32"/>
              </w:numPr>
              <w:shd w:val="clear" w:color="auto" w:fill="FFFFFF"/>
              <w:spacing w:before="10" w:after="60" w:line="302" w:lineRule="exact"/>
              <w:ind w:left="318" w:firstLine="360"/>
              <w:jc w:val="both"/>
              <w:rPr>
                <w:sz w:val="22"/>
                <w:szCs w:val="22"/>
              </w:rPr>
            </w:pPr>
            <w:r w:rsidRPr="002054C6">
              <w:rPr>
                <w:sz w:val="22"/>
                <w:szCs w:val="22"/>
              </w:rPr>
              <w:t>международный доступ;</w:t>
            </w:r>
          </w:p>
          <w:p w:rsidR="002054C6" w:rsidRPr="002054C6" w:rsidRDefault="002054C6" w:rsidP="002054C6">
            <w:pPr>
              <w:numPr>
                <w:ilvl w:val="0"/>
                <w:numId w:val="32"/>
              </w:numPr>
              <w:shd w:val="clear" w:color="auto" w:fill="FFFFFF"/>
              <w:spacing w:before="10" w:after="60" w:line="302" w:lineRule="exact"/>
              <w:ind w:left="318" w:firstLine="360"/>
              <w:jc w:val="both"/>
              <w:rPr>
                <w:sz w:val="22"/>
                <w:szCs w:val="22"/>
              </w:rPr>
            </w:pPr>
            <w:r w:rsidRPr="002054C6">
              <w:rPr>
                <w:sz w:val="22"/>
                <w:szCs w:val="22"/>
              </w:rPr>
              <w:t>международный и национальный роуминг;</w:t>
            </w:r>
          </w:p>
          <w:p w:rsidR="002054C6" w:rsidRPr="002054C6" w:rsidRDefault="002054C6" w:rsidP="002054C6">
            <w:pPr>
              <w:numPr>
                <w:ilvl w:val="0"/>
                <w:numId w:val="32"/>
              </w:numPr>
              <w:shd w:val="clear" w:color="auto" w:fill="FFFFFF"/>
              <w:spacing w:before="10" w:after="60" w:line="302" w:lineRule="exact"/>
              <w:ind w:left="318" w:firstLine="360"/>
              <w:jc w:val="both"/>
              <w:rPr>
                <w:sz w:val="22"/>
                <w:szCs w:val="22"/>
              </w:rPr>
            </w:pPr>
            <w:r w:rsidRPr="002054C6">
              <w:rPr>
                <w:sz w:val="22"/>
                <w:szCs w:val="22"/>
              </w:rPr>
              <w:t>переадресация вызова;</w:t>
            </w:r>
          </w:p>
          <w:p w:rsidR="002054C6" w:rsidRPr="002054C6" w:rsidRDefault="002054C6" w:rsidP="002054C6">
            <w:pPr>
              <w:numPr>
                <w:ilvl w:val="0"/>
                <w:numId w:val="32"/>
              </w:numPr>
              <w:shd w:val="clear" w:color="auto" w:fill="FFFFFF"/>
              <w:spacing w:before="10" w:after="60" w:line="302" w:lineRule="exact"/>
              <w:ind w:left="318" w:firstLine="360"/>
              <w:jc w:val="both"/>
              <w:rPr>
                <w:sz w:val="22"/>
                <w:szCs w:val="22"/>
              </w:rPr>
            </w:pPr>
            <w:r w:rsidRPr="002054C6">
              <w:rPr>
                <w:sz w:val="22"/>
                <w:szCs w:val="22"/>
              </w:rPr>
              <w:t>режим ожидания/удержания вызова;</w:t>
            </w:r>
          </w:p>
          <w:p w:rsidR="002054C6" w:rsidRPr="002054C6" w:rsidRDefault="002054C6" w:rsidP="002054C6">
            <w:pPr>
              <w:numPr>
                <w:ilvl w:val="0"/>
                <w:numId w:val="32"/>
              </w:numPr>
              <w:shd w:val="clear" w:color="auto" w:fill="FFFFFF"/>
              <w:tabs>
                <w:tab w:val="left" w:pos="672"/>
              </w:tabs>
              <w:spacing w:before="10" w:after="60" w:line="302" w:lineRule="exact"/>
              <w:ind w:left="318" w:firstLine="360"/>
              <w:jc w:val="both"/>
              <w:rPr>
                <w:sz w:val="22"/>
                <w:szCs w:val="22"/>
              </w:rPr>
            </w:pPr>
            <w:r w:rsidRPr="002054C6">
              <w:rPr>
                <w:sz w:val="22"/>
                <w:szCs w:val="22"/>
              </w:rPr>
              <w:t>запрет вызова;</w:t>
            </w:r>
          </w:p>
          <w:p w:rsidR="002054C6" w:rsidRPr="002054C6" w:rsidRDefault="002054C6" w:rsidP="002054C6">
            <w:pPr>
              <w:numPr>
                <w:ilvl w:val="0"/>
                <w:numId w:val="32"/>
              </w:numPr>
              <w:shd w:val="clear" w:color="auto" w:fill="FFFFFF"/>
              <w:tabs>
                <w:tab w:val="left" w:pos="672"/>
              </w:tabs>
              <w:spacing w:before="10" w:after="60" w:line="302" w:lineRule="exact"/>
              <w:ind w:left="318" w:firstLine="360"/>
              <w:jc w:val="both"/>
              <w:rPr>
                <w:sz w:val="22"/>
                <w:szCs w:val="22"/>
              </w:rPr>
            </w:pPr>
            <w:r w:rsidRPr="002054C6">
              <w:rPr>
                <w:sz w:val="22"/>
                <w:szCs w:val="22"/>
              </w:rPr>
              <w:t>определитель (</w:t>
            </w:r>
            <w:proofErr w:type="spellStart"/>
            <w:r w:rsidRPr="002054C6">
              <w:rPr>
                <w:sz w:val="22"/>
                <w:szCs w:val="22"/>
              </w:rPr>
              <w:t>антиопределитель</w:t>
            </w:r>
            <w:proofErr w:type="spellEnd"/>
            <w:r w:rsidRPr="002054C6">
              <w:rPr>
                <w:sz w:val="22"/>
                <w:szCs w:val="22"/>
              </w:rPr>
              <w:t>) вызова;</w:t>
            </w:r>
          </w:p>
          <w:p w:rsidR="002054C6" w:rsidRPr="002054C6" w:rsidRDefault="002054C6" w:rsidP="002054C6">
            <w:pPr>
              <w:numPr>
                <w:ilvl w:val="0"/>
                <w:numId w:val="32"/>
              </w:numPr>
              <w:shd w:val="clear" w:color="auto" w:fill="FFFFFF"/>
              <w:tabs>
                <w:tab w:val="left" w:pos="672"/>
              </w:tabs>
              <w:spacing w:before="10" w:after="60" w:line="302" w:lineRule="exact"/>
              <w:ind w:left="318" w:firstLine="360"/>
              <w:jc w:val="both"/>
              <w:rPr>
                <w:sz w:val="22"/>
                <w:szCs w:val="22"/>
              </w:rPr>
            </w:pPr>
            <w:r w:rsidRPr="002054C6">
              <w:rPr>
                <w:sz w:val="22"/>
                <w:szCs w:val="22"/>
              </w:rPr>
              <w:t>голосовая почта;</w:t>
            </w:r>
          </w:p>
          <w:p w:rsidR="002054C6" w:rsidRPr="002054C6" w:rsidRDefault="002054C6" w:rsidP="002054C6">
            <w:pPr>
              <w:numPr>
                <w:ilvl w:val="0"/>
                <w:numId w:val="32"/>
              </w:numPr>
              <w:shd w:val="clear" w:color="auto" w:fill="FFFFFF"/>
              <w:tabs>
                <w:tab w:val="left" w:pos="672"/>
              </w:tabs>
              <w:spacing w:before="10" w:after="60" w:line="302" w:lineRule="exact"/>
              <w:ind w:left="318" w:firstLine="360"/>
              <w:jc w:val="both"/>
              <w:rPr>
                <w:sz w:val="22"/>
                <w:szCs w:val="22"/>
              </w:rPr>
            </w:pPr>
            <w:r w:rsidRPr="002054C6">
              <w:rPr>
                <w:sz w:val="22"/>
                <w:szCs w:val="22"/>
              </w:rPr>
              <w:t>детализированный счет;</w:t>
            </w:r>
          </w:p>
          <w:p w:rsidR="002054C6" w:rsidRPr="002054C6" w:rsidRDefault="002054C6" w:rsidP="002054C6">
            <w:pPr>
              <w:numPr>
                <w:ilvl w:val="0"/>
                <w:numId w:val="32"/>
              </w:numPr>
              <w:shd w:val="clear" w:color="auto" w:fill="FFFFFF"/>
              <w:tabs>
                <w:tab w:val="left" w:pos="672"/>
              </w:tabs>
              <w:spacing w:before="10" w:after="60" w:line="302" w:lineRule="exact"/>
              <w:ind w:left="318" w:firstLine="360"/>
              <w:jc w:val="both"/>
              <w:rPr>
                <w:sz w:val="22"/>
                <w:szCs w:val="22"/>
              </w:rPr>
            </w:pPr>
            <w:r w:rsidRPr="002054C6">
              <w:rPr>
                <w:sz w:val="22"/>
                <w:szCs w:val="22"/>
              </w:rPr>
              <w:t xml:space="preserve">возможность бесплатной дистанционной замены сим-карт для оперативного реагирования в случае выхода из строя или утери </w:t>
            </w:r>
            <w:r w:rsidRPr="002054C6">
              <w:rPr>
                <w:sz w:val="22"/>
                <w:szCs w:val="22"/>
                <w:lang w:val="en-US"/>
              </w:rPr>
              <w:t>SIM</w:t>
            </w:r>
            <w:r w:rsidRPr="002054C6">
              <w:rPr>
                <w:sz w:val="22"/>
                <w:szCs w:val="22"/>
              </w:rPr>
              <w:t>-карты;</w:t>
            </w:r>
          </w:p>
          <w:p w:rsidR="002054C6" w:rsidRPr="002054C6" w:rsidRDefault="002054C6" w:rsidP="002054C6">
            <w:pPr>
              <w:numPr>
                <w:ilvl w:val="0"/>
                <w:numId w:val="32"/>
              </w:numPr>
              <w:shd w:val="clear" w:color="auto" w:fill="FFFFFF"/>
              <w:tabs>
                <w:tab w:val="left" w:pos="672"/>
              </w:tabs>
              <w:spacing w:before="10" w:after="60" w:line="302" w:lineRule="exact"/>
              <w:ind w:left="318" w:firstLine="360"/>
              <w:jc w:val="both"/>
              <w:rPr>
                <w:sz w:val="22"/>
                <w:szCs w:val="22"/>
              </w:rPr>
            </w:pPr>
            <w:r w:rsidRPr="002054C6">
              <w:rPr>
                <w:sz w:val="22"/>
                <w:szCs w:val="22"/>
              </w:rPr>
              <w:t>возможность выбора абонентских номеров;</w:t>
            </w:r>
          </w:p>
          <w:p w:rsidR="002054C6" w:rsidRPr="002054C6" w:rsidRDefault="002054C6" w:rsidP="002054C6">
            <w:pPr>
              <w:numPr>
                <w:ilvl w:val="0"/>
                <w:numId w:val="32"/>
              </w:numPr>
              <w:shd w:val="clear" w:color="auto" w:fill="FFFFFF"/>
              <w:tabs>
                <w:tab w:val="left" w:pos="672"/>
              </w:tabs>
              <w:spacing w:before="10" w:after="60" w:line="302" w:lineRule="exact"/>
              <w:ind w:left="318" w:firstLine="360"/>
              <w:jc w:val="both"/>
              <w:rPr>
                <w:sz w:val="22"/>
                <w:szCs w:val="22"/>
              </w:rPr>
            </w:pPr>
            <w:r w:rsidRPr="002054C6">
              <w:rPr>
                <w:sz w:val="22"/>
                <w:szCs w:val="22"/>
              </w:rPr>
              <w:t xml:space="preserve">блокировка (разблокировка) </w:t>
            </w:r>
            <w:r w:rsidRPr="002054C6">
              <w:rPr>
                <w:sz w:val="22"/>
                <w:szCs w:val="22"/>
                <w:lang w:val="en-US"/>
              </w:rPr>
              <w:t>SIM</w:t>
            </w:r>
            <w:r w:rsidRPr="002054C6">
              <w:rPr>
                <w:sz w:val="22"/>
                <w:szCs w:val="22"/>
              </w:rPr>
              <w:t>-карты по требованию владельца в течение 2-х часов с момента обращения;</w:t>
            </w:r>
          </w:p>
          <w:p w:rsidR="002054C6" w:rsidRPr="002054C6" w:rsidRDefault="002054C6" w:rsidP="002054C6">
            <w:pPr>
              <w:numPr>
                <w:ilvl w:val="0"/>
                <w:numId w:val="32"/>
              </w:numPr>
              <w:shd w:val="clear" w:color="auto" w:fill="FFFFFF"/>
              <w:tabs>
                <w:tab w:val="left" w:pos="672"/>
              </w:tabs>
              <w:spacing w:before="10" w:after="60" w:line="302" w:lineRule="exact"/>
              <w:ind w:left="318" w:firstLine="360"/>
              <w:jc w:val="both"/>
              <w:rPr>
                <w:sz w:val="22"/>
                <w:szCs w:val="22"/>
              </w:rPr>
            </w:pPr>
            <w:r w:rsidRPr="002054C6">
              <w:rPr>
                <w:sz w:val="22"/>
                <w:szCs w:val="22"/>
              </w:rPr>
              <w:t>возможность замены номеров;</w:t>
            </w:r>
          </w:p>
          <w:p w:rsidR="002054C6" w:rsidRPr="002054C6" w:rsidRDefault="002054C6" w:rsidP="002054C6">
            <w:pPr>
              <w:numPr>
                <w:ilvl w:val="0"/>
                <w:numId w:val="32"/>
              </w:numPr>
              <w:shd w:val="clear" w:color="auto" w:fill="FFFFFF"/>
              <w:tabs>
                <w:tab w:val="left" w:pos="672"/>
              </w:tabs>
              <w:spacing w:before="10" w:after="60" w:line="302" w:lineRule="exact"/>
              <w:ind w:left="318" w:firstLine="360"/>
              <w:jc w:val="both"/>
              <w:rPr>
                <w:sz w:val="22"/>
                <w:szCs w:val="22"/>
              </w:rPr>
            </w:pPr>
            <w:r w:rsidRPr="002054C6">
              <w:rPr>
                <w:sz w:val="22"/>
                <w:szCs w:val="22"/>
              </w:rPr>
              <w:t>временное резервирование номера;</w:t>
            </w:r>
          </w:p>
          <w:p w:rsidR="002054C6" w:rsidRPr="002054C6" w:rsidRDefault="002054C6" w:rsidP="002054C6">
            <w:pPr>
              <w:numPr>
                <w:ilvl w:val="0"/>
                <w:numId w:val="32"/>
              </w:numPr>
              <w:shd w:val="clear" w:color="auto" w:fill="FFFFFF"/>
              <w:tabs>
                <w:tab w:val="left" w:pos="672"/>
              </w:tabs>
              <w:spacing w:before="10" w:after="60" w:line="302" w:lineRule="exact"/>
              <w:ind w:left="318" w:firstLine="360"/>
              <w:jc w:val="both"/>
              <w:rPr>
                <w:sz w:val="22"/>
                <w:szCs w:val="22"/>
              </w:rPr>
            </w:pPr>
            <w:r w:rsidRPr="002054C6">
              <w:rPr>
                <w:sz w:val="22"/>
                <w:szCs w:val="22"/>
              </w:rPr>
              <w:t>возможность передачи данных и факсимильных сообщений, мобильного доступа к сети «Интернет»;</w:t>
            </w:r>
          </w:p>
          <w:p w:rsidR="002054C6" w:rsidRPr="002054C6" w:rsidRDefault="002054C6" w:rsidP="002054C6">
            <w:pPr>
              <w:numPr>
                <w:ilvl w:val="0"/>
                <w:numId w:val="32"/>
              </w:numPr>
              <w:shd w:val="clear" w:color="auto" w:fill="FFFFFF"/>
              <w:tabs>
                <w:tab w:val="left" w:pos="672"/>
              </w:tabs>
              <w:spacing w:before="10" w:after="60" w:line="302" w:lineRule="exact"/>
              <w:ind w:left="318" w:firstLine="360"/>
              <w:jc w:val="both"/>
              <w:rPr>
                <w:sz w:val="22"/>
                <w:szCs w:val="22"/>
              </w:rPr>
            </w:pPr>
            <w:r w:rsidRPr="002054C6">
              <w:rPr>
                <w:sz w:val="22"/>
                <w:szCs w:val="22"/>
              </w:rPr>
              <w:t xml:space="preserve">прием/передача </w:t>
            </w:r>
            <w:r w:rsidRPr="002054C6">
              <w:rPr>
                <w:sz w:val="22"/>
                <w:szCs w:val="22"/>
                <w:lang w:val="en-US"/>
              </w:rPr>
              <w:t>SMS</w:t>
            </w:r>
            <w:r w:rsidRPr="002054C6">
              <w:rPr>
                <w:sz w:val="22"/>
                <w:szCs w:val="22"/>
              </w:rPr>
              <w:t xml:space="preserve">-сообщений, </w:t>
            </w:r>
            <w:r w:rsidRPr="002054C6">
              <w:rPr>
                <w:sz w:val="22"/>
                <w:szCs w:val="22"/>
                <w:lang w:val="en-US"/>
              </w:rPr>
              <w:t>MMS</w:t>
            </w:r>
            <w:r w:rsidRPr="002054C6">
              <w:rPr>
                <w:sz w:val="22"/>
                <w:szCs w:val="22"/>
              </w:rPr>
              <w:t>-сообщений;</w:t>
            </w:r>
          </w:p>
          <w:p w:rsidR="002054C6" w:rsidRPr="002054C6" w:rsidRDefault="002054C6" w:rsidP="002054C6">
            <w:pPr>
              <w:numPr>
                <w:ilvl w:val="0"/>
                <w:numId w:val="32"/>
              </w:numPr>
              <w:shd w:val="clear" w:color="auto" w:fill="FFFFFF"/>
              <w:tabs>
                <w:tab w:val="left" w:pos="672"/>
              </w:tabs>
              <w:spacing w:before="10" w:after="60" w:line="302" w:lineRule="exact"/>
              <w:ind w:left="318" w:firstLine="360"/>
              <w:jc w:val="both"/>
              <w:rPr>
                <w:sz w:val="22"/>
                <w:szCs w:val="22"/>
              </w:rPr>
            </w:pPr>
            <w:r w:rsidRPr="002054C6">
              <w:rPr>
                <w:sz w:val="22"/>
                <w:szCs w:val="22"/>
              </w:rPr>
              <w:t>возможность установления запрета GPRS – роуминга;</w:t>
            </w:r>
          </w:p>
          <w:p w:rsidR="002054C6" w:rsidRPr="002054C6" w:rsidRDefault="002054C6" w:rsidP="002054C6">
            <w:pPr>
              <w:numPr>
                <w:ilvl w:val="0"/>
                <w:numId w:val="32"/>
              </w:numPr>
              <w:shd w:val="clear" w:color="auto" w:fill="FFFFFF"/>
              <w:tabs>
                <w:tab w:val="left" w:pos="672"/>
              </w:tabs>
              <w:spacing w:before="10" w:after="60" w:line="302" w:lineRule="exact"/>
              <w:ind w:left="318" w:firstLine="360"/>
              <w:jc w:val="both"/>
              <w:rPr>
                <w:sz w:val="22"/>
                <w:szCs w:val="22"/>
              </w:rPr>
            </w:pPr>
            <w:r w:rsidRPr="002054C6">
              <w:rPr>
                <w:sz w:val="22"/>
                <w:szCs w:val="22"/>
              </w:rPr>
              <w:t>возможность установления запрета приема наличных платежей;</w:t>
            </w:r>
          </w:p>
          <w:p w:rsidR="002054C6" w:rsidRPr="002054C6" w:rsidRDefault="002054C6" w:rsidP="002054C6">
            <w:pPr>
              <w:numPr>
                <w:ilvl w:val="0"/>
                <w:numId w:val="32"/>
              </w:numPr>
              <w:shd w:val="clear" w:color="auto" w:fill="FFFFFF"/>
              <w:tabs>
                <w:tab w:val="left" w:pos="672"/>
              </w:tabs>
              <w:spacing w:before="10" w:after="60" w:line="302" w:lineRule="exact"/>
              <w:ind w:left="318" w:firstLine="360"/>
              <w:jc w:val="both"/>
              <w:rPr>
                <w:sz w:val="22"/>
                <w:szCs w:val="22"/>
              </w:rPr>
            </w:pPr>
            <w:r w:rsidRPr="002054C6">
              <w:rPr>
                <w:sz w:val="22"/>
                <w:szCs w:val="22"/>
              </w:rPr>
              <w:t>возможность установления запрета доступа к информационно-развлекательному сервису (по тарифам Оператора).</w:t>
            </w:r>
          </w:p>
          <w:p w:rsidR="002054C6" w:rsidRPr="002054C6" w:rsidRDefault="002054C6" w:rsidP="007677AC">
            <w:pPr>
              <w:numPr>
                <w:ilvl w:val="0"/>
                <w:numId w:val="32"/>
              </w:numPr>
              <w:spacing w:after="60" w:line="276" w:lineRule="auto"/>
              <w:ind w:left="318" w:firstLine="360"/>
              <w:jc w:val="both"/>
              <w:rPr>
                <w:color w:val="000000"/>
                <w:sz w:val="22"/>
                <w:szCs w:val="22"/>
              </w:rPr>
            </w:pPr>
            <w:r w:rsidRPr="002054C6">
              <w:rPr>
                <w:color w:val="000000"/>
                <w:sz w:val="22"/>
                <w:szCs w:val="22"/>
              </w:rPr>
              <w:t xml:space="preserve">возможность использования двух семизначных  (в коде DEF)  абонентских номеров </w:t>
            </w:r>
            <w:r w:rsidRPr="002054C6">
              <w:rPr>
                <w:color w:val="000000"/>
                <w:sz w:val="22"/>
                <w:szCs w:val="22"/>
              </w:rPr>
              <w:lastRenderedPageBreak/>
              <w:t>оператора, предоставляющего услуги подвижной связи,  на одной SIM-карте, возможность  совершать и принимать звонки, получать и отправлять SMS/MMS-сообщения, пользоваться другими услугами связи  с любого из двух семизначных (в коде DEF) номеров оператора, подключенных на одну SIM-карту;</w:t>
            </w:r>
          </w:p>
          <w:p w:rsidR="002054C6" w:rsidRPr="002054C6" w:rsidRDefault="002054C6" w:rsidP="002054C6">
            <w:pPr>
              <w:ind w:left="318" w:firstLine="360"/>
              <w:jc w:val="center"/>
              <w:rPr>
                <w:b/>
                <w:color w:val="000000"/>
                <w:sz w:val="22"/>
                <w:szCs w:val="22"/>
              </w:rPr>
            </w:pPr>
            <w:r w:rsidRPr="002054C6">
              <w:rPr>
                <w:b/>
                <w:color w:val="000000"/>
                <w:sz w:val="22"/>
                <w:szCs w:val="22"/>
              </w:rPr>
              <w:t>Специальные предложения:</w:t>
            </w:r>
          </w:p>
          <w:p w:rsidR="002054C6" w:rsidRPr="002054C6" w:rsidRDefault="002054C6" w:rsidP="002054C6">
            <w:pPr>
              <w:numPr>
                <w:ilvl w:val="0"/>
                <w:numId w:val="32"/>
              </w:numPr>
              <w:shd w:val="clear" w:color="auto" w:fill="FFFFFF"/>
              <w:tabs>
                <w:tab w:val="left" w:pos="672"/>
              </w:tabs>
              <w:spacing w:after="60"/>
              <w:ind w:left="318" w:firstLine="360"/>
              <w:jc w:val="both"/>
              <w:rPr>
                <w:sz w:val="22"/>
                <w:szCs w:val="22"/>
              </w:rPr>
            </w:pPr>
            <w:r w:rsidRPr="002054C6">
              <w:rPr>
                <w:sz w:val="22"/>
                <w:szCs w:val="22"/>
              </w:rPr>
              <w:t>Отсутствие гарантийных взносов при подключении роуминга.</w:t>
            </w:r>
          </w:p>
          <w:p w:rsidR="002054C6" w:rsidRPr="002054C6" w:rsidRDefault="002054C6" w:rsidP="002054C6">
            <w:pPr>
              <w:numPr>
                <w:ilvl w:val="0"/>
                <w:numId w:val="32"/>
              </w:numPr>
              <w:shd w:val="clear" w:color="auto" w:fill="FFFFFF"/>
              <w:tabs>
                <w:tab w:val="left" w:pos="672"/>
              </w:tabs>
              <w:spacing w:before="10" w:after="60" w:line="302" w:lineRule="exact"/>
              <w:ind w:left="318" w:firstLine="360"/>
              <w:jc w:val="both"/>
              <w:rPr>
                <w:sz w:val="22"/>
                <w:szCs w:val="22"/>
              </w:rPr>
            </w:pPr>
            <w:r w:rsidRPr="002054C6">
              <w:rPr>
                <w:sz w:val="22"/>
                <w:szCs w:val="22"/>
              </w:rPr>
              <w:t xml:space="preserve">Возможность оказывать услуги подвижной (сотовой)  радиотелефонной связи для пропуска </w:t>
            </w:r>
            <w:proofErr w:type="gramStart"/>
            <w:r w:rsidRPr="002054C6">
              <w:rPr>
                <w:sz w:val="22"/>
                <w:szCs w:val="22"/>
              </w:rPr>
              <w:t>трафика шифрованной связи  абонентов  специальной федеральной подсистемы конфиденциальной сотовой связи</w:t>
            </w:r>
            <w:proofErr w:type="gramEnd"/>
            <w:r w:rsidRPr="002054C6">
              <w:rPr>
                <w:sz w:val="22"/>
                <w:szCs w:val="22"/>
              </w:rPr>
              <w:t xml:space="preserve"> на территории Российской Федерации,  не только между абонентами Заказчика в г. Москве/Московской области, но и других региональных подразделений Заказчика, использующих услугу СФПКСС в различных субъектах Российской Федерации.</w:t>
            </w:r>
          </w:p>
          <w:p w:rsidR="002054C6" w:rsidRPr="002054C6" w:rsidRDefault="002054C6" w:rsidP="002054C6">
            <w:pPr>
              <w:numPr>
                <w:ilvl w:val="0"/>
                <w:numId w:val="32"/>
              </w:numPr>
              <w:shd w:val="clear" w:color="auto" w:fill="FFFFFF"/>
              <w:tabs>
                <w:tab w:val="left" w:pos="672"/>
              </w:tabs>
              <w:spacing w:before="10" w:after="60" w:line="302" w:lineRule="exact"/>
              <w:ind w:left="318" w:firstLine="360"/>
              <w:jc w:val="both"/>
              <w:rPr>
                <w:sz w:val="22"/>
                <w:szCs w:val="22"/>
              </w:rPr>
            </w:pPr>
            <w:proofErr w:type="gramStart"/>
            <w:r w:rsidRPr="002054C6">
              <w:rPr>
                <w:sz w:val="22"/>
                <w:szCs w:val="22"/>
              </w:rPr>
              <w:t>Возможность определения местоположения сотрудников Заказчика на электронной карте через «Интернет» на территории не менее 120 городов РФ, оперативное подключение услуги без участия конечного оборудования (SIM-карты) по заявлению Заказчика с указанием перечня фамилий сотрудников и номеров телефонов, возможность распечатывать отчеты о передвижениях сотрудников, регистрировать собственные объекты на электронной карте, возможность в реальном времени получить информацию о загруженности дорог, возможность построить оптимальный</w:t>
            </w:r>
            <w:proofErr w:type="gramEnd"/>
            <w:r w:rsidRPr="002054C6">
              <w:rPr>
                <w:sz w:val="22"/>
                <w:szCs w:val="22"/>
              </w:rPr>
              <w:t xml:space="preserve"> маршрут для транспортного средства  с учетом пробок, так и без них. Подключение вышеназванной услуги не должно предусматривать дополнительных затрат на оборудование и программное обеспечение.</w:t>
            </w:r>
          </w:p>
          <w:p w:rsidR="002054C6" w:rsidRPr="002054C6" w:rsidRDefault="002054C6" w:rsidP="007677AC">
            <w:pPr>
              <w:shd w:val="clear" w:color="auto" w:fill="FFFFFF"/>
              <w:tabs>
                <w:tab w:val="left" w:pos="672"/>
              </w:tabs>
              <w:spacing w:before="10" w:line="276" w:lineRule="auto"/>
              <w:ind w:left="318" w:firstLine="360"/>
              <w:jc w:val="both"/>
              <w:rPr>
                <w:sz w:val="22"/>
                <w:szCs w:val="22"/>
              </w:rPr>
            </w:pPr>
            <w:r w:rsidRPr="002054C6">
              <w:rPr>
                <w:sz w:val="22"/>
                <w:szCs w:val="22"/>
              </w:rPr>
              <w:t xml:space="preserve">Картография действия услуги, с помощью которой  возможно получения координат местоположения с детализацией до пересечения улиц или номера дома: </w:t>
            </w:r>
            <w:proofErr w:type="gramStart"/>
            <w:r w:rsidRPr="002054C6">
              <w:rPr>
                <w:sz w:val="22"/>
                <w:szCs w:val="22"/>
              </w:rPr>
              <w:t>Москва и Московская область, Санкт-Петербург и Ленинградская область, Великий Новгород, Вологда, Череповец, Псков, Петрозаводск, Калининград, Мурманск, Архангельск, Сыктывкар, Ухта, Владимир, Суздаль, Иваново, Калуга, Кострома, Рязань, Смоленск, Тамбов, Тверь, Тула, Ярославль, Орел, Ливны, Мценск, Брянск, Воронеж, Курск, Липецк, Белгород, Старый Оскол, Переславль-Залесский, Александров, Обнинск, Рыбинск, Краснодар, Волгоград, Ростов-на-Дону, Махачкала, Астрахань, Нальчик, Черкесск, Волжский, Майкоп, Владикавказ, Элиста, Ставрополь, Сочи, Туапсе, Анапа, Шахты</w:t>
            </w:r>
            <w:proofErr w:type="gramEnd"/>
            <w:r w:rsidRPr="002054C6">
              <w:rPr>
                <w:sz w:val="22"/>
                <w:szCs w:val="22"/>
              </w:rPr>
              <w:t xml:space="preserve">, </w:t>
            </w:r>
            <w:proofErr w:type="gramStart"/>
            <w:r w:rsidRPr="002054C6">
              <w:rPr>
                <w:sz w:val="22"/>
                <w:szCs w:val="22"/>
              </w:rPr>
              <w:t>Таганрог, Новошахтинск, Новороссийск, Абинск, Темрюк, Геленджик, Крымск, Волгодонск, Назрань, Нижний Новгород, Дзержинск, Йошкар-Ола, Саранск, Казань, Набережные Челны, Чебоксары, Новочебоксарск, Киров, Ижевск, Самара, Тольятти, Уфа, Саратов, Энгельс, Ульяновск, Орск, Оренбург, Арзамас, Елабуга, Стерлитамак, Нижнекамск, Пенза, Екатеринбург, Верхняя Пышма, Курган, Тюмень, Сургут, Челябинск, Магнитогорск, Пермь, Салехард, Нижневартовск, Ханты-Мансийск, Златоуст, Миасс, Нижний Тагил, Владивосток, Благовещенск, Якутск, Южно-Сахалинск, Хабаровск, Комсомольск-на-Амуре, Иркутск, Чита, Биробиджан, Улан-Удэ</w:t>
            </w:r>
            <w:proofErr w:type="gramEnd"/>
            <w:r w:rsidRPr="002054C6">
              <w:rPr>
                <w:sz w:val="22"/>
                <w:szCs w:val="22"/>
              </w:rPr>
              <w:t xml:space="preserve">, </w:t>
            </w:r>
            <w:proofErr w:type="gramStart"/>
            <w:r w:rsidRPr="002054C6">
              <w:rPr>
                <w:sz w:val="22"/>
                <w:szCs w:val="22"/>
              </w:rPr>
              <w:t>Усть-Ордынский, Магадан, Находка, Уссурийск, Новосибирск, Омск, Красноярск, Барнаул, Норильск, Кемерово, Абакан, Кызыл, Тура, Горно-Алтайск, Томск, Новокузнецк, Бердск.</w:t>
            </w:r>
            <w:proofErr w:type="gramEnd"/>
          </w:p>
          <w:p w:rsidR="002054C6" w:rsidRPr="002054C6" w:rsidRDefault="002054C6" w:rsidP="002054C6">
            <w:pPr>
              <w:numPr>
                <w:ilvl w:val="0"/>
                <w:numId w:val="32"/>
              </w:numPr>
              <w:shd w:val="clear" w:color="auto" w:fill="FFFFFF"/>
              <w:tabs>
                <w:tab w:val="left" w:pos="672"/>
              </w:tabs>
              <w:spacing w:before="10" w:after="60" w:line="302" w:lineRule="exact"/>
              <w:ind w:left="318" w:firstLine="360"/>
              <w:jc w:val="both"/>
              <w:rPr>
                <w:sz w:val="22"/>
                <w:szCs w:val="22"/>
              </w:rPr>
            </w:pPr>
            <w:r w:rsidRPr="002054C6">
              <w:rPr>
                <w:sz w:val="22"/>
                <w:szCs w:val="22"/>
              </w:rPr>
              <w:t>возможность подключения  услуги, позволяющей принимать входящие вызовы бесплатно при нахождении на территории любой страны (не менее 10 первых минут каждого разговора), абонентская плата должна составлять не более 60 рублей в сутки;</w:t>
            </w:r>
          </w:p>
          <w:p w:rsidR="002054C6" w:rsidRPr="002054C6" w:rsidRDefault="002054C6" w:rsidP="002054C6">
            <w:pPr>
              <w:spacing w:after="60"/>
              <w:ind w:left="318" w:firstLine="360"/>
              <w:jc w:val="both"/>
              <w:rPr>
                <w:sz w:val="22"/>
                <w:szCs w:val="22"/>
                <w:highlight w:val="yellow"/>
              </w:rPr>
            </w:pPr>
            <w:r w:rsidRPr="002054C6">
              <w:rPr>
                <w:sz w:val="22"/>
                <w:szCs w:val="22"/>
              </w:rPr>
              <w:t>возможность пользования услугами GPRS в международном роуминге с ежесуточной платой, списывающейся только при фактическом выходе в Интернет;</w:t>
            </w:r>
          </w:p>
          <w:p w:rsidR="002054C6" w:rsidRPr="002054C6" w:rsidRDefault="002054C6" w:rsidP="002054C6">
            <w:pPr>
              <w:numPr>
                <w:ilvl w:val="0"/>
                <w:numId w:val="32"/>
              </w:numPr>
              <w:shd w:val="clear" w:color="auto" w:fill="FFFFFF"/>
              <w:tabs>
                <w:tab w:val="left" w:pos="672"/>
              </w:tabs>
              <w:spacing w:before="10" w:after="60" w:line="276" w:lineRule="auto"/>
              <w:ind w:left="318" w:firstLine="360"/>
              <w:jc w:val="both"/>
              <w:rPr>
                <w:sz w:val="22"/>
                <w:szCs w:val="22"/>
              </w:rPr>
            </w:pPr>
            <w:r w:rsidRPr="002054C6">
              <w:rPr>
                <w:sz w:val="22"/>
                <w:szCs w:val="22"/>
              </w:rPr>
              <w:t>Возможность контролировать расходы заказчика по потреблению трафика GPRS в международном  роуминге, путем снижения скорости при достижении определенного лимита.</w:t>
            </w:r>
          </w:p>
          <w:p w:rsidR="002054C6" w:rsidRPr="002054C6" w:rsidRDefault="002054C6" w:rsidP="002054C6">
            <w:pPr>
              <w:numPr>
                <w:ilvl w:val="0"/>
                <w:numId w:val="32"/>
              </w:numPr>
              <w:shd w:val="clear" w:color="auto" w:fill="FFFFFF"/>
              <w:tabs>
                <w:tab w:val="left" w:pos="672"/>
              </w:tabs>
              <w:spacing w:before="10" w:after="60" w:line="276" w:lineRule="auto"/>
              <w:ind w:left="318" w:firstLine="360"/>
              <w:jc w:val="both"/>
              <w:rPr>
                <w:sz w:val="22"/>
                <w:szCs w:val="22"/>
              </w:rPr>
            </w:pPr>
            <w:r w:rsidRPr="002054C6">
              <w:rPr>
                <w:sz w:val="22"/>
                <w:szCs w:val="22"/>
              </w:rPr>
              <w:t>Возможность планировать/контролировать свои расходы на интернет в зарубежных поездках, получая информационные SMS сообщения, когда расходы в международном роуминге на интернет превысят 8000 руб., 15000 руб., 25000 руб. и 40000 руб.</w:t>
            </w:r>
          </w:p>
          <w:p w:rsidR="002054C6" w:rsidRPr="002054C6" w:rsidRDefault="002054C6" w:rsidP="002054C6">
            <w:pPr>
              <w:numPr>
                <w:ilvl w:val="0"/>
                <w:numId w:val="32"/>
              </w:numPr>
              <w:shd w:val="clear" w:color="auto" w:fill="FFFFFF"/>
              <w:tabs>
                <w:tab w:val="left" w:pos="672"/>
              </w:tabs>
              <w:spacing w:before="10" w:after="60" w:line="276" w:lineRule="auto"/>
              <w:ind w:left="318" w:firstLine="360"/>
              <w:jc w:val="both"/>
              <w:rPr>
                <w:sz w:val="22"/>
                <w:szCs w:val="22"/>
              </w:rPr>
            </w:pPr>
            <w:r w:rsidRPr="002054C6">
              <w:rPr>
                <w:sz w:val="22"/>
                <w:szCs w:val="22"/>
              </w:rPr>
              <w:t>Возможность предоставления переадресации входящих SMS, автоответа на входящие SMS и  SMS-Архива.</w:t>
            </w:r>
          </w:p>
          <w:p w:rsidR="002054C6" w:rsidRPr="002054C6" w:rsidRDefault="002054C6" w:rsidP="002054C6">
            <w:pPr>
              <w:numPr>
                <w:ilvl w:val="0"/>
                <w:numId w:val="32"/>
              </w:numPr>
              <w:shd w:val="clear" w:color="auto" w:fill="FFFFFF"/>
              <w:tabs>
                <w:tab w:val="left" w:pos="672"/>
              </w:tabs>
              <w:spacing w:before="10" w:after="60" w:line="276" w:lineRule="auto"/>
              <w:ind w:left="318" w:firstLine="360"/>
              <w:jc w:val="both"/>
              <w:rPr>
                <w:sz w:val="22"/>
                <w:szCs w:val="22"/>
              </w:rPr>
            </w:pPr>
            <w:r w:rsidRPr="002054C6">
              <w:rPr>
                <w:sz w:val="22"/>
                <w:szCs w:val="22"/>
              </w:rPr>
              <w:lastRenderedPageBreak/>
              <w:t xml:space="preserve">Возможность координировать действия в команде сотрудников, отправляя SMS-сообщения с компьютера и получая ответы, отправлять сообщения с веб-сайта на несколько телефонов одним кликом,  принимать ответы от сотрудников; привязывать сообщения к тематическим тегам (проектам, задачам);  </w:t>
            </w:r>
            <w:proofErr w:type="spellStart"/>
            <w:proofErr w:type="gramStart"/>
            <w:r w:rsidRPr="002054C6">
              <w:rPr>
                <w:sz w:val="22"/>
                <w:szCs w:val="22"/>
              </w:rPr>
              <w:t>c</w:t>
            </w:r>
            <w:proofErr w:type="gramEnd"/>
            <w:r w:rsidRPr="002054C6">
              <w:rPr>
                <w:sz w:val="22"/>
                <w:szCs w:val="22"/>
              </w:rPr>
              <w:t>оздавать</w:t>
            </w:r>
            <w:proofErr w:type="spellEnd"/>
            <w:r w:rsidRPr="002054C6">
              <w:rPr>
                <w:sz w:val="22"/>
                <w:szCs w:val="22"/>
              </w:rPr>
              <w:t xml:space="preserve"> запланированные рассылки;  осуществлять персонифицированную рассылку; указывать название компании в качестве подписи отправителя; контролировать статус и время доставки каждого сообщения; отправлять сообщения из собственно интерфейса (возможность интеграции).</w:t>
            </w:r>
          </w:p>
          <w:p w:rsidR="002054C6" w:rsidRPr="002054C6" w:rsidRDefault="002054C6" w:rsidP="002054C6">
            <w:pPr>
              <w:numPr>
                <w:ilvl w:val="0"/>
                <w:numId w:val="32"/>
              </w:numPr>
              <w:spacing w:after="60"/>
              <w:ind w:left="318" w:firstLine="360"/>
              <w:jc w:val="both"/>
              <w:rPr>
                <w:color w:val="000000"/>
                <w:sz w:val="22"/>
                <w:szCs w:val="22"/>
              </w:rPr>
            </w:pPr>
            <w:r w:rsidRPr="002054C6">
              <w:rPr>
                <w:color w:val="000000"/>
                <w:sz w:val="22"/>
                <w:szCs w:val="22"/>
              </w:rPr>
              <w:t xml:space="preserve">Возможность видеть прямо в браузере информацию о потребленном трафике, текущей максимальной скорости и балансе. </w:t>
            </w:r>
          </w:p>
          <w:p w:rsidR="002054C6" w:rsidRPr="002054C6" w:rsidRDefault="002054C6" w:rsidP="002054C6">
            <w:pPr>
              <w:numPr>
                <w:ilvl w:val="0"/>
                <w:numId w:val="32"/>
              </w:numPr>
              <w:spacing w:after="60"/>
              <w:ind w:left="318" w:firstLine="360"/>
              <w:jc w:val="both"/>
              <w:rPr>
                <w:sz w:val="22"/>
                <w:szCs w:val="22"/>
              </w:rPr>
            </w:pPr>
            <w:r w:rsidRPr="002054C6">
              <w:rPr>
                <w:color w:val="000000"/>
                <w:sz w:val="22"/>
                <w:szCs w:val="22"/>
              </w:rPr>
              <w:t>Возможность</w:t>
            </w:r>
            <w:r w:rsidRPr="002054C6">
              <w:rPr>
                <w:bCs/>
                <w:sz w:val="22"/>
                <w:szCs w:val="22"/>
              </w:rPr>
              <w:t xml:space="preserve"> использования специального </w:t>
            </w:r>
            <w:proofErr w:type="spellStart"/>
            <w:r w:rsidRPr="002054C6">
              <w:rPr>
                <w:bCs/>
                <w:sz w:val="22"/>
                <w:szCs w:val="22"/>
              </w:rPr>
              <w:t>web</w:t>
            </w:r>
            <w:proofErr w:type="spellEnd"/>
            <w:r w:rsidRPr="002054C6">
              <w:rPr>
                <w:bCs/>
                <w:sz w:val="22"/>
                <w:szCs w:val="22"/>
              </w:rPr>
              <w:t>-интерфейса Оператора, позволяющего Заказчику самостоятельно выполнять следующие действия:</w:t>
            </w:r>
          </w:p>
          <w:p w:rsidR="002054C6" w:rsidRPr="002054C6" w:rsidRDefault="002054C6" w:rsidP="002054C6">
            <w:pPr>
              <w:suppressAutoHyphens/>
              <w:ind w:left="318" w:firstLine="360"/>
              <w:jc w:val="both"/>
              <w:rPr>
                <w:sz w:val="22"/>
                <w:szCs w:val="22"/>
              </w:rPr>
            </w:pPr>
            <w:r w:rsidRPr="002054C6">
              <w:rPr>
                <w:sz w:val="22"/>
                <w:szCs w:val="22"/>
              </w:rPr>
              <w:t>- подключение/отключение услуг;</w:t>
            </w:r>
          </w:p>
          <w:p w:rsidR="002054C6" w:rsidRPr="002054C6" w:rsidRDefault="002054C6" w:rsidP="002054C6">
            <w:pPr>
              <w:suppressAutoHyphens/>
              <w:ind w:left="318" w:firstLine="360"/>
              <w:jc w:val="both"/>
              <w:rPr>
                <w:sz w:val="22"/>
                <w:szCs w:val="22"/>
              </w:rPr>
            </w:pPr>
            <w:r w:rsidRPr="002054C6">
              <w:rPr>
                <w:sz w:val="22"/>
                <w:szCs w:val="22"/>
              </w:rPr>
              <w:t>- подключение/отключение скидок;</w:t>
            </w:r>
          </w:p>
          <w:p w:rsidR="002054C6" w:rsidRPr="002054C6" w:rsidRDefault="002054C6" w:rsidP="002054C6">
            <w:pPr>
              <w:suppressAutoHyphens/>
              <w:ind w:left="318" w:firstLine="360"/>
              <w:jc w:val="both"/>
              <w:rPr>
                <w:sz w:val="22"/>
                <w:szCs w:val="22"/>
              </w:rPr>
            </w:pPr>
            <w:r w:rsidRPr="002054C6">
              <w:rPr>
                <w:sz w:val="22"/>
                <w:szCs w:val="22"/>
              </w:rPr>
              <w:t>- рассылка SMS-сообщений;</w:t>
            </w:r>
          </w:p>
          <w:p w:rsidR="002054C6" w:rsidRPr="002054C6" w:rsidRDefault="002054C6" w:rsidP="002054C6">
            <w:pPr>
              <w:suppressAutoHyphens/>
              <w:ind w:left="318" w:firstLine="360"/>
              <w:jc w:val="both"/>
              <w:rPr>
                <w:sz w:val="22"/>
                <w:szCs w:val="22"/>
              </w:rPr>
            </w:pPr>
            <w:r w:rsidRPr="002054C6">
              <w:rPr>
                <w:sz w:val="22"/>
                <w:szCs w:val="22"/>
              </w:rPr>
              <w:t>- заказ счетов и детализаций (в том числе, единого счета) с доставкой по e-</w:t>
            </w:r>
            <w:proofErr w:type="spellStart"/>
            <w:r w:rsidRPr="002054C6">
              <w:rPr>
                <w:sz w:val="22"/>
                <w:szCs w:val="22"/>
              </w:rPr>
              <w:t>mail</w:t>
            </w:r>
            <w:proofErr w:type="spellEnd"/>
            <w:r w:rsidRPr="002054C6">
              <w:rPr>
                <w:sz w:val="22"/>
                <w:szCs w:val="22"/>
              </w:rPr>
              <w:t xml:space="preserve"> или факсу;</w:t>
            </w:r>
          </w:p>
          <w:p w:rsidR="002054C6" w:rsidRPr="002054C6" w:rsidRDefault="002054C6" w:rsidP="002054C6">
            <w:pPr>
              <w:suppressAutoHyphens/>
              <w:ind w:left="318" w:firstLine="360"/>
              <w:jc w:val="both"/>
              <w:rPr>
                <w:sz w:val="22"/>
                <w:szCs w:val="22"/>
              </w:rPr>
            </w:pPr>
            <w:r w:rsidRPr="002054C6">
              <w:rPr>
                <w:sz w:val="22"/>
                <w:szCs w:val="22"/>
              </w:rPr>
              <w:t>- формирование отчетов по трафику, начислениям, платежам, номерам компании;</w:t>
            </w:r>
          </w:p>
          <w:p w:rsidR="002054C6" w:rsidRPr="002054C6" w:rsidRDefault="002054C6" w:rsidP="002054C6">
            <w:pPr>
              <w:suppressAutoHyphens/>
              <w:ind w:left="318" w:firstLine="360"/>
              <w:jc w:val="both"/>
              <w:rPr>
                <w:sz w:val="22"/>
                <w:szCs w:val="22"/>
              </w:rPr>
            </w:pPr>
            <w:r w:rsidRPr="002054C6">
              <w:rPr>
                <w:sz w:val="22"/>
                <w:szCs w:val="22"/>
              </w:rPr>
              <w:t>- просмотр совершенных ранее операций;</w:t>
            </w:r>
          </w:p>
          <w:p w:rsidR="002054C6" w:rsidRPr="002054C6" w:rsidRDefault="002054C6" w:rsidP="002054C6">
            <w:pPr>
              <w:suppressAutoHyphens/>
              <w:ind w:left="318" w:firstLine="360"/>
              <w:jc w:val="both"/>
              <w:rPr>
                <w:sz w:val="22"/>
                <w:szCs w:val="22"/>
              </w:rPr>
            </w:pPr>
            <w:r w:rsidRPr="002054C6">
              <w:rPr>
                <w:sz w:val="22"/>
                <w:szCs w:val="22"/>
              </w:rPr>
              <w:t>- просмотр данных по конкретному абоненту (который относится к Заказчику) и т.д.</w:t>
            </w:r>
          </w:p>
          <w:p w:rsidR="002054C6" w:rsidRPr="002054C6" w:rsidRDefault="002054C6" w:rsidP="002054C6">
            <w:pPr>
              <w:numPr>
                <w:ilvl w:val="0"/>
                <w:numId w:val="32"/>
              </w:numPr>
              <w:spacing w:after="60"/>
              <w:ind w:left="318" w:firstLine="360"/>
              <w:jc w:val="both"/>
              <w:rPr>
                <w:sz w:val="22"/>
                <w:szCs w:val="22"/>
              </w:rPr>
            </w:pPr>
            <w:r w:rsidRPr="002054C6">
              <w:rPr>
                <w:sz w:val="22"/>
                <w:szCs w:val="22"/>
              </w:rPr>
              <w:t xml:space="preserve">Предоставление услуг доступа к пакетам </w:t>
            </w:r>
            <w:proofErr w:type="spellStart"/>
            <w:r w:rsidRPr="002054C6">
              <w:rPr>
                <w:sz w:val="22"/>
                <w:szCs w:val="22"/>
              </w:rPr>
              <w:t>Microsoft</w:t>
            </w:r>
            <w:proofErr w:type="spellEnd"/>
            <w:r w:rsidRPr="002054C6">
              <w:rPr>
                <w:sz w:val="22"/>
                <w:szCs w:val="22"/>
              </w:rPr>
              <w:t xml:space="preserve"> </w:t>
            </w:r>
            <w:proofErr w:type="spellStart"/>
            <w:r w:rsidRPr="002054C6">
              <w:rPr>
                <w:sz w:val="22"/>
                <w:szCs w:val="22"/>
              </w:rPr>
              <w:t>Office</w:t>
            </w:r>
            <w:proofErr w:type="spellEnd"/>
            <w:r w:rsidRPr="002054C6">
              <w:rPr>
                <w:sz w:val="22"/>
                <w:szCs w:val="22"/>
              </w:rPr>
              <w:t xml:space="preserve"> 365 (по тарифам Оператора):</w:t>
            </w:r>
          </w:p>
          <w:p w:rsidR="002054C6" w:rsidRPr="002054C6" w:rsidRDefault="002054C6" w:rsidP="002054C6">
            <w:pPr>
              <w:spacing w:after="60"/>
              <w:ind w:left="318" w:firstLine="360"/>
              <w:jc w:val="both"/>
              <w:rPr>
                <w:sz w:val="22"/>
                <w:szCs w:val="22"/>
              </w:rPr>
            </w:pPr>
            <w:r w:rsidRPr="002054C6">
              <w:rPr>
                <w:sz w:val="22"/>
                <w:szCs w:val="22"/>
              </w:rPr>
              <w:t xml:space="preserve">предоставления онлайн-доступа к офисным приложениям, </w:t>
            </w:r>
            <w:proofErr w:type="gramStart"/>
            <w:r w:rsidRPr="002054C6">
              <w:rPr>
                <w:sz w:val="22"/>
                <w:szCs w:val="22"/>
              </w:rPr>
              <w:t>бизнес-почте</w:t>
            </w:r>
            <w:proofErr w:type="gramEnd"/>
            <w:r w:rsidRPr="002054C6">
              <w:rPr>
                <w:sz w:val="22"/>
                <w:szCs w:val="22"/>
              </w:rPr>
              <w:t xml:space="preserve"> с объемом почтовых ящиков до 25 Гбайт и возможностью  дополнительного архивирования, средствам обмена аудио- и видеоинформацией между компьютерами, с возможность организации аудио- и видеоконференций, а также к облачным хранилищам данных. Степень доступности сервиса должна быть не хуже, чем 99,9%.</w:t>
            </w:r>
          </w:p>
          <w:p w:rsidR="002054C6" w:rsidRPr="002054C6" w:rsidRDefault="002054C6" w:rsidP="002054C6">
            <w:pPr>
              <w:numPr>
                <w:ilvl w:val="0"/>
                <w:numId w:val="32"/>
              </w:numPr>
              <w:spacing w:after="60"/>
              <w:ind w:left="318" w:firstLine="360"/>
              <w:jc w:val="both"/>
              <w:rPr>
                <w:rFonts w:eastAsia="MS Mincho"/>
                <w:color w:val="000000"/>
                <w:sz w:val="22"/>
                <w:szCs w:val="22"/>
              </w:rPr>
            </w:pPr>
            <w:r w:rsidRPr="002054C6">
              <w:rPr>
                <w:sz w:val="22"/>
                <w:szCs w:val="22"/>
              </w:rPr>
              <w:t>Возможность использования Услуги, позволяющей контролировать переговоры своих сотрудников посредством записи всех переговоров  с мобильных номеров</w:t>
            </w:r>
            <w:r w:rsidRPr="002054C6">
              <w:rPr>
                <w:rFonts w:eastAsia="MS Mincho"/>
                <w:color w:val="000000"/>
                <w:sz w:val="22"/>
                <w:szCs w:val="22"/>
              </w:rPr>
              <w:t xml:space="preserve"> организации, оформленных на один договор (по тарифам Оператора):</w:t>
            </w:r>
          </w:p>
          <w:p w:rsidR="002054C6" w:rsidRPr="002054C6" w:rsidRDefault="002054C6" w:rsidP="002054C6">
            <w:pPr>
              <w:ind w:left="1310" w:firstLine="567"/>
              <w:jc w:val="both"/>
              <w:rPr>
                <w:rFonts w:eastAsia="MS Mincho"/>
                <w:color w:val="000000"/>
                <w:sz w:val="22"/>
                <w:szCs w:val="22"/>
              </w:rPr>
            </w:pPr>
            <w:r w:rsidRPr="002054C6">
              <w:rPr>
                <w:rFonts w:eastAsia="MS Mincho"/>
                <w:color w:val="000000"/>
                <w:sz w:val="22"/>
                <w:szCs w:val="22"/>
              </w:rPr>
              <w:t xml:space="preserve">- контроль входящих и исходящих вызовов; </w:t>
            </w:r>
          </w:p>
          <w:p w:rsidR="002054C6" w:rsidRPr="002054C6" w:rsidRDefault="002054C6" w:rsidP="002054C6">
            <w:pPr>
              <w:ind w:left="1310" w:firstLine="567"/>
              <w:jc w:val="both"/>
              <w:rPr>
                <w:rFonts w:eastAsia="MS Mincho"/>
                <w:color w:val="000000"/>
                <w:sz w:val="22"/>
                <w:szCs w:val="22"/>
              </w:rPr>
            </w:pPr>
            <w:r w:rsidRPr="002054C6">
              <w:rPr>
                <w:rFonts w:eastAsia="MS Mincho"/>
                <w:color w:val="000000"/>
                <w:sz w:val="22"/>
                <w:szCs w:val="22"/>
              </w:rPr>
              <w:t>- возможность установки расписания (дни недели, время);</w:t>
            </w:r>
          </w:p>
          <w:p w:rsidR="002054C6" w:rsidRPr="002054C6" w:rsidRDefault="002054C6" w:rsidP="002054C6">
            <w:pPr>
              <w:ind w:left="1310" w:firstLine="567"/>
              <w:jc w:val="both"/>
              <w:rPr>
                <w:rFonts w:eastAsia="MS Mincho"/>
                <w:color w:val="000000"/>
                <w:sz w:val="22"/>
                <w:szCs w:val="22"/>
              </w:rPr>
            </w:pPr>
            <w:r w:rsidRPr="002054C6">
              <w:rPr>
                <w:rFonts w:eastAsia="MS Mincho"/>
                <w:color w:val="000000"/>
                <w:sz w:val="22"/>
                <w:szCs w:val="22"/>
              </w:rPr>
              <w:t xml:space="preserve">- управление сервисом через </w:t>
            </w:r>
            <w:proofErr w:type="gramStart"/>
            <w:r w:rsidRPr="002054C6">
              <w:rPr>
                <w:rFonts w:eastAsia="MS Mincho"/>
                <w:color w:val="000000"/>
                <w:sz w:val="22"/>
                <w:szCs w:val="22"/>
              </w:rPr>
              <w:t>персональный</w:t>
            </w:r>
            <w:proofErr w:type="gramEnd"/>
            <w:r w:rsidRPr="002054C6">
              <w:rPr>
                <w:rFonts w:eastAsia="MS Mincho"/>
                <w:color w:val="000000"/>
                <w:sz w:val="22"/>
                <w:szCs w:val="22"/>
              </w:rPr>
              <w:t xml:space="preserve"> </w:t>
            </w:r>
            <w:proofErr w:type="spellStart"/>
            <w:r w:rsidRPr="002054C6">
              <w:rPr>
                <w:rFonts w:eastAsia="MS Mincho"/>
                <w:color w:val="000000"/>
                <w:sz w:val="22"/>
                <w:szCs w:val="22"/>
              </w:rPr>
              <w:t>web</w:t>
            </w:r>
            <w:proofErr w:type="spellEnd"/>
            <w:r w:rsidRPr="002054C6">
              <w:rPr>
                <w:rFonts w:eastAsia="MS Mincho"/>
                <w:color w:val="000000"/>
                <w:sz w:val="22"/>
                <w:szCs w:val="22"/>
              </w:rPr>
              <w:t>-интерфейс в режиме реально времени;</w:t>
            </w:r>
          </w:p>
          <w:p w:rsidR="002054C6" w:rsidRPr="002054C6" w:rsidRDefault="002054C6" w:rsidP="002054C6">
            <w:pPr>
              <w:ind w:left="1310" w:firstLine="567"/>
              <w:jc w:val="both"/>
              <w:rPr>
                <w:rFonts w:eastAsia="MS Mincho"/>
                <w:color w:val="000000"/>
                <w:sz w:val="22"/>
                <w:szCs w:val="22"/>
              </w:rPr>
            </w:pPr>
            <w:r w:rsidRPr="002054C6">
              <w:rPr>
                <w:rFonts w:eastAsia="MS Mincho"/>
                <w:color w:val="000000"/>
                <w:sz w:val="22"/>
                <w:szCs w:val="22"/>
              </w:rPr>
              <w:t>- возможность выбора «только входящие» и/или опцию «только исходящие» записи звонков;</w:t>
            </w:r>
          </w:p>
          <w:p w:rsidR="002054C6" w:rsidRPr="002054C6" w:rsidRDefault="002054C6" w:rsidP="002054C6">
            <w:pPr>
              <w:ind w:left="1310" w:firstLine="567"/>
              <w:jc w:val="both"/>
              <w:rPr>
                <w:rFonts w:eastAsia="MS Mincho"/>
                <w:color w:val="000000"/>
                <w:sz w:val="22"/>
                <w:szCs w:val="22"/>
              </w:rPr>
            </w:pPr>
            <w:r w:rsidRPr="002054C6">
              <w:rPr>
                <w:rFonts w:eastAsia="MS Mincho"/>
                <w:color w:val="000000"/>
                <w:sz w:val="22"/>
                <w:szCs w:val="22"/>
              </w:rPr>
              <w:t>- возможность формирования отчетов и просмотра данных.</w:t>
            </w:r>
          </w:p>
          <w:p w:rsidR="002054C6" w:rsidRPr="002054C6" w:rsidRDefault="002054C6" w:rsidP="002054C6">
            <w:pPr>
              <w:ind w:left="1310" w:firstLine="567"/>
              <w:jc w:val="both"/>
              <w:rPr>
                <w:rFonts w:eastAsia="MS Mincho"/>
                <w:color w:val="000000"/>
                <w:sz w:val="22"/>
                <w:szCs w:val="22"/>
              </w:rPr>
            </w:pPr>
            <w:r w:rsidRPr="002054C6">
              <w:rPr>
                <w:rFonts w:eastAsia="MS Mincho"/>
                <w:color w:val="000000"/>
                <w:sz w:val="22"/>
                <w:szCs w:val="22"/>
              </w:rPr>
              <w:t>- срок  хранения записанных переговоров до 30 дней (на серверах, находящихся на территории РФ).</w:t>
            </w:r>
          </w:p>
          <w:p w:rsidR="002054C6" w:rsidRPr="002054C6" w:rsidRDefault="002054C6" w:rsidP="002054C6">
            <w:pPr>
              <w:spacing w:after="60"/>
              <w:ind w:left="318"/>
              <w:jc w:val="both"/>
              <w:rPr>
                <w:rFonts w:eastAsia="MS Mincho"/>
                <w:color w:val="000000"/>
                <w:sz w:val="22"/>
                <w:szCs w:val="22"/>
              </w:rPr>
            </w:pPr>
            <w:r w:rsidRPr="002054C6">
              <w:rPr>
                <w:rFonts w:eastAsia="MS Mincho"/>
                <w:color w:val="000000"/>
                <w:sz w:val="22"/>
                <w:szCs w:val="22"/>
              </w:rPr>
              <w:t>Заказчик согласен и гарантирует, что  пользователи  Абонентских номеров, оформленных на один договор Заказчика и на которые будет подключена Услуга, будут проинформированы о подключаемой услуге и с них будет получено  согласие на подключение такой услуги до начала ее оказания.</w:t>
            </w:r>
          </w:p>
          <w:p w:rsidR="002054C6" w:rsidRPr="002054C6" w:rsidRDefault="002054C6" w:rsidP="002054C6">
            <w:pPr>
              <w:autoSpaceDE w:val="0"/>
              <w:autoSpaceDN w:val="0"/>
              <w:adjustRightInd w:val="0"/>
              <w:ind w:left="318"/>
              <w:jc w:val="both"/>
              <w:rPr>
                <w:rFonts w:eastAsia="MS Mincho"/>
                <w:color w:val="000000"/>
                <w:sz w:val="22"/>
                <w:szCs w:val="22"/>
              </w:rPr>
            </w:pPr>
            <w:proofErr w:type="gramStart"/>
            <w:r w:rsidRPr="002054C6">
              <w:rPr>
                <w:rFonts w:eastAsia="MS Mincho"/>
                <w:color w:val="000000"/>
                <w:sz w:val="22"/>
                <w:szCs w:val="22"/>
              </w:rPr>
              <w:t>Заказчик  предупрежден и полностью согласен с тем, что в случае организации записи разговоров (далее «записи») в соответствии с требованиями действующего законодательства перед началом записи как при исходящем с Абонентских номеров, подключенных к Услуге, так и при входящем вызове на Абонентские номера, подключенные к Услуге,  в соответствии с настройками Услуги в обязательном порядке включается голосовое предупреждение о том, что разговор будет</w:t>
            </w:r>
            <w:proofErr w:type="gramEnd"/>
            <w:r w:rsidRPr="002054C6">
              <w:rPr>
                <w:rFonts w:eastAsia="MS Mincho"/>
                <w:color w:val="000000"/>
                <w:sz w:val="22"/>
                <w:szCs w:val="22"/>
              </w:rPr>
              <w:t xml:space="preserve"> записан, после чего пользователям услуг телефонной связи (далее «пользователь») представляется время для разъединения телефонного соединения в случае несогласия на запись. В случае если пользователь не воспользовался возможностью разъединить телефонное соединение, согласие такого пользователя на запись считается полученным, начинается запись, и с этого момента осуществляется тарификация Услуги вплоть до разъединения телефонного соединения.  Оператор гарантирует сохранность и конфиденциальность всех записей, осуществленных с согласия пользователей.</w:t>
            </w:r>
            <w:r w:rsidRPr="002054C6">
              <w:rPr>
                <w:rFonts w:eastAsia="MS Mincho"/>
                <w:color w:val="000000"/>
                <w:sz w:val="22"/>
                <w:szCs w:val="22"/>
                <w:highlight w:val="yellow"/>
              </w:rPr>
              <w:t xml:space="preserve"> </w:t>
            </w:r>
          </w:p>
          <w:p w:rsidR="002054C6" w:rsidRPr="002054C6" w:rsidRDefault="002054C6" w:rsidP="002054C6">
            <w:pPr>
              <w:numPr>
                <w:ilvl w:val="0"/>
                <w:numId w:val="32"/>
              </w:numPr>
              <w:spacing w:after="60"/>
              <w:ind w:left="318" w:firstLine="425"/>
              <w:jc w:val="both"/>
              <w:rPr>
                <w:sz w:val="22"/>
                <w:szCs w:val="22"/>
              </w:rPr>
            </w:pPr>
            <w:r w:rsidRPr="002054C6">
              <w:rPr>
                <w:sz w:val="22"/>
                <w:szCs w:val="22"/>
              </w:rPr>
              <w:t>Участник должен предложить любые другие дополнительные услуги, оптимизирующие стоимость услуг связи в международном роуминге или улучшающие предложение Участника.</w:t>
            </w:r>
          </w:p>
          <w:p w:rsidR="002054C6" w:rsidRPr="002054C6" w:rsidRDefault="002054C6" w:rsidP="002054C6">
            <w:pPr>
              <w:autoSpaceDE w:val="0"/>
              <w:autoSpaceDN w:val="0"/>
              <w:adjustRightInd w:val="0"/>
              <w:ind w:left="601"/>
              <w:jc w:val="both"/>
              <w:rPr>
                <w:rFonts w:eastAsia="MS Mincho"/>
                <w:color w:val="000000"/>
                <w:sz w:val="22"/>
                <w:szCs w:val="22"/>
              </w:rPr>
            </w:pPr>
          </w:p>
          <w:p w:rsidR="002054C6" w:rsidRDefault="002054C6" w:rsidP="002054C6">
            <w:pPr>
              <w:tabs>
                <w:tab w:val="left" w:pos="601"/>
                <w:tab w:val="left" w:pos="1418"/>
              </w:tabs>
              <w:suppressAutoHyphens/>
              <w:spacing w:before="60" w:after="60"/>
              <w:jc w:val="both"/>
              <w:rPr>
                <w:sz w:val="22"/>
                <w:szCs w:val="22"/>
                <w:lang w:eastAsia="ar-SA"/>
              </w:rPr>
            </w:pPr>
          </w:p>
          <w:p w:rsidR="00B81373" w:rsidRPr="002054C6" w:rsidRDefault="00B81373" w:rsidP="002054C6">
            <w:pPr>
              <w:tabs>
                <w:tab w:val="left" w:pos="601"/>
                <w:tab w:val="left" w:pos="1418"/>
              </w:tabs>
              <w:suppressAutoHyphens/>
              <w:spacing w:before="60" w:after="60"/>
              <w:jc w:val="both"/>
              <w:rPr>
                <w:sz w:val="22"/>
                <w:szCs w:val="22"/>
                <w:lang w:eastAsia="ar-SA"/>
              </w:rPr>
            </w:pPr>
          </w:p>
          <w:p w:rsidR="002054C6" w:rsidRPr="002054C6" w:rsidRDefault="002054C6" w:rsidP="002054C6">
            <w:pPr>
              <w:tabs>
                <w:tab w:val="left" w:pos="0"/>
                <w:tab w:val="left" w:pos="1418"/>
              </w:tabs>
              <w:suppressAutoHyphens/>
              <w:spacing w:before="60" w:after="60"/>
              <w:jc w:val="both"/>
              <w:rPr>
                <w:b/>
                <w:sz w:val="22"/>
                <w:szCs w:val="22"/>
                <w:lang w:eastAsia="ar-SA"/>
              </w:rPr>
            </w:pPr>
            <w:r>
              <w:rPr>
                <w:b/>
                <w:sz w:val="22"/>
                <w:szCs w:val="22"/>
                <w:lang w:eastAsia="ar-SA"/>
              </w:rPr>
              <w:lastRenderedPageBreak/>
              <w:t xml:space="preserve">                            </w:t>
            </w:r>
            <w:r w:rsidRPr="002054C6">
              <w:rPr>
                <w:b/>
                <w:sz w:val="22"/>
                <w:szCs w:val="22"/>
                <w:lang w:eastAsia="ar-SA"/>
              </w:rPr>
              <w:t>Подраздел 1.4 Требования к условиям предоставления услуг.</w:t>
            </w:r>
          </w:p>
          <w:p w:rsidR="002054C6" w:rsidRPr="002054C6" w:rsidRDefault="002054C6" w:rsidP="002054C6">
            <w:pPr>
              <w:shd w:val="clear" w:color="auto" w:fill="FFFFFF"/>
              <w:tabs>
                <w:tab w:val="left" w:pos="672"/>
              </w:tabs>
              <w:jc w:val="both"/>
              <w:rPr>
                <w:sz w:val="22"/>
                <w:szCs w:val="22"/>
              </w:rPr>
            </w:pPr>
            <w:r w:rsidRPr="002054C6">
              <w:rPr>
                <w:sz w:val="22"/>
                <w:szCs w:val="22"/>
              </w:rPr>
              <w:t>-Возможность бесплатного вызова экстренных оперативных служб: пожарной охраны, милиции, скорой медицинской помощи, службы спасения и других аналогичных  услуг, которые оговариваются на этапе заключения Контракта.</w:t>
            </w:r>
          </w:p>
          <w:p w:rsidR="002054C6" w:rsidRPr="002054C6" w:rsidRDefault="002054C6" w:rsidP="002054C6">
            <w:pPr>
              <w:shd w:val="clear" w:color="auto" w:fill="FFFFFF"/>
              <w:tabs>
                <w:tab w:val="left" w:pos="672"/>
              </w:tabs>
              <w:jc w:val="both"/>
              <w:rPr>
                <w:sz w:val="22"/>
                <w:szCs w:val="22"/>
              </w:rPr>
            </w:pPr>
            <w:r w:rsidRPr="002054C6">
              <w:rPr>
                <w:sz w:val="22"/>
                <w:szCs w:val="22"/>
              </w:rPr>
              <w:t>-Обеспечение круглосуточного бесплатного справочно-информационного обслуживания.</w:t>
            </w:r>
          </w:p>
          <w:p w:rsidR="002054C6" w:rsidRPr="002054C6" w:rsidRDefault="002054C6" w:rsidP="002054C6">
            <w:pPr>
              <w:shd w:val="clear" w:color="auto" w:fill="FFFFFF"/>
              <w:tabs>
                <w:tab w:val="left" w:pos="672"/>
              </w:tabs>
              <w:jc w:val="both"/>
              <w:rPr>
                <w:sz w:val="22"/>
                <w:szCs w:val="22"/>
              </w:rPr>
            </w:pPr>
            <w:r w:rsidRPr="002054C6">
              <w:rPr>
                <w:sz w:val="22"/>
                <w:szCs w:val="22"/>
              </w:rPr>
              <w:t xml:space="preserve">-Обслуживание </w:t>
            </w:r>
            <w:r w:rsidRPr="002054C6">
              <w:rPr>
                <w:color w:val="000000"/>
                <w:spacing w:val="5"/>
                <w:sz w:val="22"/>
                <w:szCs w:val="22"/>
              </w:rPr>
              <w:t>заказчика</w:t>
            </w:r>
            <w:r w:rsidRPr="002054C6">
              <w:rPr>
                <w:color w:val="000000"/>
                <w:spacing w:val="1"/>
                <w:sz w:val="22"/>
                <w:szCs w:val="22"/>
              </w:rPr>
              <w:t xml:space="preserve"> </w:t>
            </w:r>
            <w:r w:rsidRPr="002054C6">
              <w:rPr>
                <w:sz w:val="22"/>
                <w:szCs w:val="22"/>
              </w:rPr>
              <w:t>персональным менеджером компании.</w:t>
            </w:r>
          </w:p>
          <w:p w:rsidR="002054C6" w:rsidRPr="002054C6" w:rsidRDefault="002054C6" w:rsidP="002054C6">
            <w:pPr>
              <w:shd w:val="clear" w:color="auto" w:fill="FFFFFF"/>
              <w:tabs>
                <w:tab w:val="left" w:pos="672"/>
              </w:tabs>
              <w:jc w:val="both"/>
              <w:rPr>
                <w:sz w:val="22"/>
                <w:szCs w:val="22"/>
              </w:rPr>
            </w:pPr>
            <w:r w:rsidRPr="002054C6">
              <w:rPr>
                <w:sz w:val="22"/>
                <w:szCs w:val="22"/>
              </w:rPr>
              <w:t>-Доставка выставляемых счетов курьером.</w:t>
            </w:r>
          </w:p>
          <w:p w:rsidR="002054C6" w:rsidRPr="002054C6" w:rsidRDefault="002054C6" w:rsidP="002054C6">
            <w:pPr>
              <w:shd w:val="clear" w:color="auto" w:fill="FFFFFF"/>
              <w:tabs>
                <w:tab w:val="left" w:pos="672"/>
              </w:tabs>
              <w:jc w:val="both"/>
              <w:rPr>
                <w:sz w:val="22"/>
                <w:szCs w:val="22"/>
              </w:rPr>
            </w:pPr>
            <w:r w:rsidRPr="002054C6">
              <w:rPr>
                <w:sz w:val="22"/>
                <w:szCs w:val="22"/>
              </w:rPr>
              <w:t>-Возможность предоставления отсрочки платежей без отключения радиотелефонов от сети сотовой связи.</w:t>
            </w:r>
          </w:p>
          <w:p w:rsidR="002054C6" w:rsidRPr="002054C6" w:rsidRDefault="002054C6" w:rsidP="002054C6">
            <w:pPr>
              <w:tabs>
                <w:tab w:val="left" w:pos="1418"/>
              </w:tabs>
              <w:suppressAutoHyphens/>
              <w:jc w:val="both"/>
              <w:rPr>
                <w:sz w:val="22"/>
                <w:szCs w:val="22"/>
                <w:lang w:eastAsia="ar-SA"/>
              </w:rPr>
            </w:pPr>
            <w:r w:rsidRPr="002054C6">
              <w:rPr>
                <w:sz w:val="22"/>
                <w:szCs w:val="22"/>
                <w:lang w:eastAsia="ar-SA"/>
              </w:rPr>
              <w:t>-Все цены указываются с НДС.</w:t>
            </w:r>
          </w:p>
          <w:p w:rsidR="002054C6" w:rsidRPr="002054C6" w:rsidRDefault="002054C6" w:rsidP="002054C6">
            <w:pPr>
              <w:tabs>
                <w:tab w:val="left" w:pos="1418"/>
              </w:tabs>
              <w:suppressAutoHyphens/>
              <w:jc w:val="both"/>
              <w:rPr>
                <w:sz w:val="22"/>
                <w:szCs w:val="22"/>
                <w:lang w:eastAsia="ar-SA"/>
              </w:rPr>
            </w:pPr>
            <w:r w:rsidRPr="002054C6">
              <w:rPr>
                <w:sz w:val="22"/>
                <w:szCs w:val="22"/>
                <w:lang w:eastAsia="ar-SA"/>
              </w:rPr>
              <w:t>-Возможность использования двух абонентских номеров оператора, предоставляющего услуги подвижной связи,  на одной SIM-карте, возможность  совершать и принимать звонки, получать и отправлять SMS/MMS-сообщения, пользоваться другими услугами связи  с любого из двух номеров оператора, подключенных на одну SIM-карту.</w:t>
            </w:r>
          </w:p>
          <w:p w:rsidR="002054C6" w:rsidRPr="002054C6" w:rsidRDefault="002054C6" w:rsidP="002054C6">
            <w:pPr>
              <w:tabs>
                <w:tab w:val="num" w:pos="284"/>
                <w:tab w:val="num" w:pos="360"/>
                <w:tab w:val="left" w:pos="1418"/>
              </w:tabs>
              <w:suppressAutoHyphens/>
              <w:jc w:val="both"/>
              <w:rPr>
                <w:sz w:val="22"/>
                <w:szCs w:val="22"/>
                <w:lang w:eastAsia="ar-SA"/>
              </w:rPr>
            </w:pPr>
            <w:proofErr w:type="gramStart"/>
            <w:r w:rsidRPr="002054C6">
              <w:rPr>
                <w:sz w:val="22"/>
                <w:szCs w:val="22"/>
                <w:lang w:eastAsia="ar-SA"/>
              </w:rPr>
              <w:t>- Оператор предоставляет возможность пользоваться личным кабинетом Корпоративного клиента, организованного на интернет - ресурсах Оператора, уполномоченному должностному лицу, определенному в договоре с предоставлением ему логина и пароля, предоставлением прав администратора, которые позволяют управлять сервисами и услугами в федеральном масштабе в едином интерфейсе и выполнять следующие действия:</w:t>
            </w:r>
            <w:proofErr w:type="gramEnd"/>
          </w:p>
          <w:p w:rsidR="002054C6" w:rsidRPr="002054C6" w:rsidRDefault="002054C6" w:rsidP="002054C6">
            <w:pPr>
              <w:tabs>
                <w:tab w:val="left" w:pos="1418"/>
              </w:tabs>
              <w:suppressAutoHyphens/>
              <w:jc w:val="both"/>
              <w:rPr>
                <w:sz w:val="22"/>
                <w:szCs w:val="22"/>
                <w:lang w:eastAsia="ar-SA"/>
              </w:rPr>
            </w:pPr>
            <w:r w:rsidRPr="002054C6">
              <w:rPr>
                <w:sz w:val="22"/>
                <w:szCs w:val="22"/>
                <w:lang w:eastAsia="ar-SA"/>
              </w:rPr>
              <w:t>- подключение/отключение услуг;</w:t>
            </w:r>
          </w:p>
          <w:p w:rsidR="002054C6" w:rsidRPr="002054C6" w:rsidRDefault="002054C6" w:rsidP="002054C6">
            <w:pPr>
              <w:tabs>
                <w:tab w:val="left" w:pos="1418"/>
              </w:tabs>
              <w:suppressAutoHyphens/>
              <w:jc w:val="both"/>
              <w:rPr>
                <w:sz w:val="22"/>
                <w:szCs w:val="22"/>
                <w:lang w:eastAsia="ar-SA"/>
              </w:rPr>
            </w:pPr>
            <w:r w:rsidRPr="002054C6">
              <w:rPr>
                <w:sz w:val="22"/>
                <w:szCs w:val="22"/>
                <w:lang w:eastAsia="ar-SA"/>
              </w:rPr>
              <w:t>- подключение/отключение скидок;</w:t>
            </w:r>
          </w:p>
          <w:p w:rsidR="002054C6" w:rsidRPr="002054C6" w:rsidRDefault="002054C6" w:rsidP="002054C6">
            <w:pPr>
              <w:tabs>
                <w:tab w:val="left" w:pos="1418"/>
              </w:tabs>
              <w:suppressAutoHyphens/>
              <w:jc w:val="both"/>
              <w:rPr>
                <w:sz w:val="22"/>
                <w:szCs w:val="22"/>
                <w:lang w:eastAsia="ar-SA"/>
              </w:rPr>
            </w:pPr>
            <w:r w:rsidRPr="002054C6">
              <w:rPr>
                <w:sz w:val="22"/>
                <w:szCs w:val="22"/>
                <w:lang w:eastAsia="ar-SA"/>
              </w:rPr>
              <w:t>- смена тарифного плана;</w:t>
            </w:r>
          </w:p>
          <w:p w:rsidR="002054C6" w:rsidRPr="002054C6" w:rsidRDefault="002054C6" w:rsidP="002054C6">
            <w:pPr>
              <w:tabs>
                <w:tab w:val="left" w:pos="1418"/>
              </w:tabs>
              <w:suppressAutoHyphens/>
              <w:jc w:val="both"/>
              <w:rPr>
                <w:sz w:val="22"/>
                <w:szCs w:val="22"/>
                <w:lang w:eastAsia="ar-SA"/>
              </w:rPr>
            </w:pPr>
            <w:r w:rsidRPr="002054C6">
              <w:rPr>
                <w:sz w:val="22"/>
                <w:szCs w:val="22"/>
                <w:lang w:eastAsia="ar-SA"/>
              </w:rPr>
              <w:t>- рассылка SMS-сообщений;</w:t>
            </w:r>
          </w:p>
          <w:p w:rsidR="002054C6" w:rsidRPr="002054C6" w:rsidRDefault="002054C6" w:rsidP="002054C6">
            <w:pPr>
              <w:tabs>
                <w:tab w:val="left" w:pos="1418"/>
              </w:tabs>
              <w:suppressAutoHyphens/>
              <w:jc w:val="both"/>
              <w:rPr>
                <w:sz w:val="22"/>
                <w:szCs w:val="22"/>
                <w:lang w:eastAsia="ar-SA"/>
              </w:rPr>
            </w:pPr>
            <w:r w:rsidRPr="002054C6">
              <w:rPr>
                <w:sz w:val="22"/>
                <w:szCs w:val="22"/>
                <w:lang w:eastAsia="ar-SA"/>
              </w:rPr>
              <w:t>- заказ счетов и детализаций (в том числе, единого счета) с доставкой по e-</w:t>
            </w:r>
            <w:proofErr w:type="spellStart"/>
            <w:r w:rsidRPr="002054C6">
              <w:rPr>
                <w:sz w:val="22"/>
                <w:szCs w:val="22"/>
                <w:lang w:eastAsia="ar-SA"/>
              </w:rPr>
              <w:t>mail</w:t>
            </w:r>
            <w:proofErr w:type="spellEnd"/>
            <w:r w:rsidRPr="002054C6">
              <w:rPr>
                <w:sz w:val="22"/>
                <w:szCs w:val="22"/>
                <w:lang w:eastAsia="ar-SA"/>
              </w:rPr>
              <w:t xml:space="preserve"> или факсу;</w:t>
            </w:r>
          </w:p>
          <w:p w:rsidR="002054C6" w:rsidRPr="002054C6" w:rsidRDefault="002054C6" w:rsidP="002054C6">
            <w:pPr>
              <w:tabs>
                <w:tab w:val="left" w:pos="1418"/>
              </w:tabs>
              <w:suppressAutoHyphens/>
              <w:jc w:val="both"/>
              <w:rPr>
                <w:sz w:val="22"/>
                <w:szCs w:val="22"/>
                <w:lang w:eastAsia="ar-SA"/>
              </w:rPr>
            </w:pPr>
            <w:r w:rsidRPr="002054C6">
              <w:rPr>
                <w:sz w:val="22"/>
                <w:szCs w:val="22"/>
                <w:lang w:eastAsia="ar-SA"/>
              </w:rPr>
              <w:t>- формирование отчетов по трафику, начислениям, платежам, номерам компании;</w:t>
            </w:r>
          </w:p>
          <w:p w:rsidR="002054C6" w:rsidRPr="002054C6" w:rsidRDefault="002054C6" w:rsidP="002054C6">
            <w:pPr>
              <w:tabs>
                <w:tab w:val="left" w:pos="1418"/>
              </w:tabs>
              <w:suppressAutoHyphens/>
              <w:jc w:val="both"/>
              <w:rPr>
                <w:sz w:val="22"/>
                <w:szCs w:val="22"/>
                <w:lang w:eastAsia="ar-SA"/>
              </w:rPr>
            </w:pPr>
            <w:r w:rsidRPr="002054C6">
              <w:rPr>
                <w:sz w:val="22"/>
                <w:szCs w:val="22"/>
                <w:lang w:eastAsia="ar-SA"/>
              </w:rPr>
              <w:t>- просмотр совершенных ранее операций;</w:t>
            </w:r>
          </w:p>
          <w:p w:rsidR="002054C6" w:rsidRPr="002054C6" w:rsidRDefault="002054C6" w:rsidP="002054C6">
            <w:pPr>
              <w:tabs>
                <w:tab w:val="left" w:pos="1418"/>
              </w:tabs>
              <w:suppressAutoHyphens/>
              <w:jc w:val="both"/>
              <w:rPr>
                <w:sz w:val="22"/>
                <w:szCs w:val="22"/>
                <w:lang w:eastAsia="ar-SA"/>
              </w:rPr>
            </w:pPr>
            <w:proofErr w:type="gramStart"/>
            <w:r w:rsidRPr="002054C6">
              <w:rPr>
                <w:sz w:val="22"/>
                <w:szCs w:val="22"/>
                <w:lang w:eastAsia="ar-SA"/>
              </w:rPr>
              <w:t>- просмотр данных по конкретному абоненту (который относится к Абоненту.</w:t>
            </w:r>
            <w:proofErr w:type="gramEnd"/>
          </w:p>
          <w:p w:rsidR="002054C6" w:rsidRPr="002054C6" w:rsidRDefault="002054C6" w:rsidP="002054C6">
            <w:pPr>
              <w:tabs>
                <w:tab w:val="num" w:pos="720"/>
                <w:tab w:val="left" w:pos="1418"/>
              </w:tabs>
              <w:suppressAutoHyphens/>
              <w:spacing w:after="60"/>
              <w:jc w:val="both"/>
              <w:rPr>
                <w:sz w:val="22"/>
                <w:szCs w:val="22"/>
                <w:lang w:eastAsia="ar-SA"/>
              </w:rPr>
            </w:pPr>
            <w:r w:rsidRPr="002054C6">
              <w:rPr>
                <w:sz w:val="22"/>
                <w:szCs w:val="22"/>
                <w:lang w:eastAsia="ar-SA"/>
              </w:rPr>
              <w:t xml:space="preserve">-Возможность предоставления программного продукта, позволяющего полностью автоматизировать анализ расходов на связь, совместимость с распространенными бухгалтерскими и учетными программами  (1С, </w:t>
            </w:r>
            <w:proofErr w:type="spellStart"/>
            <w:r w:rsidRPr="002054C6">
              <w:rPr>
                <w:sz w:val="22"/>
                <w:szCs w:val="22"/>
                <w:lang w:eastAsia="ar-SA"/>
              </w:rPr>
              <w:t>Excel</w:t>
            </w:r>
            <w:proofErr w:type="spellEnd"/>
            <w:r w:rsidRPr="002054C6">
              <w:rPr>
                <w:sz w:val="22"/>
                <w:szCs w:val="22"/>
                <w:lang w:eastAsia="ar-SA"/>
              </w:rPr>
              <w:t>, др.), анализ по различным критериям расходов на мобильную связь, а именно по отдельным номерам; типам звонков (личные/деловые); расходам в зависимости от типа трафик</w:t>
            </w:r>
            <w:proofErr w:type="gramStart"/>
            <w:r w:rsidRPr="002054C6">
              <w:rPr>
                <w:sz w:val="22"/>
                <w:szCs w:val="22"/>
                <w:lang w:eastAsia="ar-SA"/>
              </w:rPr>
              <w:t>а(</w:t>
            </w:r>
            <w:proofErr w:type="gramEnd"/>
            <w:r w:rsidRPr="002054C6">
              <w:rPr>
                <w:sz w:val="22"/>
                <w:szCs w:val="22"/>
                <w:lang w:eastAsia="ar-SA"/>
              </w:rPr>
              <w:t>телефония/услуги/Интернет). Предоставление услуги по тарифам Оператора.</w:t>
            </w:r>
          </w:p>
          <w:p w:rsidR="002054C6" w:rsidRPr="002054C6" w:rsidRDefault="002054C6" w:rsidP="002054C6">
            <w:pPr>
              <w:tabs>
                <w:tab w:val="left" w:pos="1418"/>
              </w:tabs>
              <w:suppressAutoHyphens/>
              <w:jc w:val="both"/>
              <w:rPr>
                <w:sz w:val="22"/>
                <w:szCs w:val="22"/>
                <w:lang w:eastAsia="ar-SA"/>
              </w:rPr>
            </w:pPr>
          </w:p>
          <w:p w:rsidR="002054C6" w:rsidRPr="002054C6" w:rsidRDefault="002054C6" w:rsidP="002054C6">
            <w:pPr>
              <w:tabs>
                <w:tab w:val="left" w:pos="1418"/>
              </w:tabs>
              <w:suppressAutoHyphens/>
              <w:spacing w:before="60" w:after="60"/>
              <w:jc w:val="both"/>
              <w:rPr>
                <w:b/>
                <w:sz w:val="22"/>
                <w:szCs w:val="22"/>
                <w:lang w:eastAsia="ar-SA"/>
              </w:rPr>
            </w:pPr>
            <w:r>
              <w:rPr>
                <w:b/>
                <w:sz w:val="22"/>
                <w:szCs w:val="22"/>
                <w:lang w:eastAsia="ar-SA"/>
              </w:rPr>
              <w:t xml:space="preserve">          </w:t>
            </w:r>
            <w:r w:rsidRPr="002054C6">
              <w:rPr>
                <w:b/>
                <w:sz w:val="22"/>
                <w:szCs w:val="22"/>
                <w:lang w:eastAsia="ar-SA"/>
              </w:rPr>
              <w:t>Подраздел 1.5 Требования к наличию документов. Нормативные требования.</w:t>
            </w:r>
          </w:p>
          <w:p w:rsidR="002054C6" w:rsidRPr="002054C6" w:rsidRDefault="002054C6" w:rsidP="002054C6">
            <w:pPr>
              <w:tabs>
                <w:tab w:val="left" w:pos="1418"/>
              </w:tabs>
              <w:suppressAutoHyphens/>
              <w:spacing w:before="60" w:after="60"/>
              <w:jc w:val="both"/>
              <w:rPr>
                <w:sz w:val="22"/>
                <w:szCs w:val="22"/>
                <w:lang w:eastAsia="ar-SA"/>
              </w:rPr>
            </w:pPr>
          </w:p>
          <w:p w:rsidR="002054C6" w:rsidRPr="002054C6" w:rsidRDefault="002054C6" w:rsidP="002054C6">
            <w:pPr>
              <w:tabs>
                <w:tab w:val="left" w:pos="1452"/>
              </w:tabs>
              <w:suppressAutoHyphens/>
              <w:spacing w:before="60" w:after="60"/>
              <w:jc w:val="both"/>
              <w:rPr>
                <w:sz w:val="22"/>
                <w:szCs w:val="22"/>
                <w:lang w:eastAsia="ar-SA"/>
              </w:rPr>
            </w:pPr>
            <w:r w:rsidRPr="002054C6">
              <w:rPr>
                <w:sz w:val="22"/>
                <w:szCs w:val="22"/>
                <w:lang w:eastAsia="ar-SA"/>
              </w:rPr>
              <w:t xml:space="preserve">Наличие действующих лицензий Оператора связи на право оказания услуг подвижной связи, </w:t>
            </w:r>
            <w:proofErr w:type="spellStart"/>
            <w:r w:rsidRPr="002054C6">
              <w:rPr>
                <w:sz w:val="22"/>
                <w:szCs w:val="22"/>
                <w:lang w:eastAsia="ar-SA"/>
              </w:rPr>
              <w:t>телематические</w:t>
            </w:r>
            <w:proofErr w:type="spellEnd"/>
            <w:r w:rsidRPr="002054C6">
              <w:rPr>
                <w:sz w:val="22"/>
                <w:szCs w:val="22"/>
                <w:lang w:eastAsia="ar-SA"/>
              </w:rPr>
              <w:t xml:space="preserve"> услуги связи, услуги связи по передаче данных для целей голосовой/</w:t>
            </w:r>
            <w:proofErr w:type="spellStart"/>
            <w:r w:rsidRPr="002054C6">
              <w:rPr>
                <w:sz w:val="22"/>
                <w:szCs w:val="22"/>
                <w:lang w:eastAsia="ar-SA"/>
              </w:rPr>
              <w:t>неголосовой</w:t>
            </w:r>
            <w:proofErr w:type="spellEnd"/>
            <w:r w:rsidRPr="002054C6">
              <w:rPr>
                <w:sz w:val="22"/>
                <w:szCs w:val="22"/>
                <w:lang w:eastAsia="ar-SA"/>
              </w:rPr>
              <w:t xml:space="preserve"> информации,</w:t>
            </w:r>
            <w:r w:rsidRPr="002054C6">
              <w:rPr>
                <w:sz w:val="22"/>
                <w:szCs w:val="22"/>
              </w:rPr>
              <w:t xml:space="preserve"> на оказание услуг шифровальной связи и обслуживания специальных аппаратов, осуществляющих передачу данных в  шифрованном виде.</w:t>
            </w:r>
          </w:p>
          <w:p w:rsidR="002054C6" w:rsidRPr="002054C6" w:rsidRDefault="002054C6" w:rsidP="002054C6">
            <w:pPr>
              <w:tabs>
                <w:tab w:val="left" w:pos="1452"/>
              </w:tabs>
              <w:suppressAutoHyphens/>
              <w:spacing w:before="60" w:after="60"/>
              <w:jc w:val="both"/>
              <w:rPr>
                <w:sz w:val="22"/>
                <w:szCs w:val="22"/>
                <w:lang w:eastAsia="ar-SA"/>
              </w:rPr>
            </w:pPr>
            <w:r w:rsidRPr="002054C6">
              <w:rPr>
                <w:sz w:val="22"/>
                <w:szCs w:val="22"/>
                <w:lang w:eastAsia="ar-SA"/>
              </w:rPr>
              <w:t>В разделе сведений о функциональных, качественных характеристиках услуг Оператора на участие в настоящем запросе предложений должны быть представлены в обязательном порядке:</w:t>
            </w:r>
          </w:p>
          <w:p w:rsidR="002054C6" w:rsidRPr="002054C6" w:rsidRDefault="002054C6" w:rsidP="002054C6">
            <w:pPr>
              <w:tabs>
                <w:tab w:val="left" w:pos="1452"/>
              </w:tabs>
              <w:suppressAutoHyphens/>
              <w:spacing w:before="60" w:after="60"/>
              <w:ind w:left="1452"/>
              <w:jc w:val="both"/>
              <w:rPr>
                <w:sz w:val="22"/>
                <w:szCs w:val="22"/>
                <w:lang w:eastAsia="ar-SA"/>
              </w:rPr>
            </w:pPr>
            <w:r w:rsidRPr="002054C6">
              <w:rPr>
                <w:sz w:val="22"/>
                <w:szCs w:val="22"/>
                <w:lang w:eastAsia="ar-SA"/>
              </w:rPr>
              <w:t>-подробные сведения об условиях оказания указанного вида услуг;</w:t>
            </w:r>
          </w:p>
          <w:p w:rsidR="002054C6" w:rsidRPr="002054C6" w:rsidRDefault="002054C6" w:rsidP="002054C6">
            <w:pPr>
              <w:tabs>
                <w:tab w:val="left" w:pos="1452"/>
              </w:tabs>
              <w:suppressAutoHyphens/>
              <w:spacing w:before="60" w:after="60"/>
              <w:ind w:left="1452"/>
              <w:jc w:val="both"/>
              <w:rPr>
                <w:sz w:val="22"/>
                <w:szCs w:val="22"/>
                <w:lang w:eastAsia="ar-SA"/>
              </w:rPr>
            </w:pPr>
            <w:r w:rsidRPr="002054C6">
              <w:rPr>
                <w:sz w:val="22"/>
                <w:szCs w:val="22"/>
                <w:lang w:eastAsia="ar-SA"/>
              </w:rPr>
              <w:t>- справка о соответствии услуг требованиям, установленным в соответствии с законодательством РФ.</w:t>
            </w:r>
          </w:p>
          <w:p w:rsidR="002054C6" w:rsidRPr="002054C6" w:rsidRDefault="002054C6" w:rsidP="002054C6">
            <w:pPr>
              <w:tabs>
                <w:tab w:val="left" w:pos="1452"/>
              </w:tabs>
              <w:suppressAutoHyphens/>
              <w:spacing w:before="60" w:after="60"/>
              <w:jc w:val="both"/>
              <w:rPr>
                <w:sz w:val="22"/>
                <w:szCs w:val="22"/>
                <w:lang w:eastAsia="ar-SA"/>
              </w:rPr>
            </w:pPr>
            <w:proofErr w:type="gramStart"/>
            <w:r w:rsidRPr="002054C6">
              <w:rPr>
                <w:sz w:val="22"/>
                <w:szCs w:val="22"/>
                <w:lang w:eastAsia="ar-SA"/>
              </w:rPr>
              <w:t>Предоставляемые Оператором услуги связи должны соответствовать требованиям, установленным Федеральным законом от 07.07.2003 № 126-ФЗ «О связи», Правилам присоединения сетей электросвязи и их взаимодействия, утвержденными постановлением Правительства РФ от 28.03.2005 №161, Правилами оказания услуг подвижной связи, утвержденными постановлением Правительства Российской Федерации № 1342</w:t>
            </w:r>
            <w:r w:rsidRPr="002054C6">
              <w:rPr>
                <w:spacing w:val="-2"/>
                <w:sz w:val="22"/>
                <w:szCs w:val="22"/>
              </w:rPr>
              <w:t xml:space="preserve"> от 09.12.2014г.</w:t>
            </w:r>
            <w:r w:rsidRPr="002054C6">
              <w:rPr>
                <w:sz w:val="22"/>
                <w:szCs w:val="22"/>
                <w:lang w:eastAsia="ar-SA"/>
              </w:rPr>
              <w:t xml:space="preserve"> </w:t>
            </w:r>
            <w:proofErr w:type="gramEnd"/>
          </w:p>
        </w:tc>
      </w:tr>
    </w:tbl>
    <w:p w:rsidR="002054C6" w:rsidRPr="002054C6" w:rsidRDefault="002054C6" w:rsidP="002054C6">
      <w:pPr>
        <w:spacing w:after="200" w:line="276" w:lineRule="auto"/>
        <w:rPr>
          <w:rFonts w:ascii="Arial" w:hAnsi="Arial" w:cs="Arial"/>
          <w:snapToGrid w:val="0"/>
          <w:color w:val="000000"/>
          <w:spacing w:val="2"/>
          <w:sz w:val="22"/>
          <w:szCs w:val="22"/>
        </w:rPr>
      </w:pPr>
    </w:p>
    <w:p w:rsidR="002054C6" w:rsidRPr="002054C6" w:rsidRDefault="002054C6" w:rsidP="002054C6">
      <w:pPr>
        <w:spacing w:after="200" w:line="276" w:lineRule="auto"/>
        <w:ind w:firstLine="708"/>
        <w:rPr>
          <w:snapToGrid w:val="0"/>
          <w:color w:val="000000"/>
          <w:spacing w:val="2"/>
          <w:sz w:val="28"/>
        </w:rPr>
      </w:pPr>
      <w:r w:rsidRPr="002054C6">
        <w:rPr>
          <w:snapToGrid w:val="0"/>
          <w:color w:val="000000"/>
          <w:spacing w:val="2"/>
          <w:sz w:val="28"/>
        </w:rPr>
        <w:t>Начальник отдела АХО</w:t>
      </w:r>
      <w:r w:rsidRPr="002054C6">
        <w:rPr>
          <w:snapToGrid w:val="0"/>
          <w:color w:val="000000"/>
          <w:spacing w:val="2"/>
          <w:sz w:val="28"/>
        </w:rPr>
        <w:tab/>
      </w:r>
      <w:r w:rsidRPr="002054C6">
        <w:rPr>
          <w:snapToGrid w:val="0"/>
          <w:color w:val="000000"/>
          <w:spacing w:val="2"/>
          <w:sz w:val="28"/>
        </w:rPr>
        <w:tab/>
      </w:r>
      <w:r w:rsidRPr="002054C6">
        <w:rPr>
          <w:snapToGrid w:val="0"/>
          <w:color w:val="000000"/>
          <w:spacing w:val="2"/>
          <w:sz w:val="28"/>
        </w:rPr>
        <w:tab/>
      </w:r>
      <w:r w:rsidR="0022308A">
        <w:rPr>
          <w:snapToGrid w:val="0"/>
          <w:color w:val="000000"/>
          <w:spacing w:val="2"/>
          <w:sz w:val="28"/>
        </w:rPr>
        <w:tab/>
      </w:r>
      <w:r w:rsidR="0022308A">
        <w:rPr>
          <w:snapToGrid w:val="0"/>
          <w:color w:val="000000"/>
          <w:spacing w:val="2"/>
          <w:sz w:val="28"/>
        </w:rPr>
        <w:tab/>
      </w:r>
      <w:r w:rsidR="0022308A">
        <w:rPr>
          <w:snapToGrid w:val="0"/>
          <w:color w:val="000000"/>
          <w:spacing w:val="2"/>
          <w:sz w:val="28"/>
        </w:rPr>
        <w:tab/>
      </w:r>
      <w:r w:rsidR="0021755F">
        <w:rPr>
          <w:snapToGrid w:val="0"/>
          <w:color w:val="000000"/>
          <w:spacing w:val="2"/>
          <w:sz w:val="28"/>
        </w:rPr>
        <w:t xml:space="preserve">       </w:t>
      </w:r>
      <w:bookmarkStart w:id="6" w:name="_GoBack"/>
      <w:bookmarkEnd w:id="6"/>
      <w:r w:rsidR="0021755F">
        <w:rPr>
          <w:snapToGrid w:val="0"/>
          <w:color w:val="000000"/>
          <w:spacing w:val="2"/>
          <w:sz w:val="28"/>
        </w:rPr>
        <w:t xml:space="preserve">В.Г. </w:t>
      </w:r>
      <w:r w:rsidRPr="002054C6">
        <w:rPr>
          <w:snapToGrid w:val="0"/>
          <w:color w:val="000000"/>
          <w:spacing w:val="2"/>
          <w:sz w:val="28"/>
        </w:rPr>
        <w:t>Солонарь</w:t>
      </w:r>
    </w:p>
    <w:p w:rsidR="002D6489" w:rsidRDefault="002D6489" w:rsidP="002D6489">
      <w:pPr>
        <w:rPr>
          <w:b/>
          <w:sz w:val="28"/>
        </w:rPr>
      </w:pPr>
    </w:p>
    <w:sectPr w:rsidR="002D6489" w:rsidSect="002054C6">
      <w:headerReference w:type="default" r:id="rId9"/>
      <w:footerReference w:type="default" r:id="rId10"/>
      <w:pgSz w:w="11906" w:h="16838" w:code="9"/>
      <w:pgMar w:top="360" w:right="851" w:bottom="180" w:left="993"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08BB" w:rsidRDefault="005D08BB" w:rsidP="00714C19">
      <w:r>
        <w:separator/>
      </w:r>
    </w:p>
  </w:endnote>
  <w:endnote w:type="continuationSeparator" w:id="0">
    <w:p w:rsidR="005D08BB" w:rsidRDefault="005D08BB" w:rsidP="00714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6593800"/>
      <w:docPartObj>
        <w:docPartGallery w:val="Page Numbers (Bottom of Page)"/>
        <w:docPartUnique/>
      </w:docPartObj>
    </w:sdtPr>
    <w:sdtEndPr/>
    <w:sdtContent>
      <w:p w:rsidR="00C074D5" w:rsidRDefault="00C074D5" w:rsidP="006D35CF">
        <w:pPr>
          <w:jc w:val="center"/>
        </w:pPr>
        <w:r>
          <w:fldChar w:fldCharType="begin"/>
        </w:r>
        <w:r>
          <w:instrText>PAGE   \* MERGEFORMAT</w:instrText>
        </w:r>
        <w:r>
          <w:fldChar w:fldCharType="separate"/>
        </w:r>
        <w:r w:rsidR="0021755F">
          <w:rPr>
            <w:noProof/>
          </w:rPr>
          <w:t>9</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08BB" w:rsidRDefault="005D08BB" w:rsidP="00714C19">
      <w:r>
        <w:separator/>
      </w:r>
    </w:p>
  </w:footnote>
  <w:footnote w:type="continuationSeparator" w:id="0">
    <w:p w:rsidR="005D08BB" w:rsidRDefault="005D08BB" w:rsidP="00714C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4D5" w:rsidRDefault="00C074D5" w:rsidP="006D35CF">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66DA341C"/>
    <w:lvl w:ilvl="0">
      <w:start w:val="1"/>
      <w:numFmt w:val="bullet"/>
      <w:lvlText w:val=""/>
      <w:lvlJc w:val="left"/>
      <w:pPr>
        <w:tabs>
          <w:tab w:val="num" w:pos="1492"/>
        </w:tabs>
        <w:ind w:left="1492" w:hanging="360"/>
      </w:pPr>
      <w:rPr>
        <w:rFonts w:ascii="Symbol" w:hAnsi="Symbol" w:hint="default"/>
      </w:rPr>
    </w:lvl>
  </w:abstractNum>
  <w:abstractNum w:abstractNumId="1">
    <w:nsid w:val="0D151A6C"/>
    <w:multiLevelType w:val="hybridMultilevel"/>
    <w:tmpl w:val="BDE6AD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DB4276D"/>
    <w:multiLevelType w:val="multilevel"/>
    <w:tmpl w:val="A0206848"/>
    <w:lvl w:ilvl="0">
      <w:start w:val="1"/>
      <w:numFmt w:val="decimal"/>
      <w:lvlText w:val="%1."/>
      <w:lvlJc w:val="left"/>
      <w:pPr>
        <w:tabs>
          <w:tab w:val="num" w:pos="360"/>
        </w:tabs>
        <w:ind w:left="360" w:hanging="360"/>
      </w:pPr>
      <w:rPr>
        <w:sz w:val="20"/>
        <w:szCs w:val="20"/>
      </w:rPr>
    </w:lvl>
    <w:lvl w:ilvl="1">
      <w:start w:val="1"/>
      <w:numFmt w:val="decimal"/>
      <w:isLgl/>
      <w:lvlText w:val="%1.%2."/>
      <w:lvlJc w:val="left"/>
      <w:pPr>
        <w:tabs>
          <w:tab w:val="num" w:pos="2175"/>
        </w:tabs>
        <w:ind w:left="2175" w:hanging="1455"/>
      </w:pPr>
      <w:rPr>
        <w:rFonts w:hint="default"/>
      </w:rPr>
    </w:lvl>
    <w:lvl w:ilvl="2">
      <w:start w:val="1"/>
      <w:numFmt w:val="decimal"/>
      <w:isLgl/>
      <w:lvlText w:val="%1.%2.%3."/>
      <w:lvlJc w:val="left"/>
      <w:pPr>
        <w:tabs>
          <w:tab w:val="num" w:pos="2895"/>
        </w:tabs>
        <w:ind w:left="2895" w:hanging="1455"/>
      </w:pPr>
      <w:rPr>
        <w:rFonts w:hint="default"/>
      </w:rPr>
    </w:lvl>
    <w:lvl w:ilvl="3">
      <w:start w:val="1"/>
      <w:numFmt w:val="decimal"/>
      <w:isLgl/>
      <w:lvlText w:val="%1.%2.%3.%4."/>
      <w:lvlJc w:val="left"/>
      <w:pPr>
        <w:tabs>
          <w:tab w:val="num" w:pos="3615"/>
        </w:tabs>
        <w:ind w:left="3615" w:hanging="1455"/>
      </w:pPr>
      <w:rPr>
        <w:rFonts w:hint="default"/>
      </w:rPr>
    </w:lvl>
    <w:lvl w:ilvl="4">
      <w:start w:val="1"/>
      <w:numFmt w:val="decimal"/>
      <w:isLgl/>
      <w:lvlText w:val="%1.%2.%3.%4.%5."/>
      <w:lvlJc w:val="left"/>
      <w:pPr>
        <w:tabs>
          <w:tab w:val="num" w:pos="4335"/>
        </w:tabs>
        <w:ind w:left="4335" w:hanging="1455"/>
      </w:pPr>
      <w:rPr>
        <w:rFonts w:hint="default"/>
      </w:rPr>
    </w:lvl>
    <w:lvl w:ilvl="5">
      <w:start w:val="1"/>
      <w:numFmt w:val="decimal"/>
      <w:isLgl/>
      <w:lvlText w:val="%1.%2.%3.%4.%5.%6."/>
      <w:lvlJc w:val="left"/>
      <w:pPr>
        <w:tabs>
          <w:tab w:val="num" w:pos="5055"/>
        </w:tabs>
        <w:ind w:left="5055" w:hanging="1455"/>
      </w:pPr>
      <w:rPr>
        <w:rFonts w:hint="default"/>
      </w:rPr>
    </w:lvl>
    <w:lvl w:ilvl="6">
      <w:start w:val="1"/>
      <w:numFmt w:val="decimal"/>
      <w:isLgl/>
      <w:lvlText w:val="%1.%2.%3.%4.%5.%6.%7."/>
      <w:lvlJc w:val="left"/>
      <w:pPr>
        <w:tabs>
          <w:tab w:val="num" w:pos="6120"/>
        </w:tabs>
        <w:ind w:left="6120" w:hanging="180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920"/>
        </w:tabs>
        <w:ind w:left="7920" w:hanging="2160"/>
      </w:pPr>
      <w:rPr>
        <w:rFonts w:hint="default"/>
      </w:rPr>
    </w:lvl>
  </w:abstractNum>
  <w:abstractNum w:abstractNumId="3">
    <w:nsid w:val="25C52E2C"/>
    <w:multiLevelType w:val="hybridMultilevel"/>
    <w:tmpl w:val="29BEB01C"/>
    <w:lvl w:ilvl="0" w:tplc="04190001">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4">
    <w:nsid w:val="2C975AD9"/>
    <w:multiLevelType w:val="multilevel"/>
    <w:tmpl w:val="3FAC1402"/>
    <w:lvl w:ilvl="0">
      <w:start w:val="1"/>
      <w:numFmt w:val="decimal"/>
      <w:lvlText w:val="%1."/>
      <w:lvlJc w:val="left"/>
      <w:pPr>
        <w:tabs>
          <w:tab w:val="num" w:pos="360"/>
        </w:tabs>
        <w:ind w:left="360" w:hanging="360"/>
      </w:pPr>
      <w:rPr>
        <w:rFonts w:cs="Times New Roman" w:hint="default"/>
        <w:sz w:val="24"/>
      </w:rPr>
    </w:lvl>
    <w:lvl w:ilvl="1">
      <w:start w:val="1"/>
      <w:numFmt w:val="decimal"/>
      <w:lvlText w:val="%1.%2."/>
      <w:lvlJc w:val="left"/>
      <w:pPr>
        <w:tabs>
          <w:tab w:val="num" w:pos="454"/>
        </w:tabs>
        <w:ind w:left="454" w:hanging="284"/>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2F8005AD"/>
    <w:multiLevelType w:val="multilevel"/>
    <w:tmpl w:val="8D8E1888"/>
    <w:lvl w:ilvl="0">
      <w:start w:val="1"/>
      <w:numFmt w:val="decimal"/>
      <w:pStyle w:val="1"/>
      <w:suff w:val="space"/>
      <w:lvlText w:val="РАЗДЕЛ %1."/>
      <w:lvlJc w:val="left"/>
      <w:pPr>
        <w:ind w:left="2817" w:hanging="397"/>
      </w:pPr>
      <w:rPr>
        <w:rFonts w:hint="default"/>
        <w:b w:val="0"/>
        <w:i w:val="0"/>
        <w:caps w:val="0"/>
        <w:strike w:val="0"/>
        <w:dstrike w:val="0"/>
        <w:vanish w:val="0"/>
        <w:spacing w:val="0"/>
        <w:w w:val="100"/>
        <w:kern w:val="28"/>
        <w:position w:val="0"/>
        <w:sz w:val="28"/>
        <w:szCs w:val="32"/>
        <w:u w:val="none"/>
        <w:vertAlign w:val="baseline"/>
      </w:rPr>
    </w:lvl>
    <w:lvl w:ilvl="1">
      <w:start w:val="1"/>
      <w:numFmt w:val="decimal"/>
      <w:pStyle w:val="2"/>
      <w:suff w:val="space"/>
      <w:lvlText w:val="Подраздел %1.%2"/>
      <w:lvlJc w:val="left"/>
      <w:pPr>
        <w:ind w:left="1815" w:hanging="680"/>
      </w:pPr>
      <w:rPr>
        <w:rFonts w:ascii="Times New Roman" w:hAnsi="Times New Roman" w:hint="default"/>
        <w:b w:val="0"/>
        <w:i w:val="0"/>
        <w:caps w:val="0"/>
        <w:strike w:val="0"/>
        <w:dstrike w:val="0"/>
        <w:vanish w:val="0"/>
        <w:sz w:val="24"/>
        <w:szCs w:val="24"/>
        <w:vertAlign w:val="baseline"/>
      </w:rPr>
    </w:lvl>
    <w:lvl w:ilvl="2">
      <w:start w:val="1"/>
      <w:numFmt w:val="decimal"/>
      <w:pStyle w:val="3"/>
      <w:suff w:val="space"/>
      <w:lvlText w:val="%1.%2.%3"/>
      <w:lvlJc w:val="left"/>
      <w:pPr>
        <w:ind w:left="0" w:firstLine="567"/>
      </w:pPr>
      <w:rPr>
        <w:rFonts w:ascii="Times New Roman" w:hAnsi="Times New Roman" w:hint="default"/>
        <w:b w:val="0"/>
        <w:i w:val="0"/>
        <w:sz w:val="24"/>
        <w:szCs w:val="28"/>
      </w:rPr>
    </w:lvl>
    <w:lvl w:ilvl="3">
      <w:start w:val="1"/>
      <w:numFmt w:val="decimal"/>
      <w:pStyle w:val="4"/>
      <w:lvlText w:val="%1.%2.%3.%4."/>
      <w:lvlJc w:val="left"/>
      <w:pPr>
        <w:tabs>
          <w:tab w:val="num" w:pos="907"/>
        </w:tabs>
        <w:ind w:left="907" w:hanging="907"/>
      </w:pPr>
      <w:rPr>
        <w:rFonts w:ascii="Times New Roman" w:hAnsi="Times New Roman" w:hint="default"/>
        <w:b/>
        <w:i w:val="0"/>
        <w:sz w:val="28"/>
        <w:szCs w:val="28"/>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331B419C"/>
    <w:multiLevelType w:val="hybridMultilevel"/>
    <w:tmpl w:val="9C285040"/>
    <w:lvl w:ilvl="0" w:tplc="A7D2D2D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FFE0DC8"/>
    <w:multiLevelType w:val="hybridMultilevel"/>
    <w:tmpl w:val="18223D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3CA3EB6"/>
    <w:multiLevelType w:val="multilevel"/>
    <w:tmpl w:val="81669FAC"/>
    <w:lvl w:ilvl="0">
      <w:start w:val="1"/>
      <w:numFmt w:val="bullet"/>
      <w:pStyle w:val="a"/>
      <w:suff w:val="space"/>
      <w:lvlText w:val="−"/>
      <w:lvlJc w:val="left"/>
      <w:pPr>
        <w:ind w:left="0" w:firstLine="567"/>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56327DF0"/>
    <w:multiLevelType w:val="hybridMultilevel"/>
    <w:tmpl w:val="61A08CBE"/>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0">
    <w:nsid w:val="597B7A14"/>
    <w:multiLevelType w:val="multilevel"/>
    <w:tmpl w:val="4CD04FB8"/>
    <w:lvl w:ilvl="0">
      <w:start w:val="1"/>
      <w:numFmt w:val="decimal"/>
      <w:pStyle w:val="a0"/>
      <w:suff w:val="space"/>
      <w:lvlText w:val="%1)"/>
      <w:lvlJc w:val="left"/>
      <w:pPr>
        <w:ind w:left="0" w:firstLine="567"/>
      </w:pPr>
      <w:rPr>
        <w:rFonts w:ascii="Times New Roman" w:hAnsi="Times New Roman" w:hint="default"/>
        <w:b w:val="0"/>
        <w:i w:val="0"/>
        <w:sz w:val="28"/>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nsid w:val="607E0752"/>
    <w:multiLevelType w:val="multilevel"/>
    <w:tmpl w:val="5600A030"/>
    <w:lvl w:ilvl="0">
      <w:start w:val="1"/>
      <w:numFmt w:val="russianLower"/>
      <w:pStyle w:val="-"/>
      <w:suff w:val="space"/>
      <w:lvlText w:val="%1)"/>
      <w:lvlJc w:val="left"/>
      <w:pPr>
        <w:ind w:left="0" w:firstLine="567"/>
      </w:pPr>
      <w:rPr>
        <w:rFonts w:hint="default"/>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61B35630"/>
    <w:multiLevelType w:val="multilevel"/>
    <w:tmpl w:val="627C842C"/>
    <w:lvl w:ilvl="0">
      <w:start w:val="1"/>
      <w:numFmt w:val="decimal"/>
      <w:lvlText w:val="%1."/>
      <w:lvlJc w:val="left"/>
      <w:pPr>
        <w:tabs>
          <w:tab w:val="num" w:pos="720"/>
        </w:tabs>
        <w:ind w:left="720" w:hanging="360"/>
      </w:pPr>
    </w:lvl>
    <w:lvl w:ilvl="1">
      <w:start w:val="1"/>
      <w:numFmt w:val="decimal"/>
      <w:lvlText w:val="%1.%2."/>
      <w:lvlJc w:val="left"/>
      <w:pPr>
        <w:tabs>
          <w:tab w:val="num" w:pos="540"/>
        </w:tabs>
        <w:ind w:left="54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3">
    <w:nsid w:val="6A7B4DEB"/>
    <w:multiLevelType w:val="hybridMultilevel"/>
    <w:tmpl w:val="83862224"/>
    <w:lvl w:ilvl="0" w:tplc="04190001">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4">
    <w:nsid w:val="6DB915B9"/>
    <w:multiLevelType w:val="hybridMultilevel"/>
    <w:tmpl w:val="052A5676"/>
    <w:lvl w:ilvl="0" w:tplc="04190003">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041306D"/>
    <w:multiLevelType w:val="hybridMultilevel"/>
    <w:tmpl w:val="25464C70"/>
    <w:lvl w:ilvl="0" w:tplc="04190001">
      <w:start w:val="1"/>
      <w:numFmt w:val="bullet"/>
      <w:lvlText w:val=""/>
      <w:lvlJc w:val="left"/>
      <w:pPr>
        <w:tabs>
          <w:tab w:val="num" w:pos="644"/>
        </w:tabs>
        <w:ind w:left="644"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num w:numId="1">
    <w:abstractNumId w:val="5"/>
  </w:num>
  <w:num w:numId="2">
    <w:abstractNumId w:val="6"/>
  </w:num>
  <w:num w:numId="3">
    <w:abstractNumId w:val="8"/>
  </w:num>
  <w:num w:numId="4">
    <w:abstractNumId w:val="11"/>
  </w:num>
  <w:num w:numId="5">
    <w:abstractNumId w:val="10"/>
  </w:num>
  <w:num w:numId="6">
    <w:abstractNumId w:val="4"/>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9"/>
  </w:num>
  <w:num w:numId="10">
    <w:abstractNumId w:val="14"/>
  </w:num>
  <w:num w:numId="11">
    <w:abstractNumId w:val="7"/>
  </w:num>
  <w:num w:numId="12">
    <w:abstractNumId w:val="0"/>
  </w:num>
  <w:num w:numId="13">
    <w:abstractNumId w:val="15"/>
  </w:num>
  <w:num w:numId="14">
    <w:abstractNumId w:val="5"/>
  </w:num>
  <w:num w:numId="15">
    <w:abstractNumId w:val="5"/>
  </w:num>
  <w:num w:numId="16">
    <w:abstractNumId w:val="5"/>
  </w:num>
  <w:num w:numId="17">
    <w:abstractNumId w:val="5"/>
  </w:num>
  <w:num w:numId="18">
    <w:abstractNumId w:val="1"/>
  </w:num>
  <w:num w:numId="19">
    <w:abstractNumId w:val="5"/>
  </w:num>
  <w:num w:numId="20">
    <w:abstractNumId w:val="5"/>
  </w:num>
  <w:num w:numId="21">
    <w:abstractNumId w:val="5"/>
  </w:num>
  <w:num w:numId="22">
    <w:abstractNumId w:val="5"/>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2"/>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8"/>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6F5"/>
    <w:rsid w:val="000017DB"/>
    <w:rsid w:val="00010123"/>
    <w:rsid w:val="00013A11"/>
    <w:rsid w:val="0001790C"/>
    <w:rsid w:val="0002496F"/>
    <w:rsid w:val="0002541A"/>
    <w:rsid w:val="00025B8F"/>
    <w:rsid w:val="00034C7E"/>
    <w:rsid w:val="00035CB9"/>
    <w:rsid w:val="0004005A"/>
    <w:rsid w:val="0004126B"/>
    <w:rsid w:val="00053817"/>
    <w:rsid w:val="0005721C"/>
    <w:rsid w:val="00063649"/>
    <w:rsid w:val="00066BB1"/>
    <w:rsid w:val="00082619"/>
    <w:rsid w:val="00090F24"/>
    <w:rsid w:val="000A14DA"/>
    <w:rsid w:val="000A493A"/>
    <w:rsid w:val="000B2F46"/>
    <w:rsid w:val="000B5A3E"/>
    <w:rsid w:val="000C25BA"/>
    <w:rsid w:val="000C3041"/>
    <w:rsid w:val="000C530C"/>
    <w:rsid w:val="000E48D7"/>
    <w:rsid w:val="000E7861"/>
    <w:rsid w:val="000F1A6E"/>
    <w:rsid w:val="000F4524"/>
    <w:rsid w:val="000F5530"/>
    <w:rsid w:val="0010158D"/>
    <w:rsid w:val="001017B2"/>
    <w:rsid w:val="00103E05"/>
    <w:rsid w:val="00111CD2"/>
    <w:rsid w:val="00122997"/>
    <w:rsid w:val="00127DFA"/>
    <w:rsid w:val="00133161"/>
    <w:rsid w:val="00133E3E"/>
    <w:rsid w:val="001347DD"/>
    <w:rsid w:val="00141961"/>
    <w:rsid w:val="001527EA"/>
    <w:rsid w:val="00163C78"/>
    <w:rsid w:val="00163F8F"/>
    <w:rsid w:val="00173B4F"/>
    <w:rsid w:val="00173C34"/>
    <w:rsid w:val="001747B3"/>
    <w:rsid w:val="00180047"/>
    <w:rsid w:val="0018066B"/>
    <w:rsid w:val="00182606"/>
    <w:rsid w:val="00195AF0"/>
    <w:rsid w:val="001A1C41"/>
    <w:rsid w:val="001A3D35"/>
    <w:rsid w:val="001B64CB"/>
    <w:rsid w:val="001D5919"/>
    <w:rsid w:val="001E2783"/>
    <w:rsid w:val="001F1DFD"/>
    <w:rsid w:val="00201649"/>
    <w:rsid w:val="00201EAD"/>
    <w:rsid w:val="002054C6"/>
    <w:rsid w:val="0021755F"/>
    <w:rsid w:val="0022308A"/>
    <w:rsid w:val="00227CD3"/>
    <w:rsid w:val="002473BC"/>
    <w:rsid w:val="00254A39"/>
    <w:rsid w:val="00264F0B"/>
    <w:rsid w:val="00282A76"/>
    <w:rsid w:val="00290502"/>
    <w:rsid w:val="00292519"/>
    <w:rsid w:val="002946B7"/>
    <w:rsid w:val="002A1FE2"/>
    <w:rsid w:val="002A30F7"/>
    <w:rsid w:val="002B248C"/>
    <w:rsid w:val="002B2895"/>
    <w:rsid w:val="002B28B2"/>
    <w:rsid w:val="002C511E"/>
    <w:rsid w:val="002C64F7"/>
    <w:rsid w:val="002D6489"/>
    <w:rsid w:val="002E1637"/>
    <w:rsid w:val="002E1868"/>
    <w:rsid w:val="00313554"/>
    <w:rsid w:val="00315DF8"/>
    <w:rsid w:val="0032030C"/>
    <w:rsid w:val="00333F6E"/>
    <w:rsid w:val="00336274"/>
    <w:rsid w:val="003508A9"/>
    <w:rsid w:val="003A0BFD"/>
    <w:rsid w:val="003A1F7F"/>
    <w:rsid w:val="003C0B18"/>
    <w:rsid w:val="003D4562"/>
    <w:rsid w:val="003D4B1F"/>
    <w:rsid w:val="003D7C8F"/>
    <w:rsid w:val="003E26C4"/>
    <w:rsid w:val="00401B2B"/>
    <w:rsid w:val="00414E0A"/>
    <w:rsid w:val="00422C9B"/>
    <w:rsid w:val="00430043"/>
    <w:rsid w:val="00441128"/>
    <w:rsid w:val="00446352"/>
    <w:rsid w:val="00457223"/>
    <w:rsid w:val="00461ACC"/>
    <w:rsid w:val="0047038E"/>
    <w:rsid w:val="004832D1"/>
    <w:rsid w:val="00485736"/>
    <w:rsid w:val="004A29C6"/>
    <w:rsid w:val="004D7C37"/>
    <w:rsid w:val="004E684B"/>
    <w:rsid w:val="004F171B"/>
    <w:rsid w:val="004F75A3"/>
    <w:rsid w:val="005140CF"/>
    <w:rsid w:val="00516F6E"/>
    <w:rsid w:val="005265DC"/>
    <w:rsid w:val="00533F18"/>
    <w:rsid w:val="005421B4"/>
    <w:rsid w:val="00554A58"/>
    <w:rsid w:val="00560839"/>
    <w:rsid w:val="00562D2E"/>
    <w:rsid w:val="00567B3D"/>
    <w:rsid w:val="00572767"/>
    <w:rsid w:val="0058199E"/>
    <w:rsid w:val="0058461E"/>
    <w:rsid w:val="005A418A"/>
    <w:rsid w:val="005B2331"/>
    <w:rsid w:val="005C511C"/>
    <w:rsid w:val="005D08BB"/>
    <w:rsid w:val="005D2B09"/>
    <w:rsid w:val="005D5EF2"/>
    <w:rsid w:val="005F1C20"/>
    <w:rsid w:val="005F1F88"/>
    <w:rsid w:val="005F5001"/>
    <w:rsid w:val="005F52F8"/>
    <w:rsid w:val="005F5DB9"/>
    <w:rsid w:val="00613836"/>
    <w:rsid w:val="006226F5"/>
    <w:rsid w:val="00625082"/>
    <w:rsid w:val="00647C4E"/>
    <w:rsid w:val="006530B7"/>
    <w:rsid w:val="006536A9"/>
    <w:rsid w:val="00654C17"/>
    <w:rsid w:val="0065507E"/>
    <w:rsid w:val="00664023"/>
    <w:rsid w:val="00666863"/>
    <w:rsid w:val="0067352D"/>
    <w:rsid w:val="006875F1"/>
    <w:rsid w:val="0069640E"/>
    <w:rsid w:val="00696876"/>
    <w:rsid w:val="006A1C49"/>
    <w:rsid w:val="006B0D95"/>
    <w:rsid w:val="006B6587"/>
    <w:rsid w:val="006B747B"/>
    <w:rsid w:val="006C3AA0"/>
    <w:rsid w:val="006C4C93"/>
    <w:rsid w:val="006D1F58"/>
    <w:rsid w:val="006D35CF"/>
    <w:rsid w:val="006E5CE1"/>
    <w:rsid w:val="006F48FC"/>
    <w:rsid w:val="00703024"/>
    <w:rsid w:val="00707EEE"/>
    <w:rsid w:val="00714C19"/>
    <w:rsid w:val="00717246"/>
    <w:rsid w:val="00717524"/>
    <w:rsid w:val="00725446"/>
    <w:rsid w:val="007324FB"/>
    <w:rsid w:val="0074154B"/>
    <w:rsid w:val="00741AA3"/>
    <w:rsid w:val="007432FF"/>
    <w:rsid w:val="00743DCA"/>
    <w:rsid w:val="00746C3E"/>
    <w:rsid w:val="007512DA"/>
    <w:rsid w:val="00755B58"/>
    <w:rsid w:val="00762D4F"/>
    <w:rsid w:val="0076754A"/>
    <w:rsid w:val="007677AC"/>
    <w:rsid w:val="0079435A"/>
    <w:rsid w:val="007C05C2"/>
    <w:rsid w:val="007C22A4"/>
    <w:rsid w:val="007D01CF"/>
    <w:rsid w:val="007D1D8A"/>
    <w:rsid w:val="007D2192"/>
    <w:rsid w:val="007E0E17"/>
    <w:rsid w:val="007F0BF0"/>
    <w:rsid w:val="007F4435"/>
    <w:rsid w:val="008219A1"/>
    <w:rsid w:val="00841343"/>
    <w:rsid w:val="008463F6"/>
    <w:rsid w:val="008574AC"/>
    <w:rsid w:val="008601C6"/>
    <w:rsid w:val="008877D3"/>
    <w:rsid w:val="008921CE"/>
    <w:rsid w:val="0089377C"/>
    <w:rsid w:val="00894634"/>
    <w:rsid w:val="00895043"/>
    <w:rsid w:val="00897721"/>
    <w:rsid w:val="008A2F08"/>
    <w:rsid w:val="008A49CB"/>
    <w:rsid w:val="008A618B"/>
    <w:rsid w:val="008B0B44"/>
    <w:rsid w:val="008E4EF9"/>
    <w:rsid w:val="008F0E61"/>
    <w:rsid w:val="009008A6"/>
    <w:rsid w:val="00902B86"/>
    <w:rsid w:val="00902BC5"/>
    <w:rsid w:val="0090439C"/>
    <w:rsid w:val="00915554"/>
    <w:rsid w:val="00944BF6"/>
    <w:rsid w:val="00961371"/>
    <w:rsid w:val="00961F7A"/>
    <w:rsid w:val="0096683A"/>
    <w:rsid w:val="00967624"/>
    <w:rsid w:val="0097080A"/>
    <w:rsid w:val="00970D8A"/>
    <w:rsid w:val="00970EEB"/>
    <w:rsid w:val="009943D7"/>
    <w:rsid w:val="009A4227"/>
    <w:rsid w:val="009D517D"/>
    <w:rsid w:val="009E04A7"/>
    <w:rsid w:val="009E195E"/>
    <w:rsid w:val="009E62C2"/>
    <w:rsid w:val="009F2967"/>
    <w:rsid w:val="009F762D"/>
    <w:rsid w:val="00A04630"/>
    <w:rsid w:val="00A153AD"/>
    <w:rsid w:val="00A31903"/>
    <w:rsid w:val="00A40B8A"/>
    <w:rsid w:val="00A46325"/>
    <w:rsid w:val="00A46D71"/>
    <w:rsid w:val="00A5457A"/>
    <w:rsid w:val="00A6019F"/>
    <w:rsid w:val="00A63F87"/>
    <w:rsid w:val="00A749F6"/>
    <w:rsid w:val="00A91F8C"/>
    <w:rsid w:val="00AB2AA2"/>
    <w:rsid w:val="00AC00CF"/>
    <w:rsid w:val="00AD25EB"/>
    <w:rsid w:val="00AD3389"/>
    <w:rsid w:val="00AD7F16"/>
    <w:rsid w:val="00AE056D"/>
    <w:rsid w:val="00AF2879"/>
    <w:rsid w:val="00B1508A"/>
    <w:rsid w:val="00B15ACC"/>
    <w:rsid w:val="00B36509"/>
    <w:rsid w:val="00B40498"/>
    <w:rsid w:val="00B40B04"/>
    <w:rsid w:val="00B47DF1"/>
    <w:rsid w:val="00B5486E"/>
    <w:rsid w:val="00B7115E"/>
    <w:rsid w:val="00B7448B"/>
    <w:rsid w:val="00B76FCF"/>
    <w:rsid w:val="00B81373"/>
    <w:rsid w:val="00B92963"/>
    <w:rsid w:val="00BC6F52"/>
    <w:rsid w:val="00BD62C4"/>
    <w:rsid w:val="00BE1EBD"/>
    <w:rsid w:val="00BE346A"/>
    <w:rsid w:val="00BF150C"/>
    <w:rsid w:val="00BF159B"/>
    <w:rsid w:val="00BF3AF3"/>
    <w:rsid w:val="00BF5C84"/>
    <w:rsid w:val="00C074D5"/>
    <w:rsid w:val="00C07B7E"/>
    <w:rsid w:val="00C12F7B"/>
    <w:rsid w:val="00C16767"/>
    <w:rsid w:val="00C2349D"/>
    <w:rsid w:val="00C26604"/>
    <w:rsid w:val="00C30695"/>
    <w:rsid w:val="00C37600"/>
    <w:rsid w:val="00C53333"/>
    <w:rsid w:val="00C5621C"/>
    <w:rsid w:val="00C622F4"/>
    <w:rsid w:val="00C64181"/>
    <w:rsid w:val="00C65591"/>
    <w:rsid w:val="00C73C68"/>
    <w:rsid w:val="00C85982"/>
    <w:rsid w:val="00CA2CE2"/>
    <w:rsid w:val="00CA2EB3"/>
    <w:rsid w:val="00CC3FC6"/>
    <w:rsid w:val="00CC5B44"/>
    <w:rsid w:val="00CC5E56"/>
    <w:rsid w:val="00CD7851"/>
    <w:rsid w:val="00CE3D6A"/>
    <w:rsid w:val="00CE4C82"/>
    <w:rsid w:val="00CE7DE4"/>
    <w:rsid w:val="00D012D1"/>
    <w:rsid w:val="00D041B4"/>
    <w:rsid w:val="00D1431B"/>
    <w:rsid w:val="00D14CF7"/>
    <w:rsid w:val="00D170F8"/>
    <w:rsid w:val="00D271E8"/>
    <w:rsid w:val="00D30991"/>
    <w:rsid w:val="00D41A6E"/>
    <w:rsid w:val="00D574A4"/>
    <w:rsid w:val="00D60DDB"/>
    <w:rsid w:val="00D75BC6"/>
    <w:rsid w:val="00DB2DA9"/>
    <w:rsid w:val="00DC0F6B"/>
    <w:rsid w:val="00DC5B3B"/>
    <w:rsid w:val="00DD0643"/>
    <w:rsid w:val="00DD4538"/>
    <w:rsid w:val="00DD49B1"/>
    <w:rsid w:val="00DD4A13"/>
    <w:rsid w:val="00DD5325"/>
    <w:rsid w:val="00DE5B74"/>
    <w:rsid w:val="00DF7516"/>
    <w:rsid w:val="00E0504A"/>
    <w:rsid w:val="00E1639C"/>
    <w:rsid w:val="00E23F70"/>
    <w:rsid w:val="00E26F00"/>
    <w:rsid w:val="00E40C32"/>
    <w:rsid w:val="00E42A79"/>
    <w:rsid w:val="00E44710"/>
    <w:rsid w:val="00E774DE"/>
    <w:rsid w:val="00E823C1"/>
    <w:rsid w:val="00E87A33"/>
    <w:rsid w:val="00E90DA4"/>
    <w:rsid w:val="00EB18A5"/>
    <w:rsid w:val="00EB2A47"/>
    <w:rsid w:val="00EB37C7"/>
    <w:rsid w:val="00EC67D5"/>
    <w:rsid w:val="00EE256C"/>
    <w:rsid w:val="00F03325"/>
    <w:rsid w:val="00F0665F"/>
    <w:rsid w:val="00F238CA"/>
    <w:rsid w:val="00F27E6B"/>
    <w:rsid w:val="00F34FE9"/>
    <w:rsid w:val="00F37401"/>
    <w:rsid w:val="00F47B1B"/>
    <w:rsid w:val="00F8458D"/>
    <w:rsid w:val="00F966D9"/>
    <w:rsid w:val="00F975F4"/>
    <w:rsid w:val="00FA1006"/>
    <w:rsid w:val="00FB7355"/>
    <w:rsid w:val="00FD07EE"/>
    <w:rsid w:val="00FD179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6A1C49"/>
    <w:pPr>
      <w:spacing w:after="0" w:line="240" w:lineRule="auto"/>
    </w:pPr>
    <w:rPr>
      <w:rFonts w:ascii="Times New Roman" w:eastAsia="Times New Roman" w:hAnsi="Times New Roman" w:cs="Times New Roman"/>
      <w:sz w:val="24"/>
      <w:szCs w:val="28"/>
      <w:lang w:eastAsia="ru-RU"/>
    </w:rPr>
  </w:style>
  <w:style w:type="paragraph" w:styleId="1">
    <w:name w:val="heading 1"/>
    <w:basedOn w:val="a1"/>
    <w:next w:val="a1"/>
    <w:link w:val="10"/>
    <w:qFormat/>
    <w:rsid w:val="000C530C"/>
    <w:pPr>
      <w:keepNext/>
      <w:numPr>
        <w:numId w:val="1"/>
      </w:numPr>
      <w:spacing w:before="240" w:after="240"/>
      <w:jc w:val="center"/>
      <w:outlineLvl w:val="0"/>
    </w:pPr>
    <w:rPr>
      <w:rFonts w:cs="Arial"/>
      <w:bCs/>
      <w:kern w:val="32"/>
      <w:sz w:val="28"/>
      <w:szCs w:val="32"/>
    </w:rPr>
  </w:style>
  <w:style w:type="paragraph" w:styleId="2">
    <w:name w:val="heading 2"/>
    <w:basedOn w:val="a1"/>
    <w:next w:val="a1"/>
    <w:link w:val="20"/>
    <w:qFormat/>
    <w:rsid w:val="00B47DF1"/>
    <w:pPr>
      <w:keepNext/>
      <w:numPr>
        <w:ilvl w:val="1"/>
        <w:numId w:val="1"/>
      </w:numPr>
      <w:spacing w:before="60" w:after="60"/>
      <w:ind w:left="680"/>
      <w:jc w:val="center"/>
      <w:outlineLvl w:val="1"/>
    </w:pPr>
    <w:rPr>
      <w:bCs/>
      <w:iCs/>
      <w:sz w:val="28"/>
    </w:rPr>
  </w:style>
  <w:style w:type="paragraph" w:styleId="3">
    <w:name w:val="heading 3"/>
    <w:basedOn w:val="a1"/>
    <w:next w:val="a1"/>
    <w:link w:val="30"/>
    <w:qFormat/>
    <w:rsid w:val="008219A1"/>
    <w:pPr>
      <w:numPr>
        <w:ilvl w:val="2"/>
        <w:numId w:val="1"/>
      </w:numPr>
      <w:jc w:val="both"/>
      <w:outlineLvl w:val="2"/>
    </w:pPr>
    <w:rPr>
      <w:bCs/>
    </w:rPr>
  </w:style>
  <w:style w:type="paragraph" w:styleId="4">
    <w:name w:val="heading 4"/>
    <w:basedOn w:val="a1"/>
    <w:next w:val="a1"/>
    <w:link w:val="40"/>
    <w:semiHidden/>
    <w:qFormat/>
    <w:rsid w:val="00714C19"/>
    <w:pPr>
      <w:keepNext/>
      <w:numPr>
        <w:ilvl w:val="3"/>
        <w:numId w:val="1"/>
      </w:numPr>
      <w:spacing w:before="120" w:after="60"/>
      <w:outlineLvl w:val="3"/>
    </w:pPr>
    <w:rPr>
      <w:b/>
      <w:bCs/>
    </w:rPr>
  </w:style>
  <w:style w:type="paragraph" w:styleId="5">
    <w:name w:val="heading 5"/>
    <w:basedOn w:val="a1"/>
    <w:next w:val="a1"/>
    <w:link w:val="50"/>
    <w:semiHidden/>
    <w:qFormat/>
    <w:rsid w:val="00714C19"/>
    <w:pPr>
      <w:numPr>
        <w:ilvl w:val="4"/>
        <w:numId w:val="1"/>
      </w:numPr>
      <w:spacing w:before="240" w:after="60"/>
      <w:outlineLvl w:val="4"/>
    </w:pPr>
    <w:rPr>
      <w:b/>
      <w:bCs/>
      <w:i/>
      <w:iCs/>
      <w:sz w:val="26"/>
      <w:szCs w:val="26"/>
    </w:rPr>
  </w:style>
  <w:style w:type="paragraph" w:styleId="6">
    <w:name w:val="heading 6"/>
    <w:basedOn w:val="a1"/>
    <w:next w:val="a1"/>
    <w:link w:val="60"/>
    <w:semiHidden/>
    <w:qFormat/>
    <w:rsid w:val="00714C19"/>
    <w:pPr>
      <w:keepNext/>
      <w:numPr>
        <w:ilvl w:val="5"/>
        <w:numId w:val="1"/>
      </w:numPr>
      <w:spacing w:before="240" w:after="120"/>
      <w:outlineLvl w:val="5"/>
    </w:pPr>
    <w:rPr>
      <w:rFonts w:ascii="Arial" w:hAnsi="Arial"/>
      <w:b/>
    </w:rPr>
  </w:style>
  <w:style w:type="paragraph" w:styleId="7">
    <w:name w:val="heading 7"/>
    <w:basedOn w:val="a1"/>
    <w:next w:val="a1"/>
    <w:link w:val="70"/>
    <w:semiHidden/>
    <w:qFormat/>
    <w:rsid w:val="00714C19"/>
    <w:pPr>
      <w:keepNext/>
      <w:numPr>
        <w:ilvl w:val="6"/>
        <w:numId w:val="1"/>
      </w:numPr>
      <w:jc w:val="center"/>
      <w:outlineLvl w:val="6"/>
    </w:pPr>
    <w:rPr>
      <w:rFonts w:ascii="Arial" w:hAnsi="Arial"/>
      <w:b/>
      <w:szCs w:val="20"/>
    </w:rPr>
  </w:style>
  <w:style w:type="paragraph" w:styleId="8">
    <w:name w:val="heading 8"/>
    <w:basedOn w:val="a1"/>
    <w:next w:val="a1"/>
    <w:link w:val="80"/>
    <w:semiHidden/>
    <w:qFormat/>
    <w:rsid w:val="00714C19"/>
    <w:pPr>
      <w:keepNext/>
      <w:widowControl w:val="0"/>
      <w:numPr>
        <w:ilvl w:val="7"/>
        <w:numId w:val="1"/>
      </w:numPr>
      <w:tabs>
        <w:tab w:val="left" w:pos="1008"/>
      </w:tabs>
      <w:spacing w:before="120"/>
      <w:outlineLvl w:val="7"/>
    </w:pPr>
    <w:rPr>
      <w:rFonts w:ascii="Arial" w:hAnsi="Arial"/>
      <w:b/>
      <w:snapToGrid w:val="0"/>
      <w:szCs w:val="20"/>
    </w:rPr>
  </w:style>
  <w:style w:type="paragraph" w:styleId="9">
    <w:name w:val="heading 9"/>
    <w:basedOn w:val="a1"/>
    <w:next w:val="a1"/>
    <w:link w:val="90"/>
    <w:semiHidden/>
    <w:qFormat/>
    <w:rsid w:val="00714C19"/>
    <w:pPr>
      <w:numPr>
        <w:ilvl w:val="8"/>
        <w:numId w:val="1"/>
      </w:numPr>
      <w:spacing w:before="240" w:after="60"/>
      <w:outlineLvl w:val="8"/>
    </w:pPr>
    <w:rPr>
      <w:rFonts w:ascii="Arial" w:hAnsi="Arial" w:cs="Arial"/>
      <w:sz w:val="22"/>
      <w:szCs w:val="22"/>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0C530C"/>
    <w:rPr>
      <w:rFonts w:ascii="Times New Roman" w:eastAsia="Times New Roman" w:hAnsi="Times New Roman" w:cs="Arial"/>
      <w:bCs/>
      <w:kern w:val="32"/>
      <w:sz w:val="28"/>
      <w:szCs w:val="32"/>
      <w:lang w:eastAsia="ru-RU"/>
    </w:rPr>
  </w:style>
  <w:style w:type="character" w:customStyle="1" w:styleId="20">
    <w:name w:val="Заголовок 2 Знак"/>
    <w:basedOn w:val="a2"/>
    <w:link w:val="2"/>
    <w:rsid w:val="00B47DF1"/>
    <w:rPr>
      <w:rFonts w:ascii="Times New Roman" w:eastAsia="Times New Roman" w:hAnsi="Times New Roman" w:cs="Times New Roman"/>
      <w:bCs/>
      <w:iCs/>
      <w:sz w:val="28"/>
      <w:szCs w:val="28"/>
      <w:lang w:eastAsia="ru-RU"/>
    </w:rPr>
  </w:style>
  <w:style w:type="character" w:customStyle="1" w:styleId="30">
    <w:name w:val="Заголовок 3 Знак"/>
    <w:basedOn w:val="a2"/>
    <w:link w:val="3"/>
    <w:rsid w:val="008219A1"/>
    <w:rPr>
      <w:rFonts w:ascii="Times New Roman" w:eastAsia="Times New Roman" w:hAnsi="Times New Roman" w:cs="Times New Roman"/>
      <w:bCs/>
      <w:sz w:val="24"/>
      <w:szCs w:val="28"/>
      <w:lang w:eastAsia="ru-RU"/>
    </w:rPr>
  </w:style>
  <w:style w:type="character" w:customStyle="1" w:styleId="40">
    <w:name w:val="Заголовок 4 Знак"/>
    <w:basedOn w:val="a2"/>
    <w:link w:val="4"/>
    <w:semiHidden/>
    <w:rsid w:val="00063649"/>
    <w:rPr>
      <w:rFonts w:ascii="Times New Roman" w:eastAsia="Times New Roman" w:hAnsi="Times New Roman" w:cs="Times New Roman"/>
      <w:b/>
      <w:bCs/>
      <w:sz w:val="24"/>
      <w:szCs w:val="28"/>
      <w:lang w:eastAsia="ru-RU"/>
    </w:rPr>
  </w:style>
  <w:style w:type="character" w:customStyle="1" w:styleId="50">
    <w:name w:val="Заголовок 5 Знак"/>
    <w:basedOn w:val="a2"/>
    <w:link w:val="5"/>
    <w:semiHidden/>
    <w:rsid w:val="00063649"/>
    <w:rPr>
      <w:rFonts w:ascii="Times New Roman" w:eastAsia="Times New Roman" w:hAnsi="Times New Roman" w:cs="Times New Roman"/>
      <w:b/>
      <w:bCs/>
      <w:i/>
      <w:iCs/>
      <w:sz w:val="26"/>
      <w:szCs w:val="26"/>
      <w:lang w:eastAsia="ru-RU"/>
    </w:rPr>
  </w:style>
  <w:style w:type="character" w:customStyle="1" w:styleId="60">
    <w:name w:val="Заголовок 6 Знак"/>
    <w:basedOn w:val="a2"/>
    <w:link w:val="6"/>
    <w:semiHidden/>
    <w:rsid w:val="00063649"/>
    <w:rPr>
      <w:rFonts w:ascii="Arial" w:eastAsia="Times New Roman" w:hAnsi="Arial" w:cs="Times New Roman"/>
      <w:b/>
      <w:sz w:val="24"/>
      <w:szCs w:val="28"/>
      <w:lang w:eastAsia="ru-RU"/>
    </w:rPr>
  </w:style>
  <w:style w:type="character" w:customStyle="1" w:styleId="70">
    <w:name w:val="Заголовок 7 Знак"/>
    <w:basedOn w:val="a2"/>
    <w:link w:val="7"/>
    <w:semiHidden/>
    <w:rsid w:val="00063649"/>
    <w:rPr>
      <w:rFonts w:ascii="Arial" w:eastAsia="Times New Roman" w:hAnsi="Arial" w:cs="Times New Roman"/>
      <w:b/>
      <w:sz w:val="24"/>
      <w:szCs w:val="20"/>
      <w:lang w:eastAsia="ru-RU"/>
    </w:rPr>
  </w:style>
  <w:style w:type="character" w:customStyle="1" w:styleId="80">
    <w:name w:val="Заголовок 8 Знак"/>
    <w:basedOn w:val="a2"/>
    <w:link w:val="8"/>
    <w:semiHidden/>
    <w:rsid w:val="00063649"/>
    <w:rPr>
      <w:rFonts w:ascii="Arial" w:eastAsia="Times New Roman" w:hAnsi="Arial" w:cs="Times New Roman"/>
      <w:b/>
      <w:snapToGrid w:val="0"/>
      <w:sz w:val="24"/>
      <w:szCs w:val="20"/>
      <w:lang w:eastAsia="ru-RU"/>
    </w:rPr>
  </w:style>
  <w:style w:type="character" w:customStyle="1" w:styleId="90">
    <w:name w:val="Заголовок 9 Знак"/>
    <w:basedOn w:val="a2"/>
    <w:link w:val="9"/>
    <w:semiHidden/>
    <w:rsid w:val="00063649"/>
    <w:rPr>
      <w:rFonts w:ascii="Arial" w:eastAsia="Times New Roman" w:hAnsi="Arial" w:cs="Arial"/>
      <w:lang w:eastAsia="ru-RU"/>
    </w:rPr>
  </w:style>
  <w:style w:type="paragraph" w:styleId="a5">
    <w:name w:val="header"/>
    <w:basedOn w:val="a1"/>
    <w:link w:val="a6"/>
    <w:unhideWhenUsed/>
    <w:rsid w:val="001F1DFD"/>
    <w:pPr>
      <w:tabs>
        <w:tab w:val="center" w:pos="4677"/>
        <w:tab w:val="right" w:pos="9355"/>
      </w:tabs>
    </w:pPr>
  </w:style>
  <w:style w:type="character" w:customStyle="1" w:styleId="a6">
    <w:name w:val="Верхний колонтитул Знак"/>
    <w:basedOn w:val="a2"/>
    <w:link w:val="a5"/>
    <w:uiPriority w:val="99"/>
    <w:rsid w:val="001F1DFD"/>
    <w:rPr>
      <w:rFonts w:ascii="Times New Roman" w:eastAsia="Times New Roman" w:hAnsi="Times New Roman" w:cs="Times New Roman"/>
      <w:sz w:val="24"/>
      <w:szCs w:val="28"/>
      <w:lang w:eastAsia="ru-RU"/>
    </w:rPr>
  </w:style>
  <w:style w:type="paragraph" w:styleId="a7">
    <w:name w:val="footer"/>
    <w:basedOn w:val="a1"/>
    <w:link w:val="a8"/>
    <w:unhideWhenUsed/>
    <w:rsid w:val="001F1DFD"/>
    <w:pPr>
      <w:tabs>
        <w:tab w:val="center" w:pos="4677"/>
        <w:tab w:val="right" w:pos="9355"/>
      </w:tabs>
    </w:pPr>
  </w:style>
  <w:style w:type="character" w:customStyle="1" w:styleId="a8">
    <w:name w:val="Нижний колонтитул Знак"/>
    <w:basedOn w:val="a2"/>
    <w:link w:val="a7"/>
    <w:uiPriority w:val="99"/>
    <w:rsid w:val="001F1DFD"/>
    <w:rPr>
      <w:rFonts w:ascii="Times New Roman" w:eastAsia="Times New Roman" w:hAnsi="Times New Roman" w:cs="Times New Roman"/>
      <w:sz w:val="24"/>
      <w:szCs w:val="28"/>
      <w:lang w:eastAsia="ru-RU"/>
    </w:rPr>
  </w:style>
  <w:style w:type="paragraph" w:styleId="a9">
    <w:name w:val="Balloon Text"/>
    <w:basedOn w:val="a1"/>
    <w:link w:val="aa"/>
    <w:uiPriority w:val="99"/>
    <w:semiHidden/>
    <w:unhideWhenUsed/>
    <w:rsid w:val="00714C19"/>
    <w:rPr>
      <w:rFonts w:ascii="Tahoma" w:hAnsi="Tahoma" w:cs="Tahoma"/>
      <w:sz w:val="16"/>
      <w:szCs w:val="16"/>
    </w:rPr>
  </w:style>
  <w:style w:type="character" w:customStyle="1" w:styleId="aa">
    <w:name w:val="Текст выноски Знак"/>
    <w:basedOn w:val="a2"/>
    <w:link w:val="a9"/>
    <w:uiPriority w:val="99"/>
    <w:semiHidden/>
    <w:rsid w:val="00714C19"/>
    <w:rPr>
      <w:rFonts w:ascii="Tahoma" w:eastAsia="Times New Roman" w:hAnsi="Tahoma" w:cs="Tahoma"/>
      <w:sz w:val="16"/>
      <w:szCs w:val="16"/>
      <w:lang w:eastAsia="ru-RU"/>
    </w:rPr>
  </w:style>
  <w:style w:type="table" w:styleId="ab">
    <w:name w:val="Table Grid"/>
    <w:basedOn w:val="a3"/>
    <w:uiPriority w:val="59"/>
    <w:rsid w:val="001B64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basedOn w:val="a2"/>
    <w:uiPriority w:val="99"/>
    <w:unhideWhenUsed/>
    <w:rsid w:val="00B92963"/>
    <w:rPr>
      <w:color w:val="0000FF" w:themeColor="hyperlink"/>
      <w:u w:val="single"/>
    </w:rPr>
  </w:style>
  <w:style w:type="paragraph" w:styleId="11">
    <w:name w:val="toc 1"/>
    <w:basedOn w:val="a1"/>
    <w:next w:val="a1"/>
    <w:autoRedefine/>
    <w:uiPriority w:val="39"/>
    <w:unhideWhenUsed/>
    <w:rsid w:val="006D35CF"/>
    <w:pPr>
      <w:tabs>
        <w:tab w:val="right" w:leader="dot" w:pos="9627"/>
      </w:tabs>
      <w:spacing w:before="60" w:after="60"/>
    </w:pPr>
  </w:style>
  <w:style w:type="paragraph" w:styleId="21">
    <w:name w:val="toc 2"/>
    <w:basedOn w:val="a1"/>
    <w:next w:val="a1"/>
    <w:autoRedefine/>
    <w:uiPriority w:val="39"/>
    <w:unhideWhenUsed/>
    <w:rsid w:val="006D35CF"/>
    <w:pPr>
      <w:spacing w:after="100"/>
      <w:ind w:left="238"/>
      <w:contextualSpacing/>
    </w:pPr>
  </w:style>
  <w:style w:type="paragraph" w:customStyle="1" w:styleId="ad">
    <w:name w:val="Основной"/>
    <w:basedOn w:val="a1"/>
    <w:qFormat/>
    <w:rsid w:val="00BF3AF3"/>
    <w:pPr>
      <w:ind w:firstLine="567"/>
      <w:jc w:val="both"/>
    </w:pPr>
  </w:style>
  <w:style w:type="paragraph" w:customStyle="1" w:styleId="a">
    <w:name w:val="Список_тире"/>
    <w:basedOn w:val="a1"/>
    <w:qFormat/>
    <w:rsid w:val="00BF3AF3"/>
    <w:pPr>
      <w:numPr>
        <w:numId w:val="3"/>
      </w:numPr>
      <w:spacing w:after="120"/>
      <w:contextualSpacing/>
      <w:jc w:val="both"/>
    </w:pPr>
  </w:style>
  <w:style w:type="paragraph" w:customStyle="1" w:styleId="-">
    <w:name w:val="Список-буква"/>
    <w:basedOn w:val="a1"/>
    <w:qFormat/>
    <w:rsid w:val="001F1DFD"/>
    <w:pPr>
      <w:numPr>
        <w:numId w:val="4"/>
      </w:numPr>
      <w:contextualSpacing/>
      <w:jc w:val="both"/>
    </w:pPr>
  </w:style>
  <w:style w:type="paragraph" w:styleId="ae">
    <w:name w:val="List Paragraph"/>
    <w:basedOn w:val="a1"/>
    <w:uiPriority w:val="34"/>
    <w:qFormat/>
    <w:rsid w:val="008219A1"/>
    <w:pPr>
      <w:ind w:left="720"/>
      <w:contextualSpacing/>
    </w:pPr>
  </w:style>
  <w:style w:type="paragraph" w:styleId="af">
    <w:name w:val="caption"/>
    <w:basedOn w:val="a1"/>
    <w:next w:val="a1"/>
    <w:uiPriority w:val="35"/>
    <w:unhideWhenUsed/>
    <w:qFormat/>
    <w:rsid w:val="00625082"/>
    <w:pPr>
      <w:spacing w:before="240" w:after="120"/>
    </w:pPr>
    <w:rPr>
      <w:b/>
      <w:bCs/>
      <w:szCs w:val="18"/>
    </w:rPr>
  </w:style>
  <w:style w:type="paragraph" w:customStyle="1" w:styleId="a0">
    <w:name w:val="Список_номер"/>
    <w:basedOn w:val="ae"/>
    <w:qFormat/>
    <w:rsid w:val="008219A1"/>
    <w:pPr>
      <w:numPr>
        <w:numId w:val="5"/>
      </w:numPr>
    </w:pPr>
  </w:style>
  <w:style w:type="paragraph" w:customStyle="1" w:styleId="12">
    <w:name w:val="Абзац списка1"/>
    <w:basedOn w:val="a1"/>
    <w:rsid w:val="007E0E17"/>
    <w:pPr>
      <w:spacing w:after="60"/>
      <w:ind w:left="720"/>
      <w:jc w:val="both"/>
    </w:pPr>
    <w:rPr>
      <w:rFonts w:eastAsia="Calibri"/>
      <w:szCs w:val="24"/>
      <w:lang w:eastAsia="ar-SA"/>
    </w:rPr>
  </w:style>
  <w:style w:type="paragraph" w:customStyle="1" w:styleId="Textbody">
    <w:name w:val="Text body"/>
    <w:basedOn w:val="a1"/>
    <w:rsid w:val="007E0E17"/>
    <w:pPr>
      <w:suppressAutoHyphens/>
      <w:autoSpaceDN w:val="0"/>
      <w:spacing w:after="120"/>
      <w:textAlignment w:val="baseline"/>
    </w:pPr>
    <w:rPr>
      <w:rFonts w:ascii="Calibri" w:hAnsi="Calibri" w:cs="Calibri"/>
      <w:kern w:val="3"/>
      <w:sz w:val="28"/>
    </w:rPr>
  </w:style>
  <w:style w:type="character" w:styleId="af0">
    <w:name w:val="annotation reference"/>
    <w:semiHidden/>
    <w:rsid w:val="000C25BA"/>
    <w:rPr>
      <w:sz w:val="16"/>
    </w:rPr>
  </w:style>
  <w:style w:type="paragraph" w:styleId="af1">
    <w:name w:val="annotation text"/>
    <w:basedOn w:val="a1"/>
    <w:link w:val="af2"/>
    <w:semiHidden/>
    <w:rsid w:val="000C25BA"/>
    <w:rPr>
      <w:sz w:val="20"/>
      <w:szCs w:val="20"/>
      <w:lang w:eastAsia="en-US"/>
    </w:rPr>
  </w:style>
  <w:style w:type="character" w:customStyle="1" w:styleId="af2">
    <w:name w:val="Текст примечания Знак"/>
    <w:basedOn w:val="a2"/>
    <w:link w:val="af1"/>
    <w:semiHidden/>
    <w:rsid w:val="000C25BA"/>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6A1C49"/>
    <w:pPr>
      <w:spacing w:after="0" w:line="240" w:lineRule="auto"/>
    </w:pPr>
    <w:rPr>
      <w:rFonts w:ascii="Times New Roman" w:eastAsia="Times New Roman" w:hAnsi="Times New Roman" w:cs="Times New Roman"/>
      <w:sz w:val="24"/>
      <w:szCs w:val="28"/>
      <w:lang w:eastAsia="ru-RU"/>
    </w:rPr>
  </w:style>
  <w:style w:type="paragraph" w:styleId="1">
    <w:name w:val="heading 1"/>
    <w:basedOn w:val="a1"/>
    <w:next w:val="a1"/>
    <w:link w:val="10"/>
    <w:qFormat/>
    <w:rsid w:val="000C530C"/>
    <w:pPr>
      <w:keepNext/>
      <w:numPr>
        <w:numId w:val="1"/>
      </w:numPr>
      <w:spacing w:before="240" w:after="240"/>
      <w:jc w:val="center"/>
      <w:outlineLvl w:val="0"/>
    </w:pPr>
    <w:rPr>
      <w:rFonts w:cs="Arial"/>
      <w:bCs/>
      <w:kern w:val="32"/>
      <w:sz w:val="28"/>
      <w:szCs w:val="32"/>
    </w:rPr>
  </w:style>
  <w:style w:type="paragraph" w:styleId="2">
    <w:name w:val="heading 2"/>
    <w:basedOn w:val="a1"/>
    <w:next w:val="a1"/>
    <w:link w:val="20"/>
    <w:qFormat/>
    <w:rsid w:val="00B47DF1"/>
    <w:pPr>
      <w:keepNext/>
      <w:numPr>
        <w:ilvl w:val="1"/>
        <w:numId w:val="1"/>
      </w:numPr>
      <w:spacing w:before="60" w:after="60"/>
      <w:ind w:left="680"/>
      <w:jc w:val="center"/>
      <w:outlineLvl w:val="1"/>
    </w:pPr>
    <w:rPr>
      <w:bCs/>
      <w:iCs/>
      <w:sz w:val="28"/>
    </w:rPr>
  </w:style>
  <w:style w:type="paragraph" w:styleId="3">
    <w:name w:val="heading 3"/>
    <w:basedOn w:val="a1"/>
    <w:next w:val="a1"/>
    <w:link w:val="30"/>
    <w:qFormat/>
    <w:rsid w:val="008219A1"/>
    <w:pPr>
      <w:numPr>
        <w:ilvl w:val="2"/>
        <w:numId w:val="1"/>
      </w:numPr>
      <w:jc w:val="both"/>
      <w:outlineLvl w:val="2"/>
    </w:pPr>
    <w:rPr>
      <w:bCs/>
    </w:rPr>
  </w:style>
  <w:style w:type="paragraph" w:styleId="4">
    <w:name w:val="heading 4"/>
    <w:basedOn w:val="a1"/>
    <w:next w:val="a1"/>
    <w:link w:val="40"/>
    <w:semiHidden/>
    <w:qFormat/>
    <w:rsid w:val="00714C19"/>
    <w:pPr>
      <w:keepNext/>
      <w:numPr>
        <w:ilvl w:val="3"/>
        <w:numId w:val="1"/>
      </w:numPr>
      <w:spacing w:before="120" w:after="60"/>
      <w:outlineLvl w:val="3"/>
    </w:pPr>
    <w:rPr>
      <w:b/>
      <w:bCs/>
    </w:rPr>
  </w:style>
  <w:style w:type="paragraph" w:styleId="5">
    <w:name w:val="heading 5"/>
    <w:basedOn w:val="a1"/>
    <w:next w:val="a1"/>
    <w:link w:val="50"/>
    <w:semiHidden/>
    <w:qFormat/>
    <w:rsid w:val="00714C19"/>
    <w:pPr>
      <w:numPr>
        <w:ilvl w:val="4"/>
        <w:numId w:val="1"/>
      </w:numPr>
      <w:spacing w:before="240" w:after="60"/>
      <w:outlineLvl w:val="4"/>
    </w:pPr>
    <w:rPr>
      <w:b/>
      <w:bCs/>
      <w:i/>
      <w:iCs/>
      <w:sz w:val="26"/>
      <w:szCs w:val="26"/>
    </w:rPr>
  </w:style>
  <w:style w:type="paragraph" w:styleId="6">
    <w:name w:val="heading 6"/>
    <w:basedOn w:val="a1"/>
    <w:next w:val="a1"/>
    <w:link w:val="60"/>
    <w:semiHidden/>
    <w:qFormat/>
    <w:rsid w:val="00714C19"/>
    <w:pPr>
      <w:keepNext/>
      <w:numPr>
        <w:ilvl w:val="5"/>
        <w:numId w:val="1"/>
      </w:numPr>
      <w:spacing w:before="240" w:after="120"/>
      <w:outlineLvl w:val="5"/>
    </w:pPr>
    <w:rPr>
      <w:rFonts w:ascii="Arial" w:hAnsi="Arial"/>
      <w:b/>
    </w:rPr>
  </w:style>
  <w:style w:type="paragraph" w:styleId="7">
    <w:name w:val="heading 7"/>
    <w:basedOn w:val="a1"/>
    <w:next w:val="a1"/>
    <w:link w:val="70"/>
    <w:semiHidden/>
    <w:qFormat/>
    <w:rsid w:val="00714C19"/>
    <w:pPr>
      <w:keepNext/>
      <w:numPr>
        <w:ilvl w:val="6"/>
        <w:numId w:val="1"/>
      </w:numPr>
      <w:jc w:val="center"/>
      <w:outlineLvl w:val="6"/>
    </w:pPr>
    <w:rPr>
      <w:rFonts w:ascii="Arial" w:hAnsi="Arial"/>
      <w:b/>
      <w:szCs w:val="20"/>
    </w:rPr>
  </w:style>
  <w:style w:type="paragraph" w:styleId="8">
    <w:name w:val="heading 8"/>
    <w:basedOn w:val="a1"/>
    <w:next w:val="a1"/>
    <w:link w:val="80"/>
    <w:semiHidden/>
    <w:qFormat/>
    <w:rsid w:val="00714C19"/>
    <w:pPr>
      <w:keepNext/>
      <w:widowControl w:val="0"/>
      <w:numPr>
        <w:ilvl w:val="7"/>
        <w:numId w:val="1"/>
      </w:numPr>
      <w:tabs>
        <w:tab w:val="left" w:pos="1008"/>
      </w:tabs>
      <w:spacing w:before="120"/>
      <w:outlineLvl w:val="7"/>
    </w:pPr>
    <w:rPr>
      <w:rFonts w:ascii="Arial" w:hAnsi="Arial"/>
      <w:b/>
      <w:snapToGrid w:val="0"/>
      <w:szCs w:val="20"/>
    </w:rPr>
  </w:style>
  <w:style w:type="paragraph" w:styleId="9">
    <w:name w:val="heading 9"/>
    <w:basedOn w:val="a1"/>
    <w:next w:val="a1"/>
    <w:link w:val="90"/>
    <w:semiHidden/>
    <w:qFormat/>
    <w:rsid w:val="00714C19"/>
    <w:pPr>
      <w:numPr>
        <w:ilvl w:val="8"/>
        <w:numId w:val="1"/>
      </w:numPr>
      <w:spacing w:before="240" w:after="60"/>
      <w:outlineLvl w:val="8"/>
    </w:pPr>
    <w:rPr>
      <w:rFonts w:ascii="Arial" w:hAnsi="Arial" w:cs="Arial"/>
      <w:sz w:val="22"/>
      <w:szCs w:val="22"/>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0C530C"/>
    <w:rPr>
      <w:rFonts w:ascii="Times New Roman" w:eastAsia="Times New Roman" w:hAnsi="Times New Roman" w:cs="Arial"/>
      <w:bCs/>
      <w:kern w:val="32"/>
      <w:sz w:val="28"/>
      <w:szCs w:val="32"/>
      <w:lang w:eastAsia="ru-RU"/>
    </w:rPr>
  </w:style>
  <w:style w:type="character" w:customStyle="1" w:styleId="20">
    <w:name w:val="Заголовок 2 Знак"/>
    <w:basedOn w:val="a2"/>
    <w:link w:val="2"/>
    <w:rsid w:val="00B47DF1"/>
    <w:rPr>
      <w:rFonts w:ascii="Times New Roman" w:eastAsia="Times New Roman" w:hAnsi="Times New Roman" w:cs="Times New Roman"/>
      <w:bCs/>
      <w:iCs/>
      <w:sz w:val="28"/>
      <w:szCs w:val="28"/>
      <w:lang w:eastAsia="ru-RU"/>
    </w:rPr>
  </w:style>
  <w:style w:type="character" w:customStyle="1" w:styleId="30">
    <w:name w:val="Заголовок 3 Знак"/>
    <w:basedOn w:val="a2"/>
    <w:link w:val="3"/>
    <w:rsid w:val="008219A1"/>
    <w:rPr>
      <w:rFonts w:ascii="Times New Roman" w:eastAsia="Times New Roman" w:hAnsi="Times New Roman" w:cs="Times New Roman"/>
      <w:bCs/>
      <w:sz w:val="24"/>
      <w:szCs w:val="28"/>
      <w:lang w:eastAsia="ru-RU"/>
    </w:rPr>
  </w:style>
  <w:style w:type="character" w:customStyle="1" w:styleId="40">
    <w:name w:val="Заголовок 4 Знак"/>
    <w:basedOn w:val="a2"/>
    <w:link w:val="4"/>
    <w:semiHidden/>
    <w:rsid w:val="00063649"/>
    <w:rPr>
      <w:rFonts w:ascii="Times New Roman" w:eastAsia="Times New Roman" w:hAnsi="Times New Roman" w:cs="Times New Roman"/>
      <w:b/>
      <w:bCs/>
      <w:sz w:val="24"/>
      <w:szCs w:val="28"/>
      <w:lang w:eastAsia="ru-RU"/>
    </w:rPr>
  </w:style>
  <w:style w:type="character" w:customStyle="1" w:styleId="50">
    <w:name w:val="Заголовок 5 Знак"/>
    <w:basedOn w:val="a2"/>
    <w:link w:val="5"/>
    <w:semiHidden/>
    <w:rsid w:val="00063649"/>
    <w:rPr>
      <w:rFonts w:ascii="Times New Roman" w:eastAsia="Times New Roman" w:hAnsi="Times New Roman" w:cs="Times New Roman"/>
      <w:b/>
      <w:bCs/>
      <w:i/>
      <w:iCs/>
      <w:sz w:val="26"/>
      <w:szCs w:val="26"/>
      <w:lang w:eastAsia="ru-RU"/>
    </w:rPr>
  </w:style>
  <w:style w:type="character" w:customStyle="1" w:styleId="60">
    <w:name w:val="Заголовок 6 Знак"/>
    <w:basedOn w:val="a2"/>
    <w:link w:val="6"/>
    <w:semiHidden/>
    <w:rsid w:val="00063649"/>
    <w:rPr>
      <w:rFonts w:ascii="Arial" w:eastAsia="Times New Roman" w:hAnsi="Arial" w:cs="Times New Roman"/>
      <w:b/>
      <w:sz w:val="24"/>
      <w:szCs w:val="28"/>
      <w:lang w:eastAsia="ru-RU"/>
    </w:rPr>
  </w:style>
  <w:style w:type="character" w:customStyle="1" w:styleId="70">
    <w:name w:val="Заголовок 7 Знак"/>
    <w:basedOn w:val="a2"/>
    <w:link w:val="7"/>
    <w:semiHidden/>
    <w:rsid w:val="00063649"/>
    <w:rPr>
      <w:rFonts w:ascii="Arial" w:eastAsia="Times New Roman" w:hAnsi="Arial" w:cs="Times New Roman"/>
      <w:b/>
      <w:sz w:val="24"/>
      <w:szCs w:val="20"/>
      <w:lang w:eastAsia="ru-RU"/>
    </w:rPr>
  </w:style>
  <w:style w:type="character" w:customStyle="1" w:styleId="80">
    <w:name w:val="Заголовок 8 Знак"/>
    <w:basedOn w:val="a2"/>
    <w:link w:val="8"/>
    <w:semiHidden/>
    <w:rsid w:val="00063649"/>
    <w:rPr>
      <w:rFonts w:ascii="Arial" w:eastAsia="Times New Roman" w:hAnsi="Arial" w:cs="Times New Roman"/>
      <w:b/>
      <w:snapToGrid w:val="0"/>
      <w:sz w:val="24"/>
      <w:szCs w:val="20"/>
      <w:lang w:eastAsia="ru-RU"/>
    </w:rPr>
  </w:style>
  <w:style w:type="character" w:customStyle="1" w:styleId="90">
    <w:name w:val="Заголовок 9 Знак"/>
    <w:basedOn w:val="a2"/>
    <w:link w:val="9"/>
    <w:semiHidden/>
    <w:rsid w:val="00063649"/>
    <w:rPr>
      <w:rFonts w:ascii="Arial" w:eastAsia="Times New Roman" w:hAnsi="Arial" w:cs="Arial"/>
      <w:lang w:eastAsia="ru-RU"/>
    </w:rPr>
  </w:style>
  <w:style w:type="paragraph" w:styleId="a5">
    <w:name w:val="header"/>
    <w:basedOn w:val="a1"/>
    <w:link w:val="a6"/>
    <w:unhideWhenUsed/>
    <w:rsid w:val="001F1DFD"/>
    <w:pPr>
      <w:tabs>
        <w:tab w:val="center" w:pos="4677"/>
        <w:tab w:val="right" w:pos="9355"/>
      </w:tabs>
    </w:pPr>
  </w:style>
  <w:style w:type="character" w:customStyle="1" w:styleId="a6">
    <w:name w:val="Верхний колонтитул Знак"/>
    <w:basedOn w:val="a2"/>
    <w:link w:val="a5"/>
    <w:uiPriority w:val="99"/>
    <w:rsid w:val="001F1DFD"/>
    <w:rPr>
      <w:rFonts w:ascii="Times New Roman" w:eastAsia="Times New Roman" w:hAnsi="Times New Roman" w:cs="Times New Roman"/>
      <w:sz w:val="24"/>
      <w:szCs w:val="28"/>
      <w:lang w:eastAsia="ru-RU"/>
    </w:rPr>
  </w:style>
  <w:style w:type="paragraph" w:styleId="a7">
    <w:name w:val="footer"/>
    <w:basedOn w:val="a1"/>
    <w:link w:val="a8"/>
    <w:unhideWhenUsed/>
    <w:rsid w:val="001F1DFD"/>
    <w:pPr>
      <w:tabs>
        <w:tab w:val="center" w:pos="4677"/>
        <w:tab w:val="right" w:pos="9355"/>
      </w:tabs>
    </w:pPr>
  </w:style>
  <w:style w:type="character" w:customStyle="1" w:styleId="a8">
    <w:name w:val="Нижний колонтитул Знак"/>
    <w:basedOn w:val="a2"/>
    <w:link w:val="a7"/>
    <w:uiPriority w:val="99"/>
    <w:rsid w:val="001F1DFD"/>
    <w:rPr>
      <w:rFonts w:ascii="Times New Roman" w:eastAsia="Times New Roman" w:hAnsi="Times New Roman" w:cs="Times New Roman"/>
      <w:sz w:val="24"/>
      <w:szCs w:val="28"/>
      <w:lang w:eastAsia="ru-RU"/>
    </w:rPr>
  </w:style>
  <w:style w:type="paragraph" w:styleId="a9">
    <w:name w:val="Balloon Text"/>
    <w:basedOn w:val="a1"/>
    <w:link w:val="aa"/>
    <w:uiPriority w:val="99"/>
    <w:semiHidden/>
    <w:unhideWhenUsed/>
    <w:rsid w:val="00714C19"/>
    <w:rPr>
      <w:rFonts w:ascii="Tahoma" w:hAnsi="Tahoma" w:cs="Tahoma"/>
      <w:sz w:val="16"/>
      <w:szCs w:val="16"/>
    </w:rPr>
  </w:style>
  <w:style w:type="character" w:customStyle="1" w:styleId="aa">
    <w:name w:val="Текст выноски Знак"/>
    <w:basedOn w:val="a2"/>
    <w:link w:val="a9"/>
    <w:uiPriority w:val="99"/>
    <w:semiHidden/>
    <w:rsid w:val="00714C19"/>
    <w:rPr>
      <w:rFonts w:ascii="Tahoma" w:eastAsia="Times New Roman" w:hAnsi="Tahoma" w:cs="Tahoma"/>
      <w:sz w:val="16"/>
      <w:szCs w:val="16"/>
      <w:lang w:eastAsia="ru-RU"/>
    </w:rPr>
  </w:style>
  <w:style w:type="table" w:styleId="ab">
    <w:name w:val="Table Grid"/>
    <w:basedOn w:val="a3"/>
    <w:uiPriority w:val="59"/>
    <w:rsid w:val="001B64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basedOn w:val="a2"/>
    <w:uiPriority w:val="99"/>
    <w:unhideWhenUsed/>
    <w:rsid w:val="00B92963"/>
    <w:rPr>
      <w:color w:val="0000FF" w:themeColor="hyperlink"/>
      <w:u w:val="single"/>
    </w:rPr>
  </w:style>
  <w:style w:type="paragraph" w:styleId="11">
    <w:name w:val="toc 1"/>
    <w:basedOn w:val="a1"/>
    <w:next w:val="a1"/>
    <w:autoRedefine/>
    <w:uiPriority w:val="39"/>
    <w:unhideWhenUsed/>
    <w:rsid w:val="006D35CF"/>
    <w:pPr>
      <w:tabs>
        <w:tab w:val="right" w:leader="dot" w:pos="9627"/>
      </w:tabs>
      <w:spacing w:before="60" w:after="60"/>
    </w:pPr>
  </w:style>
  <w:style w:type="paragraph" w:styleId="21">
    <w:name w:val="toc 2"/>
    <w:basedOn w:val="a1"/>
    <w:next w:val="a1"/>
    <w:autoRedefine/>
    <w:uiPriority w:val="39"/>
    <w:unhideWhenUsed/>
    <w:rsid w:val="006D35CF"/>
    <w:pPr>
      <w:spacing w:after="100"/>
      <w:ind w:left="238"/>
      <w:contextualSpacing/>
    </w:pPr>
  </w:style>
  <w:style w:type="paragraph" w:customStyle="1" w:styleId="ad">
    <w:name w:val="Основной"/>
    <w:basedOn w:val="a1"/>
    <w:qFormat/>
    <w:rsid w:val="00BF3AF3"/>
    <w:pPr>
      <w:ind w:firstLine="567"/>
      <w:jc w:val="both"/>
    </w:pPr>
  </w:style>
  <w:style w:type="paragraph" w:customStyle="1" w:styleId="a">
    <w:name w:val="Список_тире"/>
    <w:basedOn w:val="a1"/>
    <w:qFormat/>
    <w:rsid w:val="00BF3AF3"/>
    <w:pPr>
      <w:numPr>
        <w:numId w:val="3"/>
      </w:numPr>
      <w:spacing w:after="120"/>
      <w:contextualSpacing/>
      <w:jc w:val="both"/>
    </w:pPr>
  </w:style>
  <w:style w:type="paragraph" w:customStyle="1" w:styleId="-">
    <w:name w:val="Список-буква"/>
    <w:basedOn w:val="a1"/>
    <w:qFormat/>
    <w:rsid w:val="001F1DFD"/>
    <w:pPr>
      <w:numPr>
        <w:numId w:val="4"/>
      </w:numPr>
      <w:contextualSpacing/>
      <w:jc w:val="both"/>
    </w:pPr>
  </w:style>
  <w:style w:type="paragraph" w:styleId="ae">
    <w:name w:val="List Paragraph"/>
    <w:basedOn w:val="a1"/>
    <w:uiPriority w:val="34"/>
    <w:qFormat/>
    <w:rsid w:val="008219A1"/>
    <w:pPr>
      <w:ind w:left="720"/>
      <w:contextualSpacing/>
    </w:pPr>
  </w:style>
  <w:style w:type="paragraph" w:styleId="af">
    <w:name w:val="caption"/>
    <w:basedOn w:val="a1"/>
    <w:next w:val="a1"/>
    <w:uiPriority w:val="35"/>
    <w:unhideWhenUsed/>
    <w:qFormat/>
    <w:rsid w:val="00625082"/>
    <w:pPr>
      <w:spacing w:before="240" w:after="120"/>
    </w:pPr>
    <w:rPr>
      <w:b/>
      <w:bCs/>
      <w:szCs w:val="18"/>
    </w:rPr>
  </w:style>
  <w:style w:type="paragraph" w:customStyle="1" w:styleId="a0">
    <w:name w:val="Список_номер"/>
    <w:basedOn w:val="ae"/>
    <w:qFormat/>
    <w:rsid w:val="008219A1"/>
    <w:pPr>
      <w:numPr>
        <w:numId w:val="5"/>
      </w:numPr>
    </w:pPr>
  </w:style>
  <w:style w:type="paragraph" w:customStyle="1" w:styleId="12">
    <w:name w:val="Абзац списка1"/>
    <w:basedOn w:val="a1"/>
    <w:rsid w:val="007E0E17"/>
    <w:pPr>
      <w:spacing w:after="60"/>
      <w:ind w:left="720"/>
      <w:jc w:val="both"/>
    </w:pPr>
    <w:rPr>
      <w:rFonts w:eastAsia="Calibri"/>
      <w:szCs w:val="24"/>
      <w:lang w:eastAsia="ar-SA"/>
    </w:rPr>
  </w:style>
  <w:style w:type="paragraph" w:customStyle="1" w:styleId="Textbody">
    <w:name w:val="Text body"/>
    <w:basedOn w:val="a1"/>
    <w:rsid w:val="007E0E17"/>
    <w:pPr>
      <w:suppressAutoHyphens/>
      <w:autoSpaceDN w:val="0"/>
      <w:spacing w:after="120"/>
      <w:textAlignment w:val="baseline"/>
    </w:pPr>
    <w:rPr>
      <w:rFonts w:ascii="Calibri" w:hAnsi="Calibri" w:cs="Calibri"/>
      <w:kern w:val="3"/>
      <w:sz w:val="28"/>
    </w:rPr>
  </w:style>
  <w:style w:type="character" w:styleId="af0">
    <w:name w:val="annotation reference"/>
    <w:semiHidden/>
    <w:rsid w:val="000C25BA"/>
    <w:rPr>
      <w:sz w:val="16"/>
    </w:rPr>
  </w:style>
  <w:style w:type="paragraph" w:styleId="af1">
    <w:name w:val="annotation text"/>
    <w:basedOn w:val="a1"/>
    <w:link w:val="af2"/>
    <w:semiHidden/>
    <w:rsid w:val="000C25BA"/>
    <w:rPr>
      <w:sz w:val="20"/>
      <w:szCs w:val="20"/>
      <w:lang w:eastAsia="en-US"/>
    </w:rPr>
  </w:style>
  <w:style w:type="character" w:customStyle="1" w:styleId="af2">
    <w:name w:val="Текст примечания Знак"/>
    <w:basedOn w:val="a2"/>
    <w:link w:val="af1"/>
    <w:semiHidden/>
    <w:rsid w:val="000C25BA"/>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4042668">
      <w:bodyDiv w:val="1"/>
      <w:marLeft w:val="0"/>
      <w:marRight w:val="0"/>
      <w:marTop w:val="0"/>
      <w:marBottom w:val="0"/>
      <w:divBdr>
        <w:top w:val="none" w:sz="0" w:space="0" w:color="auto"/>
        <w:left w:val="none" w:sz="0" w:space="0" w:color="auto"/>
        <w:bottom w:val="none" w:sz="0" w:space="0" w:color="auto"/>
        <w:right w:val="none" w:sz="0" w:space="0" w:color="auto"/>
      </w:divBdr>
    </w:div>
    <w:div w:id="777338017">
      <w:bodyDiv w:val="1"/>
      <w:marLeft w:val="0"/>
      <w:marRight w:val="0"/>
      <w:marTop w:val="0"/>
      <w:marBottom w:val="0"/>
      <w:divBdr>
        <w:top w:val="none" w:sz="0" w:space="0" w:color="auto"/>
        <w:left w:val="none" w:sz="0" w:space="0" w:color="auto"/>
        <w:bottom w:val="none" w:sz="0" w:space="0" w:color="auto"/>
        <w:right w:val="none" w:sz="0" w:space="0" w:color="auto"/>
      </w:divBdr>
    </w:div>
    <w:div w:id="1065489975">
      <w:bodyDiv w:val="1"/>
      <w:marLeft w:val="0"/>
      <w:marRight w:val="0"/>
      <w:marTop w:val="0"/>
      <w:marBottom w:val="0"/>
      <w:divBdr>
        <w:top w:val="none" w:sz="0" w:space="0" w:color="auto"/>
        <w:left w:val="none" w:sz="0" w:space="0" w:color="auto"/>
        <w:bottom w:val="none" w:sz="0" w:space="0" w:color="auto"/>
        <w:right w:val="none" w:sz="0" w:space="0" w:color="auto"/>
      </w:divBdr>
    </w:div>
    <w:div w:id="1123840791">
      <w:bodyDiv w:val="1"/>
      <w:marLeft w:val="0"/>
      <w:marRight w:val="0"/>
      <w:marTop w:val="0"/>
      <w:marBottom w:val="0"/>
      <w:divBdr>
        <w:top w:val="none" w:sz="0" w:space="0" w:color="auto"/>
        <w:left w:val="none" w:sz="0" w:space="0" w:color="auto"/>
        <w:bottom w:val="none" w:sz="0" w:space="0" w:color="auto"/>
        <w:right w:val="none" w:sz="0" w:space="0" w:color="auto"/>
      </w:divBdr>
    </w:div>
    <w:div w:id="1364139273">
      <w:bodyDiv w:val="1"/>
      <w:marLeft w:val="0"/>
      <w:marRight w:val="0"/>
      <w:marTop w:val="0"/>
      <w:marBottom w:val="0"/>
      <w:divBdr>
        <w:top w:val="none" w:sz="0" w:space="0" w:color="auto"/>
        <w:left w:val="none" w:sz="0" w:space="0" w:color="auto"/>
        <w:bottom w:val="none" w:sz="0" w:space="0" w:color="auto"/>
        <w:right w:val="none" w:sz="0" w:space="0" w:color="auto"/>
      </w:divBdr>
    </w:div>
    <w:div w:id="1436900398">
      <w:bodyDiv w:val="1"/>
      <w:marLeft w:val="0"/>
      <w:marRight w:val="0"/>
      <w:marTop w:val="0"/>
      <w:marBottom w:val="0"/>
      <w:divBdr>
        <w:top w:val="none" w:sz="0" w:space="0" w:color="auto"/>
        <w:left w:val="none" w:sz="0" w:space="0" w:color="auto"/>
        <w:bottom w:val="none" w:sz="0" w:space="0" w:color="auto"/>
        <w:right w:val="none" w:sz="0" w:space="0" w:color="auto"/>
      </w:divBdr>
    </w:div>
    <w:div w:id="1459497147">
      <w:bodyDiv w:val="1"/>
      <w:marLeft w:val="0"/>
      <w:marRight w:val="0"/>
      <w:marTop w:val="0"/>
      <w:marBottom w:val="0"/>
      <w:divBdr>
        <w:top w:val="none" w:sz="0" w:space="0" w:color="auto"/>
        <w:left w:val="none" w:sz="0" w:space="0" w:color="auto"/>
        <w:bottom w:val="none" w:sz="0" w:space="0" w:color="auto"/>
        <w:right w:val="none" w:sz="0" w:space="0" w:color="auto"/>
      </w:divBdr>
    </w:div>
    <w:div w:id="1584409615">
      <w:bodyDiv w:val="1"/>
      <w:marLeft w:val="0"/>
      <w:marRight w:val="0"/>
      <w:marTop w:val="0"/>
      <w:marBottom w:val="0"/>
      <w:divBdr>
        <w:top w:val="none" w:sz="0" w:space="0" w:color="auto"/>
        <w:left w:val="none" w:sz="0" w:space="0" w:color="auto"/>
        <w:bottom w:val="none" w:sz="0" w:space="0" w:color="auto"/>
        <w:right w:val="none" w:sz="0" w:space="0" w:color="auto"/>
      </w:divBdr>
    </w:div>
    <w:div w:id="1662390995">
      <w:bodyDiv w:val="1"/>
      <w:marLeft w:val="0"/>
      <w:marRight w:val="0"/>
      <w:marTop w:val="0"/>
      <w:marBottom w:val="0"/>
      <w:divBdr>
        <w:top w:val="none" w:sz="0" w:space="0" w:color="auto"/>
        <w:left w:val="none" w:sz="0" w:space="0" w:color="auto"/>
        <w:bottom w:val="none" w:sz="0" w:space="0" w:color="auto"/>
        <w:right w:val="none" w:sz="0" w:space="0" w:color="auto"/>
      </w:divBdr>
    </w:div>
    <w:div w:id="1960523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A31FAE-2386-4856-B82B-F844698B0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9</Pages>
  <Words>3018</Words>
  <Characters>17204</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talabanov</dc:creator>
  <cp:lastModifiedBy>Дудник Ольга Анатольевна</cp:lastModifiedBy>
  <cp:revision>18</cp:revision>
  <cp:lastPrinted>2015-04-23T13:13:00Z</cp:lastPrinted>
  <dcterms:created xsi:type="dcterms:W3CDTF">2015-04-07T09:16:00Z</dcterms:created>
  <dcterms:modified xsi:type="dcterms:W3CDTF">2015-05-29T06:48:00Z</dcterms:modified>
</cp:coreProperties>
</file>