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44752C" w:rsidRDefault="0030315B" w:rsidP="00AE58B4">
      <w:pPr>
        <w:widowControl w:val="0"/>
        <w:jc w:val="center"/>
        <w:rPr>
          <w:bCs/>
        </w:rPr>
      </w:pPr>
    </w:p>
    <w:p w:rsidR="0030315B" w:rsidRPr="0044752C" w:rsidRDefault="0030315B" w:rsidP="00AE58B4">
      <w:pPr>
        <w:widowControl w:val="0"/>
        <w:jc w:val="center"/>
        <w:rPr>
          <w:bCs/>
          <w:sz w:val="28"/>
          <w:szCs w:val="28"/>
        </w:rPr>
      </w:pPr>
      <w:r w:rsidRPr="0044752C">
        <w:rPr>
          <w:bCs/>
          <w:sz w:val="28"/>
          <w:szCs w:val="28"/>
        </w:rPr>
        <w:t>ДОКУМЕНТАЦИЯ ПО ЗАПРОСУ ЦЕН</w:t>
      </w:r>
    </w:p>
    <w:p w:rsidR="0030315B" w:rsidRPr="0044752C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44752C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44752C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44752C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44752C">
        <w:rPr>
          <w:sz w:val="28"/>
          <w:szCs w:val="28"/>
          <w:lang w:val="ru-RU"/>
        </w:rPr>
        <w:t xml:space="preserve">на </w:t>
      </w:r>
      <w:r w:rsidR="00126171" w:rsidRPr="00126171">
        <w:rPr>
          <w:sz w:val="28"/>
          <w:szCs w:val="28"/>
          <w:lang w:val="ru-RU"/>
        </w:rPr>
        <w:t>выполнение работ по восстановлению огнезащитных покрытий несущих металлических конструкций в здании № 30 (2 этап) Ленинградского отделения филиала «Северо-западный территориальный округ» ФГУП «РосРАО»</w:t>
      </w:r>
      <w:bookmarkStart w:id="0" w:name="_GoBack"/>
      <w:bookmarkEnd w:id="0"/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114261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  <w:color w:val="auto"/>
        </w:rPr>
      </w:pPr>
      <w:r w:rsidRPr="00114261">
        <w:rPr>
          <w:caps/>
          <w:color w:val="auto"/>
        </w:rPr>
        <w:lastRenderedPageBreak/>
        <w:t xml:space="preserve">Техническое задание </w:t>
      </w:r>
    </w:p>
    <w:p w:rsidR="0084041D" w:rsidRPr="00114261" w:rsidRDefault="0084041D" w:rsidP="00AE58B4">
      <w:pPr>
        <w:jc w:val="center"/>
      </w:pPr>
    </w:p>
    <w:p w:rsidR="003B3967" w:rsidRPr="00114261" w:rsidRDefault="003B3967" w:rsidP="00B94555">
      <w:pPr>
        <w:jc w:val="center"/>
      </w:pPr>
    </w:p>
    <w:p w:rsidR="0084041D" w:rsidRPr="00114261" w:rsidRDefault="0084041D" w:rsidP="00B94555">
      <w:pPr>
        <w:jc w:val="center"/>
      </w:pPr>
    </w:p>
    <w:p w:rsidR="00632ECB" w:rsidRPr="00632ECB" w:rsidRDefault="00632ECB" w:rsidP="00632ECB">
      <w:pPr>
        <w:ind w:left="709"/>
        <w:jc w:val="center"/>
      </w:pPr>
      <w:r w:rsidRPr="00632ECB">
        <w:t>СОДЕРЖАНИЕ</w:t>
      </w:r>
    </w:p>
    <w:p w:rsidR="00632ECB" w:rsidRPr="00632ECB" w:rsidRDefault="00632ECB" w:rsidP="00632ECB">
      <w:pPr>
        <w:ind w:left="709"/>
        <w:jc w:val="center"/>
      </w:pPr>
    </w:p>
    <w:p w:rsidR="00632ECB" w:rsidRPr="00632ECB" w:rsidRDefault="00632ECB" w:rsidP="00632ECB">
      <w:pPr>
        <w:ind w:left="709"/>
      </w:pPr>
      <w:r w:rsidRPr="00632ECB">
        <w:t>РАЗДЕЛ 1.   НАИМЕНОВАНИЕ ВЫПОЛНЯЕМЫХ РАБОТ.</w:t>
      </w:r>
    </w:p>
    <w:p w:rsidR="00632ECB" w:rsidRPr="00632ECB" w:rsidRDefault="00632ECB" w:rsidP="00632ECB">
      <w:pPr>
        <w:ind w:left="709"/>
      </w:pPr>
      <w:r w:rsidRPr="00632ECB">
        <w:t>РАЗДЕЛ 2.   ОБЩИЕ ПОЛОЖЕНИЯ.</w:t>
      </w:r>
    </w:p>
    <w:p w:rsidR="00632ECB" w:rsidRPr="00632ECB" w:rsidRDefault="00632ECB" w:rsidP="00632ECB">
      <w:pPr>
        <w:ind w:left="2977" w:hanging="1561"/>
      </w:pPr>
      <w:r w:rsidRPr="00632ECB">
        <w:t>Подраздел 2.1  Сведения о строительно-монтажных работах при строительстве, реконструкции и капитальном ремонте объектов.</w:t>
      </w:r>
    </w:p>
    <w:p w:rsidR="00632ECB" w:rsidRPr="00632ECB" w:rsidRDefault="00632ECB" w:rsidP="00632ECB">
      <w:pPr>
        <w:ind w:left="709" w:firstLine="707"/>
      </w:pPr>
      <w:r w:rsidRPr="00632ECB">
        <w:t>Подраздел 2.2  Сведения о выполняемых работах.</w:t>
      </w:r>
    </w:p>
    <w:p w:rsidR="00632ECB" w:rsidRPr="00632ECB" w:rsidRDefault="00632ECB" w:rsidP="00632ECB">
      <w:pPr>
        <w:ind w:left="709" w:firstLine="707"/>
      </w:pPr>
      <w:r w:rsidRPr="00632ECB">
        <w:t>Подраздел 2.3  Сведения о месте выполнения работ.</w:t>
      </w:r>
    </w:p>
    <w:p w:rsidR="00632ECB" w:rsidRPr="00632ECB" w:rsidRDefault="00632ECB" w:rsidP="00632ECB">
      <w:pPr>
        <w:ind w:left="709" w:firstLine="707"/>
      </w:pPr>
      <w:r w:rsidRPr="00632ECB">
        <w:t>Подраздел 2.4  Требования к разработке проекта производства работ.</w:t>
      </w:r>
    </w:p>
    <w:p w:rsidR="00632ECB" w:rsidRPr="00632ECB" w:rsidRDefault="00632ECB" w:rsidP="00632ECB">
      <w:pPr>
        <w:ind w:left="709"/>
      </w:pPr>
      <w:r w:rsidRPr="00632ECB">
        <w:t xml:space="preserve">РАЗДЕЛ 3.   ТРЕБОВАНИЯ К </w:t>
      </w:r>
      <w:proofErr w:type="gramStart"/>
      <w:r w:rsidRPr="00632ECB">
        <w:t>ТЕХНИЧЕСКИМ</w:t>
      </w:r>
      <w:proofErr w:type="gramEnd"/>
      <w:r w:rsidRPr="00632ECB">
        <w:t xml:space="preserve"> ХАРАКТЕРИСТИКАМИ РАБОТ.</w:t>
      </w:r>
    </w:p>
    <w:p w:rsidR="00632ECB" w:rsidRPr="00632ECB" w:rsidRDefault="00632ECB" w:rsidP="00632ECB">
      <w:pPr>
        <w:ind w:left="709" w:firstLine="707"/>
      </w:pPr>
      <w:r w:rsidRPr="00632ECB">
        <w:t>Подраздел 3.1  Технические требования при выполнении работ.</w:t>
      </w:r>
    </w:p>
    <w:p w:rsidR="00632ECB" w:rsidRPr="00632ECB" w:rsidRDefault="00632ECB" w:rsidP="00632ECB">
      <w:pPr>
        <w:ind w:left="709" w:firstLine="707"/>
      </w:pPr>
      <w:r w:rsidRPr="00632ECB">
        <w:t>Подраздел 3.2  Требования к оформлению и составу проекта производства работ.</w:t>
      </w:r>
    </w:p>
    <w:p w:rsidR="00632ECB" w:rsidRPr="00632ECB" w:rsidRDefault="00632ECB" w:rsidP="00632ECB">
      <w:pPr>
        <w:ind w:left="1985" w:hanging="1276"/>
      </w:pPr>
      <w:r w:rsidRPr="00632ECB">
        <w:t>РАЗДЕЛ 4.   ВЕДОМОСТЬ ОБЪЕМОВ РАБОТ, РЕСУРСНАЯ ВЕДОМОСТЬ, СМЕТНЫЙ РАСЧЕТ.</w:t>
      </w:r>
    </w:p>
    <w:p w:rsidR="00632ECB" w:rsidRPr="00632ECB" w:rsidRDefault="00632ECB" w:rsidP="00632ECB">
      <w:pPr>
        <w:ind w:left="1985" w:hanging="1276"/>
      </w:pPr>
      <w:r w:rsidRPr="00632ECB">
        <w:t>РАЗДЕЛ 5.   ТРЕБОВАНИЯ К МАТЕРИАЛАМ И ОБОРУДОВАНИЮ, ПРИМЕНЯЕМЫМ ДЛЯ ВЫПОЛНЕНИЯ РАБОТ, В Т.Ч. ВЕДОМОСТЬ МАТЕРИАЛОВ.</w:t>
      </w:r>
    </w:p>
    <w:p w:rsidR="00632ECB" w:rsidRPr="00632ECB" w:rsidRDefault="00632ECB" w:rsidP="00632ECB">
      <w:pPr>
        <w:ind w:left="709"/>
      </w:pPr>
      <w:r w:rsidRPr="00632ECB">
        <w:t>РАЗДЕЛ 6.   ПЕРЕЧЕНЬ ПРОЕКТНОЙ И РАБОЧЕЙ ДОКУМЕНТАЦИИ.</w:t>
      </w:r>
    </w:p>
    <w:p w:rsidR="00632ECB" w:rsidRPr="00632ECB" w:rsidRDefault="00632ECB" w:rsidP="00632ECB">
      <w:pPr>
        <w:ind w:left="1985" w:hanging="1276"/>
      </w:pPr>
      <w:r w:rsidRPr="00632ECB">
        <w:t>РАЗДЕЛ 7.   ТРЕБОВАНИЯ И УСЛОВИЯ К РАЗРАБОТКЕ ПРИРОДООХРАННЫХ МЕР И  МЕРОПРИЯТИЙ.</w:t>
      </w:r>
    </w:p>
    <w:p w:rsidR="00632ECB" w:rsidRPr="00632ECB" w:rsidRDefault="00632ECB" w:rsidP="00632ECB">
      <w:pPr>
        <w:ind w:left="709"/>
      </w:pPr>
      <w:r w:rsidRPr="00632ECB">
        <w:t>РАЗДЕЛ 8.   СРОК (ИНТЕРВАЛ) ВЫПОЛНЕНИЯ РАБОТ.</w:t>
      </w:r>
    </w:p>
    <w:p w:rsidR="00632ECB" w:rsidRPr="00632ECB" w:rsidRDefault="00632ECB" w:rsidP="00632ECB">
      <w:pPr>
        <w:ind w:left="709"/>
      </w:pPr>
      <w:r w:rsidRPr="00632ECB">
        <w:t>РАЗДЕЛ 9.   ТРЕБОВАНИЯ К КАЧЕСТВУ ВЫПОЛНЯЕМЫХ РАБОТ.</w:t>
      </w:r>
    </w:p>
    <w:p w:rsidR="00632ECB" w:rsidRPr="00632ECB" w:rsidRDefault="00632ECB" w:rsidP="00632ECB">
      <w:pPr>
        <w:ind w:left="709"/>
      </w:pPr>
      <w:r w:rsidRPr="00632ECB">
        <w:t>РАЗДЕЛ 10. ТРЕБОВАНИЯ К ОСОБЫМ УСЛОВИЯМ РАБОТ.</w:t>
      </w:r>
    </w:p>
    <w:p w:rsidR="00632ECB" w:rsidRPr="00632ECB" w:rsidRDefault="00632ECB" w:rsidP="00632ECB">
      <w:pPr>
        <w:ind w:left="709"/>
      </w:pPr>
      <w:r w:rsidRPr="00632ECB">
        <w:t>РАЗДЕЛ 11. ТРЕБОВАНИЯ К СРОКУ И (ИЛИ) ОБЪЕМУ ПРЕДОСТАВЛЕНИЯ ГАРАНТИЙ.</w:t>
      </w:r>
    </w:p>
    <w:p w:rsidR="00632ECB" w:rsidRPr="00632ECB" w:rsidRDefault="00632ECB" w:rsidP="00632ECB">
      <w:pPr>
        <w:ind w:left="709"/>
      </w:pPr>
      <w:r w:rsidRPr="00632ECB">
        <w:t>РАЗДЕЛ 12. ТРЕБОВАНИЯ К БЕЗОПАСНОСТИ ВЫПОЛНЯЕМЫХ РАБОТ.</w:t>
      </w:r>
    </w:p>
    <w:p w:rsidR="00632ECB" w:rsidRPr="00632ECB" w:rsidRDefault="00632ECB" w:rsidP="00632ECB">
      <w:pPr>
        <w:ind w:left="709"/>
      </w:pPr>
      <w:r w:rsidRPr="00632ECB">
        <w:t>РАЗДЕЛ 13. ТРЕБОВАНИЯ К РЕЗУЛЬТАТАМ РАБОТ И ПОРЯДКУ ПРИЕМКИ.</w:t>
      </w:r>
    </w:p>
    <w:p w:rsidR="00632ECB" w:rsidRPr="00632ECB" w:rsidRDefault="00632ECB" w:rsidP="00632ECB">
      <w:pPr>
        <w:ind w:left="709"/>
      </w:pPr>
      <w:r w:rsidRPr="00632ECB">
        <w:t>РАЗДЕЛ 14. ТРЕБОВАНИЯ К ФОРМЕ ПРЕДСТАВЛЯЕМОЙ ИНФОРМАЦИИ.</w:t>
      </w:r>
    </w:p>
    <w:p w:rsidR="00632ECB" w:rsidRPr="00632ECB" w:rsidRDefault="00632ECB" w:rsidP="00632ECB">
      <w:pPr>
        <w:ind w:left="709"/>
      </w:pPr>
      <w:r w:rsidRPr="00632ECB">
        <w:t>РАЗДЕЛ 15. ТРЕБОВАНИЯ К ТЕХНИЧЕСКОМУ ОБУЧЕНИЮ ПЕРСОНАЛА ЗАКАЗЧИКА.</w:t>
      </w:r>
    </w:p>
    <w:p w:rsidR="00632ECB" w:rsidRPr="00632ECB" w:rsidRDefault="00632ECB" w:rsidP="00632ECB">
      <w:pPr>
        <w:tabs>
          <w:tab w:val="left" w:pos="2127"/>
        </w:tabs>
        <w:ind w:left="709"/>
      </w:pPr>
      <w:r w:rsidRPr="00632ECB">
        <w:t>РАЗДЕЛ 16. ПЕРЕЧЕНЬ ПРИЛОЖЕНИЙ.</w:t>
      </w:r>
    </w:p>
    <w:p w:rsidR="00956FF5" w:rsidRPr="00114261" w:rsidRDefault="00956FF5" w:rsidP="00956FF5">
      <w:pPr>
        <w:tabs>
          <w:tab w:val="left" w:pos="2127"/>
        </w:tabs>
        <w:ind w:left="709"/>
      </w:pPr>
    </w:p>
    <w:p w:rsidR="00956C45" w:rsidRPr="00114261" w:rsidRDefault="00956C45" w:rsidP="00B94555">
      <w:pPr>
        <w:ind w:left="1276" w:hanging="1276"/>
        <w:rPr>
          <w:iCs/>
        </w:rPr>
      </w:pPr>
    </w:p>
    <w:p w:rsidR="00D61DBB" w:rsidRPr="00114261" w:rsidRDefault="00D61DBB" w:rsidP="00AE58B4">
      <w:pPr>
        <w:rPr>
          <w:i/>
        </w:rPr>
      </w:pPr>
    </w:p>
    <w:p w:rsidR="00D61DBB" w:rsidRPr="00114261" w:rsidRDefault="00D61DBB" w:rsidP="00AE58B4">
      <w:pPr>
        <w:jc w:val="center"/>
        <w:rPr>
          <w:i/>
        </w:rPr>
        <w:sectPr w:rsidR="00D61DBB" w:rsidRPr="00114261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632ECB" w:rsidRPr="00632ECB" w:rsidRDefault="00632ECB" w:rsidP="00632ECB">
      <w:pPr>
        <w:numPr>
          <w:ilvl w:val="0"/>
          <w:numId w:val="41"/>
        </w:numPr>
        <w:spacing w:before="240"/>
        <w:jc w:val="center"/>
        <w:rPr>
          <w:b/>
        </w:rPr>
      </w:pPr>
      <w:r w:rsidRPr="00632ECB">
        <w:rPr>
          <w:b/>
        </w:rPr>
        <w:lastRenderedPageBreak/>
        <w:t>НАИМЕНОВАНИЕ ВЫПОЛНЯЕМЫХ РАБОТ</w:t>
      </w:r>
    </w:p>
    <w:p w:rsidR="00632ECB" w:rsidRPr="00632ECB" w:rsidRDefault="00632ECB" w:rsidP="00632ECB">
      <w:pPr>
        <w:ind w:firstLine="698"/>
        <w:jc w:val="both"/>
      </w:pPr>
      <w:r w:rsidRPr="00632ECB">
        <w:t>Выполнение работ по восстановлению огнезащитных покрытий несущих металлических конструкций в здании № 30 (2 этап) Ленинградского отделения филиала «Северо-западный территориальный округ» ФГУП «РосРАО».</w:t>
      </w:r>
    </w:p>
    <w:p w:rsidR="00632ECB" w:rsidRPr="00632ECB" w:rsidRDefault="00632ECB" w:rsidP="00632ECB">
      <w:pPr>
        <w:numPr>
          <w:ilvl w:val="0"/>
          <w:numId w:val="41"/>
        </w:numPr>
        <w:spacing w:before="240"/>
        <w:jc w:val="center"/>
        <w:rPr>
          <w:b/>
        </w:rPr>
      </w:pPr>
      <w:r w:rsidRPr="00632ECB">
        <w:rPr>
          <w:b/>
        </w:rPr>
        <w:t>ОБЩИЕ ПОЛОЖЕНИЯ</w:t>
      </w:r>
    </w:p>
    <w:p w:rsidR="00632ECB" w:rsidRPr="00632ECB" w:rsidRDefault="00632ECB" w:rsidP="00632ECB">
      <w:pPr>
        <w:numPr>
          <w:ilvl w:val="1"/>
          <w:numId w:val="41"/>
        </w:numPr>
        <w:tabs>
          <w:tab w:val="left" w:pos="1418"/>
        </w:tabs>
        <w:ind w:left="0" w:hanging="4"/>
        <w:rPr>
          <w:b/>
        </w:rPr>
      </w:pPr>
      <w:r w:rsidRPr="00632ECB">
        <w:rPr>
          <w:b/>
        </w:rPr>
        <w:t>Сведения о строительно-монтажных работах при строительстве, реконструкции и капитальном ремонте объектов</w:t>
      </w:r>
    </w:p>
    <w:p w:rsidR="00632ECB" w:rsidRPr="00632ECB" w:rsidRDefault="00632ECB" w:rsidP="00632ECB">
      <w:pPr>
        <w:ind w:firstLine="698"/>
        <w:jc w:val="both"/>
      </w:pPr>
      <w:r w:rsidRPr="00632ECB">
        <w:t>Техническое задание на выполнение работ по восстановлению огнезащитных покрытий несущих металлических конструкций в здании № 30 составлено на основании дефектной ведомости. Сметная документация составлена и проверена аттестованным специалистом по сметному делу отдела капитального строительства филиала «Северо-западный территориальный округ» ФГУП «РосРАО».</w:t>
      </w:r>
    </w:p>
    <w:p w:rsidR="00632ECB" w:rsidRPr="00632ECB" w:rsidRDefault="00632ECB" w:rsidP="00632ECB">
      <w:pPr>
        <w:numPr>
          <w:ilvl w:val="1"/>
          <w:numId w:val="41"/>
        </w:numPr>
        <w:tabs>
          <w:tab w:val="left" w:pos="1418"/>
        </w:tabs>
        <w:ind w:left="0" w:hanging="4"/>
        <w:rPr>
          <w:b/>
        </w:rPr>
      </w:pPr>
      <w:r w:rsidRPr="00632ECB">
        <w:rPr>
          <w:b/>
        </w:rPr>
        <w:t>Сведения о выполняемых работах</w:t>
      </w:r>
    </w:p>
    <w:p w:rsidR="00632ECB" w:rsidRPr="00632ECB" w:rsidRDefault="00632ECB" w:rsidP="00632ECB">
      <w:pPr>
        <w:pStyle w:val="affe"/>
        <w:spacing w:after="0" w:line="240" w:lineRule="auto"/>
        <w:ind w:left="0" w:firstLine="698"/>
        <w:jc w:val="both"/>
        <w:rPr>
          <w:rFonts w:ascii="Times New Roman" w:hAnsi="Times New Roman"/>
          <w:sz w:val="24"/>
          <w:szCs w:val="24"/>
        </w:rPr>
      </w:pPr>
      <w:r w:rsidRPr="00632ECB">
        <w:rPr>
          <w:rFonts w:ascii="Times New Roman" w:hAnsi="Times New Roman"/>
          <w:sz w:val="24"/>
          <w:szCs w:val="24"/>
        </w:rPr>
        <w:t xml:space="preserve">Работы по восстановлению огнезащитных покрытий несущих металлических конструкций в здании № 30 (2 этап) Ленинградского отделения филиала «Северо-западный территориальный округ» ФГУП «РосРАО» выполнить в соответствии с требованиями действующих норм, правил и настоящим Техническим заданием. </w:t>
      </w:r>
    </w:p>
    <w:p w:rsidR="00632ECB" w:rsidRPr="00632ECB" w:rsidRDefault="00632ECB" w:rsidP="00632ECB">
      <w:pPr>
        <w:pStyle w:val="affe"/>
        <w:tabs>
          <w:tab w:val="left" w:pos="1418"/>
        </w:tabs>
        <w:spacing w:after="0" w:line="240" w:lineRule="auto"/>
        <w:ind w:left="0" w:firstLine="698"/>
        <w:jc w:val="both"/>
        <w:rPr>
          <w:rFonts w:ascii="Times New Roman" w:hAnsi="Times New Roman"/>
          <w:sz w:val="24"/>
          <w:szCs w:val="24"/>
        </w:rPr>
      </w:pPr>
      <w:r w:rsidRPr="00632ECB">
        <w:rPr>
          <w:rFonts w:ascii="Times New Roman" w:hAnsi="Times New Roman"/>
          <w:sz w:val="24"/>
          <w:szCs w:val="24"/>
        </w:rPr>
        <w:t>Объем работ приведен в «Ведомости физических объемов работ» (Приложение №1 к Техническому заданию).</w:t>
      </w:r>
    </w:p>
    <w:p w:rsidR="00632ECB" w:rsidRPr="00632ECB" w:rsidRDefault="00632ECB" w:rsidP="00632ECB">
      <w:pPr>
        <w:numPr>
          <w:ilvl w:val="1"/>
          <w:numId w:val="41"/>
        </w:numPr>
        <w:tabs>
          <w:tab w:val="left" w:pos="1418"/>
        </w:tabs>
        <w:ind w:left="0" w:firstLine="0"/>
        <w:jc w:val="both"/>
        <w:rPr>
          <w:b/>
        </w:rPr>
      </w:pPr>
      <w:r w:rsidRPr="00632ECB">
        <w:rPr>
          <w:b/>
        </w:rPr>
        <w:t>Сведения о месте выполнения работ</w:t>
      </w:r>
    </w:p>
    <w:p w:rsidR="00632ECB" w:rsidRPr="00632ECB" w:rsidRDefault="00632ECB" w:rsidP="00632ECB">
      <w:pPr>
        <w:tabs>
          <w:tab w:val="left" w:pos="1418"/>
        </w:tabs>
        <w:ind w:firstLine="709"/>
        <w:jc w:val="both"/>
        <w:rPr>
          <w:b/>
        </w:rPr>
      </w:pPr>
      <w:r w:rsidRPr="00632ECB">
        <w:t xml:space="preserve">Здание № 30 Ленинградского отделения филиала «Северо-западный территориальный округ» ФГУП «РосРАО» расположенное по адресу: 188540, Ленинградская область,                      г. Сосновый Бор, </w:t>
      </w:r>
      <w:proofErr w:type="spellStart"/>
      <w:r w:rsidRPr="00632ECB">
        <w:t>промзона</w:t>
      </w:r>
      <w:proofErr w:type="spellEnd"/>
      <w:r w:rsidRPr="00632ECB">
        <w:t>.</w:t>
      </w:r>
    </w:p>
    <w:p w:rsidR="00632ECB" w:rsidRPr="00632ECB" w:rsidRDefault="00632ECB" w:rsidP="00632ECB">
      <w:pPr>
        <w:numPr>
          <w:ilvl w:val="1"/>
          <w:numId w:val="41"/>
        </w:numPr>
        <w:tabs>
          <w:tab w:val="left" w:pos="1418"/>
        </w:tabs>
        <w:ind w:left="0" w:firstLine="0"/>
        <w:jc w:val="both"/>
        <w:rPr>
          <w:b/>
        </w:rPr>
      </w:pPr>
      <w:r w:rsidRPr="00632ECB">
        <w:rPr>
          <w:b/>
        </w:rPr>
        <w:t>Требования к разработке ППР</w:t>
      </w:r>
    </w:p>
    <w:p w:rsidR="00632ECB" w:rsidRPr="00632ECB" w:rsidRDefault="00632ECB" w:rsidP="00632ECB">
      <w:pPr>
        <w:tabs>
          <w:tab w:val="left" w:pos="1418"/>
        </w:tabs>
        <w:ind w:firstLine="709"/>
        <w:jc w:val="both"/>
        <w:rPr>
          <w:highlight w:val="yellow"/>
        </w:rPr>
      </w:pPr>
      <w:r w:rsidRPr="00632ECB">
        <w:t>До начала производства работ Подрядчик (Исполнитель) обязан разработать и согласовать с Заказчиком план производства работ, в котором должны быть описаны основные этапы работ, правила техники безопасности при выполнении работ.</w:t>
      </w:r>
    </w:p>
    <w:p w:rsidR="00632ECB" w:rsidRPr="00632ECB" w:rsidRDefault="00632ECB" w:rsidP="00632ECB">
      <w:pPr>
        <w:numPr>
          <w:ilvl w:val="0"/>
          <w:numId w:val="41"/>
        </w:numPr>
        <w:spacing w:before="240"/>
        <w:jc w:val="center"/>
        <w:rPr>
          <w:b/>
        </w:rPr>
      </w:pPr>
      <w:r w:rsidRPr="00632ECB">
        <w:rPr>
          <w:b/>
        </w:rPr>
        <w:t xml:space="preserve">ТРЕБОВАНИЯ К </w:t>
      </w:r>
      <w:proofErr w:type="gramStart"/>
      <w:r w:rsidRPr="00632ECB">
        <w:rPr>
          <w:b/>
        </w:rPr>
        <w:t>ТЕХНИЧЕСКИМ</w:t>
      </w:r>
      <w:proofErr w:type="gramEnd"/>
      <w:r w:rsidRPr="00632ECB">
        <w:rPr>
          <w:b/>
        </w:rPr>
        <w:t xml:space="preserve"> ХАРАКТЕРИСТИКАМИ РАБОТ</w:t>
      </w:r>
    </w:p>
    <w:p w:rsidR="00632ECB" w:rsidRPr="00632ECB" w:rsidRDefault="00632ECB" w:rsidP="00632ECB">
      <w:pPr>
        <w:numPr>
          <w:ilvl w:val="1"/>
          <w:numId w:val="41"/>
        </w:numPr>
        <w:tabs>
          <w:tab w:val="left" w:pos="1418"/>
        </w:tabs>
        <w:ind w:left="0" w:hanging="11"/>
        <w:jc w:val="both"/>
      </w:pPr>
      <w:r w:rsidRPr="00632ECB">
        <w:rPr>
          <w:b/>
        </w:rPr>
        <w:t>Технические требования при выполнении работ</w:t>
      </w:r>
    </w:p>
    <w:p w:rsidR="00632ECB" w:rsidRPr="00632ECB" w:rsidRDefault="00632ECB" w:rsidP="00632ECB">
      <w:pPr>
        <w:tabs>
          <w:tab w:val="left" w:pos="1418"/>
        </w:tabs>
        <w:ind w:firstLine="698"/>
        <w:jc w:val="both"/>
      </w:pPr>
      <w:r w:rsidRPr="00632ECB">
        <w:t>Работы по восстановлению огнезащитных покрытий несущих металлических конструкций в здании № 30 выполнить в соответствии с проектом производства работ.</w:t>
      </w:r>
    </w:p>
    <w:p w:rsidR="00632ECB" w:rsidRPr="00632ECB" w:rsidRDefault="00632ECB" w:rsidP="00632ECB">
      <w:pPr>
        <w:numPr>
          <w:ilvl w:val="1"/>
          <w:numId w:val="41"/>
        </w:numPr>
        <w:tabs>
          <w:tab w:val="left" w:pos="1418"/>
        </w:tabs>
        <w:ind w:left="0" w:hanging="11"/>
        <w:jc w:val="both"/>
      </w:pPr>
      <w:r w:rsidRPr="00632ECB">
        <w:rPr>
          <w:b/>
        </w:rPr>
        <w:t>Требования к оформлению и составу проекта производства работ (ППР)</w:t>
      </w:r>
    </w:p>
    <w:p w:rsidR="00632ECB" w:rsidRPr="00632ECB" w:rsidRDefault="00632ECB" w:rsidP="00632ECB">
      <w:pPr>
        <w:tabs>
          <w:tab w:val="left" w:pos="1418"/>
        </w:tabs>
        <w:ind w:firstLine="709"/>
        <w:jc w:val="both"/>
      </w:pPr>
      <w:r w:rsidRPr="00632ECB">
        <w:t>Проект производства работ (ППР) должен содержать конкретные проектные решения по безопасности труда, определяющие технические средства и методы работ, обеспечивающие выполнение нормативных требований безопасности труда.</w:t>
      </w:r>
    </w:p>
    <w:p w:rsidR="00632ECB" w:rsidRPr="00632ECB" w:rsidRDefault="00632ECB" w:rsidP="00632ECB">
      <w:pPr>
        <w:tabs>
          <w:tab w:val="left" w:pos="1418"/>
        </w:tabs>
        <w:ind w:firstLine="709"/>
        <w:jc w:val="both"/>
      </w:pPr>
      <w:r w:rsidRPr="00632ECB">
        <w:t>При разработке ППР должны быть выявлены и учтены опасные производственные факторы, связанные с технологией и условиями производства работ и определены зоны их действия.</w:t>
      </w:r>
    </w:p>
    <w:p w:rsidR="00632ECB" w:rsidRPr="00632ECB" w:rsidRDefault="00632ECB" w:rsidP="00632ECB">
      <w:pPr>
        <w:tabs>
          <w:tab w:val="left" w:pos="1418"/>
        </w:tabs>
        <w:ind w:firstLine="1418"/>
        <w:jc w:val="both"/>
      </w:pPr>
      <w:r w:rsidRPr="00632ECB">
        <w:t>ППР должен содержать следующие разделы:</w:t>
      </w:r>
    </w:p>
    <w:p w:rsidR="00632ECB" w:rsidRPr="00632ECB" w:rsidRDefault="00632ECB" w:rsidP="00632ECB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 w:rsidRPr="00632ECB">
        <w:t>общие положения;</w:t>
      </w:r>
    </w:p>
    <w:p w:rsidR="00632ECB" w:rsidRPr="00632ECB" w:rsidRDefault="00632ECB" w:rsidP="00632ECB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 w:rsidRPr="00632ECB">
        <w:t>требования безопасности;</w:t>
      </w:r>
    </w:p>
    <w:p w:rsidR="00632ECB" w:rsidRPr="00632ECB" w:rsidRDefault="00632ECB" w:rsidP="00632ECB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 w:rsidRPr="00632ECB">
        <w:t>подготовительные работы;</w:t>
      </w:r>
    </w:p>
    <w:p w:rsidR="00632ECB" w:rsidRPr="00632ECB" w:rsidRDefault="00632ECB" w:rsidP="00632ECB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 w:rsidRPr="00632ECB">
        <w:t>производство работ;</w:t>
      </w:r>
    </w:p>
    <w:p w:rsidR="00632ECB" w:rsidRPr="00632ECB" w:rsidRDefault="00632ECB" w:rsidP="00632ECB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 w:rsidRPr="00632ECB">
        <w:t>обращение с отходами;</w:t>
      </w:r>
    </w:p>
    <w:p w:rsidR="00632ECB" w:rsidRPr="00632ECB" w:rsidRDefault="00632ECB" w:rsidP="00632ECB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 w:rsidRPr="00632ECB">
        <w:t>окончание работ;</w:t>
      </w:r>
    </w:p>
    <w:p w:rsidR="00632ECB" w:rsidRPr="00632ECB" w:rsidRDefault="00632ECB" w:rsidP="00632ECB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 w:rsidRPr="00632ECB">
        <w:t>приложения (при необходимости);</w:t>
      </w:r>
    </w:p>
    <w:p w:rsidR="00632ECB" w:rsidRPr="00632ECB" w:rsidRDefault="00632ECB" w:rsidP="00632ECB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 w:rsidRPr="00632ECB">
        <w:t>термины и определения;</w:t>
      </w:r>
    </w:p>
    <w:p w:rsidR="00632ECB" w:rsidRPr="00632ECB" w:rsidRDefault="00632ECB" w:rsidP="00632ECB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 w:rsidRPr="00632ECB">
        <w:t>лист регистрации изменений;</w:t>
      </w:r>
    </w:p>
    <w:p w:rsidR="00632ECB" w:rsidRPr="00632ECB" w:rsidRDefault="00632ECB" w:rsidP="00632ECB">
      <w:pPr>
        <w:numPr>
          <w:ilvl w:val="0"/>
          <w:numId w:val="47"/>
        </w:numPr>
        <w:tabs>
          <w:tab w:val="left" w:pos="1418"/>
        </w:tabs>
        <w:ind w:hanging="720"/>
        <w:jc w:val="both"/>
      </w:pPr>
      <w:r w:rsidRPr="00632ECB">
        <w:lastRenderedPageBreak/>
        <w:t>лист ознакомления.</w:t>
      </w:r>
    </w:p>
    <w:p w:rsidR="00632ECB" w:rsidRPr="00632ECB" w:rsidRDefault="00632ECB" w:rsidP="00632ECB">
      <w:pPr>
        <w:numPr>
          <w:ilvl w:val="0"/>
          <w:numId w:val="41"/>
        </w:numPr>
        <w:spacing w:before="240"/>
        <w:jc w:val="center"/>
        <w:rPr>
          <w:b/>
        </w:rPr>
      </w:pPr>
      <w:r w:rsidRPr="00632ECB">
        <w:rPr>
          <w:b/>
        </w:rPr>
        <w:t>ВЕДОМОСТЬ ОБЪЕМОВ РАБОТ, РЕСУРСНАЯ ВЕДОМОСТЬ, СМЕТНЫЙ РАСЧЕТ</w:t>
      </w:r>
    </w:p>
    <w:p w:rsidR="00632ECB" w:rsidRPr="00632ECB" w:rsidRDefault="00632ECB" w:rsidP="00632ECB">
      <w:pPr>
        <w:ind w:firstLine="709"/>
        <w:jc w:val="both"/>
      </w:pPr>
      <w:r w:rsidRPr="00632ECB">
        <w:t>Прилагается к Техническому заданию ведомость физических объемов работ (Приложение № 1) и локальный сметный расчет (Приложение № 2).</w:t>
      </w:r>
    </w:p>
    <w:p w:rsidR="00632ECB" w:rsidRPr="00632ECB" w:rsidRDefault="00632ECB" w:rsidP="00632ECB">
      <w:pPr>
        <w:numPr>
          <w:ilvl w:val="0"/>
          <w:numId w:val="41"/>
        </w:numPr>
        <w:spacing w:before="240"/>
        <w:jc w:val="center"/>
      </w:pPr>
      <w:r w:rsidRPr="00632ECB">
        <w:rPr>
          <w:b/>
        </w:rPr>
        <w:t xml:space="preserve">ТРЕБОВАНИЯ К МАТЕРИАЛАМ И ОБОРУДОВАНИЮ, </w:t>
      </w:r>
      <w:proofErr w:type="gramStart"/>
      <w:r w:rsidRPr="00632ECB">
        <w:rPr>
          <w:b/>
        </w:rPr>
        <w:t>ПРИМЕНЯЕМЫМИ</w:t>
      </w:r>
      <w:proofErr w:type="gramEnd"/>
      <w:r w:rsidRPr="00632ECB">
        <w:rPr>
          <w:b/>
        </w:rPr>
        <w:t xml:space="preserve"> ДЛЯ ВЫПОЛНЕНИЯ РАБОТ, В Т.Ч. ВЕДОМОСТЬ МАТЕРИАЛОВ</w:t>
      </w:r>
    </w:p>
    <w:p w:rsidR="00632ECB" w:rsidRPr="00632ECB" w:rsidRDefault="00632ECB" w:rsidP="00632ECB">
      <w:pPr>
        <w:ind w:firstLine="709"/>
        <w:jc w:val="both"/>
      </w:pPr>
      <w:r w:rsidRPr="00632ECB">
        <w:t xml:space="preserve">Подрядчик (Исполнитель) обязан представить технические паспорта и сертификаты на применяемые </w:t>
      </w:r>
      <w:proofErr w:type="gramStart"/>
      <w:r w:rsidRPr="00632ECB">
        <w:t>материалы</w:t>
      </w:r>
      <w:proofErr w:type="gramEnd"/>
      <w:r w:rsidRPr="00632ECB">
        <w:t xml:space="preserve"> и оборудование при выполнении работ.</w:t>
      </w:r>
    </w:p>
    <w:p w:rsidR="00632ECB" w:rsidRPr="00632ECB" w:rsidRDefault="00632ECB" w:rsidP="00632ECB">
      <w:pPr>
        <w:numPr>
          <w:ilvl w:val="0"/>
          <w:numId w:val="41"/>
        </w:numPr>
        <w:spacing w:before="240"/>
        <w:jc w:val="center"/>
      </w:pPr>
      <w:r w:rsidRPr="00632ECB">
        <w:rPr>
          <w:b/>
        </w:rPr>
        <w:t>ПЕРЕЧЕНЬ ПРОЕКТНОЙ И РАБОЧЕЙ ДОКУМЕНТАЦИИ</w:t>
      </w:r>
    </w:p>
    <w:p w:rsidR="00632ECB" w:rsidRPr="00632ECB" w:rsidRDefault="00632ECB" w:rsidP="00632ECB">
      <w:pPr>
        <w:ind w:firstLine="709"/>
        <w:jc w:val="both"/>
      </w:pPr>
      <w:r w:rsidRPr="00632ECB">
        <w:t>Проект производства работ, локальный сметный расчет № 1.</w:t>
      </w:r>
    </w:p>
    <w:p w:rsidR="00632ECB" w:rsidRPr="00632ECB" w:rsidRDefault="00632ECB" w:rsidP="00632ECB">
      <w:pPr>
        <w:numPr>
          <w:ilvl w:val="0"/>
          <w:numId w:val="41"/>
        </w:numPr>
        <w:spacing w:before="240"/>
        <w:jc w:val="center"/>
        <w:rPr>
          <w:b/>
        </w:rPr>
      </w:pPr>
      <w:r w:rsidRPr="00632ECB">
        <w:rPr>
          <w:b/>
        </w:rPr>
        <w:t>ТРЕБОВАНИЯ И УСЛОВИЯ К РАЗРАБОТКЕ ПРИРОДООХРАННЫХ МЕР И МЕРОПРИЯТИЙ</w:t>
      </w:r>
    </w:p>
    <w:p w:rsidR="00632ECB" w:rsidRPr="00632ECB" w:rsidRDefault="00632ECB" w:rsidP="00632ECB">
      <w:pPr>
        <w:ind w:firstLine="709"/>
        <w:jc w:val="both"/>
      </w:pPr>
      <w:r w:rsidRPr="00632ECB">
        <w:t>Не требуется.</w:t>
      </w:r>
    </w:p>
    <w:p w:rsidR="00632ECB" w:rsidRPr="00632ECB" w:rsidRDefault="00632ECB" w:rsidP="00632ECB">
      <w:pPr>
        <w:numPr>
          <w:ilvl w:val="0"/>
          <w:numId w:val="41"/>
        </w:numPr>
        <w:spacing w:before="240"/>
        <w:jc w:val="center"/>
        <w:rPr>
          <w:b/>
        </w:rPr>
      </w:pPr>
      <w:r w:rsidRPr="00632ECB">
        <w:rPr>
          <w:b/>
        </w:rPr>
        <w:t>СРОК (ИНТЕРВАЛ) ВЫПОЛНЕНИЯ РАБОТ</w:t>
      </w:r>
    </w:p>
    <w:p w:rsidR="00632ECB" w:rsidRPr="00632ECB" w:rsidRDefault="00632ECB" w:rsidP="00632ECB">
      <w:pPr>
        <w:pStyle w:val="affe"/>
        <w:spacing w:before="60"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632ECB">
        <w:rPr>
          <w:rFonts w:ascii="Times New Roman" w:hAnsi="Times New Roman"/>
          <w:sz w:val="24"/>
          <w:szCs w:val="24"/>
        </w:rPr>
        <w:t>Дата начала выполнения работ: – с момента заключения договора;</w:t>
      </w:r>
    </w:p>
    <w:p w:rsidR="00632ECB" w:rsidRPr="00632ECB" w:rsidRDefault="00632ECB" w:rsidP="00632ECB">
      <w:pPr>
        <w:pStyle w:val="affe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632ECB">
        <w:rPr>
          <w:rFonts w:ascii="Times New Roman" w:hAnsi="Times New Roman"/>
          <w:sz w:val="24"/>
          <w:szCs w:val="24"/>
        </w:rPr>
        <w:t>дата окончания выполнения работ: –  не позднее 15 декабря 2014 года.</w:t>
      </w:r>
    </w:p>
    <w:p w:rsidR="00632ECB" w:rsidRPr="00632ECB" w:rsidRDefault="00632ECB" w:rsidP="00632ECB">
      <w:pPr>
        <w:numPr>
          <w:ilvl w:val="0"/>
          <w:numId w:val="41"/>
        </w:numPr>
        <w:spacing w:before="240"/>
        <w:jc w:val="center"/>
        <w:rPr>
          <w:b/>
        </w:rPr>
      </w:pPr>
      <w:r w:rsidRPr="00632ECB">
        <w:rPr>
          <w:b/>
        </w:rPr>
        <w:t>ТРЕБОВАНИЯ К КАЧЕСТВУ ВЫПОЛНЯЕМЫХ РАБОТ</w:t>
      </w:r>
    </w:p>
    <w:p w:rsidR="00632ECB" w:rsidRPr="00632ECB" w:rsidRDefault="00632ECB" w:rsidP="00632ECB">
      <w:pPr>
        <w:autoSpaceDE w:val="0"/>
        <w:autoSpaceDN w:val="0"/>
        <w:adjustRightInd w:val="0"/>
        <w:ind w:hanging="11"/>
        <w:jc w:val="both"/>
      </w:pPr>
      <w:r w:rsidRPr="00632ECB">
        <w:t>Работы выполнить в соответствии с действующими нормами и правилами.</w:t>
      </w:r>
    </w:p>
    <w:p w:rsidR="00632ECB" w:rsidRPr="00632ECB" w:rsidRDefault="00632ECB" w:rsidP="00632ECB">
      <w:pPr>
        <w:numPr>
          <w:ilvl w:val="0"/>
          <w:numId w:val="41"/>
        </w:numPr>
        <w:spacing w:before="240"/>
        <w:jc w:val="center"/>
        <w:rPr>
          <w:b/>
        </w:rPr>
      </w:pPr>
      <w:r w:rsidRPr="00632ECB">
        <w:rPr>
          <w:b/>
        </w:rPr>
        <w:t>ТРЕБОВАНИЯ К ОСОБЫМ УСЛОВИЯМ РАБОТ</w:t>
      </w:r>
    </w:p>
    <w:p w:rsidR="00632ECB" w:rsidRPr="00632ECB" w:rsidRDefault="00632ECB" w:rsidP="00632ECB">
      <w:pPr>
        <w:pStyle w:val="afffb"/>
        <w:numPr>
          <w:ilvl w:val="1"/>
          <w:numId w:val="41"/>
        </w:numPr>
        <w:tabs>
          <w:tab w:val="left" w:pos="1418"/>
        </w:tabs>
        <w:ind w:left="0" w:hanging="4"/>
        <w:jc w:val="both"/>
      </w:pPr>
      <w:r w:rsidRPr="00632ECB">
        <w:t>Заказчик по согласованию с Подрядчиком (Исполнителем) обязан обеспечить установленным порядком необходимый доступ в помещения и к техническим средствам для проведения работ;</w:t>
      </w:r>
    </w:p>
    <w:p w:rsidR="00632ECB" w:rsidRPr="00632ECB" w:rsidRDefault="00632ECB" w:rsidP="00632ECB">
      <w:pPr>
        <w:pStyle w:val="afffb"/>
        <w:numPr>
          <w:ilvl w:val="1"/>
          <w:numId w:val="41"/>
        </w:numPr>
        <w:ind w:left="0" w:hanging="4"/>
        <w:jc w:val="both"/>
      </w:pPr>
      <w:r w:rsidRPr="00632ECB">
        <w:t>Подрядчик (Исполнитель) обязан предоставить в согласованные сроки необходимые документы на сотрудников для обеспечения их допуска к работам;</w:t>
      </w:r>
    </w:p>
    <w:p w:rsidR="00632ECB" w:rsidRPr="00632ECB" w:rsidRDefault="00632ECB" w:rsidP="00632ECB">
      <w:pPr>
        <w:pStyle w:val="afffb"/>
        <w:numPr>
          <w:ilvl w:val="1"/>
          <w:numId w:val="41"/>
        </w:numPr>
        <w:ind w:left="0" w:hanging="4"/>
        <w:jc w:val="both"/>
      </w:pPr>
      <w:r w:rsidRPr="00632ECB">
        <w:t>Подрядчик (Исполнитель) несет ответственность за сохранность строительных материалов и инвентаря, находящегося на Объекте, а также риск случайной гибели результата работ до момента сдачи Подрядчиком (Исполнителем) работ Заказчику.</w:t>
      </w:r>
    </w:p>
    <w:p w:rsidR="00632ECB" w:rsidRPr="00632ECB" w:rsidRDefault="00632ECB" w:rsidP="00632ECB">
      <w:pPr>
        <w:numPr>
          <w:ilvl w:val="0"/>
          <w:numId w:val="41"/>
        </w:numPr>
        <w:spacing w:before="240"/>
        <w:jc w:val="center"/>
        <w:rPr>
          <w:b/>
        </w:rPr>
      </w:pPr>
      <w:r w:rsidRPr="00632ECB">
        <w:rPr>
          <w:b/>
        </w:rPr>
        <w:t>ТРЕБОВАНИЯ К СРОКУ И (ИЛИ) ОБЪЕМУ ПРЕДОСТАВЛЕНИЯ ГАРАНТИЙ</w:t>
      </w:r>
    </w:p>
    <w:p w:rsidR="00632ECB" w:rsidRPr="00632ECB" w:rsidRDefault="00632ECB" w:rsidP="00632ECB">
      <w:pPr>
        <w:ind w:firstLine="696"/>
        <w:jc w:val="both"/>
      </w:pPr>
      <w:r w:rsidRPr="00632ECB">
        <w:t>Гарантийный срок на результаты  выполненных Подрядчиком (Исполнителем) работ устанавливается не менее 36 (Тридцати шести) месяцев, при соблюдении правильной эксплуатации Заказчиком результата работ. Гарантийный срок исчисляется с момента принятия Заказчиком результата работ.</w:t>
      </w:r>
    </w:p>
    <w:p w:rsidR="00632ECB" w:rsidRPr="00632ECB" w:rsidRDefault="00632ECB" w:rsidP="00632ECB">
      <w:pPr>
        <w:numPr>
          <w:ilvl w:val="0"/>
          <w:numId w:val="41"/>
        </w:numPr>
        <w:spacing w:before="240"/>
        <w:jc w:val="center"/>
        <w:rPr>
          <w:b/>
        </w:rPr>
      </w:pPr>
      <w:r w:rsidRPr="00632ECB">
        <w:rPr>
          <w:b/>
        </w:rPr>
        <w:t>ТРЕБОВАНИЯ К БЕЗОПАСНОСТИ ВЫПОЛНЯЕМЫХ РАБОТ</w:t>
      </w:r>
    </w:p>
    <w:p w:rsidR="00632ECB" w:rsidRPr="00632ECB" w:rsidRDefault="00632ECB" w:rsidP="00632ECB">
      <w:pPr>
        <w:numPr>
          <w:ilvl w:val="1"/>
          <w:numId w:val="41"/>
        </w:numPr>
        <w:ind w:left="0" w:hanging="4"/>
        <w:rPr>
          <w:b/>
        </w:rPr>
      </w:pPr>
      <w:r w:rsidRPr="00632ECB">
        <w:t>При выполнении работ Подрядчик (Исполнитель) организовывает  систему управления охраной труда с назначением персонально ответственных лиц за безопасное ведение работ;</w:t>
      </w:r>
    </w:p>
    <w:p w:rsidR="00632ECB" w:rsidRPr="00632ECB" w:rsidRDefault="00632ECB" w:rsidP="00632ECB">
      <w:pPr>
        <w:numPr>
          <w:ilvl w:val="1"/>
          <w:numId w:val="41"/>
        </w:numPr>
        <w:ind w:left="0" w:hanging="4"/>
        <w:jc w:val="both"/>
        <w:rPr>
          <w:b/>
        </w:rPr>
      </w:pPr>
      <w:r w:rsidRPr="00632ECB">
        <w:t>Подрядчик (Исполнитель) обязан соблюдать при выполнении работ все необходимые меры противопожарной, радиационной безопасности, охраны труда и санитарии, охраны окружающей среды в соответствии с действующими в РФ нормативными правовыми актами в течение всего срока выполнения работ;</w:t>
      </w:r>
    </w:p>
    <w:p w:rsidR="00632ECB" w:rsidRPr="00632ECB" w:rsidRDefault="00632ECB" w:rsidP="00632ECB">
      <w:pPr>
        <w:numPr>
          <w:ilvl w:val="1"/>
          <w:numId w:val="41"/>
        </w:numPr>
        <w:ind w:left="0" w:hanging="4"/>
        <w:jc w:val="both"/>
        <w:rPr>
          <w:b/>
        </w:rPr>
      </w:pPr>
      <w:r w:rsidRPr="00632ECB">
        <w:t xml:space="preserve">Требования по обеспечению производства строительно-монтажных </w:t>
      </w:r>
      <w:proofErr w:type="gramStart"/>
      <w:r w:rsidRPr="00632ECB">
        <w:t>работ</w:t>
      </w:r>
      <w:proofErr w:type="gramEnd"/>
      <w:r w:rsidRPr="00632ECB">
        <w:t xml:space="preserve">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632ECB" w:rsidRPr="00632ECB" w:rsidRDefault="00632ECB" w:rsidP="00632ECB">
      <w:pPr>
        <w:numPr>
          <w:ilvl w:val="0"/>
          <w:numId w:val="44"/>
        </w:numPr>
        <w:ind w:left="1418" w:hanging="709"/>
        <w:jc w:val="both"/>
      </w:pPr>
      <w:r w:rsidRPr="00632ECB">
        <w:lastRenderedPageBreak/>
        <w:t>Технический регламент о требованиях пожарной безопасности № 123-ФЗ от 22 июля 2008 года;</w:t>
      </w:r>
    </w:p>
    <w:p w:rsidR="00632ECB" w:rsidRPr="00632ECB" w:rsidRDefault="00632ECB" w:rsidP="00632ECB">
      <w:pPr>
        <w:numPr>
          <w:ilvl w:val="0"/>
          <w:numId w:val="44"/>
        </w:numPr>
        <w:ind w:left="1418" w:hanging="709"/>
        <w:jc w:val="both"/>
      </w:pPr>
      <w:r w:rsidRPr="00632ECB">
        <w:t>Технический регламент о безопасности зданий и сооружений № 384-ФЗ от 30 декабря 2009 года;</w:t>
      </w:r>
    </w:p>
    <w:p w:rsidR="00632ECB" w:rsidRPr="00632ECB" w:rsidRDefault="00632ECB" w:rsidP="00632ECB">
      <w:pPr>
        <w:numPr>
          <w:ilvl w:val="0"/>
          <w:numId w:val="44"/>
        </w:numPr>
        <w:ind w:left="1418" w:hanging="709"/>
        <w:jc w:val="both"/>
      </w:pPr>
      <w:r w:rsidRPr="00632ECB">
        <w:t>СП 12-136-2002 «Безопасность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работ»;</w:t>
      </w:r>
    </w:p>
    <w:p w:rsidR="00632ECB" w:rsidRPr="00632ECB" w:rsidRDefault="00632ECB" w:rsidP="00632ECB">
      <w:pPr>
        <w:numPr>
          <w:ilvl w:val="0"/>
          <w:numId w:val="44"/>
        </w:numPr>
        <w:ind w:left="1418" w:hanging="709"/>
        <w:jc w:val="both"/>
      </w:pPr>
      <w:r w:rsidRPr="00632ECB">
        <w:t>ППР-2012 «Правила противопожарного режима в Российской Федерации»;</w:t>
      </w:r>
    </w:p>
    <w:p w:rsidR="00632ECB" w:rsidRPr="00632ECB" w:rsidRDefault="00632ECB" w:rsidP="00632ECB">
      <w:pPr>
        <w:numPr>
          <w:ilvl w:val="0"/>
          <w:numId w:val="44"/>
        </w:numPr>
        <w:ind w:left="1418" w:hanging="709"/>
        <w:jc w:val="both"/>
      </w:pPr>
      <w:r w:rsidRPr="00632ECB">
        <w:t>СНиП 12-01-2004 «Организация строительства»;</w:t>
      </w:r>
    </w:p>
    <w:p w:rsidR="00632ECB" w:rsidRPr="00632ECB" w:rsidRDefault="00632ECB" w:rsidP="00632ECB">
      <w:pPr>
        <w:numPr>
          <w:ilvl w:val="0"/>
          <w:numId w:val="44"/>
        </w:numPr>
        <w:ind w:left="1418" w:hanging="709"/>
        <w:jc w:val="both"/>
      </w:pPr>
      <w:r w:rsidRPr="00632ECB">
        <w:t>СНиП 12-03-2001 «Безопасность труда в строительстве». Часть 1;</w:t>
      </w:r>
    </w:p>
    <w:p w:rsidR="00632ECB" w:rsidRPr="00632ECB" w:rsidRDefault="00632ECB" w:rsidP="00632ECB">
      <w:pPr>
        <w:numPr>
          <w:ilvl w:val="0"/>
          <w:numId w:val="44"/>
        </w:numPr>
        <w:ind w:left="1418" w:hanging="709"/>
        <w:jc w:val="both"/>
      </w:pPr>
      <w:r w:rsidRPr="00632ECB">
        <w:t>СНиП 12-04-2002 «Безопасность труда в строительстве». Часть 2;</w:t>
      </w:r>
    </w:p>
    <w:p w:rsidR="00632ECB" w:rsidRPr="00632ECB" w:rsidRDefault="00632ECB" w:rsidP="00632ECB">
      <w:pPr>
        <w:numPr>
          <w:ilvl w:val="0"/>
          <w:numId w:val="44"/>
        </w:numPr>
        <w:ind w:left="1418" w:hanging="709"/>
        <w:jc w:val="both"/>
      </w:pPr>
      <w:r w:rsidRPr="00632ECB">
        <w:t>ППБ 05-86 «Правила пожарной безопасности при производстве строительно-монтажных работ»;</w:t>
      </w:r>
    </w:p>
    <w:p w:rsidR="00632ECB" w:rsidRPr="00632ECB" w:rsidRDefault="00632ECB" w:rsidP="00632ECB">
      <w:pPr>
        <w:numPr>
          <w:ilvl w:val="0"/>
          <w:numId w:val="44"/>
        </w:numPr>
        <w:ind w:left="1418" w:hanging="709"/>
        <w:jc w:val="both"/>
      </w:pPr>
      <w:r w:rsidRPr="00632ECB">
        <w:t>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</w:r>
    </w:p>
    <w:p w:rsidR="00632ECB" w:rsidRPr="00632ECB" w:rsidRDefault="00632ECB" w:rsidP="00632ECB">
      <w:pPr>
        <w:numPr>
          <w:ilvl w:val="0"/>
          <w:numId w:val="41"/>
        </w:numPr>
        <w:spacing w:before="240"/>
        <w:jc w:val="center"/>
        <w:rPr>
          <w:b/>
        </w:rPr>
      </w:pPr>
      <w:r w:rsidRPr="00632ECB">
        <w:rPr>
          <w:b/>
        </w:rPr>
        <w:t>ТРЕБОВАНИЯ К РЕЗУЛЬТАТАМ РАБОТ И ПОРЯДКУ ПРИЕМКИ</w:t>
      </w:r>
    </w:p>
    <w:p w:rsidR="00632ECB" w:rsidRPr="00632ECB" w:rsidRDefault="00632ECB" w:rsidP="00632ECB">
      <w:pPr>
        <w:widowControl w:val="0"/>
        <w:numPr>
          <w:ilvl w:val="1"/>
          <w:numId w:val="41"/>
        </w:numPr>
        <w:autoSpaceDE w:val="0"/>
        <w:autoSpaceDN w:val="0"/>
        <w:adjustRightInd w:val="0"/>
        <w:ind w:left="0" w:firstLine="0"/>
        <w:jc w:val="both"/>
      </w:pPr>
      <w:r w:rsidRPr="00632ECB">
        <w:t xml:space="preserve">Подрядчик (Исполнитель) ведет, а по </w:t>
      </w:r>
      <w:proofErr w:type="gramStart"/>
      <w:r w:rsidRPr="00632ECB">
        <w:t>завершении</w:t>
      </w:r>
      <w:proofErr w:type="gramEnd"/>
      <w:r w:rsidRPr="00632ECB">
        <w:t xml:space="preserve"> работ передает Заказчику исполнительную документацию в соответствии с РД-11-02-2006, РД-11-05-2007.</w:t>
      </w:r>
    </w:p>
    <w:p w:rsidR="00632ECB" w:rsidRPr="00632ECB" w:rsidRDefault="00632ECB" w:rsidP="00632ECB">
      <w:pPr>
        <w:widowControl w:val="0"/>
        <w:numPr>
          <w:ilvl w:val="1"/>
          <w:numId w:val="41"/>
        </w:numPr>
        <w:autoSpaceDE w:val="0"/>
        <w:autoSpaceDN w:val="0"/>
        <w:adjustRightInd w:val="0"/>
        <w:ind w:left="0" w:firstLine="0"/>
        <w:jc w:val="both"/>
      </w:pPr>
      <w:r w:rsidRPr="00632ECB">
        <w:t>Подрядчик (Исполнитель) оформляет и предоставляет Заказчику «Акт о приёмке выполненных работ» (форма КС-2), «Справки о стоимости выполненных работ и затрат» (форма КС-3), исполнительную документацию на выполненный объем работ.</w:t>
      </w:r>
    </w:p>
    <w:p w:rsidR="00632ECB" w:rsidRPr="00632ECB" w:rsidRDefault="00632ECB" w:rsidP="00632ECB">
      <w:pPr>
        <w:widowControl w:val="0"/>
        <w:numPr>
          <w:ilvl w:val="1"/>
          <w:numId w:val="41"/>
        </w:numPr>
        <w:autoSpaceDE w:val="0"/>
        <w:autoSpaceDN w:val="0"/>
        <w:adjustRightInd w:val="0"/>
        <w:ind w:left="0" w:firstLine="0"/>
        <w:jc w:val="both"/>
      </w:pPr>
      <w:r w:rsidRPr="00632ECB">
        <w:t>При завершении выполнения работ, Подрядчик (Исполнитель) обязан в письменной форме уведомить Заказчика о готовности работ к сдаче.</w:t>
      </w:r>
    </w:p>
    <w:p w:rsidR="00632ECB" w:rsidRPr="00632ECB" w:rsidRDefault="00632ECB" w:rsidP="00632ECB">
      <w:pPr>
        <w:widowControl w:val="0"/>
        <w:numPr>
          <w:ilvl w:val="1"/>
          <w:numId w:val="41"/>
        </w:numPr>
        <w:autoSpaceDE w:val="0"/>
        <w:autoSpaceDN w:val="0"/>
        <w:adjustRightInd w:val="0"/>
        <w:ind w:left="0" w:firstLine="0"/>
        <w:jc w:val="both"/>
      </w:pPr>
      <w:r w:rsidRPr="00632ECB">
        <w:t xml:space="preserve">Уведомление Подрядчика (Исполнителя) о готовности работ к сдаче должно быть подписано руководителем Подрядчика (Исполнителя) или иным надлежащим </w:t>
      </w:r>
      <w:proofErr w:type="gramStart"/>
      <w:r w:rsidRPr="00632ECB">
        <w:t>образом</w:t>
      </w:r>
      <w:proofErr w:type="gramEnd"/>
      <w:r w:rsidRPr="00632ECB">
        <w:t xml:space="preserve"> уполномоченным должностным лицом Подрядчика (Исполнителя).</w:t>
      </w:r>
    </w:p>
    <w:p w:rsidR="00632ECB" w:rsidRPr="00632ECB" w:rsidRDefault="00632ECB" w:rsidP="00632ECB">
      <w:pPr>
        <w:widowControl w:val="0"/>
        <w:numPr>
          <w:ilvl w:val="1"/>
          <w:numId w:val="41"/>
        </w:numPr>
        <w:autoSpaceDE w:val="0"/>
        <w:autoSpaceDN w:val="0"/>
        <w:adjustRightInd w:val="0"/>
        <w:ind w:left="0" w:firstLine="0"/>
        <w:jc w:val="both"/>
      </w:pPr>
      <w:r w:rsidRPr="00632ECB">
        <w:t>Приём выполненных работ осуществляет Комиссия, создаваемая приказом руководителя организации Заказчика. В состав Комиссии включаются представители Заказчика и Подрядчика (Исполнителя). Комиссия при приеме работ должна руководствоваться требованиями настоящего Технического задания и требованиями руководящих, нормативно-правовых и нормативно-методических документов Российской Федерации.</w:t>
      </w:r>
    </w:p>
    <w:p w:rsidR="00632ECB" w:rsidRPr="00632ECB" w:rsidRDefault="00632ECB" w:rsidP="00632ECB">
      <w:pPr>
        <w:widowControl w:val="0"/>
        <w:numPr>
          <w:ilvl w:val="1"/>
          <w:numId w:val="41"/>
        </w:numPr>
        <w:autoSpaceDE w:val="0"/>
        <w:autoSpaceDN w:val="0"/>
        <w:adjustRightInd w:val="0"/>
        <w:ind w:left="0" w:firstLine="0"/>
        <w:jc w:val="both"/>
      </w:pPr>
      <w:r w:rsidRPr="00632ECB">
        <w:t>Протоколы комиссии, утвержденные Председателем комиссии, являются основанием для подписания акта сдачи-приемки выполненных работ. Акт сдачи-приемки выполненных работы являются основанием для оплаты работ.</w:t>
      </w:r>
    </w:p>
    <w:p w:rsidR="00632ECB" w:rsidRPr="00632ECB" w:rsidRDefault="00632ECB" w:rsidP="00632ECB">
      <w:pPr>
        <w:numPr>
          <w:ilvl w:val="0"/>
          <w:numId w:val="41"/>
        </w:numPr>
        <w:spacing w:before="240"/>
        <w:jc w:val="center"/>
        <w:rPr>
          <w:b/>
        </w:rPr>
      </w:pPr>
      <w:r w:rsidRPr="00632ECB">
        <w:rPr>
          <w:b/>
        </w:rPr>
        <w:t>ТРЕБОВАНИЯ К ФОРМЕ ПРЕДСТАВЛЯЕМОЙ ИНФОРМАЦИИ</w:t>
      </w:r>
    </w:p>
    <w:p w:rsidR="00632ECB" w:rsidRPr="00632ECB" w:rsidRDefault="00632ECB" w:rsidP="00632ECB">
      <w:pPr>
        <w:ind w:firstLine="696"/>
        <w:jc w:val="both"/>
      </w:pPr>
      <w:r w:rsidRPr="00632ECB">
        <w:t>«Акты о приёмке выполненных работ» (форма КС-2), «Справки о стоимости выполненных работ и затрат» (форма КС-3) и исполнительная документация на выполненный объем работ представляется в 2-х экземплярах.</w:t>
      </w:r>
    </w:p>
    <w:p w:rsidR="00632ECB" w:rsidRPr="00632ECB" w:rsidRDefault="00632ECB" w:rsidP="00632ECB">
      <w:pPr>
        <w:numPr>
          <w:ilvl w:val="0"/>
          <w:numId w:val="41"/>
        </w:numPr>
        <w:spacing w:before="240"/>
        <w:jc w:val="center"/>
        <w:rPr>
          <w:b/>
        </w:rPr>
      </w:pPr>
      <w:r w:rsidRPr="00632ECB">
        <w:rPr>
          <w:b/>
        </w:rPr>
        <w:t>ТРЕБОВАНИЯ К ТЕХНИЧЕСКОМУ ОБУЧЕНИЮ ПЕРСОНАЛА ЗАКАЗЧИКА</w:t>
      </w:r>
    </w:p>
    <w:p w:rsidR="00632ECB" w:rsidRPr="00632ECB" w:rsidRDefault="00632ECB" w:rsidP="00632ECB">
      <w:pPr>
        <w:ind w:firstLine="696"/>
        <w:jc w:val="both"/>
      </w:pPr>
      <w:r w:rsidRPr="00632ECB">
        <w:t>Не требуется.</w:t>
      </w:r>
    </w:p>
    <w:p w:rsidR="00632ECB" w:rsidRPr="00632ECB" w:rsidRDefault="00632ECB" w:rsidP="00632ECB">
      <w:pPr>
        <w:pStyle w:val="affe"/>
        <w:spacing w:line="240" w:lineRule="auto"/>
        <w:ind w:firstLine="696"/>
        <w:jc w:val="both"/>
        <w:rPr>
          <w:rFonts w:ascii="Times New Roman" w:hAnsi="Times New Roman"/>
          <w:sz w:val="24"/>
          <w:szCs w:val="24"/>
        </w:rPr>
      </w:pPr>
    </w:p>
    <w:p w:rsidR="00632ECB" w:rsidRPr="00632ECB" w:rsidRDefault="00632ECB" w:rsidP="00632ECB">
      <w:pPr>
        <w:numPr>
          <w:ilvl w:val="0"/>
          <w:numId w:val="41"/>
        </w:numPr>
        <w:spacing w:before="240" w:after="200"/>
        <w:jc w:val="center"/>
        <w:rPr>
          <w:b/>
        </w:rPr>
      </w:pPr>
      <w:r w:rsidRPr="00632ECB">
        <w:rPr>
          <w:b/>
        </w:rPr>
        <w:t>ПЕРЕЧЕНЬ ПРИЛОЖЕНИЙ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2"/>
        <w:gridCol w:w="6218"/>
        <w:gridCol w:w="2288"/>
      </w:tblGrid>
      <w:tr w:rsidR="00632ECB" w:rsidRPr="00632ECB" w:rsidTr="00632ECB">
        <w:trPr>
          <w:trHeight w:val="418"/>
        </w:trPr>
        <w:tc>
          <w:tcPr>
            <w:tcW w:w="912" w:type="dxa"/>
          </w:tcPr>
          <w:p w:rsidR="00632ECB" w:rsidRPr="00632ECB" w:rsidRDefault="00632ECB" w:rsidP="00656AB0">
            <w:pPr>
              <w:jc w:val="center"/>
            </w:pPr>
            <w:r w:rsidRPr="00632ECB">
              <w:t xml:space="preserve">№ </w:t>
            </w:r>
            <w:proofErr w:type="gramStart"/>
            <w:r w:rsidRPr="00632ECB">
              <w:t>п</w:t>
            </w:r>
            <w:proofErr w:type="gramEnd"/>
            <w:r w:rsidRPr="00632ECB">
              <w:t>/п</w:t>
            </w:r>
          </w:p>
        </w:tc>
        <w:tc>
          <w:tcPr>
            <w:tcW w:w="6218" w:type="dxa"/>
          </w:tcPr>
          <w:p w:rsidR="00632ECB" w:rsidRPr="00632ECB" w:rsidRDefault="00632ECB" w:rsidP="00656AB0">
            <w:pPr>
              <w:jc w:val="center"/>
            </w:pPr>
            <w:r w:rsidRPr="00632ECB">
              <w:t>Наименование приложения</w:t>
            </w:r>
          </w:p>
        </w:tc>
        <w:tc>
          <w:tcPr>
            <w:tcW w:w="2288" w:type="dxa"/>
          </w:tcPr>
          <w:p w:rsidR="00632ECB" w:rsidRPr="00632ECB" w:rsidRDefault="00632ECB" w:rsidP="00656AB0">
            <w:pPr>
              <w:jc w:val="center"/>
            </w:pPr>
            <w:r w:rsidRPr="00632ECB">
              <w:t>Количество листов</w:t>
            </w:r>
          </w:p>
        </w:tc>
      </w:tr>
      <w:tr w:rsidR="00632ECB" w:rsidRPr="00632ECB" w:rsidTr="00632ECB">
        <w:trPr>
          <w:trHeight w:val="375"/>
        </w:trPr>
        <w:tc>
          <w:tcPr>
            <w:tcW w:w="912" w:type="dxa"/>
          </w:tcPr>
          <w:p w:rsidR="00632ECB" w:rsidRPr="00632ECB" w:rsidRDefault="00632ECB" w:rsidP="00632ECB">
            <w:pPr>
              <w:pStyle w:val="affe"/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18" w:type="dxa"/>
          </w:tcPr>
          <w:p w:rsidR="00632ECB" w:rsidRPr="00632ECB" w:rsidRDefault="00632ECB" w:rsidP="00656AB0">
            <w:r w:rsidRPr="00632ECB">
              <w:t>Ведомости физических объемов работ</w:t>
            </w:r>
          </w:p>
        </w:tc>
        <w:tc>
          <w:tcPr>
            <w:tcW w:w="2288" w:type="dxa"/>
          </w:tcPr>
          <w:p w:rsidR="00632ECB" w:rsidRPr="00632ECB" w:rsidRDefault="00632ECB" w:rsidP="00656AB0">
            <w:pPr>
              <w:jc w:val="center"/>
              <w:rPr>
                <w:highlight w:val="yellow"/>
              </w:rPr>
            </w:pPr>
            <w:r w:rsidRPr="00632ECB">
              <w:t>1</w:t>
            </w:r>
          </w:p>
        </w:tc>
      </w:tr>
      <w:tr w:rsidR="00632ECB" w:rsidRPr="00632ECB" w:rsidTr="00632ECB">
        <w:trPr>
          <w:trHeight w:val="375"/>
        </w:trPr>
        <w:tc>
          <w:tcPr>
            <w:tcW w:w="912" w:type="dxa"/>
          </w:tcPr>
          <w:p w:rsidR="00632ECB" w:rsidRPr="00632ECB" w:rsidRDefault="00632ECB" w:rsidP="00632ECB">
            <w:pPr>
              <w:pStyle w:val="affe"/>
              <w:numPr>
                <w:ilvl w:val="0"/>
                <w:numId w:val="45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18" w:type="dxa"/>
          </w:tcPr>
          <w:p w:rsidR="00632ECB" w:rsidRPr="00632ECB" w:rsidRDefault="00632ECB" w:rsidP="00656AB0">
            <w:r w:rsidRPr="00632ECB">
              <w:t>Локальный сметный расчет</w:t>
            </w:r>
          </w:p>
        </w:tc>
        <w:tc>
          <w:tcPr>
            <w:tcW w:w="2288" w:type="dxa"/>
          </w:tcPr>
          <w:p w:rsidR="00632ECB" w:rsidRPr="00632ECB" w:rsidRDefault="00632ECB" w:rsidP="00656AB0">
            <w:pPr>
              <w:jc w:val="center"/>
              <w:rPr>
                <w:highlight w:val="yellow"/>
              </w:rPr>
            </w:pPr>
            <w:r w:rsidRPr="00632ECB">
              <w:t>2</w:t>
            </w:r>
          </w:p>
        </w:tc>
      </w:tr>
    </w:tbl>
    <w:p w:rsidR="00632ECB" w:rsidRPr="00632ECB" w:rsidRDefault="00632ECB" w:rsidP="00632ECB"/>
    <w:p w:rsidR="00954AD7" w:rsidRPr="0062507D" w:rsidRDefault="00954AD7" w:rsidP="0007052F"/>
    <w:sectPr w:rsidR="00954AD7" w:rsidRPr="0062507D" w:rsidSect="008B6F62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303F" w:rsidRDefault="00CA303F">
      <w:r>
        <w:separator/>
      </w:r>
    </w:p>
  </w:endnote>
  <w:endnote w:type="continuationSeparator" w:id="0">
    <w:p w:rsidR="00CA303F" w:rsidRDefault="00CA3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03F" w:rsidRDefault="00CA303F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CA303F" w:rsidRDefault="00CA303F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03F" w:rsidRPr="0030315B" w:rsidRDefault="00126171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CA303F" w:rsidRPr="0030315B">
          <w:rPr>
            <w:rFonts w:ascii="Times New Roman" w:hAnsi="Times New Roman"/>
          </w:rPr>
          <w:t xml:space="preserve">Страница </w:t>
        </w:r>
        <w:r w:rsidR="00CA303F" w:rsidRPr="0030315B">
          <w:rPr>
            <w:rFonts w:ascii="Times New Roman" w:hAnsi="Times New Roman"/>
          </w:rPr>
          <w:fldChar w:fldCharType="begin"/>
        </w:r>
        <w:r w:rsidR="00CA303F" w:rsidRPr="0030315B">
          <w:rPr>
            <w:rFonts w:ascii="Times New Roman" w:hAnsi="Times New Roman"/>
          </w:rPr>
          <w:instrText>PAGE</w:instrText>
        </w:r>
        <w:r w:rsidR="00CA303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CA303F" w:rsidRPr="0030315B">
          <w:rPr>
            <w:rFonts w:ascii="Times New Roman" w:hAnsi="Times New Roman"/>
          </w:rPr>
          <w:fldChar w:fldCharType="end"/>
        </w:r>
        <w:r w:rsidR="00CA303F" w:rsidRPr="0030315B">
          <w:rPr>
            <w:rFonts w:ascii="Times New Roman" w:hAnsi="Times New Roman"/>
          </w:rPr>
          <w:t xml:space="preserve"> из </w:t>
        </w:r>
        <w:r w:rsidR="00CA303F" w:rsidRPr="0030315B">
          <w:rPr>
            <w:rFonts w:ascii="Times New Roman" w:hAnsi="Times New Roman"/>
          </w:rPr>
          <w:fldChar w:fldCharType="begin"/>
        </w:r>
        <w:r w:rsidR="00CA303F" w:rsidRPr="0030315B">
          <w:rPr>
            <w:rFonts w:ascii="Times New Roman" w:hAnsi="Times New Roman"/>
          </w:rPr>
          <w:instrText>NUMPAGES</w:instrText>
        </w:r>
        <w:r w:rsidR="00CA303F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CA303F" w:rsidRPr="0030315B">
          <w:rPr>
            <w:rFonts w:ascii="Times New Roman" w:hAnsi="Times New Roman"/>
          </w:rPr>
          <w:fldChar w:fldCharType="end"/>
        </w:r>
      </w:sdtContent>
    </w:sdt>
    <w:r w:rsidR="00CA303F" w:rsidRPr="0030315B">
      <w:rPr>
        <w:rFonts w:ascii="Times New Roman" w:hAnsi="Times New Roman" w:cs="Times New Roman"/>
      </w:rPr>
      <w:t xml:space="preserve"> </w:t>
    </w:r>
  </w:p>
  <w:p w:rsidR="00CA303F" w:rsidRPr="0030315B" w:rsidRDefault="00CA303F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CA303F" w:rsidRPr="0030315B" w:rsidRDefault="00CA303F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126171" w:rsidRPr="00126171">
      <w:rPr>
        <w:rFonts w:ascii="Times New Roman" w:hAnsi="Times New Roman" w:cs="Times New Roman"/>
      </w:rPr>
      <w:t>выполнение работ по восстановлению огнезащитных покрытий несущих металлических конструкций в здании № 30 (2 этап) Ленинградского отделения филиала «Северо-западный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03F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CA303F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CA303F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CA303F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CA303F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CA303F" w:rsidRPr="0030315B" w:rsidRDefault="00CA303F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303F" w:rsidRDefault="00CA303F">
      <w:r>
        <w:separator/>
      </w:r>
    </w:p>
  </w:footnote>
  <w:footnote w:type="continuationSeparator" w:id="0">
    <w:p w:rsidR="00CA303F" w:rsidRDefault="00CA30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03F" w:rsidRPr="00723913" w:rsidRDefault="00CA303F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CA303F" w:rsidRPr="00723913" w:rsidRDefault="00CA303F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CA303F" w:rsidRPr="00723913" w:rsidRDefault="00CA303F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B93EF62" wp14:editId="755385CC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65064CB"/>
    <w:multiLevelType w:val="hybridMultilevel"/>
    <w:tmpl w:val="02CA41B0"/>
    <w:lvl w:ilvl="0" w:tplc="11487CEC">
      <w:start w:val="1"/>
      <w:numFmt w:val="bullet"/>
      <w:lvlText w:val=""/>
      <w:lvlJc w:val="left"/>
      <w:pPr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10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4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6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7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234B3742"/>
    <w:multiLevelType w:val="multilevel"/>
    <w:tmpl w:val="7E306D7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2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722501F"/>
    <w:multiLevelType w:val="multilevel"/>
    <w:tmpl w:val="415A7E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cs="Times New Roman" w:hint="default"/>
      </w:r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8">
    <w:nsid w:val="426316B7"/>
    <w:multiLevelType w:val="hybridMultilevel"/>
    <w:tmpl w:val="32D8DBF8"/>
    <w:lvl w:ilvl="0" w:tplc="72BAC5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590D068C"/>
    <w:multiLevelType w:val="hybridMultilevel"/>
    <w:tmpl w:val="C728CE1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4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>
    <w:nsid w:val="5E622525"/>
    <w:multiLevelType w:val="multilevel"/>
    <w:tmpl w:val="2A80EC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5E715325"/>
    <w:multiLevelType w:val="multilevel"/>
    <w:tmpl w:val="415A7E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cs="Times New Roman"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cs="Times New Roman" w:hint="default"/>
      </w:rPr>
    </w:lvl>
  </w:abstractNum>
  <w:abstractNum w:abstractNumId="39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0">
    <w:nsid w:val="658A3245"/>
    <w:multiLevelType w:val="hybridMultilevel"/>
    <w:tmpl w:val="A25AF4DE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4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4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5"/>
  </w:num>
  <w:num w:numId="2">
    <w:abstractNumId w:val="35"/>
  </w:num>
  <w:num w:numId="3">
    <w:abstractNumId w:val="31"/>
  </w:num>
  <w:num w:numId="4">
    <w:abstractNumId w:val="1"/>
  </w:num>
  <w:num w:numId="5">
    <w:abstractNumId w:val="0"/>
  </w:num>
  <w:num w:numId="6">
    <w:abstractNumId w:val="30"/>
  </w:num>
  <w:num w:numId="7">
    <w:abstractNumId w:val="3"/>
  </w:num>
  <w:num w:numId="8">
    <w:abstractNumId w:val="24"/>
  </w:num>
  <w:num w:numId="9">
    <w:abstractNumId w:val="2"/>
  </w:num>
  <w:num w:numId="10">
    <w:abstractNumId w:val="26"/>
  </w:num>
  <w:num w:numId="11">
    <w:abstractNumId w:val="42"/>
  </w:num>
  <w:num w:numId="12">
    <w:abstractNumId w:val="14"/>
  </w:num>
  <w:num w:numId="13">
    <w:abstractNumId w:val="32"/>
  </w:num>
  <w:num w:numId="14">
    <w:abstractNumId w:val="20"/>
  </w:num>
  <w:num w:numId="15">
    <w:abstractNumId w:val="6"/>
  </w:num>
  <w:num w:numId="16">
    <w:abstractNumId w:val="19"/>
  </w:num>
  <w:num w:numId="17">
    <w:abstractNumId w:val="46"/>
  </w:num>
  <w:num w:numId="18">
    <w:abstractNumId w:val="43"/>
  </w:num>
  <w:num w:numId="19">
    <w:abstractNumId w:val="23"/>
  </w:num>
  <w:num w:numId="20">
    <w:abstractNumId w:val="44"/>
  </w:num>
  <w:num w:numId="21">
    <w:abstractNumId w:val="8"/>
  </w:num>
  <w:num w:numId="22">
    <w:abstractNumId w:val="9"/>
  </w:num>
  <w:num w:numId="23">
    <w:abstractNumId w:val="17"/>
  </w:num>
  <w:num w:numId="24">
    <w:abstractNumId w:val="12"/>
  </w:num>
  <w:num w:numId="25">
    <w:abstractNumId w:val="41"/>
  </w:num>
  <w:num w:numId="26">
    <w:abstractNumId w:val="4"/>
  </w:num>
  <w:num w:numId="27">
    <w:abstractNumId w:val="5"/>
  </w:num>
  <w:num w:numId="28">
    <w:abstractNumId w:val="13"/>
  </w:num>
  <w:num w:numId="29">
    <w:abstractNumId w:val="39"/>
  </w:num>
  <w:num w:numId="30">
    <w:abstractNumId w:val="36"/>
  </w:num>
  <w:num w:numId="31">
    <w:abstractNumId w:val="15"/>
  </w:num>
  <w:num w:numId="32">
    <w:abstractNumId w:val="27"/>
  </w:num>
  <w:num w:numId="33">
    <w:abstractNumId w:val="22"/>
  </w:num>
  <w:num w:numId="34">
    <w:abstractNumId w:val="29"/>
  </w:num>
  <w:num w:numId="35">
    <w:abstractNumId w:val="10"/>
  </w:num>
  <w:num w:numId="3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37"/>
  </w:num>
  <w:num w:numId="39">
    <w:abstractNumId w:val="16"/>
  </w:num>
  <w:num w:numId="40">
    <w:abstractNumId w:val="21"/>
  </w:num>
  <w:num w:numId="41">
    <w:abstractNumId w:val="38"/>
  </w:num>
  <w:num w:numId="42">
    <w:abstractNumId w:val="33"/>
  </w:num>
  <w:num w:numId="43">
    <w:abstractNumId w:val="25"/>
  </w:num>
  <w:num w:numId="44">
    <w:abstractNumId w:val="7"/>
  </w:num>
  <w:num w:numId="45">
    <w:abstractNumId w:val="18"/>
  </w:num>
  <w:num w:numId="46">
    <w:abstractNumId w:val="40"/>
  </w:num>
  <w:num w:numId="47">
    <w:abstractNumId w:val="2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052F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4261"/>
    <w:rsid w:val="00115C41"/>
    <w:rsid w:val="001217B3"/>
    <w:rsid w:val="00121C57"/>
    <w:rsid w:val="00122595"/>
    <w:rsid w:val="001249CA"/>
    <w:rsid w:val="00126171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3DD6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B026D"/>
    <w:rsid w:val="002B3D58"/>
    <w:rsid w:val="002B679A"/>
    <w:rsid w:val="002C23DC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76D5F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52C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507D"/>
    <w:rsid w:val="00627656"/>
    <w:rsid w:val="006307DE"/>
    <w:rsid w:val="00631450"/>
    <w:rsid w:val="00632073"/>
    <w:rsid w:val="00632ECB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5121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53B7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4AD7"/>
    <w:rsid w:val="00956C45"/>
    <w:rsid w:val="00956FF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A603E"/>
    <w:rsid w:val="00BB022F"/>
    <w:rsid w:val="00BB10D0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03F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89A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4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FDC1DD6E-1F44-49CF-9C17-78C3D8F37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446</TotalTime>
  <Pages>6</Pages>
  <Words>1239</Words>
  <Characters>8922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10141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114</cp:revision>
  <cp:lastPrinted>2013-05-13T10:31:00Z</cp:lastPrinted>
  <dcterms:created xsi:type="dcterms:W3CDTF">2013-12-04T11:06:00Z</dcterms:created>
  <dcterms:modified xsi:type="dcterms:W3CDTF">2014-11-14T08:21:00Z</dcterms:modified>
</cp:coreProperties>
</file>