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D614B4" w:rsidRPr="002D1A0E" w:rsidRDefault="006A1758" w:rsidP="00FC3652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</w:t>
      </w:r>
      <w:r w:rsidR="00FC3652" w:rsidRPr="00FC3652">
        <w:rPr>
          <w:b/>
          <w:bCs/>
          <w:sz w:val="28"/>
          <w:szCs w:val="28"/>
        </w:rPr>
        <w:t>на</w:t>
      </w:r>
      <w:r w:rsidR="00FC3652" w:rsidRPr="00FC3652">
        <w:rPr>
          <w:b/>
          <w:sz w:val="28"/>
          <w:szCs w:val="28"/>
        </w:rPr>
        <w:t xml:space="preserve"> ремонт охранно-пожарной сигнализации объектов Новосибирского отделения филиала «Сибирский территориальный округ» ФГУП «РосРАО»</w:t>
      </w: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FC3652" w:rsidRPr="002D1A0E" w:rsidRDefault="00FC3652" w:rsidP="00FC3652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930F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4A4A81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4117E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 процедуры закупки:</w:t>
      </w:r>
      <w:r w:rsidRPr="002411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4117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4117E">
        <w:rPr>
          <w:rFonts w:ascii="Times New Roman" w:hAnsi="Times New Roman"/>
          <w:sz w:val="24"/>
          <w:szCs w:val="24"/>
        </w:rPr>
        <w:t>.</w:t>
      </w:r>
    </w:p>
    <w:p w:rsidR="00805445" w:rsidRPr="00FC365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C3652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C3652">
        <w:rPr>
          <w:rFonts w:ascii="Times New Roman" w:hAnsi="Times New Roman"/>
          <w:sz w:val="24"/>
          <w:szCs w:val="24"/>
        </w:rPr>
        <w:t>Закупка</w:t>
      </w:r>
      <w:r w:rsidR="00D2582E" w:rsidRPr="00FC3652">
        <w:rPr>
          <w:rFonts w:ascii="Times New Roman" w:hAnsi="Times New Roman"/>
          <w:sz w:val="24"/>
          <w:szCs w:val="24"/>
        </w:rPr>
        <w:t xml:space="preserve"> </w:t>
      </w:r>
      <w:r w:rsidR="00D06253" w:rsidRPr="00FC365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C365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C3652">
        <w:rPr>
          <w:rFonts w:ascii="Times New Roman" w:hAnsi="Times New Roman"/>
          <w:sz w:val="24"/>
          <w:szCs w:val="24"/>
        </w:rPr>
        <w:t>м</w:t>
      </w:r>
      <w:r w:rsidR="00D2582E" w:rsidRPr="00FC3652">
        <w:rPr>
          <w:rFonts w:ascii="Times New Roman" w:hAnsi="Times New Roman"/>
          <w:sz w:val="24"/>
          <w:szCs w:val="24"/>
        </w:rPr>
        <w:t xml:space="preserve"> </w:t>
      </w:r>
      <w:r w:rsidR="00D2582E" w:rsidRPr="00FC365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C365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C365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C3652">
        <w:rPr>
          <w:rFonts w:ascii="Times New Roman" w:hAnsi="Times New Roman"/>
          <w:sz w:val="24"/>
          <w:szCs w:val="24"/>
        </w:rPr>
        <w:t>ом</w:t>
      </w:r>
      <w:r w:rsidR="00D2582E" w:rsidRPr="00FC365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C3652">
        <w:rPr>
          <w:rFonts w:ascii="Times New Roman" w:hAnsi="Times New Roman"/>
          <w:sz w:val="24"/>
          <w:szCs w:val="24"/>
        </w:rPr>
        <w:t>м</w:t>
      </w:r>
      <w:r w:rsidR="00D2582E" w:rsidRPr="00FC365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FC365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C365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FC365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C365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C365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C3652">
        <w:rPr>
          <w:rFonts w:ascii="Times New Roman" w:hAnsi="Times New Roman"/>
          <w:sz w:val="24"/>
          <w:szCs w:val="24"/>
        </w:rPr>
        <w:t xml:space="preserve">» </w:t>
      </w:r>
      <w:r w:rsidR="00D2582E" w:rsidRPr="00FC365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FC365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FC365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FC365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FC365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FC365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FC365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FC365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FC365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FC365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FC365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FC365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FC365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FC365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FC365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FC3652">
        <w:rPr>
          <w:rFonts w:eastAsia="Calibri"/>
          <w:lang w:eastAsia="en-US"/>
        </w:rPr>
        <w:tab/>
      </w:r>
      <w:r w:rsidR="00B34CAB" w:rsidRPr="00FC3652">
        <w:rPr>
          <w:rFonts w:eastAsia="Calibri"/>
          <w:lang w:eastAsia="en-US"/>
        </w:rPr>
        <w:t>На Заказчика распространяе</w:t>
      </w:r>
      <w:r w:rsidR="00C2522F" w:rsidRPr="00FC3652">
        <w:rPr>
          <w:rFonts w:eastAsia="Calibri"/>
          <w:lang w:eastAsia="en-US"/>
        </w:rPr>
        <w:t>тся</w:t>
      </w:r>
      <w:r w:rsidR="00B34CAB" w:rsidRPr="00FC365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C365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FC3652" w:rsidRPr="00FC3652" w:rsidRDefault="008F7715" w:rsidP="00FC3652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Предмет</w:t>
      </w:r>
      <w:r w:rsidRPr="00FC365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FC365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FC3652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FC365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C3652" w:rsidRPr="00FC3652">
        <w:rPr>
          <w:rFonts w:ascii="Times New Roman" w:hAnsi="Times New Roman"/>
          <w:bCs/>
          <w:sz w:val="24"/>
          <w:szCs w:val="24"/>
        </w:rPr>
        <w:t>Право заключения договора на</w:t>
      </w:r>
      <w:r w:rsidR="00FC3652" w:rsidRPr="00FC3652">
        <w:rPr>
          <w:rFonts w:ascii="Times New Roman" w:hAnsi="Times New Roman"/>
          <w:sz w:val="24"/>
          <w:szCs w:val="24"/>
        </w:rPr>
        <w:t xml:space="preserve"> ремонт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24117E" w:rsidRPr="00FC3652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FC3652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Заказчик:</w:t>
      </w:r>
      <w:r w:rsidRPr="00FC365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FC3652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C3652">
        <w:t xml:space="preserve">Место нахождения: 119017, г. Москва, </w:t>
      </w:r>
      <w:proofErr w:type="spellStart"/>
      <w:r w:rsidRPr="00FC3652">
        <w:t>Пыжевский</w:t>
      </w:r>
      <w:proofErr w:type="spellEnd"/>
      <w:r w:rsidRPr="00FC3652">
        <w:t xml:space="preserve"> пер., д. 6.</w:t>
      </w:r>
    </w:p>
    <w:p w:rsidR="00C2522F" w:rsidRPr="00FC3652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C3652">
        <w:t>Почтовый адрес: 119017, г. Москва, Большая Ордынка, д. 24.</w:t>
      </w:r>
    </w:p>
    <w:p w:rsidR="008F7715" w:rsidRPr="00FC3652" w:rsidRDefault="00C2522F" w:rsidP="000E770E">
      <w:pPr>
        <w:tabs>
          <w:tab w:val="left" w:pos="1134"/>
        </w:tabs>
        <w:ind w:left="709"/>
        <w:contextualSpacing/>
        <w:jc w:val="both"/>
      </w:pPr>
      <w:r w:rsidRPr="00FC3652">
        <w:t>Тел.: (495) 710-76-48; факс: (495)-710-76-50.</w:t>
      </w:r>
    </w:p>
    <w:p w:rsidR="00805445" w:rsidRPr="00FC365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FC3652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FC3652">
        <w:rPr>
          <w:rFonts w:ascii="Times New Roman" w:hAnsi="Times New Roman"/>
          <w:b/>
          <w:sz w:val="24"/>
          <w:szCs w:val="24"/>
        </w:rPr>
        <w:t>закупки</w:t>
      </w:r>
      <w:r w:rsidRPr="00FC3652">
        <w:rPr>
          <w:rFonts w:ascii="Times New Roman" w:hAnsi="Times New Roman"/>
          <w:b/>
          <w:sz w:val="24"/>
          <w:szCs w:val="24"/>
        </w:rPr>
        <w:t>:</w:t>
      </w:r>
      <w:r w:rsidRPr="00FC365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FC365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FC3652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C3652">
        <w:t xml:space="preserve">Место нахождения: 119017, г. Москва, </w:t>
      </w:r>
      <w:proofErr w:type="spellStart"/>
      <w:r w:rsidRPr="00FC3652">
        <w:t>Пыжевский</w:t>
      </w:r>
      <w:proofErr w:type="spellEnd"/>
      <w:r w:rsidRPr="00FC3652">
        <w:t xml:space="preserve"> пер., д. 6.</w:t>
      </w:r>
    </w:p>
    <w:p w:rsidR="00BD45D4" w:rsidRPr="00FC3652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C3652">
        <w:t>Почтовый адрес: 119017, г. Москва, Большая Ордынка, д. 24.</w:t>
      </w:r>
    </w:p>
    <w:p w:rsidR="00BD45D4" w:rsidRPr="00FC365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C3652">
        <w:t>Тел.: (495) 710-76-48; факс: (495)-710-76-50.</w:t>
      </w:r>
    </w:p>
    <w:p w:rsidR="00DC2D73" w:rsidRPr="00FC3652" w:rsidRDefault="00DC2D73" w:rsidP="00DC2D73">
      <w:pPr>
        <w:tabs>
          <w:tab w:val="left" w:pos="1134"/>
        </w:tabs>
        <w:ind w:firstLine="709"/>
        <w:contextualSpacing/>
      </w:pPr>
      <w:r w:rsidRPr="00FC3652">
        <w:t xml:space="preserve">Электронная почта: </w:t>
      </w:r>
      <w:hyperlink r:id="rId18" w:history="1">
        <w:r w:rsidRPr="00FC3652">
          <w:rPr>
            <w:rStyle w:val="afc"/>
            <w:lang w:val="en-US"/>
          </w:rPr>
          <w:t>zakupki</w:t>
        </w:r>
        <w:r w:rsidRPr="00FC3652">
          <w:rPr>
            <w:rStyle w:val="afc"/>
          </w:rPr>
          <w:t>@</w:t>
        </w:r>
        <w:r w:rsidRPr="00FC3652">
          <w:rPr>
            <w:rStyle w:val="afc"/>
            <w:lang w:val="en-US"/>
          </w:rPr>
          <w:t>rosrao</w:t>
        </w:r>
        <w:r w:rsidRPr="00FC3652">
          <w:rPr>
            <w:rStyle w:val="afc"/>
          </w:rPr>
          <w:t>.</w:t>
        </w:r>
        <w:proofErr w:type="spellStart"/>
        <w:r w:rsidRPr="00FC3652">
          <w:rPr>
            <w:rStyle w:val="afc"/>
            <w:lang w:val="en-US"/>
          </w:rPr>
          <w:t>ru</w:t>
        </w:r>
        <w:proofErr w:type="spellEnd"/>
      </w:hyperlink>
    </w:p>
    <w:p w:rsidR="000E158B" w:rsidRPr="00FC3652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C3652">
        <w:t xml:space="preserve">Контактное лицо: </w:t>
      </w:r>
      <w:r w:rsidR="009A0531" w:rsidRPr="00FC3652">
        <w:t>Горбунов Дмитрий</w:t>
      </w:r>
    </w:p>
    <w:p w:rsidR="00805445" w:rsidRPr="00FC3652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FC3652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Количество лотов</w:t>
      </w:r>
      <w:r w:rsidRPr="00FC3652">
        <w:rPr>
          <w:rFonts w:ascii="Times New Roman" w:hAnsi="Times New Roman"/>
          <w:sz w:val="24"/>
          <w:szCs w:val="24"/>
        </w:rPr>
        <w:t xml:space="preserve">: </w:t>
      </w:r>
      <w:r w:rsidR="00BD45D4" w:rsidRPr="00FC3652">
        <w:rPr>
          <w:rFonts w:ascii="Times New Roman" w:hAnsi="Times New Roman"/>
          <w:sz w:val="24"/>
          <w:szCs w:val="24"/>
        </w:rPr>
        <w:t>1</w:t>
      </w:r>
      <w:r w:rsidRPr="00FC3652">
        <w:rPr>
          <w:rFonts w:ascii="Times New Roman" w:hAnsi="Times New Roman"/>
          <w:sz w:val="24"/>
          <w:szCs w:val="24"/>
        </w:rPr>
        <w:t xml:space="preserve"> (</w:t>
      </w:r>
      <w:r w:rsidR="00BD45D4" w:rsidRPr="00FC3652">
        <w:rPr>
          <w:rFonts w:ascii="Times New Roman" w:hAnsi="Times New Roman"/>
          <w:sz w:val="24"/>
          <w:szCs w:val="24"/>
        </w:rPr>
        <w:t>один</w:t>
      </w:r>
      <w:r w:rsidRPr="00FC3652">
        <w:rPr>
          <w:rFonts w:ascii="Times New Roman" w:hAnsi="Times New Roman"/>
          <w:sz w:val="24"/>
          <w:szCs w:val="24"/>
        </w:rPr>
        <w:t xml:space="preserve">). </w:t>
      </w:r>
    </w:p>
    <w:p w:rsidR="009A0531" w:rsidRPr="00FC3652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C3652" w:rsidRPr="00FC3652" w:rsidRDefault="008F7715" w:rsidP="00FC3652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FC3652">
        <w:rPr>
          <w:rFonts w:ascii="Times New Roman" w:hAnsi="Times New Roman"/>
          <w:sz w:val="24"/>
          <w:szCs w:val="24"/>
        </w:rPr>
        <w:t xml:space="preserve">: </w:t>
      </w:r>
      <w:r w:rsidR="00FC3652" w:rsidRPr="00FC3652">
        <w:rPr>
          <w:rFonts w:ascii="Times New Roman" w:hAnsi="Times New Roman"/>
          <w:bCs/>
          <w:sz w:val="24"/>
          <w:szCs w:val="24"/>
        </w:rPr>
        <w:t>Право заключения договора на</w:t>
      </w:r>
      <w:r w:rsidR="00FC3652" w:rsidRPr="00FC3652">
        <w:rPr>
          <w:rFonts w:ascii="Times New Roman" w:hAnsi="Times New Roman"/>
          <w:sz w:val="24"/>
          <w:szCs w:val="24"/>
        </w:rPr>
        <w:t xml:space="preserve"> ремонт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4A46A5" w:rsidRPr="00FC3652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FC3652" w:rsidRDefault="00EC0EAC" w:rsidP="00B87C6E">
      <w:pPr>
        <w:tabs>
          <w:tab w:val="left" w:pos="1134"/>
        </w:tabs>
        <w:ind w:firstLine="709"/>
        <w:contextualSpacing/>
        <w:jc w:val="both"/>
      </w:pPr>
      <w:r w:rsidRPr="00FC3652">
        <w:rPr>
          <w:b/>
        </w:rPr>
        <w:t xml:space="preserve"> </w:t>
      </w:r>
      <w:r w:rsidR="008F7715" w:rsidRPr="00FC3652">
        <w:rPr>
          <w:b/>
        </w:rPr>
        <w:t xml:space="preserve">Срок выполнения </w:t>
      </w:r>
      <w:r w:rsidR="00BA3C22" w:rsidRPr="00FC3652">
        <w:rPr>
          <w:b/>
        </w:rPr>
        <w:t>поставок/</w:t>
      </w:r>
      <w:r w:rsidR="008F7715" w:rsidRPr="00FC3652">
        <w:rPr>
          <w:b/>
        </w:rPr>
        <w:t>работ</w:t>
      </w:r>
      <w:r w:rsidR="00BA3C22" w:rsidRPr="00FC3652">
        <w:rPr>
          <w:b/>
        </w:rPr>
        <w:t>/услуг</w:t>
      </w:r>
      <w:r w:rsidR="008F7715" w:rsidRPr="00FC3652">
        <w:rPr>
          <w:b/>
        </w:rPr>
        <w:t>:</w:t>
      </w:r>
      <w:r w:rsidR="00B87C6E" w:rsidRPr="00FC3652">
        <w:t xml:space="preserve"> </w:t>
      </w:r>
    </w:p>
    <w:p w:rsidR="009A0531" w:rsidRPr="00FC3652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FC3652">
        <w:rPr>
          <w:bCs/>
        </w:rPr>
        <w:t xml:space="preserve">             </w:t>
      </w:r>
      <w:r w:rsidR="00C15902" w:rsidRPr="00FC3652">
        <w:rPr>
          <w:bCs/>
        </w:rPr>
        <w:t>Дата начала</w:t>
      </w:r>
      <w:r w:rsidR="009A0531" w:rsidRPr="00FC3652">
        <w:rPr>
          <w:bCs/>
        </w:rPr>
        <w:t xml:space="preserve">: </w:t>
      </w:r>
      <w:r w:rsidR="008B55D4" w:rsidRPr="00FC3652">
        <w:t>дата подписания договора</w:t>
      </w:r>
      <w:r w:rsidR="009A0531" w:rsidRPr="00FC3652">
        <w:rPr>
          <w:bCs/>
        </w:rPr>
        <w:t>;</w:t>
      </w:r>
      <w:r w:rsidR="001219C0" w:rsidRPr="00FC3652">
        <w:rPr>
          <w:bCs/>
        </w:rPr>
        <w:t xml:space="preserve"> </w:t>
      </w:r>
    </w:p>
    <w:p w:rsidR="007374D2" w:rsidRPr="00FC3652" w:rsidRDefault="00EC0EAC" w:rsidP="00B87C6E">
      <w:pPr>
        <w:tabs>
          <w:tab w:val="left" w:pos="1134"/>
        </w:tabs>
        <w:contextualSpacing/>
        <w:jc w:val="both"/>
      </w:pPr>
      <w:r w:rsidRPr="00FC3652">
        <w:rPr>
          <w:bCs/>
        </w:rPr>
        <w:t xml:space="preserve">             </w:t>
      </w:r>
      <w:r w:rsidR="00C15902" w:rsidRPr="00FC3652">
        <w:rPr>
          <w:bCs/>
        </w:rPr>
        <w:t>дата окончания</w:t>
      </w:r>
      <w:r w:rsidR="001219C0" w:rsidRPr="00FC3652">
        <w:rPr>
          <w:bCs/>
        </w:rPr>
        <w:t>:</w:t>
      </w:r>
      <w:r w:rsidR="007374D2" w:rsidRPr="00FC3652">
        <w:t xml:space="preserve"> </w:t>
      </w:r>
      <w:r w:rsidR="001C4346">
        <w:rPr>
          <w:bCs/>
          <w:color w:val="000000"/>
        </w:rPr>
        <w:t>31.0</w:t>
      </w:r>
      <w:r w:rsidR="001C4346">
        <w:rPr>
          <w:bCs/>
          <w:color w:val="000000"/>
          <w:lang w:val="en-US"/>
        </w:rPr>
        <w:t>8</w:t>
      </w:r>
      <w:r w:rsidR="00FC3652" w:rsidRPr="00FC3652">
        <w:rPr>
          <w:bCs/>
          <w:color w:val="000000"/>
        </w:rPr>
        <w:t>.2015 г.</w:t>
      </w:r>
    </w:p>
    <w:p w:rsidR="007374D2" w:rsidRPr="00FC3652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C15902" w:rsidRPr="00FC3652" w:rsidRDefault="00B87C6E" w:rsidP="00FC3652">
      <w:pPr>
        <w:shd w:val="clear" w:color="auto" w:fill="FFFFFF"/>
        <w:ind w:left="743" w:hanging="522"/>
        <w:jc w:val="both"/>
      </w:pPr>
      <w:r w:rsidRPr="00FC3652">
        <w:rPr>
          <w:b/>
        </w:rPr>
        <w:t xml:space="preserve">        </w:t>
      </w:r>
      <w:r w:rsidR="002F552B" w:rsidRPr="00FC3652">
        <w:rPr>
          <w:b/>
        </w:rPr>
        <w:t xml:space="preserve">Место выполнения </w:t>
      </w:r>
      <w:r w:rsidR="00BA3C22" w:rsidRPr="00FC3652">
        <w:rPr>
          <w:b/>
        </w:rPr>
        <w:t>поставок/работ/услуг</w:t>
      </w:r>
      <w:r w:rsidR="002F552B" w:rsidRPr="00FC3652">
        <w:rPr>
          <w:b/>
        </w:rPr>
        <w:t>:</w:t>
      </w:r>
      <w:r w:rsidR="007374D2" w:rsidRPr="00FC3652">
        <w:rPr>
          <w:bCs/>
          <w:color w:val="000000"/>
        </w:rPr>
        <w:t xml:space="preserve"> </w:t>
      </w:r>
      <w:r w:rsidR="00FC3652" w:rsidRPr="00FC3652">
        <w:t xml:space="preserve">632660, </w:t>
      </w:r>
      <w:proofErr w:type="gramStart"/>
      <w:r w:rsidR="00FC3652" w:rsidRPr="00FC3652">
        <w:t>Новосибирская</w:t>
      </w:r>
      <w:proofErr w:type="gramEnd"/>
      <w:r w:rsidR="00FC3652" w:rsidRPr="00FC3652">
        <w:t xml:space="preserve"> обл., </w:t>
      </w:r>
      <w:proofErr w:type="spellStart"/>
      <w:r w:rsidR="00FC3652" w:rsidRPr="00FC3652">
        <w:t>Коченевский</w:t>
      </w:r>
      <w:proofErr w:type="spellEnd"/>
      <w:r w:rsidR="00FC3652" w:rsidRPr="00FC3652">
        <w:t xml:space="preserve"> район, с. </w:t>
      </w:r>
      <w:proofErr w:type="spellStart"/>
      <w:r w:rsidR="00FC3652" w:rsidRPr="00FC3652">
        <w:t>Прокудское</w:t>
      </w:r>
      <w:proofErr w:type="spellEnd"/>
      <w:r w:rsidR="00FC3652" w:rsidRPr="00FC3652">
        <w:t xml:space="preserve">, ул. </w:t>
      </w:r>
      <w:proofErr w:type="spellStart"/>
      <w:r w:rsidR="00FC3652" w:rsidRPr="00FC3652">
        <w:t>Политотдельская</w:t>
      </w:r>
      <w:proofErr w:type="spellEnd"/>
      <w:r w:rsidR="00FC3652" w:rsidRPr="00FC3652">
        <w:t>, 135а Новосибирское отделение филиала «Сибирский территориальный округ» ФГУП «РосРАО».</w:t>
      </w:r>
    </w:p>
    <w:p w:rsidR="00DB62C3" w:rsidRPr="00FC3652" w:rsidRDefault="00DB62C3" w:rsidP="00DB62C3">
      <w:pPr>
        <w:shd w:val="clear" w:color="auto" w:fill="FFFFFF"/>
        <w:jc w:val="both"/>
      </w:pPr>
    </w:p>
    <w:p w:rsidR="000129E6" w:rsidRPr="00FC3652" w:rsidRDefault="00FC3652" w:rsidP="000E770E">
      <w:pPr>
        <w:tabs>
          <w:tab w:val="left" w:pos="426"/>
        </w:tabs>
        <w:contextualSpacing/>
        <w:jc w:val="both"/>
        <w:rPr>
          <w:b/>
        </w:rPr>
      </w:pPr>
      <w:r>
        <w:rPr>
          <w:b/>
        </w:rPr>
        <w:t xml:space="preserve">            </w:t>
      </w:r>
      <w:r w:rsidR="000129E6" w:rsidRPr="00FC3652">
        <w:rPr>
          <w:b/>
        </w:rPr>
        <w:t xml:space="preserve">Предложение частичного выполнения </w:t>
      </w:r>
      <w:r w:rsidR="00BA3C22" w:rsidRPr="00FC3652">
        <w:rPr>
          <w:b/>
        </w:rPr>
        <w:t>поставок/работ/услуг</w:t>
      </w:r>
      <w:r w:rsidR="00C15902" w:rsidRPr="00FC3652">
        <w:rPr>
          <w:b/>
        </w:rPr>
        <w:t>:</w:t>
      </w:r>
      <w:r w:rsidR="00BA3C22" w:rsidRPr="00FC3652">
        <w:t xml:space="preserve"> </w:t>
      </w:r>
      <w:r w:rsidR="000129E6" w:rsidRPr="00FC3652">
        <w:t>не допускается</w:t>
      </w:r>
      <w:r w:rsidR="000129E6" w:rsidRPr="00FC3652">
        <w:rPr>
          <w:b/>
        </w:rPr>
        <w:t>.</w:t>
      </w:r>
    </w:p>
    <w:p w:rsidR="00C15902" w:rsidRPr="00FC3652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C563DD" w:rsidRPr="00FC3652" w:rsidRDefault="004B3019" w:rsidP="00C563D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Условия оплаты</w:t>
      </w:r>
      <w:r w:rsidRPr="00FC3652">
        <w:rPr>
          <w:rFonts w:ascii="Times New Roman" w:hAnsi="Times New Roman"/>
          <w:sz w:val="24"/>
          <w:szCs w:val="24"/>
        </w:rPr>
        <w:t>:</w:t>
      </w:r>
      <w:r w:rsidR="00C563DD" w:rsidRPr="00FC3652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FC3652" w:rsidRPr="00FC3652">
        <w:rPr>
          <w:rFonts w:ascii="Times New Roman" w:hAnsi="Times New Roman"/>
          <w:sz w:val="24"/>
          <w:szCs w:val="24"/>
        </w:rPr>
        <w:t xml:space="preserve">Оплата производится </w:t>
      </w:r>
      <w:r w:rsidR="00FC3652" w:rsidRPr="00FC3652">
        <w:rPr>
          <w:rStyle w:val="affff5"/>
          <w:rFonts w:ascii="Times New Roman" w:hAnsi="Times New Roman"/>
          <w:i w:val="0"/>
          <w:sz w:val="24"/>
          <w:szCs w:val="24"/>
        </w:rPr>
        <w:t>в течение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1E07FF" w:rsidRPr="00FC3652" w:rsidRDefault="004B3019" w:rsidP="000E770E">
      <w:pPr>
        <w:ind w:right="153" w:firstLine="709"/>
        <w:jc w:val="both"/>
      </w:pPr>
      <w:r w:rsidRPr="00FC3652">
        <w:t xml:space="preserve">Форма и все условия проекта договора </w:t>
      </w:r>
      <w:r w:rsidR="005D6E3F" w:rsidRPr="00FC3652">
        <w:t xml:space="preserve"> </w:t>
      </w:r>
      <w:r w:rsidRPr="00FC3652">
        <w:t>(Часть </w:t>
      </w:r>
      <w:r w:rsidR="00BA3C22" w:rsidRPr="00FC3652">
        <w:t>3</w:t>
      </w:r>
      <w:r w:rsidRPr="00FC365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C3652">
        <w:t>.</w:t>
      </w:r>
    </w:p>
    <w:p w:rsidR="004B3019" w:rsidRPr="00FC3652" w:rsidRDefault="004B3019" w:rsidP="000E770E">
      <w:pPr>
        <w:tabs>
          <w:tab w:val="left" w:pos="1134"/>
        </w:tabs>
        <w:ind w:firstLine="709"/>
        <w:contextualSpacing/>
        <w:jc w:val="both"/>
      </w:pPr>
      <w:r w:rsidRPr="00FC3652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FC3652">
        <w:t>3</w:t>
      </w:r>
      <w:r w:rsidRPr="00FC3652">
        <w:t xml:space="preserve"> «Проект договора»).</w:t>
      </w:r>
    </w:p>
    <w:p w:rsidR="00805445" w:rsidRPr="00FC365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FC3652" w:rsidRPr="00FC3652" w:rsidRDefault="007A7615" w:rsidP="00FC3652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C563DD" w:rsidRPr="00FC3652">
        <w:rPr>
          <w:rFonts w:ascii="Times New Roman" w:hAnsi="Times New Roman"/>
          <w:sz w:val="24"/>
          <w:szCs w:val="24"/>
        </w:rPr>
        <w:t xml:space="preserve"> </w:t>
      </w:r>
      <w:r w:rsidR="00FC3652" w:rsidRPr="00FC3652">
        <w:rPr>
          <w:rFonts w:ascii="Times New Roman" w:hAnsi="Times New Roman"/>
          <w:bCs/>
          <w:sz w:val="24"/>
          <w:szCs w:val="24"/>
        </w:rPr>
        <w:t>119 968 (сто девятнадцать тысяч девятьсот шестьдесят восемь) российских рублей 00 копеек.</w:t>
      </w:r>
    </w:p>
    <w:p w:rsidR="007A7615" w:rsidRPr="00FC3652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C3652">
        <w:rPr>
          <w:rFonts w:ascii="Times New Roman" w:hAnsi="Times New Roman"/>
          <w:sz w:val="24"/>
          <w:szCs w:val="24"/>
        </w:rPr>
        <w:tab/>
      </w:r>
      <w:r w:rsidR="007A7615" w:rsidRPr="00FC3652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C3652">
        <w:rPr>
          <w:rFonts w:ascii="Times New Roman" w:hAnsi="Times New Roman"/>
          <w:sz w:val="24"/>
          <w:szCs w:val="24"/>
        </w:rPr>
        <w:t>закупки</w:t>
      </w:r>
      <w:r w:rsidR="007A7615" w:rsidRPr="00FC3652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FC365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24117E" w:rsidRPr="00FC3652" w:rsidRDefault="00EC0EAC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FC3652">
        <w:rPr>
          <w:b/>
        </w:rPr>
        <w:t xml:space="preserve">       </w:t>
      </w:r>
      <w:r w:rsidR="007A7615" w:rsidRPr="00FC3652">
        <w:rPr>
          <w:b/>
        </w:rPr>
        <w:t>Цена договора включает в себя:</w:t>
      </w:r>
      <w:r w:rsidR="00B87C6E" w:rsidRPr="00FC3652">
        <w:t xml:space="preserve"> </w:t>
      </w:r>
      <w:r w:rsidR="00FC3652" w:rsidRPr="00FC3652">
        <w:rPr>
          <w:bCs/>
          <w:color w:val="000000"/>
        </w:rPr>
        <w:t xml:space="preserve">стоимость </w:t>
      </w:r>
      <w:r w:rsidR="00FC3652" w:rsidRPr="00FC3652">
        <w:rPr>
          <w:bCs/>
        </w:rPr>
        <w:t>работ</w:t>
      </w:r>
      <w:r w:rsidR="00FC3652" w:rsidRPr="00FC3652">
        <w:rPr>
          <w:bCs/>
          <w:color w:val="000000"/>
        </w:rPr>
        <w:t xml:space="preserve"> включа</w:t>
      </w:r>
      <w:r w:rsidR="00FC3652" w:rsidRPr="00FC3652">
        <w:rPr>
          <w:bCs/>
        </w:rPr>
        <w:t>ет</w:t>
      </w:r>
      <w:r w:rsidR="00FC3652" w:rsidRPr="00FC3652">
        <w:rPr>
          <w:bCs/>
          <w:color w:val="000000"/>
        </w:rPr>
        <w:t xml:space="preserve"> все расходы, связанные с выполнением строительно-монтажных, пусконаладочных работ, иных, сопутствующих ремонту затрат, согласно ТЗ, так же  расходы  на страхование, пошлины, налоги (в том числе НДС 18%) и сборы, и др.  в соответствии с действующим законодательством Российской Федерации.</w:t>
      </w:r>
    </w:p>
    <w:p w:rsidR="00FC3652" w:rsidRPr="00FC3652" w:rsidRDefault="00FC3652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C3652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FC3652">
        <w:rPr>
          <w:rFonts w:ascii="Times New Roman" w:hAnsi="Times New Roman"/>
          <w:b/>
          <w:sz w:val="24"/>
          <w:szCs w:val="24"/>
        </w:rPr>
        <w:t>закупки</w:t>
      </w:r>
      <w:r w:rsidRPr="00FC3652">
        <w:rPr>
          <w:rFonts w:ascii="Times New Roman" w:hAnsi="Times New Roman"/>
          <w:b/>
          <w:sz w:val="24"/>
          <w:szCs w:val="24"/>
        </w:rPr>
        <w:t>:</w:t>
      </w:r>
      <w:r w:rsidRPr="00FC365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FC365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FC3652">
        <w:rPr>
          <w:rFonts w:eastAsia="Calibri"/>
          <w:lang w:eastAsia="en-US"/>
        </w:rPr>
        <w:t xml:space="preserve">Заявка на участие в </w:t>
      </w:r>
      <w:r w:rsidR="00BA3C22" w:rsidRPr="00FC3652">
        <w:rPr>
          <w:rFonts w:eastAsia="Calibri"/>
          <w:lang w:eastAsia="en-US"/>
        </w:rPr>
        <w:t>закупке</w:t>
      </w:r>
      <w:r w:rsidRPr="00FC3652">
        <w:rPr>
          <w:rFonts w:eastAsia="Calibri"/>
          <w:lang w:eastAsia="en-US"/>
        </w:rPr>
        <w:t xml:space="preserve">, подготовленная участником </w:t>
      </w:r>
      <w:r w:rsidR="00BA3C22" w:rsidRPr="00FC3652">
        <w:rPr>
          <w:rFonts w:eastAsia="Calibri"/>
          <w:lang w:eastAsia="en-US"/>
        </w:rPr>
        <w:t>закупки</w:t>
      </w:r>
      <w:r w:rsidRPr="00FC365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FC3652">
        <w:rPr>
          <w:rFonts w:eastAsia="Calibri"/>
          <w:lang w:eastAsia="en-US"/>
        </w:rPr>
        <w:t>закупкой</w:t>
      </w:r>
      <w:r w:rsidRPr="00FC3652">
        <w:rPr>
          <w:rFonts w:eastAsia="Calibri"/>
          <w:lang w:eastAsia="en-US"/>
        </w:rPr>
        <w:t xml:space="preserve">, которыми обмениваются участники </w:t>
      </w:r>
      <w:r w:rsidR="00BA3C22" w:rsidRPr="00FC3652">
        <w:rPr>
          <w:rFonts w:eastAsia="Calibri"/>
          <w:lang w:eastAsia="en-US"/>
        </w:rPr>
        <w:t>закупки</w:t>
      </w:r>
      <w:r w:rsidRPr="00FC3652">
        <w:rPr>
          <w:rFonts w:eastAsia="Calibri"/>
          <w:lang w:eastAsia="en-US"/>
        </w:rPr>
        <w:t xml:space="preserve"> и организатор </w:t>
      </w:r>
      <w:r w:rsidR="00BA3C22" w:rsidRPr="00FC3652">
        <w:rPr>
          <w:rFonts w:eastAsia="Calibri"/>
          <w:lang w:eastAsia="en-US"/>
        </w:rPr>
        <w:t>закупки</w:t>
      </w:r>
      <w:r w:rsidRPr="00FC365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FC365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C3652">
        <w:rPr>
          <w:rFonts w:eastAsia="Calibri"/>
          <w:lang w:eastAsia="en-US"/>
        </w:rPr>
        <w:t>Закупочная</w:t>
      </w:r>
      <w:r w:rsidR="00594882" w:rsidRPr="00FC365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C365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FC365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C3652">
        <w:rPr>
          <w:rFonts w:eastAsia="Calibri"/>
          <w:lang w:eastAsia="en-US"/>
        </w:rPr>
        <w:t>закупке</w:t>
      </w:r>
      <w:r w:rsidR="00594882" w:rsidRPr="00FC3652">
        <w:rPr>
          <w:rFonts w:eastAsia="Calibri"/>
          <w:lang w:eastAsia="en-US"/>
        </w:rPr>
        <w:t xml:space="preserve">. </w:t>
      </w:r>
    </w:p>
    <w:p w:rsidR="00594882" w:rsidRPr="00FC365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C3652">
        <w:rPr>
          <w:rFonts w:eastAsia="Calibri"/>
          <w:lang w:eastAsia="en-US"/>
        </w:rPr>
        <w:tab/>
      </w:r>
      <w:r w:rsidR="00594882" w:rsidRPr="00FC365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FC3652">
        <w:rPr>
          <w:rFonts w:eastAsia="Calibri"/>
          <w:lang w:eastAsia="en-US"/>
        </w:rPr>
        <w:t>закупки</w:t>
      </w:r>
      <w:r w:rsidR="00594882" w:rsidRPr="00FC3652">
        <w:rPr>
          <w:rFonts w:eastAsia="Calibri"/>
          <w:lang w:eastAsia="en-US"/>
        </w:rPr>
        <w:t>.</w:t>
      </w:r>
    </w:p>
    <w:p w:rsidR="00594882" w:rsidRPr="00FC365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C3652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FC3652">
        <w:rPr>
          <w:rFonts w:ascii="Times New Roman" w:hAnsi="Times New Roman"/>
          <w:b/>
          <w:sz w:val="24"/>
          <w:szCs w:val="24"/>
        </w:rPr>
        <w:t>закупки</w:t>
      </w:r>
      <w:r w:rsidRPr="00FC3652">
        <w:rPr>
          <w:rFonts w:ascii="Times New Roman" w:hAnsi="Times New Roman"/>
          <w:b/>
          <w:sz w:val="24"/>
          <w:szCs w:val="24"/>
        </w:rPr>
        <w:t>:</w:t>
      </w:r>
      <w:r w:rsidRPr="00FC365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FC365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FC365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FC3652">
        <w:rPr>
          <w:rFonts w:eastAsia="Calibri"/>
          <w:lang w:eastAsia="en-US"/>
        </w:rPr>
        <w:t>закупки</w:t>
      </w:r>
      <w:r w:rsidRPr="00FC365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C365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C3652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FC3652">
        <w:rPr>
          <w:rFonts w:ascii="Times New Roman" w:hAnsi="Times New Roman"/>
          <w:b/>
          <w:sz w:val="24"/>
          <w:szCs w:val="24"/>
        </w:rPr>
        <w:t>закупке</w:t>
      </w:r>
      <w:r w:rsidRPr="00FC3652">
        <w:rPr>
          <w:rFonts w:ascii="Times New Roman" w:hAnsi="Times New Roman"/>
          <w:b/>
          <w:sz w:val="24"/>
          <w:szCs w:val="24"/>
        </w:rPr>
        <w:t>:</w:t>
      </w:r>
      <w:r w:rsidR="00C330C4" w:rsidRPr="00FC365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FC365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FC365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C3652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C365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FC365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FC3652">
        <w:rPr>
          <w:rFonts w:ascii="Times New Roman" w:hAnsi="Times New Roman"/>
          <w:b/>
          <w:sz w:val="24"/>
          <w:szCs w:val="24"/>
        </w:rPr>
        <w:t>закупке</w:t>
      </w:r>
      <w:r w:rsidRPr="00FC365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FC3652">
        <w:rPr>
          <w:rFonts w:ascii="Times New Roman" w:hAnsi="Times New Roman"/>
          <w:b/>
          <w:sz w:val="24"/>
          <w:szCs w:val="24"/>
        </w:rPr>
        <w:t>закупку</w:t>
      </w:r>
      <w:r w:rsidRPr="00FC3652">
        <w:rPr>
          <w:rFonts w:ascii="Times New Roman" w:hAnsi="Times New Roman"/>
          <w:b/>
          <w:sz w:val="24"/>
          <w:szCs w:val="24"/>
        </w:rPr>
        <w:t>:</w:t>
      </w:r>
    </w:p>
    <w:p w:rsidR="000C0247" w:rsidRPr="00FC3652" w:rsidRDefault="00BA3C22" w:rsidP="000E770E">
      <w:pPr>
        <w:tabs>
          <w:tab w:val="left" w:pos="1134"/>
        </w:tabs>
        <w:ind w:firstLine="709"/>
        <w:contextualSpacing/>
        <w:jc w:val="both"/>
      </w:pPr>
      <w:r w:rsidRPr="00FC3652">
        <w:t>Закупка</w:t>
      </w:r>
      <w:r w:rsidR="000C0247" w:rsidRPr="00FC3652">
        <w:t xml:space="preserve"> проводится на электронной торговой площадке (ЭТП) </w:t>
      </w:r>
      <w:r w:rsidR="008C3393" w:rsidRPr="00FC3652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FC3652">
          <w:rPr>
            <w:rStyle w:val="afc"/>
          </w:rPr>
          <w:t>http://www.a-k-d.ru</w:t>
        </w:r>
      </w:hyperlink>
      <w:r w:rsidR="000C0247" w:rsidRPr="00FC3652">
        <w:t xml:space="preserve"> в порядке, установленном регламентом данной ЭТП в соответствии с условиями и требованиями </w:t>
      </w:r>
      <w:r w:rsidRPr="00FC3652">
        <w:t>закупочной</w:t>
      </w:r>
      <w:r w:rsidR="000C0247" w:rsidRPr="00FC3652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FC3652">
        <w:t xml:space="preserve">Для участия в процедуре </w:t>
      </w:r>
      <w:r w:rsidR="00BA3C22" w:rsidRPr="00FC3652">
        <w:t>закупки</w:t>
      </w:r>
      <w:r w:rsidRPr="00FC365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</w:t>
      </w:r>
      <w:r w:rsidRPr="0024117E">
        <w:t xml:space="preserve">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4E1019">
        <w:rPr>
          <w:rFonts w:ascii="Times New Roman" w:hAnsi="Times New Roman"/>
          <w:spacing w:val="-6"/>
          <w:sz w:val="24"/>
          <w:szCs w:val="24"/>
        </w:rPr>
        <w:t>2-00 (время московское) «09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4E1019">
        <w:t>«09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4E1019">
        <w:t>«16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4E101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4E1019" w:rsidRDefault="008B55D4" w:rsidP="008B55D4">
            <w:pPr>
              <w:ind w:firstLine="720"/>
            </w:pPr>
            <w:proofErr w:type="gramStart"/>
            <w:r w:rsidRPr="004E101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E1019">
              <w:t xml:space="preserve"> именно:</w:t>
            </w:r>
          </w:p>
          <w:p w:rsidR="008B55D4" w:rsidRPr="00B61D29" w:rsidRDefault="008B55D4" w:rsidP="008B55D4">
            <w:pPr>
              <w:ind w:firstLine="720"/>
            </w:pPr>
            <w:r w:rsidRPr="004E1019">
              <w:t xml:space="preserve">должен иметь соответствующие разрешающие документы на осуществление видов деятельности, видов </w:t>
            </w:r>
            <w:r w:rsidRPr="00B61D29">
              <w:t xml:space="preserve">работ, требуемые для выполнения договора, </w:t>
            </w:r>
            <w:proofErr w:type="gramStart"/>
            <w:r w:rsidRPr="00B61D29">
              <w:t>право</w:t>
            </w:r>
            <w:proofErr w:type="gramEnd"/>
            <w:r w:rsidRPr="00B61D29">
              <w:t xml:space="preserve"> на заключение которого является предметом настоящей закупки:</w:t>
            </w:r>
          </w:p>
          <w:p w:rsidR="008B55D4" w:rsidRPr="004E1019" w:rsidRDefault="00B61D29" w:rsidP="00C563DD">
            <w:pPr>
              <w:ind w:right="153"/>
            </w:pPr>
            <w:r w:rsidRPr="00B61D29">
              <w:rPr>
                <w:bCs/>
              </w:rPr>
              <w:lastRenderedPageBreak/>
              <w:t>-Наличие системы управления охраной труда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4E1019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4E101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B55D4" w:rsidRPr="004E1019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E101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4E1019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101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4E1019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E101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E101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tabs>
                <w:tab w:val="left" w:pos="778"/>
              </w:tabs>
              <w:ind w:right="153"/>
            </w:pPr>
            <w:r w:rsidRPr="004E101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 xml:space="preserve">в реестре недобросовестных поставщиков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 xml:space="preserve">» и организаций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1" w:name="_Toc419793177"/>
      <w:bookmarkEnd w:id="50"/>
    </w:p>
    <w:p w:rsidR="004E1019" w:rsidRDefault="004E1019" w:rsidP="00721FAC"/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 xml:space="preserve">№ </w:t>
            </w:r>
            <w:proofErr w:type="gramStart"/>
            <w:r w:rsidRPr="004E1019">
              <w:rPr>
                <w:rFonts w:eastAsia="Arial Unicode MS"/>
              </w:rPr>
              <w:t>п</w:t>
            </w:r>
            <w:proofErr w:type="gramEnd"/>
            <w:r w:rsidRPr="004E101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563DD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C563D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C563DD">
              <w:rPr>
                <w:rFonts w:eastAsia="Arial Unicode MS"/>
              </w:rPr>
              <w:t>Части 4</w:t>
            </w:r>
            <w:r w:rsidRPr="00C563D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C563DD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563DD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C563DD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C563DD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C563DD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B3011" w:rsidRPr="00C563DD" w:rsidRDefault="004B3011" w:rsidP="004B3011">
            <w:pPr>
              <w:widowControl w:val="0"/>
              <w:shd w:val="clear" w:color="auto" w:fill="FFFFFF"/>
              <w:ind w:left="75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>2.1.</w:t>
            </w:r>
            <w:r w:rsidRPr="00C563DD">
              <w:t xml:space="preserve"> </w:t>
            </w:r>
            <w:r w:rsidR="00C563DD" w:rsidRPr="00C563DD">
              <w:t>Гарантийный срок на выполненные рабо</w:t>
            </w:r>
            <w:r w:rsidR="00D27AC0">
              <w:t>ты должен составлять не менее 24</w:t>
            </w:r>
            <w:r w:rsidR="00C563DD" w:rsidRPr="00C563DD">
              <w:t xml:space="preserve"> месяцев.</w:t>
            </w:r>
          </w:p>
        </w:tc>
      </w:tr>
      <w:tr w:rsidR="00C20EDB" w:rsidRPr="00C563DD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563DD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C563DD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563DD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C563DD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C563DD" w:rsidRDefault="00703F4C" w:rsidP="000E770E"/>
    <w:p w:rsidR="00721FAC" w:rsidRDefault="00721FAC" w:rsidP="000E770E"/>
    <w:p w:rsidR="00721FAC" w:rsidRDefault="00721FAC" w:rsidP="000E770E"/>
    <w:p w:rsidR="004E1019" w:rsidRDefault="004E1019" w:rsidP="000E770E"/>
    <w:p w:rsidR="004E1019" w:rsidRDefault="004E1019" w:rsidP="000E770E"/>
    <w:p w:rsidR="004E1019" w:rsidRDefault="004E1019" w:rsidP="000E770E"/>
    <w:p w:rsidR="004E1019" w:rsidRDefault="004E1019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A4A81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4A4A81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A4A81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A4A81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4A4A81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4A4A81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4A4A81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A4A81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A4A81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4A4A81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4A4A81" w:rsidRPr="004A4A81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4A4A81" w:rsidRPr="004A4A81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4A4A81" w:rsidRPr="004A4A81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4A4A81" w:rsidRPr="004A4A81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4A4A81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4A4A81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4A4A81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4A4A81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4A4A81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79318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8"/>
      <w:r>
        <w:rPr>
          <w:b/>
          <w:sz w:val="28"/>
          <w:szCs w:val="28"/>
        </w:rPr>
        <w:t>ЧАСТЬ 4</w:t>
      </w:r>
      <w:bookmarkEnd w:id="152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</w:pPr>
      <w:r w:rsidRPr="00C563DD">
        <w:t xml:space="preserve">Техническое задание на выполнение строительно-монтажных работ </w:t>
      </w:r>
    </w:p>
    <w:p w:rsidR="00C563DD" w:rsidRPr="00C563DD" w:rsidRDefault="00C563DD" w:rsidP="00C563DD">
      <w:pPr>
        <w:jc w:val="center"/>
      </w:pPr>
      <w:r w:rsidRPr="00C563DD">
        <w:t>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pStyle w:val="Default"/>
        <w:rPr>
          <w:bCs/>
        </w:rPr>
      </w:pPr>
      <w:r w:rsidRPr="00C563DD">
        <w:rPr>
          <w:b/>
        </w:rPr>
        <w:t>Предмет закупки:</w:t>
      </w:r>
      <w:r w:rsidRPr="00C563DD">
        <w:t xml:space="preserve"> Р</w:t>
      </w:r>
      <w:r w:rsidRPr="00C563DD">
        <w:rPr>
          <w:u w:val="single"/>
        </w:rPr>
        <w:t>емонт охранно-пожарной сигнализации объектов Новосибирского отделения</w:t>
      </w: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Pr="00C563DD" w:rsidRDefault="00C563DD" w:rsidP="00C563DD">
      <w:pPr>
        <w:jc w:val="center"/>
        <w:rPr>
          <w:b/>
        </w:rPr>
      </w:pPr>
    </w:p>
    <w:p w:rsidR="00C563DD" w:rsidRDefault="00C563DD" w:rsidP="00C563DD">
      <w:pPr>
        <w:jc w:val="center"/>
      </w:pPr>
      <w:r w:rsidRPr="00C563DD">
        <w:t>2015</w:t>
      </w:r>
    </w:p>
    <w:p w:rsidR="00C563DD" w:rsidRDefault="00C563DD" w:rsidP="00C563DD">
      <w:pPr>
        <w:jc w:val="center"/>
      </w:pPr>
    </w:p>
    <w:p w:rsidR="00C563DD" w:rsidRPr="00C563DD" w:rsidRDefault="00C563DD" w:rsidP="00C563DD">
      <w:pPr>
        <w:jc w:val="both"/>
      </w:pPr>
      <w:r w:rsidRPr="00C563DD">
        <w:lastRenderedPageBreak/>
        <w:t>Техническое задание на выполнение работ по ремонту охранно-пожарной сигнализации объектов</w:t>
      </w:r>
      <w:r w:rsidRPr="00C563DD">
        <w:rPr>
          <w:bCs/>
        </w:rPr>
        <w:t xml:space="preserve"> Новосибирского отделения филиала «Сибирский территориальный округ» ФГУП «РосРАО»</w:t>
      </w:r>
      <w:r w:rsidRPr="00C563DD">
        <w:t xml:space="preserve">    </w:t>
      </w: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  <w:r w:rsidRPr="00C563DD">
        <w:rPr>
          <w:bCs/>
        </w:rPr>
        <w:t>СОДЕРЖАНИЕ</w:t>
      </w: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1. НАИМЕНОВАНИЕ ВЫПОЛНЯЕМЫХ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2. ОБЩИЕ ПОЛОЖЕНИЯ.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                   Подраздел 2.1. Сведения о строительно-монтажных работах при строительстве, 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                                             реконструкции и капитальном ремонте объектов.</w:t>
      </w:r>
    </w:p>
    <w:p w:rsidR="00C563DD" w:rsidRPr="00C563DD" w:rsidRDefault="00C563DD" w:rsidP="00C563DD">
      <w:pPr>
        <w:ind w:firstLine="1134"/>
      </w:pPr>
      <w:r w:rsidRPr="00C563DD">
        <w:rPr>
          <w:bCs/>
        </w:rPr>
        <w:t>Подраздел 2.2. Сведения о выполняемых работах.</w:t>
      </w:r>
    </w:p>
    <w:p w:rsidR="00C563DD" w:rsidRPr="00C563DD" w:rsidRDefault="00C563DD" w:rsidP="00C563DD">
      <w:pPr>
        <w:ind w:firstLine="1134"/>
      </w:pPr>
      <w:r w:rsidRPr="00C563DD">
        <w:rPr>
          <w:bCs/>
        </w:rPr>
        <w:t>Подраздел 2.3. Сведения о месте выполнения работ.</w:t>
      </w:r>
    </w:p>
    <w:p w:rsidR="00C563DD" w:rsidRPr="00C563DD" w:rsidRDefault="00C563DD" w:rsidP="00C563DD">
      <w:pPr>
        <w:ind w:firstLine="1134"/>
      </w:pPr>
      <w:r w:rsidRPr="00C563DD">
        <w:rPr>
          <w:bCs/>
        </w:rPr>
        <w:t>Подраздел 2.4. Требования к разработке проекта производства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3. ТРЕБОВАНИЯ К ТЕХНИЧЕСКИМ ХАРАКТЕРИСТИКАМ РАБОТ.</w:t>
      </w:r>
    </w:p>
    <w:p w:rsidR="00C563DD" w:rsidRPr="00C563DD" w:rsidRDefault="00C563DD" w:rsidP="00C563DD">
      <w:r w:rsidRPr="00C563DD">
        <w:rPr>
          <w:bCs/>
        </w:rPr>
        <w:t xml:space="preserve">                   Подраздел 3.1. Технические требования при выполнении работ.</w:t>
      </w:r>
    </w:p>
    <w:p w:rsidR="00C563DD" w:rsidRPr="00C563DD" w:rsidRDefault="00C563DD" w:rsidP="00C563DD">
      <w:pPr>
        <w:ind w:firstLine="1134"/>
      </w:pPr>
      <w:r w:rsidRPr="00C563DD">
        <w:rPr>
          <w:bCs/>
        </w:rPr>
        <w:t>Подраздел 3.2. Требования к оформлению и составу проекта производства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РАЗДЕЛ 4. ВЕДОМОСТЬ ФИЗИЧЕСКИХ ОБЪЕМОВ РАБОТ, РЕСУРСНАЯ ВЕДОМОСТЬ, 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                   СМЕТНЫЕ РАСЧЕТЫ.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РАЗДЕЛ 5. ТРЕБОВАНИЯ  К МАТЕРИАЛАМ И ОБОРУДОВАНИЮ ПРИМЕНЯЕМЫМ </w:t>
      </w:r>
      <w:proofErr w:type="gramStart"/>
      <w:r w:rsidRPr="00C563DD">
        <w:rPr>
          <w:bCs/>
        </w:rPr>
        <w:t>ДЛЯ</w:t>
      </w:r>
      <w:proofErr w:type="gramEnd"/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                    ВЫПОЛНЕНИЯ РАБОТ, В Т.Ч. ВЕДОМОСТЬ МАТЕРИАЛОВ.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6. ПЕРЕЧЕНЬ ПРОЕКТНОЙ И РАБОЧЕЙ ДОКУМЕНТАЦИИ.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7. ТРЕБОВАНИЯ  И УСЛОВИЯ К РАЗРАБОТКЕ ПРИРОДООХРАННЫХ МЕР И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 xml:space="preserve">                    МЕРОПРИЯТИЙ.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8. СРОК ВЫПОЛНЕНИЯ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9. ТРЕБОВАНИЯ  К КАЧЕСТВУ ВЫПОЛНЯЕМЫХ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10. ТРЕБОВАНИЯ  К ОСОБЫМ УСЛОВИЯМ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11. ТРЕБОВАНИЯ  К СРОКУ И (ИЛИ) ОБЪЕМУ ПРЕДОСТАВЛЕНИЯ ГАРАНТИЙ.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12. ТРЕБОВАНИЯ  К  БЕЗОПАСНОСТИ ВЫПОЛНЯЕМЫХ РАБОТ.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13. ТРЕБОВАНИЯ  К  РЕЗУЛЬТАТАМ РАБОТ И ПОРЯДКУ ПРИЕМКИ.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14. ТРЕБОВАНИЯ  К  ФОРМЕ ПРЕДСТАВЛЯЕМОЙ ИНФОРМАЦИИ.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15. ТРЕБОВАНИЯ  К  ТЕХНИЧЕСКОМУ ОБУЧЕНИЮ ПЕРСОНАЛА ЗАКАЗЧИКА.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16. ПЕРЕЧЕНЬ ПРИНЯТЫХ СОКРАЩЕНИЙ.</w:t>
      </w:r>
    </w:p>
    <w:p w:rsidR="00C563DD" w:rsidRPr="00C563DD" w:rsidRDefault="00C563DD" w:rsidP="00C563DD">
      <w:pPr>
        <w:rPr>
          <w:bCs/>
        </w:rPr>
      </w:pPr>
      <w:r w:rsidRPr="00C563DD">
        <w:rPr>
          <w:bCs/>
        </w:rPr>
        <w:t>РАЗДЕЛ 17. ПЕРЕЧЕНЬ ПРИЛОЖЕНИЙ.</w:t>
      </w: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  <w:r w:rsidRPr="00C563DD">
        <w:rPr>
          <w:bCs/>
        </w:rPr>
        <w:t>РАЗДЕЛ 1. НАИМЕНОВАНИЕ ВЫПОЛНЯЕМЫХ РАБОТ</w:t>
      </w:r>
    </w:p>
    <w:p w:rsidR="00C563DD" w:rsidRPr="00C563DD" w:rsidRDefault="00C563DD" w:rsidP="00C563DD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t xml:space="preserve">Ремонт охранно-пожарной сигнализации объектов </w:t>
            </w:r>
            <w:r w:rsidRPr="00C563DD">
              <w:rPr>
                <w:bCs/>
              </w:rPr>
              <w:t xml:space="preserve"> Новосибирского отделения филиала «Сибирский территориальный округ» ФГУП «РосРАО» (административная площадка).</w:t>
            </w:r>
          </w:p>
        </w:tc>
      </w:tr>
    </w:tbl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  <w:r w:rsidRPr="00C563DD">
        <w:rPr>
          <w:bCs/>
        </w:rPr>
        <w:t>РАЗДЕЛ 2. ОБЩИЕ ПОЛОЖЕНИЯ</w:t>
      </w:r>
    </w:p>
    <w:p w:rsidR="00C563DD" w:rsidRPr="00C563DD" w:rsidRDefault="00C563DD" w:rsidP="00C563DD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rPr>
          <w:trHeight w:val="405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2.1. Сведения о строительно-монтажных работах при строительстве, реконструкции и капитальном ремонте объектов.</w:t>
            </w:r>
          </w:p>
        </w:tc>
      </w:tr>
      <w:tr w:rsidR="00C563DD" w:rsidRPr="00C563DD" w:rsidTr="00C563DD">
        <w:trPr>
          <w:trHeight w:val="307"/>
        </w:trPr>
        <w:tc>
          <w:tcPr>
            <w:tcW w:w="10279" w:type="dxa"/>
          </w:tcPr>
          <w:p w:rsidR="00C563DD" w:rsidRPr="00C563DD" w:rsidRDefault="00C563DD" w:rsidP="00C563DD">
            <w:r w:rsidRPr="00C563DD">
              <w:t>Техническое задание составлено на основании локального сметного расчета № 1/2015</w:t>
            </w:r>
          </w:p>
        </w:tc>
      </w:tr>
      <w:tr w:rsidR="00C563DD" w:rsidRPr="00C563DD" w:rsidTr="00C563DD">
        <w:trPr>
          <w:trHeight w:val="372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2.2. Сведения о выполняемых работах.</w:t>
            </w:r>
          </w:p>
        </w:tc>
      </w:tr>
      <w:tr w:rsidR="00C563DD" w:rsidRPr="00C563DD" w:rsidTr="00C563DD">
        <w:trPr>
          <w:trHeight w:val="616"/>
        </w:trPr>
        <w:tc>
          <w:tcPr>
            <w:tcW w:w="10279" w:type="dxa"/>
          </w:tcPr>
          <w:p w:rsidR="00C563DD" w:rsidRPr="00C563DD" w:rsidRDefault="00C563DD" w:rsidP="00C563DD">
            <w:pPr>
              <w:jc w:val="both"/>
              <w:rPr>
                <w:bCs/>
              </w:rPr>
            </w:pPr>
            <w:r w:rsidRPr="00C563DD">
              <w:t xml:space="preserve">1. Прокладка кабеля в одиночный, </w:t>
            </w:r>
            <w:proofErr w:type="spellStart"/>
            <w:r w:rsidRPr="00C563DD">
              <w:t>одноотверстный</w:t>
            </w:r>
            <w:proofErr w:type="spellEnd"/>
            <w:r w:rsidRPr="00C563DD">
              <w:t xml:space="preserve">, трубопровод из асбестоцементных труб с соединением в существующие </w:t>
            </w:r>
            <w:r w:rsidRPr="00C563DD">
              <w:rPr>
                <w:bCs/>
              </w:rPr>
              <w:t>подземные коммуникации (без устройства подземных коммуникаций).</w:t>
            </w:r>
          </w:p>
          <w:p w:rsidR="00C563DD" w:rsidRPr="00C563DD" w:rsidRDefault="00C563DD" w:rsidP="00C563DD">
            <w:pPr>
              <w:jc w:val="both"/>
              <w:rPr>
                <w:bCs/>
              </w:rPr>
            </w:pPr>
            <w:r w:rsidRPr="00C563DD">
              <w:rPr>
                <w:bCs/>
              </w:rPr>
              <w:t xml:space="preserve">2. Оснащение системой оповещения </w:t>
            </w:r>
            <w:r w:rsidRPr="00C563DD">
              <w:rPr>
                <w:bCs/>
                <w:lang w:val="en-US"/>
              </w:rPr>
              <w:t>II</w:t>
            </w:r>
            <w:r w:rsidRPr="00C563DD">
              <w:rPr>
                <w:bCs/>
              </w:rPr>
              <w:t xml:space="preserve"> типа (</w:t>
            </w:r>
            <w:proofErr w:type="spellStart"/>
            <w:r w:rsidRPr="00C563DD">
              <w:rPr>
                <w:bCs/>
              </w:rPr>
              <w:t>оповещателями</w:t>
            </w:r>
            <w:proofErr w:type="spellEnd"/>
            <w:r w:rsidRPr="00C563DD">
              <w:rPr>
                <w:bCs/>
              </w:rPr>
              <w:t xml:space="preserve"> охранно-пожарный звуковой «Свирель - 24</w:t>
            </w:r>
            <w:r w:rsidRPr="00C563DD">
              <w:t xml:space="preserve"> </w:t>
            </w:r>
            <w:r w:rsidRPr="00C563DD">
              <w:rPr>
                <w:bCs/>
              </w:rPr>
              <w:t>V» (либо аналог) и охранно-пожарный световой табло «Выход») каждый объект.</w:t>
            </w:r>
          </w:p>
          <w:p w:rsidR="00C563DD" w:rsidRPr="00C563DD" w:rsidRDefault="00C563DD" w:rsidP="00C563DD">
            <w:r w:rsidRPr="00C563DD">
              <w:t>3. </w:t>
            </w:r>
            <w:r w:rsidRPr="00C563DD">
              <w:rPr>
                <w:bCs/>
              </w:rPr>
              <w:t>Производство пусконаладочных работ пожарной сигнализации объектов.</w:t>
            </w:r>
          </w:p>
        </w:tc>
      </w:tr>
      <w:tr w:rsidR="00C563DD" w:rsidRPr="00C563DD" w:rsidTr="00C563DD">
        <w:trPr>
          <w:trHeight w:val="371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2.3. Сведения о месте выполнения работ.</w:t>
            </w:r>
          </w:p>
        </w:tc>
      </w:tr>
      <w:tr w:rsidR="00C563DD" w:rsidRPr="00C563DD" w:rsidTr="00C563DD">
        <w:trPr>
          <w:trHeight w:val="257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 xml:space="preserve">632660, Новосибирская область, </w:t>
            </w:r>
            <w:proofErr w:type="spellStart"/>
            <w:r w:rsidRPr="00C563DD">
              <w:rPr>
                <w:bCs/>
              </w:rPr>
              <w:t>Коченевский</w:t>
            </w:r>
            <w:proofErr w:type="spellEnd"/>
            <w:r w:rsidRPr="00C563DD">
              <w:rPr>
                <w:bCs/>
              </w:rPr>
              <w:t xml:space="preserve"> район, </w:t>
            </w:r>
            <w:proofErr w:type="spellStart"/>
            <w:r w:rsidRPr="00C563DD">
              <w:rPr>
                <w:bCs/>
              </w:rPr>
              <w:t>с</w:t>
            </w:r>
            <w:proofErr w:type="gramStart"/>
            <w:r w:rsidRPr="00C563DD">
              <w:rPr>
                <w:bCs/>
              </w:rPr>
              <w:t>.П</w:t>
            </w:r>
            <w:proofErr w:type="gramEnd"/>
            <w:r w:rsidRPr="00C563DD">
              <w:rPr>
                <w:bCs/>
              </w:rPr>
              <w:t>рокудское</w:t>
            </w:r>
            <w:proofErr w:type="spellEnd"/>
            <w:r w:rsidRPr="00C563DD">
              <w:rPr>
                <w:bCs/>
              </w:rPr>
              <w:t>, ул. </w:t>
            </w:r>
            <w:proofErr w:type="spellStart"/>
            <w:r w:rsidRPr="00C563DD">
              <w:rPr>
                <w:bCs/>
              </w:rPr>
              <w:t>Политотдельская</w:t>
            </w:r>
            <w:proofErr w:type="spellEnd"/>
            <w:r w:rsidRPr="00C563DD">
              <w:rPr>
                <w:bCs/>
              </w:rPr>
              <w:t>, д.135а</w:t>
            </w:r>
          </w:p>
        </w:tc>
      </w:tr>
      <w:tr w:rsidR="00C563DD" w:rsidRPr="00C563DD" w:rsidTr="00C563DD">
        <w:trPr>
          <w:trHeight w:val="357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2.4. Требования к разработке ППР</w:t>
            </w:r>
          </w:p>
        </w:tc>
      </w:tr>
      <w:tr w:rsidR="00C563DD" w:rsidRPr="00C563DD" w:rsidTr="00C563DD">
        <w:trPr>
          <w:trHeight w:val="377"/>
        </w:trPr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t>Необходимость разработки о</w:t>
            </w:r>
            <w:r w:rsidRPr="00C563DD">
              <w:rPr>
                <w:bCs/>
              </w:rPr>
              <w:t>тсутствует</w:t>
            </w:r>
          </w:p>
        </w:tc>
      </w:tr>
    </w:tbl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  <w:r w:rsidRPr="00C563DD">
        <w:rPr>
          <w:bCs/>
        </w:rPr>
        <w:t>РАЗДЕЛ 3. ТРЕБОВАНИЯ К ТЕХНИЧЕСКИМ ХАРАКТЕРИСТИКАМ РАБОТ</w:t>
      </w:r>
    </w:p>
    <w:p w:rsidR="00C563DD" w:rsidRPr="00C563DD" w:rsidRDefault="00C563DD" w:rsidP="00C563DD">
      <w:pPr>
        <w:jc w:val="center"/>
        <w:rPr>
          <w:bCs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Требования к выполняемым работам:</w:t>
            </w:r>
          </w:p>
          <w:p w:rsidR="00C563DD" w:rsidRPr="00C563DD" w:rsidRDefault="00C563DD" w:rsidP="00C563DD">
            <w:pPr>
              <w:jc w:val="both"/>
              <w:rPr>
                <w:bCs/>
              </w:rPr>
            </w:pPr>
            <w:r w:rsidRPr="00C563DD">
              <w:rPr>
                <w:bCs/>
              </w:rPr>
              <w:t xml:space="preserve">В соответствии с настоящим Техническим заданием Подрядчик обеспечивает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ФЗ от 21.12.1994 № 69-ФЗ «О пожарной безопасности»;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>ФЗ22.07.2008. № 123-ФЗ «Технический регламент о требованиях пожарной безопасности»;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Правил противопожарного режима в Российской Федерации утвержденных Постановлением Правительства Российской Федерации «О противопожарном режиме» от 25.04.2012.№ 390 в редакции Постановления Правительства Российской Федерации от 17.02.2014 № 113 «О внесении изменений в Правила противопожарного режима»;</w:t>
            </w:r>
          </w:p>
          <w:p w:rsidR="00C563DD" w:rsidRPr="00C563DD" w:rsidRDefault="00C563DD" w:rsidP="00C563DD">
            <w:pPr>
              <w:jc w:val="both"/>
              <w:rPr>
                <w:bCs/>
              </w:rPr>
            </w:pPr>
            <w:r w:rsidRPr="00C563DD">
              <w:t> </w:t>
            </w:r>
            <w:r w:rsidRPr="00C563DD">
              <w:rPr>
                <w:bCs/>
              </w:rPr>
              <w:t>Правила устройства электроустановок</w:t>
            </w:r>
          </w:p>
          <w:p w:rsidR="00C563DD" w:rsidRPr="00C563DD" w:rsidRDefault="00C563DD" w:rsidP="00C563DD">
            <w:pPr>
              <w:jc w:val="both"/>
              <w:rPr>
                <w:bCs/>
              </w:rPr>
            </w:pPr>
            <w:r w:rsidRPr="00C563DD">
              <w:rPr>
                <w:bCs/>
              </w:rPr>
              <w:t>СНиП 21-01-97* «Пожарная безопасность зданий и сооружений</w:t>
            </w:r>
          </w:p>
        </w:tc>
      </w:tr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Подраздел 3.2. Требования к оформлению и составу проекта производства работ (ППР).</w:t>
            </w:r>
          </w:p>
        </w:tc>
      </w:tr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bCs/>
              </w:rPr>
            </w:pPr>
            <w:r w:rsidRPr="00C563DD">
              <w:rPr>
                <w:bCs/>
              </w:rPr>
              <w:t>Отсутствуют</w:t>
            </w:r>
          </w:p>
        </w:tc>
      </w:tr>
    </w:tbl>
    <w:p w:rsidR="00C563DD" w:rsidRDefault="00C563DD" w:rsidP="00C563DD">
      <w:pPr>
        <w:jc w:val="center"/>
        <w:rPr>
          <w:bCs/>
        </w:rPr>
      </w:pPr>
    </w:p>
    <w:p w:rsidR="00C563DD" w:rsidRDefault="00C563DD" w:rsidP="00C563DD">
      <w:pPr>
        <w:jc w:val="center"/>
        <w:rPr>
          <w:bCs/>
        </w:rPr>
      </w:pPr>
    </w:p>
    <w:p w:rsidR="00C563DD" w:rsidRDefault="00C563DD" w:rsidP="00C563DD">
      <w:pPr>
        <w:jc w:val="center"/>
        <w:rPr>
          <w:bCs/>
        </w:rPr>
      </w:pPr>
    </w:p>
    <w:p w:rsid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</w:p>
    <w:p w:rsidR="00C563DD" w:rsidRPr="00C563DD" w:rsidRDefault="00C563DD" w:rsidP="00C563DD">
      <w:pPr>
        <w:jc w:val="center"/>
        <w:rPr>
          <w:bCs/>
        </w:rPr>
      </w:pPr>
      <w:r w:rsidRPr="00C563DD">
        <w:rPr>
          <w:bCs/>
        </w:rPr>
        <w:lastRenderedPageBreak/>
        <w:t>РАЗДЕЛ 4. ВЕДОМОСТЬ ФИЗИЧЕСКИХ ОБЪЕМОВ РАБОТ, РЕСУРСНАЯ ВЕДОМОСТЬ, СМЕТНЫЕ РАСЧЕТЫ</w:t>
      </w:r>
    </w:p>
    <w:p w:rsidR="00C563DD" w:rsidRPr="00C563DD" w:rsidRDefault="00C563DD" w:rsidP="00C563DD">
      <w:pPr>
        <w:jc w:val="center"/>
        <w:rPr>
          <w:bCs/>
        </w:rPr>
      </w:pPr>
    </w:p>
    <w:tbl>
      <w:tblPr>
        <w:tblW w:w="1016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038"/>
        <w:gridCol w:w="1634"/>
        <w:gridCol w:w="953"/>
      </w:tblGrid>
      <w:tr w:rsidR="00C563DD" w:rsidRPr="00C563DD" w:rsidTr="00C563DD">
        <w:trPr>
          <w:trHeight w:val="96"/>
        </w:trPr>
        <w:tc>
          <w:tcPr>
            <w:tcW w:w="540" w:type="dxa"/>
            <w:shd w:val="clear" w:color="auto" w:fill="auto"/>
            <w:hideMark/>
          </w:tcPr>
          <w:p w:rsidR="00C563DD" w:rsidRPr="00C563DD" w:rsidRDefault="00C563DD" w:rsidP="00C563DD">
            <w:pPr>
              <w:jc w:val="center"/>
            </w:pPr>
            <w:r w:rsidRPr="00C563DD">
              <w:t xml:space="preserve">№ </w:t>
            </w:r>
            <w:proofErr w:type="gramStart"/>
            <w:r w:rsidRPr="00C563DD">
              <w:t>п</w:t>
            </w:r>
            <w:proofErr w:type="gramEnd"/>
            <w:r w:rsidRPr="00C563DD">
              <w:t>/п</w:t>
            </w:r>
          </w:p>
        </w:tc>
        <w:tc>
          <w:tcPr>
            <w:tcW w:w="7038" w:type="dxa"/>
            <w:shd w:val="clear" w:color="auto" w:fill="auto"/>
            <w:vAlign w:val="center"/>
            <w:hideMark/>
          </w:tcPr>
          <w:p w:rsidR="00C563DD" w:rsidRPr="00C563DD" w:rsidRDefault="00C563DD" w:rsidP="00C563DD">
            <w:pPr>
              <w:jc w:val="center"/>
            </w:pPr>
            <w:r w:rsidRPr="00C563DD">
              <w:t>Наименование</w:t>
            </w:r>
          </w:p>
        </w:tc>
        <w:tc>
          <w:tcPr>
            <w:tcW w:w="1634" w:type="dxa"/>
            <w:shd w:val="clear" w:color="auto" w:fill="auto"/>
            <w:vAlign w:val="center"/>
            <w:hideMark/>
          </w:tcPr>
          <w:p w:rsidR="00C563DD" w:rsidRPr="00C563DD" w:rsidRDefault="00C563DD" w:rsidP="00C563DD">
            <w:pPr>
              <w:jc w:val="center"/>
            </w:pPr>
            <w:r w:rsidRPr="00C563DD">
              <w:t>Ед. изм.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:rsidR="00C563DD" w:rsidRPr="00C563DD" w:rsidRDefault="00C563DD" w:rsidP="00C563DD">
            <w:pPr>
              <w:jc w:val="center"/>
            </w:pPr>
            <w:r w:rsidRPr="00C563DD">
              <w:t>Кол-во</w:t>
            </w: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</w:t>
            </w:r>
          </w:p>
        </w:tc>
        <w:tc>
          <w:tcPr>
            <w:tcW w:w="7038" w:type="dxa"/>
            <w:shd w:val="clear" w:color="auto" w:fill="auto"/>
            <w:noWrap/>
            <w:vAlign w:val="bottom"/>
            <w:hideMark/>
          </w:tcPr>
          <w:p w:rsidR="00C563DD" w:rsidRPr="00C563DD" w:rsidRDefault="00C563DD" w:rsidP="00C563DD">
            <w:r w:rsidRPr="00C563DD">
              <w:t>2</w:t>
            </w:r>
          </w:p>
        </w:tc>
        <w:tc>
          <w:tcPr>
            <w:tcW w:w="1634" w:type="dxa"/>
            <w:shd w:val="clear" w:color="auto" w:fill="auto"/>
            <w:noWrap/>
            <w:vAlign w:val="bottom"/>
            <w:hideMark/>
          </w:tcPr>
          <w:p w:rsidR="00C563DD" w:rsidRPr="00C563DD" w:rsidRDefault="00C563DD" w:rsidP="00C563DD">
            <w:r w:rsidRPr="00C563DD">
              <w:t>3</w:t>
            </w: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C563DD" w:rsidRPr="00C563DD" w:rsidRDefault="00C563DD" w:rsidP="00C563DD">
            <w:r w:rsidRPr="00C563DD">
              <w:t>4</w:t>
            </w: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</w:t>
            </w:r>
          </w:p>
        </w:tc>
        <w:tc>
          <w:tcPr>
            <w:tcW w:w="7038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C563DD">
              <w:rPr>
                <w:b/>
                <w:bCs/>
                <w:color w:val="000000"/>
              </w:rPr>
              <w:t xml:space="preserve"> Раздел 1. Монтаж</w:t>
            </w:r>
          </w:p>
        </w:tc>
        <w:tc>
          <w:tcPr>
            <w:tcW w:w="1634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1.1</w:t>
            </w:r>
          </w:p>
        </w:tc>
        <w:tc>
          <w:tcPr>
            <w:tcW w:w="7038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>Устройство трубопроводов из асбестоцементных труб с соединением: стальными манжетами до 2 отверстий</w:t>
            </w:r>
          </w:p>
        </w:tc>
        <w:tc>
          <w:tcPr>
            <w:tcW w:w="1634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канало-километр трубопровода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0,14</w:t>
            </w: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1.2</w:t>
            </w:r>
          </w:p>
        </w:tc>
        <w:tc>
          <w:tcPr>
            <w:tcW w:w="7038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>Прокладка кабеля в подземной канализации, масса 1 м кабеля: до 1 кг</w:t>
            </w:r>
          </w:p>
        </w:tc>
        <w:tc>
          <w:tcPr>
            <w:tcW w:w="1634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км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0,14</w:t>
            </w: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1.3</w:t>
            </w:r>
          </w:p>
        </w:tc>
        <w:tc>
          <w:tcPr>
            <w:tcW w:w="7038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 xml:space="preserve">Кабели связи с полиэтиленовой изоляцией, с алюмополиэтиленовым экраном, марки </w:t>
            </w:r>
            <w:proofErr w:type="spellStart"/>
            <w:r w:rsidRPr="00C563DD">
              <w:rPr>
                <w:color w:val="000000"/>
              </w:rPr>
              <w:t>ТППэп</w:t>
            </w:r>
            <w:proofErr w:type="spellEnd"/>
            <w:r w:rsidRPr="00C563DD">
              <w:rPr>
                <w:color w:val="000000"/>
              </w:rPr>
              <w:t>, диаметром жилы 0,4 мм, с числом пар - 10 (140+16 вводы в здания)</w:t>
            </w:r>
          </w:p>
        </w:tc>
        <w:tc>
          <w:tcPr>
            <w:tcW w:w="1634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1000 м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0,156</w:t>
            </w:r>
          </w:p>
        </w:tc>
      </w:tr>
      <w:tr w:rsidR="00C563DD" w:rsidRPr="00C563DD" w:rsidTr="00C563DD">
        <w:trPr>
          <w:trHeight w:val="64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1.4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>Монтаж аппарата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концов: до 2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шт.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12</w:t>
            </w:r>
          </w:p>
        </w:tc>
      </w:tr>
      <w:tr w:rsidR="00C563DD" w:rsidRPr="00C563DD" w:rsidTr="00C563DD">
        <w:trPr>
          <w:trHeight w:val="64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1.5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spellStart"/>
            <w:r w:rsidRPr="00C563DD">
              <w:rPr>
                <w:color w:val="000000"/>
              </w:rPr>
              <w:t>Оповещатель</w:t>
            </w:r>
            <w:proofErr w:type="spellEnd"/>
            <w:r w:rsidRPr="00C563DD">
              <w:rPr>
                <w:color w:val="000000"/>
              </w:rPr>
              <w:t xml:space="preserve"> охранно-пожарный звуковой, тип СВИРЕЛЬ-2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шт.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12</w:t>
            </w:r>
          </w:p>
        </w:tc>
      </w:tr>
      <w:tr w:rsidR="00C563DD" w:rsidRPr="00C563DD" w:rsidTr="00C563DD">
        <w:trPr>
          <w:trHeight w:val="38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2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>Установка светового табло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шт.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12</w:t>
            </w: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2.1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spellStart"/>
            <w:r w:rsidRPr="00C563DD">
              <w:rPr>
                <w:color w:val="000000"/>
              </w:rPr>
              <w:t>Оповещатель</w:t>
            </w:r>
            <w:proofErr w:type="spellEnd"/>
            <w:r w:rsidRPr="00C563DD">
              <w:rPr>
                <w:color w:val="000000"/>
              </w:rPr>
              <w:t xml:space="preserve"> охранно-пожарный  световой, «Выход»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шт.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12</w:t>
            </w:r>
          </w:p>
        </w:tc>
      </w:tr>
      <w:tr w:rsidR="00C563DD" w:rsidRPr="00C563DD" w:rsidTr="00C563DD">
        <w:trPr>
          <w:trHeight w:val="38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3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C563DD">
              <w:rPr>
                <w:b/>
                <w:bCs/>
                <w:color w:val="000000"/>
              </w:rPr>
              <w:t>Раздел 2. Пусконаладочные работы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</w:tr>
      <w:tr w:rsidR="00C563DD" w:rsidRPr="00C563DD" w:rsidTr="00C563DD">
        <w:trPr>
          <w:trHeight w:val="32"/>
        </w:trPr>
        <w:tc>
          <w:tcPr>
            <w:tcW w:w="540" w:type="dxa"/>
            <w:shd w:val="clear" w:color="auto" w:fill="auto"/>
            <w:noWrap/>
            <w:hideMark/>
          </w:tcPr>
          <w:p w:rsidR="00C563DD" w:rsidRPr="00C563DD" w:rsidRDefault="00C563DD" w:rsidP="00C563DD">
            <w:r w:rsidRPr="00C563DD">
              <w:t>3.1</w:t>
            </w:r>
          </w:p>
        </w:tc>
        <w:tc>
          <w:tcPr>
            <w:tcW w:w="7038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63DD">
              <w:rPr>
                <w:color w:val="000000"/>
              </w:rPr>
              <w:t>Автоматизированная система управления II категории технической сложности с количеством каналов (</w:t>
            </w:r>
            <w:proofErr w:type="spellStart"/>
            <w:r w:rsidRPr="00C563DD">
              <w:rPr>
                <w:color w:val="000000"/>
              </w:rPr>
              <w:t>Кобщ</w:t>
            </w:r>
            <w:proofErr w:type="spellEnd"/>
            <w:r w:rsidRPr="00C563DD">
              <w:rPr>
                <w:color w:val="000000"/>
              </w:rPr>
              <w:t>): 20</w:t>
            </w:r>
          </w:p>
        </w:tc>
        <w:tc>
          <w:tcPr>
            <w:tcW w:w="1634" w:type="dxa"/>
            <w:shd w:val="clear" w:color="auto" w:fill="auto"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 система</w:t>
            </w:r>
          </w:p>
        </w:tc>
        <w:tc>
          <w:tcPr>
            <w:tcW w:w="953" w:type="dxa"/>
            <w:shd w:val="clear" w:color="auto" w:fill="auto"/>
            <w:noWrap/>
            <w:hideMark/>
          </w:tcPr>
          <w:p w:rsidR="00C563DD" w:rsidRPr="00C563DD" w:rsidRDefault="00C563DD" w:rsidP="00C563D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63DD">
              <w:rPr>
                <w:color w:val="000000"/>
              </w:rPr>
              <w:t>1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5. ТРЕБОВАНИЯ К МАТЕРИАЛАМ И ОБОРУДОВАНИЮ, ПРИМЕНЯЕМЫМ ДЛЯ ВЫПОЛНЕНИЯ РАБОТ, В Т.Ч. ВЕДОМОСТЬ МАТЕРИАЛОВ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0721EE">
            <w:pPr>
              <w:tabs>
                <w:tab w:val="left" w:pos="720"/>
              </w:tabs>
            </w:pPr>
            <w:r w:rsidRPr="00C563DD">
              <w:t>Все материальные ресурсы учтенные сметой, а так же технологией производства работ являются поставкой Подрядчика по договору.</w:t>
            </w:r>
          </w:p>
          <w:p w:rsidR="00C563DD" w:rsidRPr="00C563DD" w:rsidRDefault="00C563DD" w:rsidP="000721EE">
            <w:pPr>
              <w:tabs>
                <w:tab w:val="left" w:pos="720"/>
              </w:tabs>
            </w:pPr>
            <w:r w:rsidRPr="00C563DD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C563DD" w:rsidRPr="00C563DD" w:rsidRDefault="00C563DD" w:rsidP="000721EE">
            <w:pPr>
              <w:pStyle w:val="10"/>
              <w:jc w:val="left"/>
              <w:rPr>
                <w:rFonts w:eastAsia="Calibri"/>
                <w:b/>
                <w:bCs/>
                <w:color w:val="000000"/>
              </w:rPr>
            </w:pPr>
            <w:r w:rsidRPr="00C563DD">
              <w:rPr>
                <w:rFonts w:eastAsia="Calibri"/>
                <w:color w:val="000000"/>
              </w:rPr>
              <w:t>Подрядчик ведет «</w:t>
            </w:r>
            <w:hyperlink r:id="rId26" w:tooltip="Журнал входного учета и контроля качества получаемых деталей, материалов, конструкций и оборудования" w:history="1">
              <w:r w:rsidRPr="00C563DD">
                <w:rPr>
                  <w:rFonts w:eastAsia="Calibri"/>
                  <w:color w:val="000000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C563DD">
              <w:rPr>
                <w:rFonts w:eastAsia="Calibri"/>
                <w:color w:val="000000"/>
              </w:rPr>
              <w:t>».</w:t>
            </w:r>
          </w:p>
          <w:p w:rsidR="00C563DD" w:rsidRPr="00C563DD" w:rsidRDefault="00C563DD" w:rsidP="000721EE">
            <w:pPr>
              <w:pStyle w:val="10"/>
              <w:tabs>
                <w:tab w:val="clear" w:pos="1134"/>
              </w:tabs>
              <w:ind w:left="567" w:hanging="142"/>
              <w:jc w:val="left"/>
              <w:rPr>
                <w:rFonts w:eastAsia="Calibri"/>
                <w:b/>
                <w:bCs/>
                <w:color w:val="000000"/>
              </w:rPr>
            </w:pPr>
            <w:r w:rsidRPr="00C563DD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C563DD" w:rsidRPr="00C563DD" w:rsidRDefault="00C563DD" w:rsidP="000721EE"/>
    <w:p w:rsidR="00C563DD" w:rsidRPr="00C563DD" w:rsidRDefault="00C563DD" w:rsidP="00C563DD">
      <w:pPr>
        <w:jc w:val="center"/>
      </w:pPr>
      <w:r w:rsidRPr="00C563DD">
        <w:t>РАЗДЕЛ 6. ПЕРЕЧЕНЬ ПРОЕКТНОЙ И РАБОЧЕЙ ДОКУМЕНТАЦИИ</w:t>
      </w:r>
    </w:p>
    <w:p w:rsidR="00C563DD" w:rsidRPr="00C563DD" w:rsidRDefault="00C563DD" w:rsidP="00C563DD">
      <w:pPr>
        <w:jc w:val="center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4666"/>
        <w:gridCol w:w="2047"/>
      </w:tblGrid>
      <w:tr w:rsidR="00C563DD" w:rsidRPr="00C563DD" w:rsidTr="00C563DD">
        <w:trPr>
          <w:trHeight w:val="854"/>
        </w:trPr>
        <w:tc>
          <w:tcPr>
            <w:tcW w:w="97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Таблица 3</w:t>
            </w:r>
          </w:p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proofErr w:type="gramStart"/>
            <w:r w:rsidRPr="00C563DD">
              <w:rPr>
                <w:rStyle w:val="120"/>
                <w:rFonts w:ascii="Times New Roman" w:hAnsi="Times New Roman" w:cs="Times New Roman"/>
                <w:color w:val="auto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C563DD">
              <w:rPr>
                <w:rStyle w:val="24p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 w:rsidRPr="00C563DD">
              <w:rPr>
                <w:rStyle w:val="120"/>
                <w:rFonts w:ascii="Times New Roman" w:hAnsi="Times New Roman" w:cs="Times New Roman"/>
                <w:color w:val="auto"/>
                <w:sz w:val="24"/>
                <w:szCs w:val="24"/>
              </w:rPr>
              <w:t>спецификации</w:t>
            </w:r>
            <w:proofErr w:type="gramEnd"/>
          </w:p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120"/>
                <w:rFonts w:ascii="Times New Roman" w:hAnsi="Times New Roman" w:cs="Times New Roman"/>
                <w:color w:val="auto"/>
                <w:sz w:val="24"/>
                <w:szCs w:val="24"/>
              </w:rPr>
              <w:t>оборудования, изделий и материалов</w:t>
            </w:r>
          </w:p>
        </w:tc>
      </w:tr>
      <w:tr w:rsidR="00C563DD" w:rsidRPr="00C563DD" w:rsidTr="00C563DD">
        <w:trPr>
          <w:trHeight w:val="3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gramStart"/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gramEnd"/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Обозначение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563DD" w:rsidRPr="00C563DD" w:rsidRDefault="00C563DD" w:rsidP="00C563DD">
            <w:pPr>
              <w:pStyle w:val="52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C563DD">
              <w:rPr>
                <w:rStyle w:val="2f1"/>
                <w:rFonts w:ascii="Times New Roman" w:hAnsi="Times New Roman" w:cs="Times New Roman"/>
                <w:color w:val="auto"/>
                <w:sz w:val="24"/>
                <w:szCs w:val="24"/>
              </w:rPr>
              <w:t>Кол-во листов</w:t>
            </w:r>
          </w:p>
        </w:tc>
      </w:tr>
      <w:tr w:rsidR="00C563DD" w:rsidRPr="00C563DD" w:rsidTr="00C563DD">
        <w:trPr>
          <w:trHeight w:val="4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r w:rsidRPr="00C563DD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ind w:firstLine="136"/>
              <w:jc w:val="center"/>
            </w:pPr>
            <w:r w:rsidRPr="00C563DD">
              <w:t>Дефектная ведомость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jc w:val="center"/>
              <w:rPr>
                <w:highlight w:val="yellow"/>
              </w:rPr>
            </w:pPr>
            <w:r w:rsidRPr="00C563DD">
              <w:t>Ремонт охранно-пожарной сигнализации объектов Новосибирского отделения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563DD" w:rsidRPr="00C563DD" w:rsidRDefault="00C563DD" w:rsidP="00C563DD">
            <w:pPr>
              <w:jc w:val="center"/>
            </w:pPr>
            <w:r w:rsidRPr="00C563DD">
              <w:t>1</w:t>
            </w:r>
          </w:p>
        </w:tc>
      </w:tr>
      <w:tr w:rsidR="00C563DD" w:rsidRPr="00C563DD" w:rsidTr="00C563DD">
        <w:trPr>
          <w:trHeight w:val="5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63DD" w:rsidRPr="00C563DD" w:rsidRDefault="00C563DD" w:rsidP="00C563DD">
            <w:r w:rsidRPr="00C563DD">
              <w:lastRenderedPageBreak/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jc w:val="center"/>
            </w:pPr>
            <w:r w:rsidRPr="00C563DD">
              <w:t>Локальный сметный расчет  № 02-05.2015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63DD" w:rsidRPr="00C563DD" w:rsidRDefault="00C563DD" w:rsidP="00C563DD">
            <w:pPr>
              <w:jc w:val="center"/>
            </w:pPr>
            <w:r w:rsidRPr="00C563DD">
              <w:t>Ремонт охранно-пожарной сигнализации объектов Новосибирского отделения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3DD" w:rsidRPr="00C563DD" w:rsidRDefault="00C563DD" w:rsidP="00C563DD">
            <w:pPr>
              <w:jc w:val="center"/>
            </w:pPr>
            <w:r w:rsidRPr="00C563DD">
              <w:t>3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7. ТРЕБОВАНИЯ  И УСЛОВИЯ К РАЗРАБОТКЕ ПРИРОДООХРАННЫХ МЕР И МЕРОПРИЯТИЙ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137" w:type="dxa"/>
          </w:tcPr>
          <w:p w:rsidR="00C563DD" w:rsidRPr="00C563DD" w:rsidRDefault="00C563DD" w:rsidP="00C563DD">
            <w:r w:rsidRPr="00C563DD">
              <w:t> отсутствуют</w:t>
            </w:r>
          </w:p>
        </w:tc>
      </w:tr>
    </w:tbl>
    <w:p w:rsidR="00C563DD" w:rsidRPr="00C563DD" w:rsidRDefault="00C563DD" w:rsidP="00C563DD">
      <w:pPr>
        <w:jc w:val="center"/>
      </w:pPr>
      <w:r w:rsidRPr="00C563DD">
        <w:t>РАЗДЕЛ 8. СРОК (ИНТЕРВАЛ) ВЫПОЛНЕНИЯ РАБОТ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pStyle w:val="Default"/>
              <w:tabs>
                <w:tab w:val="left" w:pos="142"/>
              </w:tabs>
              <w:spacing w:before="0"/>
              <w:rPr>
                <w:color w:val="auto"/>
              </w:rPr>
            </w:pPr>
            <w:r w:rsidRPr="00C563DD">
              <w:rPr>
                <w:color w:val="auto"/>
              </w:rPr>
              <w:t>дата начала работ: с момента заключения договора</w:t>
            </w:r>
          </w:p>
          <w:p w:rsidR="00C563DD" w:rsidRPr="00C563DD" w:rsidRDefault="0062448B" w:rsidP="00C563DD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>
              <w:rPr>
                <w:color w:val="auto"/>
              </w:rPr>
              <w:t>дата окончания работ: 31 0</w:t>
            </w:r>
            <w:r>
              <w:rPr>
                <w:color w:val="auto"/>
                <w:lang w:val="en-US"/>
              </w:rPr>
              <w:t>8</w:t>
            </w:r>
            <w:bookmarkStart w:id="153" w:name="_GoBack"/>
            <w:bookmarkEnd w:id="153"/>
            <w:r w:rsidR="00C563DD" w:rsidRPr="00C563DD">
              <w:rPr>
                <w:color w:val="auto"/>
              </w:rPr>
              <w:t>. 2015 г.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9. ТРЕБОВАНИЯ К КАЧЕСТВУ ВЫПОЛНЯЕМЫХ РАБОТ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jc w:val="both"/>
            </w:pPr>
            <w:r w:rsidRPr="00C563DD"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C563DD" w:rsidRPr="00C563DD" w:rsidRDefault="00C563DD" w:rsidP="00C563DD">
            <w:pPr>
              <w:jc w:val="both"/>
            </w:pPr>
            <w:r w:rsidRPr="00C563DD">
              <w:t xml:space="preserve"> Подрядчик  выполняет работы  </w:t>
            </w:r>
            <w:proofErr w:type="gramStart"/>
            <w:r w:rsidRPr="00C563DD">
              <w:t>согласно  требований</w:t>
            </w:r>
            <w:proofErr w:type="gramEnd"/>
            <w:r w:rsidRPr="00C563DD">
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  <w:p w:rsidR="00C563DD" w:rsidRPr="00C563DD" w:rsidRDefault="00C563DD" w:rsidP="00C563DD">
            <w:pPr>
              <w:jc w:val="both"/>
            </w:pPr>
            <w:r w:rsidRPr="00C563DD">
              <w:t xml:space="preserve"> Работы должны выполняться технически исправными и </w:t>
            </w:r>
            <w:proofErr w:type="spellStart"/>
            <w:r w:rsidRPr="00C563DD">
              <w:t>пожаробезопасными</w:t>
            </w:r>
            <w:proofErr w:type="spellEnd"/>
            <w:r w:rsidRPr="00C563DD">
              <w:t xml:space="preserve"> инструментами, оснасткой и спецприспособлениями.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Качество выполненных работ должно: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не иметь  замечаний со стороны государственных  надзорных органов Российской Федерации.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В ходе монтажных  работ  должна  быть обеспечена  целостность  существующих архитектурно - планировочных решений, инженерных и коммуникационных систем, действующего оборудования, сосредоточенного в зоне производства работ.</w:t>
            </w:r>
          </w:p>
          <w:p w:rsidR="00C563DD" w:rsidRPr="00C563DD" w:rsidRDefault="00C563DD" w:rsidP="00C563DD">
            <w:pPr>
              <w:jc w:val="both"/>
            </w:pPr>
            <w:r w:rsidRPr="00C563DD">
              <w:t xml:space="preserve"> Монтируемые элементы и материалы, используемые Подрядчиком, должны удовлетворять требованиям, предъявляемым к ним в РФ по пожарной безопасности, </w:t>
            </w:r>
            <w:proofErr w:type="gramStart"/>
            <w:r w:rsidRPr="00C563DD">
              <w:t>износостойкости</w:t>
            </w:r>
            <w:proofErr w:type="gramEnd"/>
            <w:r w:rsidRPr="00C563DD">
              <w:t xml:space="preserve"> а также требованиям по надёжности и долговечности, простоте в эксплуатации и возможности проведения ремонтных работ. Всё оборудование и материалы должны быть новыми, не бывшими в эксплуатации/употреблении, иметь сертификаты или другие документы, удостоверяющие качество оборудования и материалов, их соответствие требованиям соответствующих технических регламентов и нормативных документов.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Подрядчик несет полную материальную ответственность за вред причиненный имуществу Заказчика при производстве работ.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Подрядчик должен обеспечить: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надлежащее качество используемых изделий и материалов, элементов конструкций и оборудования, соответствие их спецификациям, государственным стандартам и техническим условиям;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используемые изделия и материалы наличием необходимых сертификатов, технических паспортов, инструкций по эксплуатации и другими документами, удостоверяющими их качество;</w:t>
            </w:r>
          </w:p>
          <w:p w:rsidR="00C563DD" w:rsidRPr="00C563DD" w:rsidRDefault="00C563DD" w:rsidP="00C563DD">
            <w:pPr>
              <w:jc w:val="both"/>
            </w:pPr>
            <w:r w:rsidRPr="00C563DD">
              <w:t> передачу Заказчику в процессе сдачи в эксплуатацию установки: ведомость смонтированного оборудования; соответствующих сертификатов на оборудование и материалы.</w:t>
            </w:r>
          </w:p>
          <w:p w:rsidR="00C563DD" w:rsidRPr="00C563DD" w:rsidRDefault="00C563DD" w:rsidP="00C563DD">
            <w:pPr>
              <w:jc w:val="both"/>
            </w:pPr>
            <w:r w:rsidRPr="00C563DD">
              <w:lastRenderedPageBreak/>
              <w:t> устранение за свой счет недостатков и дефектов, выявленных при приемке работ и в период гарантийного срока в течение 5 (Пяти) рабочих дней;</w:t>
            </w:r>
          </w:p>
          <w:p w:rsidR="00C563DD" w:rsidRPr="00C563DD" w:rsidRDefault="00C563DD" w:rsidP="00C563DD">
            <w:r w:rsidRPr="00C563DD">
              <w:t> выполнение требования к контролю и обеспечению качества выполняемых работ, изложенные в Договоре.</w:t>
            </w:r>
          </w:p>
          <w:p w:rsidR="00C563DD" w:rsidRPr="00C563DD" w:rsidRDefault="00C563DD" w:rsidP="00C563DD">
            <w:pPr>
              <w:rPr>
                <w:i/>
              </w:rPr>
            </w:pPr>
            <w:r w:rsidRPr="00C563DD">
              <w:t> материалы необходимые для оказания услуг поставляются Подрядчиком (с учетом транспортных расходов на их доставку, а так же погрузочно-разгрузочных работ) и включены в стоимость работ.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10. ТРЕБОВАНИЯ К ОСОБЫМ УСЛОВИЯМ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137" w:type="dxa"/>
          </w:tcPr>
          <w:p w:rsidR="00C563DD" w:rsidRPr="00C563DD" w:rsidRDefault="00C563DD" w:rsidP="00C563DD">
            <w:r w:rsidRPr="00C563DD">
              <w:t>отсутствуют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11. ТРЕБОВАНИЯ К СРОКУ И (ИЛИ) ОБЪЕМУ ПРЕДОСТАВЛЕНИЯ ГАРАНТИЙ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shd w:val="clear" w:color="auto" w:fill="FFFFFF"/>
              <w:autoSpaceDE w:val="0"/>
              <w:autoSpaceDN w:val="0"/>
              <w:adjustRightInd w:val="0"/>
            </w:pPr>
            <w:r w:rsidRPr="00C563DD">
              <w:rPr>
                <w:color w:val="000000"/>
              </w:rPr>
              <w:t xml:space="preserve">Продолжительность Гарантийного срока для результатов Работ, произведенных Подрядчиком по Договору, должно составлять не менее 24 (двадцати четырех) месяцев </w:t>
            </w:r>
            <w:proofErr w:type="gramStart"/>
            <w:r w:rsidRPr="00C563DD">
              <w:rPr>
                <w:color w:val="000000"/>
              </w:rPr>
              <w:t>с даты подписания</w:t>
            </w:r>
            <w:proofErr w:type="gramEnd"/>
            <w:r w:rsidRPr="00C563DD">
              <w:rPr>
                <w:color w:val="000000"/>
              </w:rPr>
              <w:t xml:space="preserve"> Акта приемки выполненных работ.</w:t>
            </w:r>
          </w:p>
          <w:p w:rsidR="00C563DD" w:rsidRPr="00C563DD" w:rsidRDefault="00C563DD" w:rsidP="00C563DD">
            <w:r w:rsidRPr="00C563DD">
              <w:rPr>
                <w:color w:val="000000"/>
              </w:rPr>
              <w:t>Гарантийный срок на материалы, поставленные Подрядчиком, должен составлять не менее 24 (двадцати четырех) месяцев от даты подписания Акта приемки выполненных работ.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12. ТРЕБОВАНИЯ К БЕЗОПАСНОСТИ ВЫПОЛНЯЕМЫХ РАБОТ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jc w:val="both"/>
            </w:pPr>
            <w:r w:rsidRPr="00C563DD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563DD" w:rsidRPr="00C563DD" w:rsidRDefault="00C563DD" w:rsidP="00C563DD">
            <w:pPr>
              <w:jc w:val="both"/>
            </w:pPr>
            <w:r w:rsidRPr="00C563DD">
              <w:t>Технический регламент о требованиях пожарной безопасности № 123-Ф3 от 22 июля 2008;</w:t>
            </w:r>
          </w:p>
          <w:p w:rsidR="00C563DD" w:rsidRPr="00C563DD" w:rsidRDefault="00C563DD" w:rsidP="00C563DD">
            <w:pPr>
              <w:jc w:val="both"/>
            </w:pPr>
            <w:r w:rsidRPr="00C563DD"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563DD" w:rsidRPr="00C563DD" w:rsidRDefault="00C563DD" w:rsidP="00C563DD">
            <w:pPr>
              <w:jc w:val="both"/>
            </w:pPr>
            <w:r w:rsidRPr="00C563DD">
              <w:t>ППР-2012 «Правила противопожарного режима в Российской Федерации»;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>СНиП 12-01-2004 «Организация строительства»;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>СНиП 12-03-2001 «Безопасность труда в строительстве». Часть 1.</w:t>
            </w:r>
          </w:p>
          <w:p w:rsidR="00C563DD" w:rsidRPr="00C563DD" w:rsidRDefault="00C563DD" w:rsidP="00C563DD">
            <w:pPr>
              <w:jc w:val="both"/>
            </w:pPr>
            <w:r w:rsidRPr="00C563DD">
              <w:t>СНиП 12-04-2002 «Безопасность труда в строительстве». Часть 2.</w:t>
            </w:r>
          </w:p>
          <w:p w:rsidR="00C563DD" w:rsidRPr="00C563DD" w:rsidRDefault="00C563DD" w:rsidP="00C563DD">
            <w:pPr>
              <w:jc w:val="both"/>
            </w:pPr>
            <w:r w:rsidRPr="00C563DD">
              <w:t>ГОСТ 23407-78 «Ограждения инвентарные строительных площадок и участков производства работ»;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>ГОСТ 12.1.046-85 «Нормы освещения строительных площадок»;</w:t>
            </w:r>
          </w:p>
          <w:p w:rsidR="00C563DD" w:rsidRPr="00C563DD" w:rsidRDefault="00C563DD" w:rsidP="00C563DD">
            <w:pPr>
              <w:jc w:val="both"/>
            </w:pPr>
            <w:r w:rsidRPr="00C563DD">
              <w:t xml:space="preserve">ППБ 05-86 «Правила пожарной безопасности при производстве </w:t>
            </w:r>
            <w:proofErr w:type="spellStart"/>
            <w:r w:rsidRPr="00C563DD">
              <w:t>строителъно</w:t>
            </w:r>
            <w:proofErr w:type="spellEnd"/>
            <w:r w:rsidRPr="00C563DD">
              <w:t>-монтажных работ».</w:t>
            </w:r>
          </w:p>
          <w:p w:rsidR="00C563DD" w:rsidRPr="00C563DD" w:rsidRDefault="00C563DD" w:rsidP="00C563DD">
            <w:pPr>
              <w:jc w:val="both"/>
            </w:pPr>
            <w:r w:rsidRPr="00C563DD"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C563DD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13. ТРЕБОВАНИЯ К РЕЗУЛЬТАТАМ РАБОТ И ПОРЯДКУ ПРИЕМКИ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563DD">
              <w:rPr>
                <w:rStyle w:val="3b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C563DD">
              <w:t xml:space="preserve">сертификатов или паспортов на строительные материалы, изделия и конструкции, акты на скрытые работы. </w:t>
            </w:r>
            <w:r w:rsidRPr="00C563DD">
              <w:rPr>
                <w:rStyle w:val="3b"/>
                <w:sz w:val="24"/>
                <w:szCs w:val="24"/>
              </w:rPr>
              <w:t xml:space="preserve">Подрядчик оформляет Акт о приемке выполненных работ (форма КС-2), справку </w:t>
            </w:r>
            <w:r w:rsidRPr="00C563DD">
              <w:rPr>
                <w:rStyle w:val="3b"/>
                <w:sz w:val="24"/>
                <w:szCs w:val="24"/>
              </w:rPr>
              <w:lastRenderedPageBreak/>
              <w:t>о стоимости выполненных работ и затрат (форма КС-3).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14. ТРЕБОВАНИЕ К ФОРМЕ ПРЕДСТАВЛЯЕМОЙ ИНФОРМАЦИИ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pPr>
              <w:rPr>
                <w:i/>
              </w:rPr>
            </w:pPr>
            <w:proofErr w:type="gramStart"/>
            <w:r w:rsidRPr="00C563DD">
              <w:rPr>
                <w:rStyle w:val="3b"/>
                <w:sz w:val="24"/>
                <w:szCs w:val="24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C563DD">
              <w:rPr>
                <w:rStyle w:val="3b"/>
                <w:sz w:val="24"/>
                <w:szCs w:val="24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C563DD">
              <w:rPr>
                <w:rStyle w:val="3b"/>
                <w:sz w:val="24"/>
                <w:szCs w:val="24"/>
              </w:rPr>
              <w:t>Excel</w:t>
            </w:r>
            <w:proofErr w:type="spellEnd"/>
            <w:r w:rsidRPr="00C563DD">
              <w:rPr>
                <w:rStyle w:val="3b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15. ТРЕБОВАНИЯ К ТЕХНИЧЕСКОМУ ОБУЧЕНИЮ ПЕРСОНАЛА ЗАКАЗЧИКА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563DD" w:rsidRPr="00C563DD" w:rsidTr="00C563DD">
        <w:tc>
          <w:tcPr>
            <w:tcW w:w="10279" w:type="dxa"/>
          </w:tcPr>
          <w:p w:rsidR="00C563DD" w:rsidRPr="00C563DD" w:rsidRDefault="00C563DD" w:rsidP="00C563DD">
            <w:r w:rsidRPr="00C563DD">
              <w:t>отсутствуют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 16. ПЕРЕЧЕНЬ ПРИНЯТЫХ СОКРАЩЕНИЙ</w:t>
      </w:r>
    </w:p>
    <w:p w:rsidR="00C563DD" w:rsidRPr="00C563DD" w:rsidRDefault="00C563DD" w:rsidP="00C563DD">
      <w:pPr>
        <w:jc w:val="center"/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791"/>
        <w:gridCol w:w="3249"/>
        <w:gridCol w:w="5531"/>
      </w:tblGrid>
      <w:tr w:rsidR="00C563DD" w:rsidRPr="00C563DD" w:rsidTr="00C563DD">
        <w:tc>
          <w:tcPr>
            <w:tcW w:w="815" w:type="dxa"/>
          </w:tcPr>
          <w:p w:rsidR="00C563DD" w:rsidRPr="00C563DD" w:rsidRDefault="00C563DD" w:rsidP="00C563DD">
            <w:pPr>
              <w:jc w:val="center"/>
            </w:pPr>
            <w:r w:rsidRPr="00C563DD">
              <w:t>№</w:t>
            </w:r>
          </w:p>
          <w:p w:rsidR="00C563DD" w:rsidRPr="00C563DD" w:rsidRDefault="00C563DD" w:rsidP="00C563DD">
            <w:pPr>
              <w:jc w:val="center"/>
            </w:pPr>
            <w:proofErr w:type="gramStart"/>
            <w:r w:rsidRPr="00C563DD">
              <w:t>п</w:t>
            </w:r>
            <w:proofErr w:type="gramEnd"/>
            <w:r w:rsidRPr="00C563DD">
              <w:t>/п</w:t>
            </w:r>
          </w:p>
        </w:tc>
        <w:tc>
          <w:tcPr>
            <w:tcW w:w="3416" w:type="dxa"/>
            <w:vAlign w:val="center"/>
          </w:tcPr>
          <w:p w:rsidR="00C563DD" w:rsidRPr="00C563DD" w:rsidRDefault="00C563DD" w:rsidP="00C563DD">
            <w:pPr>
              <w:jc w:val="center"/>
            </w:pPr>
            <w:r w:rsidRPr="00C563DD">
              <w:t>Сокращение</w:t>
            </w:r>
          </w:p>
        </w:tc>
        <w:tc>
          <w:tcPr>
            <w:tcW w:w="5906" w:type="dxa"/>
            <w:vAlign w:val="center"/>
          </w:tcPr>
          <w:p w:rsidR="00C563DD" w:rsidRPr="00C563DD" w:rsidRDefault="00C563DD" w:rsidP="00C563DD">
            <w:pPr>
              <w:jc w:val="center"/>
            </w:pPr>
            <w:r w:rsidRPr="00C563DD">
              <w:t>Расшифровка сокращения</w:t>
            </w:r>
          </w:p>
        </w:tc>
      </w:tr>
      <w:tr w:rsidR="00C563DD" w:rsidRPr="00C563DD" w:rsidTr="00C563DD">
        <w:tc>
          <w:tcPr>
            <w:tcW w:w="10137" w:type="dxa"/>
            <w:gridSpan w:val="3"/>
          </w:tcPr>
          <w:p w:rsidR="00C563DD" w:rsidRPr="00C563DD" w:rsidRDefault="00C563DD" w:rsidP="00C563DD">
            <w:r w:rsidRPr="00C563DD">
              <w:rPr>
                <w:rStyle w:val="413pt"/>
                <w:rFonts w:eastAsiaTheme="minorHAnsi"/>
                <w:b w:val="0"/>
                <w:sz w:val="24"/>
                <w:szCs w:val="24"/>
              </w:rPr>
              <w:t>Сокращения отсутствуют.</w:t>
            </w: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  <w:r w:rsidRPr="00C563DD">
        <w:t>РАЗДЕЛ 17. ПЕРЕЧЕНЬ ПРИЛОЖЕНИЙ</w:t>
      </w:r>
    </w:p>
    <w:p w:rsidR="00C563DD" w:rsidRPr="00C563DD" w:rsidRDefault="00C563DD" w:rsidP="00C563DD">
      <w:pPr>
        <w:jc w:val="center"/>
        <w:rPr>
          <w:color w:val="FF0000"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792"/>
        <w:gridCol w:w="7380"/>
        <w:gridCol w:w="1399"/>
      </w:tblGrid>
      <w:tr w:rsidR="00C563DD" w:rsidRPr="00C563DD" w:rsidTr="00C563DD">
        <w:tc>
          <w:tcPr>
            <w:tcW w:w="817" w:type="dxa"/>
          </w:tcPr>
          <w:p w:rsidR="00C563DD" w:rsidRPr="00C563DD" w:rsidRDefault="00C563DD" w:rsidP="00C563DD">
            <w:pPr>
              <w:jc w:val="center"/>
            </w:pPr>
            <w:r w:rsidRPr="00C563DD">
              <w:t>№</w:t>
            </w:r>
          </w:p>
          <w:p w:rsidR="00C563DD" w:rsidRPr="00C563DD" w:rsidRDefault="00C563DD" w:rsidP="00C563DD">
            <w:pPr>
              <w:jc w:val="center"/>
            </w:pPr>
            <w:proofErr w:type="gramStart"/>
            <w:r w:rsidRPr="00C563DD">
              <w:t>п</w:t>
            </w:r>
            <w:proofErr w:type="gramEnd"/>
            <w:r w:rsidRPr="00C563DD">
              <w:t>/п</w:t>
            </w:r>
          </w:p>
        </w:tc>
        <w:tc>
          <w:tcPr>
            <w:tcW w:w="7938" w:type="dxa"/>
            <w:vAlign w:val="center"/>
          </w:tcPr>
          <w:p w:rsidR="00C563DD" w:rsidRPr="00C563DD" w:rsidRDefault="00C563DD" w:rsidP="00C563DD">
            <w:pPr>
              <w:jc w:val="center"/>
            </w:pPr>
            <w:r w:rsidRPr="00C563DD">
              <w:t>Наименование приложения</w:t>
            </w:r>
          </w:p>
        </w:tc>
        <w:tc>
          <w:tcPr>
            <w:tcW w:w="1418" w:type="dxa"/>
          </w:tcPr>
          <w:p w:rsidR="00C563DD" w:rsidRPr="00C563DD" w:rsidRDefault="00C563DD" w:rsidP="00C563DD">
            <w:pPr>
              <w:jc w:val="center"/>
            </w:pPr>
            <w:r w:rsidRPr="00C563DD">
              <w:t>Номер</w:t>
            </w:r>
          </w:p>
          <w:p w:rsidR="00C563DD" w:rsidRPr="00C563DD" w:rsidRDefault="00C563DD" w:rsidP="00C563DD">
            <w:pPr>
              <w:jc w:val="center"/>
            </w:pPr>
            <w:r w:rsidRPr="00C563DD">
              <w:t>страницы</w:t>
            </w:r>
          </w:p>
        </w:tc>
      </w:tr>
      <w:tr w:rsidR="00C563DD" w:rsidRPr="00C563DD" w:rsidTr="00C563DD">
        <w:tc>
          <w:tcPr>
            <w:tcW w:w="817" w:type="dxa"/>
          </w:tcPr>
          <w:p w:rsidR="00C563DD" w:rsidRPr="00C563DD" w:rsidRDefault="00C563DD" w:rsidP="00C563DD">
            <w:pPr>
              <w:jc w:val="center"/>
            </w:pPr>
            <w:r w:rsidRPr="00C563DD">
              <w:t>1</w:t>
            </w:r>
          </w:p>
        </w:tc>
        <w:tc>
          <w:tcPr>
            <w:tcW w:w="7938" w:type="dxa"/>
          </w:tcPr>
          <w:p w:rsidR="00C563DD" w:rsidRPr="00C563DD" w:rsidRDefault="00C563DD" w:rsidP="00C563DD">
            <w:r w:rsidRPr="00C563DD">
              <w:t>Дефектная ведомость № 1</w:t>
            </w:r>
          </w:p>
        </w:tc>
        <w:tc>
          <w:tcPr>
            <w:tcW w:w="1418" w:type="dxa"/>
          </w:tcPr>
          <w:p w:rsidR="00C563DD" w:rsidRPr="00C563DD" w:rsidRDefault="00C563DD" w:rsidP="00C563DD">
            <w:pPr>
              <w:jc w:val="center"/>
            </w:pPr>
          </w:p>
        </w:tc>
      </w:tr>
      <w:tr w:rsidR="00C563DD" w:rsidRPr="00C563DD" w:rsidTr="00C563DD">
        <w:tc>
          <w:tcPr>
            <w:tcW w:w="817" w:type="dxa"/>
          </w:tcPr>
          <w:p w:rsidR="00C563DD" w:rsidRPr="00C563DD" w:rsidRDefault="00C563DD" w:rsidP="00C563DD">
            <w:pPr>
              <w:jc w:val="center"/>
            </w:pPr>
            <w:r w:rsidRPr="00C563DD">
              <w:t>2</w:t>
            </w:r>
          </w:p>
        </w:tc>
        <w:tc>
          <w:tcPr>
            <w:tcW w:w="7938" w:type="dxa"/>
          </w:tcPr>
          <w:p w:rsidR="00C563DD" w:rsidRPr="00C563DD" w:rsidRDefault="00C563DD" w:rsidP="00C563DD">
            <w:r w:rsidRPr="00C563DD">
              <w:t>Локальный сметный расчет № 02-05.2015</w:t>
            </w:r>
          </w:p>
        </w:tc>
        <w:tc>
          <w:tcPr>
            <w:tcW w:w="1418" w:type="dxa"/>
          </w:tcPr>
          <w:p w:rsidR="00C563DD" w:rsidRPr="00C563DD" w:rsidRDefault="00C563DD" w:rsidP="00C563DD">
            <w:pPr>
              <w:jc w:val="center"/>
            </w:pPr>
          </w:p>
        </w:tc>
      </w:tr>
    </w:tbl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C563DD" w:rsidRPr="00C563DD" w:rsidRDefault="00C563DD" w:rsidP="00C563DD">
      <w:pPr>
        <w:jc w:val="center"/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  <w:sectPr w:rsidR="00C563DD" w:rsidSect="004E10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  <w:r>
        <w:rPr>
          <w:noProof/>
        </w:rPr>
        <w:drawing>
          <wp:inline distT="0" distB="0" distL="0" distR="0" wp14:anchorId="248ABBBC" wp14:editId="7950EE17">
            <wp:extent cx="7733899" cy="4133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8822" cy="413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  <w:r>
        <w:rPr>
          <w:noProof/>
        </w:rPr>
        <w:drawing>
          <wp:inline distT="0" distB="0" distL="0" distR="0">
            <wp:extent cx="8268291" cy="4848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8291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</w:p>
    <w:p w:rsidR="00C563DD" w:rsidRDefault="00C563DD" w:rsidP="00C83CD0">
      <w:pPr>
        <w:pStyle w:val="2e"/>
        <w:shd w:val="clear" w:color="auto" w:fill="auto"/>
        <w:spacing w:before="0" w:after="0" w:line="240" w:lineRule="auto"/>
        <w:jc w:val="left"/>
      </w:pPr>
    </w:p>
    <w:p w:rsidR="00C563DD" w:rsidRDefault="00C563DD" w:rsidP="009F4855">
      <w:pPr>
        <w:pStyle w:val="2e"/>
        <w:shd w:val="clear" w:color="auto" w:fill="auto"/>
        <w:spacing w:before="0" w:after="0" w:line="240" w:lineRule="auto"/>
      </w:pPr>
      <w:r>
        <w:rPr>
          <w:noProof/>
        </w:rPr>
        <w:lastRenderedPageBreak/>
        <w:drawing>
          <wp:inline distT="0" distB="0" distL="0" distR="0">
            <wp:extent cx="8429625" cy="5934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2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3DD" w:rsidRDefault="00C83CD0" w:rsidP="009F4855">
      <w:pPr>
        <w:pStyle w:val="2e"/>
        <w:shd w:val="clear" w:color="auto" w:fill="auto"/>
        <w:spacing w:before="0" w:after="0" w:line="240" w:lineRule="auto"/>
      </w:pPr>
      <w:r>
        <w:rPr>
          <w:noProof/>
        </w:rPr>
        <w:lastRenderedPageBreak/>
        <w:drawing>
          <wp:inline distT="0" distB="0" distL="0" distR="0">
            <wp:extent cx="8562975" cy="5943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CD0" w:rsidRPr="00C563DD" w:rsidRDefault="00C83CD0" w:rsidP="009F4855">
      <w:pPr>
        <w:pStyle w:val="2e"/>
        <w:shd w:val="clear" w:color="auto" w:fill="auto"/>
        <w:spacing w:before="0" w:after="0" w:line="240" w:lineRule="auto"/>
      </w:pPr>
      <w:r>
        <w:rPr>
          <w:noProof/>
        </w:rPr>
        <w:lastRenderedPageBreak/>
        <w:drawing>
          <wp:inline distT="0" distB="0" distL="0" distR="0">
            <wp:extent cx="8562975" cy="5934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3CD0" w:rsidRPr="00C563DD" w:rsidSect="00C563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F00" w:rsidRDefault="00930F00">
      <w:r>
        <w:separator/>
      </w:r>
    </w:p>
  </w:endnote>
  <w:endnote w:type="continuationSeparator" w:id="0">
    <w:p w:rsidR="00930F00" w:rsidRDefault="00930F00">
      <w:r>
        <w:continuationSeparator/>
      </w:r>
    </w:p>
  </w:endnote>
  <w:endnote w:type="continuationNotice" w:id="1">
    <w:p w:rsidR="00930F00" w:rsidRDefault="00930F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Default="00C563DD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563DD" w:rsidRDefault="00C563D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Default="00C563DD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563DD" w:rsidRPr="006A1758" w:rsidRDefault="00C563DD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Pr="00C030AA" w:rsidRDefault="00C563DD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2448B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2448B">
      <w:rPr>
        <w:rFonts w:ascii="Times New Roman" w:hAnsi="Times New Roman"/>
        <w:noProof/>
      </w:rPr>
      <w:t>56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563DD" w:rsidRPr="00977872" w:rsidRDefault="00C563DD" w:rsidP="00EC0EAC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77872">
      <w:rPr>
        <w:sz w:val="16"/>
        <w:szCs w:val="16"/>
      </w:rPr>
      <w:t xml:space="preserve">открытый запрос цен в электронной </w:t>
    </w:r>
    <w:r w:rsidRPr="00FC3652">
      <w:rPr>
        <w:sz w:val="16"/>
        <w:szCs w:val="16"/>
      </w:rPr>
      <w:t xml:space="preserve">форме на право </w:t>
    </w:r>
    <w:r w:rsidR="00977872" w:rsidRPr="00FC3652">
      <w:rPr>
        <w:bCs/>
        <w:sz w:val="16"/>
        <w:szCs w:val="16"/>
      </w:rPr>
      <w:t xml:space="preserve">заключения договора </w:t>
    </w:r>
    <w:r w:rsidR="00977872" w:rsidRPr="00FC3652">
      <w:rPr>
        <w:sz w:val="16"/>
        <w:szCs w:val="16"/>
      </w:rPr>
      <w:t>на</w:t>
    </w:r>
    <w:r w:rsidR="00FC3652" w:rsidRPr="00FC3652">
      <w:rPr>
        <w:sz w:val="16"/>
        <w:szCs w:val="16"/>
      </w:rPr>
      <w:t xml:space="preserve"> ремонт охранно-пожарной сигнализации объектов 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Pr="00FE6219" w:rsidRDefault="00C563D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F00" w:rsidRDefault="00930F00">
      <w:r>
        <w:separator/>
      </w:r>
    </w:p>
  </w:footnote>
  <w:footnote w:type="continuationSeparator" w:id="0">
    <w:p w:rsidR="00930F00" w:rsidRDefault="00930F00">
      <w:r>
        <w:continuationSeparator/>
      </w:r>
    </w:p>
  </w:footnote>
  <w:footnote w:type="continuationNotice" w:id="1">
    <w:p w:rsidR="00930F00" w:rsidRDefault="00930F00"/>
  </w:footnote>
  <w:footnote w:id="2">
    <w:p w:rsidR="00C563DD" w:rsidRPr="00911269" w:rsidRDefault="00C563DD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563DD" w:rsidRPr="00911269" w:rsidRDefault="00C563DD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563DD" w:rsidRPr="00911269" w:rsidRDefault="00C563DD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563DD" w:rsidRPr="00911269" w:rsidRDefault="00C563DD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563DD" w:rsidRPr="00911269" w:rsidRDefault="00C563DD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563DD" w:rsidRPr="007A2FCA" w:rsidRDefault="00C563DD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563DD" w:rsidRPr="007A2FCA" w:rsidRDefault="00C563DD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563DD" w:rsidRPr="007A2FCA" w:rsidRDefault="00C563DD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563DD" w:rsidRPr="005F580A" w:rsidRDefault="00C563DD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Pr="00723913" w:rsidRDefault="00C563D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563DD" w:rsidRPr="00723913" w:rsidRDefault="00C563D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563DD" w:rsidRPr="0015427F" w:rsidRDefault="00930F00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563D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Pr="00F429FC" w:rsidRDefault="00C563DD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448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DD" w:rsidRPr="00F429FC" w:rsidRDefault="00C563DD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448B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multilevel"/>
    <w:tmpl w:val="517A4994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8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2"/>
  </w:num>
  <w:num w:numId="14">
    <w:abstractNumId w:val="60"/>
  </w:num>
  <w:num w:numId="15">
    <w:abstractNumId w:val="37"/>
  </w:num>
  <w:num w:numId="16">
    <w:abstractNumId w:val="80"/>
  </w:num>
  <w:num w:numId="17">
    <w:abstractNumId w:val="52"/>
  </w:num>
  <w:num w:numId="18">
    <w:abstractNumId w:val="77"/>
  </w:num>
  <w:num w:numId="19">
    <w:abstractNumId w:val="56"/>
  </w:num>
  <w:num w:numId="20">
    <w:abstractNumId w:val="69"/>
  </w:num>
  <w:num w:numId="21">
    <w:abstractNumId w:val="36"/>
  </w:num>
  <w:num w:numId="22">
    <w:abstractNumId w:val="33"/>
  </w:num>
  <w:num w:numId="23">
    <w:abstractNumId w:val="68"/>
  </w:num>
  <w:num w:numId="24">
    <w:abstractNumId w:val="80"/>
  </w:num>
  <w:num w:numId="25">
    <w:abstractNumId w:val="73"/>
  </w:num>
  <w:num w:numId="26">
    <w:abstractNumId w:val="21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3"/>
  </w:num>
  <w:num w:numId="32">
    <w:abstractNumId w:val="42"/>
  </w:num>
  <w:num w:numId="33">
    <w:abstractNumId w:val="10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6"/>
  </w:num>
  <w:num w:numId="3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69"/>
  </w:num>
  <w:num w:numId="5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4"/>
  </w:num>
  <w:num w:numId="5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6"/>
  </w:num>
  <w:num w:numId="6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7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</w:num>
  <w:num w:numId="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9"/>
  </w:num>
  <w:num w:numId="7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9"/>
  </w:num>
  <w:num w:numId="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5"/>
  </w:num>
  <w:num w:numId="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</w:num>
  <w:num w:numId="82">
    <w:abstractNumId w:val="16"/>
  </w:num>
  <w:num w:numId="83">
    <w:abstractNumId w:val="11"/>
  </w:num>
  <w:num w:numId="84">
    <w:abstractNumId w:val="61"/>
  </w:num>
  <w:num w:numId="85">
    <w:abstractNumId w:val="18"/>
  </w:num>
  <w:num w:numId="86">
    <w:abstractNumId w:val="5"/>
  </w:num>
  <w:num w:numId="87">
    <w:abstractNumId w:val="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1EE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346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A0E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A81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48B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F00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77872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2D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D2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ECE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63DD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3CD0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C0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652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  <w:style w:type="character" w:styleId="affff5">
    <w:name w:val="Emphasis"/>
    <w:basedOn w:val="a5"/>
    <w:uiPriority w:val="20"/>
    <w:qFormat/>
    <w:rsid w:val="00C563DD"/>
    <w:rPr>
      <w:i/>
      <w:iCs/>
    </w:rPr>
  </w:style>
  <w:style w:type="paragraph" w:customStyle="1" w:styleId="52">
    <w:name w:val="Основной текст5"/>
    <w:basedOn w:val="a4"/>
    <w:uiPriority w:val="99"/>
    <w:rsid w:val="00C563DD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2f1">
    <w:name w:val="Основной текст2"/>
    <w:uiPriority w:val="99"/>
    <w:rsid w:val="00C563DD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C563D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b">
    <w:name w:val="Основной текст3"/>
    <w:basedOn w:val="a5"/>
    <w:uiPriority w:val="99"/>
    <w:rsid w:val="00C563DD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13pt">
    <w:name w:val="Основной текст (4) + 13 pt;Полужирный"/>
    <w:rsid w:val="00C563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hyperlink" Target="http://www.bitrd.ru/zhurnal-vxodnogo-ucheta-i-kontrolya-kachestva-poluchaemyx-detalej-materialov-konstrukcij-i-oborudovaniya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image" Target="media/image2.png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image" Target="media/image5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1.png"/><Relationship Id="rId3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7B1C1-070F-4946-93E1-F602A6AB12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9628BD-3B1E-4FC5-A89D-86EB19FE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56</Pages>
  <Words>15797</Words>
  <Characters>90046</Characters>
  <Application>Microsoft Office Word</Application>
  <DocSecurity>0</DocSecurity>
  <Lines>750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105632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103</cp:revision>
  <cp:lastPrinted>2015-06-29T07:27:00Z</cp:lastPrinted>
  <dcterms:created xsi:type="dcterms:W3CDTF">2015-05-13T15:39:00Z</dcterms:created>
  <dcterms:modified xsi:type="dcterms:W3CDTF">2015-07-02T08:35:00Z</dcterms:modified>
</cp:coreProperties>
</file>