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CCA" w:rsidRDefault="00893DA9" w:rsidP="00893DA9">
      <w:pPr>
        <w:jc w:val="center"/>
        <w:rPr>
          <w:rFonts w:ascii="Times New Roman" w:hAnsi="Times New Roman" w:cs="Times New Roman"/>
          <w:sz w:val="28"/>
          <w:szCs w:val="28"/>
        </w:rPr>
      </w:pPr>
      <w:r w:rsidRPr="00893DA9">
        <w:rPr>
          <w:rFonts w:ascii="Times New Roman" w:hAnsi="Times New Roman" w:cs="Times New Roman"/>
          <w:sz w:val="28"/>
          <w:szCs w:val="28"/>
        </w:rPr>
        <w:t>ИЗВЕЩЕНИЕ О ВНЕСЕНИИ ИЗМЕНЕНИЙ</w:t>
      </w:r>
    </w:p>
    <w:p w:rsidR="00893DA9" w:rsidRPr="00E074DF" w:rsidRDefault="00893DA9" w:rsidP="00893DA9">
      <w:pPr>
        <w:spacing w:after="0" w:line="240" w:lineRule="auto"/>
        <w:jc w:val="center"/>
        <w:rPr>
          <w:rFonts w:ascii="Times New Roman" w:hAnsi="Times New Roman" w:cs="Times New Roman"/>
          <w:sz w:val="24"/>
          <w:szCs w:val="24"/>
        </w:rPr>
      </w:pPr>
      <w:r w:rsidRPr="00E074DF">
        <w:rPr>
          <w:rFonts w:ascii="Times New Roman" w:hAnsi="Times New Roman" w:cs="Times New Roman"/>
          <w:sz w:val="24"/>
          <w:szCs w:val="24"/>
        </w:rPr>
        <w:t xml:space="preserve">в информационную карту конкурсной документации открытого одноэтапного конкурса в электронной форме без квалификационного отбора </w:t>
      </w:r>
    </w:p>
    <w:p w:rsidR="00893DA9" w:rsidRPr="00E074DF" w:rsidRDefault="00893DA9" w:rsidP="00893DA9">
      <w:pPr>
        <w:spacing w:after="0" w:line="240" w:lineRule="auto"/>
        <w:jc w:val="center"/>
        <w:rPr>
          <w:rFonts w:ascii="Times New Roman" w:hAnsi="Times New Roman" w:cs="Times New Roman"/>
          <w:sz w:val="24"/>
          <w:szCs w:val="24"/>
        </w:rPr>
      </w:pPr>
      <w:r w:rsidRPr="00E074DF">
        <w:rPr>
          <w:rFonts w:ascii="Times New Roman" w:hAnsi="Times New Roman" w:cs="Times New Roman"/>
          <w:sz w:val="24"/>
          <w:szCs w:val="24"/>
        </w:rPr>
        <w:t xml:space="preserve">на право заключения </w:t>
      </w:r>
      <w:proofErr w:type="gramStart"/>
      <w:r w:rsidRPr="00E074DF">
        <w:rPr>
          <w:rFonts w:ascii="Times New Roman" w:hAnsi="Times New Roman" w:cs="Times New Roman"/>
          <w:sz w:val="24"/>
          <w:szCs w:val="24"/>
        </w:rPr>
        <w:t>договора</w:t>
      </w:r>
      <w:proofErr w:type="gramEnd"/>
      <w:r w:rsidRPr="00E074DF">
        <w:rPr>
          <w:rFonts w:ascii="Times New Roman" w:hAnsi="Times New Roman" w:cs="Times New Roman"/>
          <w:sz w:val="24"/>
          <w:szCs w:val="24"/>
        </w:rPr>
        <w:t xml:space="preserve"> на выполнение работ по реконструкции участка изготовления жгутов ЭТП-102 в здании 152/3</w:t>
      </w:r>
    </w:p>
    <w:p w:rsidR="00533133" w:rsidRPr="00E074DF" w:rsidRDefault="00533133" w:rsidP="00893DA9">
      <w:pPr>
        <w:spacing w:after="0" w:line="240" w:lineRule="auto"/>
        <w:jc w:val="center"/>
        <w:rPr>
          <w:rFonts w:ascii="Times New Roman" w:hAnsi="Times New Roman" w:cs="Times New Roman"/>
          <w:sz w:val="24"/>
          <w:szCs w:val="24"/>
        </w:rPr>
      </w:pPr>
    </w:p>
    <w:p w:rsidR="00533133" w:rsidRPr="00E074DF" w:rsidRDefault="00E074DF" w:rsidP="00E074D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П</w:t>
      </w:r>
      <w:r w:rsidR="00533133" w:rsidRPr="00E074DF">
        <w:rPr>
          <w:rFonts w:ascii="Times New Roman" w:hAnsi="Times New Roman" w:cs="Times New Roman"/>
          <w:sz w:val="24"/>
          <w:szCs w:val="24"/>
        </w:rPr>
        <w:t>ункт 26 информационной карты изложить в следующей редакции:</w:t>
      </w:r>
    </w:p>
    <w:p w:rsidR="00533133" w:rsidRDefault="00533133" w:rsidP="00533133">
      <w:pPr>
        <w:spacing w:after="0" w:line="240" w:lineRule="auto"/>
        <w:jc w:val="both"/>
        <w:rPr>
          <w:rFonts w:ascii="Times New Roman" w:hAnsi="Times New Roman" w:cs="Times New Roman"/>
          <w:sz w:val="28"/>
          <w:szCs w:val="28"/>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54"/>
        <w:gridCol w:w="1928"/>
        <w:gridCol w:w="7824"/>
      </w:tblGrid>
      <w:tr w:rsidR="005A662E" w:rsidRPr="00533133" w:rsidTr="005A662E">
        <w:trPr>
          <w:trHeight w:val="194"/>
        </w:trPr>
        <w:tc>
          <w:tcPr>
            <w:tcW w:w="454" w:type="dxa"/>
          </w:tcPr>
          <w:p w:rsidR="00533133" w:rsidRPr="00533133" w:rsidRDefault="00533133" w:rsidP="005A662E">
            <w:pPr>
              <w:tabs>
                <w:tab w:val="left" w:pos="840"/>
              </w:tabs>
              <w:jc w:val="center"/>
              <w:rPr>
                <w:rFonts w:ascii="Times New Roman" w:eastAsia="Times New Roman" w:hAnsi="Times New Roman" w:cs="Times New Roman"/>
                <w:sz w:val="24"/>
                <w:szCs w:val="24"/>
                <w:lang w:eastAsia="ru-RU"/>
              </w:rPr>
            </w:pPr>
            <w:bookmarkStart w:id="0" w:name="_Ref317256138"/>
            <w:r w:rsidRPr="00533133">
              <w:rPr>
                <w:rFonts w:ascii="Times New Roman" w:eastAsia="Times New Roman" w:hAnsi="Times New Roman" w:cs="Times New Roman"/>
                <w:sz w:val="24"/>
                <w:szCs w:val="24"/>
                <w:lang w:eastAsia="ru-RU"/>
              </w:rPr>
              <w:t>26</w:t>
            </w:r>
          </w:p>
        </w:tc>
        <w:bookmarkEnd w:id="0"/>
        <w:tc>
          <w:tcPr>
            <w:tcW w:w="1928" w:type="dxa"/>
          </w:tcPr>
          <w:p w:rsidR="00533133" w:rsidRPr="00533133" w:rsidRDefault="00533133" w:rsidP="00533133">
            <w:pPr>
              <w:spacing w:after="0" w:line="240" w:lineRule="auto"/>
              <w:ind w:right="153"/>
              <w:rPr>
                <w:rFonts w:ascii="Times New Roman" w:eastAsia="Times New Roman" w:hAnsi="Times New Roman" w:cs="Times New Roman"/>
                <w:spacing w:val="-6"/>
                <w:sz w:val="24"/>
                <w:szCs w:val="24"/>
                <w:lang w:eastAsia="ru-RU"/>
              </w:rPr>
            </w:pPr>
            <w:r w:rsidRPr="00533133">
              <w:rPr>
                <w:rFonts w:ascii="Times New Roman" w:eastAsia="Times New Roman" w:hAnsi="Times New Roman" w:cs="Times New Roman"/>
                <w:spacing w:val="-6"/>
                <w:sz w:val="24"/>
                <w:szCs w:val="24"/>
                <w:lang w:eastAsia="ru-RU"/>
              </w:rPr>
              <w:t>Обеспечение исполнения обязательств по договору</w:t>
            </w:r>
            <w:r w:rsidRPr="00533133" w:rsidDel="009D6B8F">
              <w:rPr>
                <w:rFonts w:ascii="Times New Roman" w:eastAsia="Times New Roman" w:hAnsi="Times New Roman" w:cs="Times New Roman"/>
                <w:spacing w:val="-6"/>
                <w:sz w:val="24"/>
                <w:szCs w:val="24"/>
                <w:lang w:eastAsia="ru-RU"/>
              </w:rPr>
              <w:t xml:space="preserve"> </w:t>
            </w:r>
          </w:p>
        </w:tc>
        <w:tc>
          <w:tcPr>
            <w:tcW w:w="7824" w:type="dxa"/>
          </w:tcPr>
          <w:p w:rsidR="00533133" w:rsidRPr="00533133" w:rsidRDefault="00533133" w:rsidP="00533133">
            <w:pPr>
              <w:spacing w:after="0" w:line="240" w:lineRule="auto"/>
              <w:ind w:right="153"/>
              <w:jc w:val="both"/>
              <w:rPr>
                <w:rFonts w:ascii="Times New Roman" w:eastAsia="Times New Roman" w:hAnsi="Times New Roman" w:cs="Times New Roman"/>
                <w:bCs/>
                <w:sz w:val="24"/>
                <w:szCs w:val="24"/>
                <w:lang w:eastAsia="ru-RU"/>
              </w:rPr>
            </w:pPr>
            <w:r w:rsidRPr="00533133">
              <w:rPr>
                <w:rFonts w:ascii="Times New Roman" w:eastAsia="Times New Roman" w:hAnsi="Times New Roman" w:cs="Times New Roman"/>
                <w:bCs/>
                <w:sz w:val="24"/>
                <w:szCs w:val="24"/>
                <w:lang w:eastAsia="ru-RU"/>
              </w:rPr>
              <w:t xml:space="preserve">Вид обеспечения: </w:t>
            </w:r>
            <w:r w:rsidRPr="00533133">
              <w:rPr>
                <w:rFonts w:ascii="Times New Roman" w:eastAsia="Times New Roman" w:hAnsi="Times New Roman" w:cs="Times New Roman"/>
                <w:bCs/>
                <w:i/>
                <w:sz w:val="24"/>
                <w:szCs w:val="24"/>
                <w:lang w:eastAsia="ru-RU"/>
              </w:rPr>
              <w:t>обеспечение обязательств по договору</w:t>
            </w:r>
          </w:p>
          <w:p w:rsidR="00533133" w:rsidRPr="00533133" w:rsidRDefault="00533133" w:rsidP="00533133">
            <w:pPr>
              <w:spacing w:after="0" w:line="240" w:lineRule="auto"/>
              <w:ind w:right="153"/>
              <w:jc w:val="both"/>
              <w:rPr>
                <w:rFonts w:ascii="Times New Roman" w:eastAsia="Times New Roman" w:hAnsi="Times New Roman" w:cs="Times New Roman"/>
                <w:bCs/>
                <w:sz w:val="24"/>
                <w:szCs w:val="24"/>
                <w:lang w:eastAsia="ru-RU"/>
              </w:rPr>
            </w:pPr>
            <w:r w:rsidRPr="00533133">
              <w:rPr>
                <w:rFonts w:ascii="Times New Roman" w:eastAsia="Times New Roman" w:hAnsi="Times New Roman" w:cs="Times New Roman"/>
                <w:bCs/>
                <w:sz w:val="24"/>
                <w:szCs w:val="24"/>
                <w:lang w:eastAsia="ru-RU"/>
              </w:rPr>
              <w:t xml:space="preserve">Форма обеспечения: </w:t>
            </w:r>
            <w:r w:rsidRPr="00533133">
              <w:rPr>
                <w:rFonts w:ascii="Times New Roman" w:eastAsia="Times New Roman" w:hAnsi="Times New Roman" w:cs="Times New Roman"/>
                <w:b/>
                <w:bCs/>
                <w:i/>
                <w:sz w:val="24"/>
                <w:szCs w:val="24"/>
                <w:lang w:eastAsia="ru-RU"/>
              </w:rPr>
              <w:t>банковская гарантия,</w:t>
            </w:r>
            <w:r w:rsidRPr="00533133">
              <w:rPr>
                <w:rFonts w:ascii="Times New Roman" w:eastAsia="Times New Roman" w:hAnsi="Times New Roman" w:cs="Times New Roman"/>
                <w:b/>
                <w:i/>
                <w:sz w:val="24"/>
                <w:szCs w:val="24"/>
                <w:lang w:eastAsia="ru-RU"/>
              </w:rPr>
              <w:t xml:space="preserve"> выданная банком</w:t>
            </w:r>
          </w:p>
          <w:p w:rsidR="00533133" w:rsidRPr="00533133" w:rsidRDefault="00533133" w:rsidP="00533133">
            <w:pPr>
              <w:spacing w:after="0" w:line="240" w:lineRule="auto"/>
              <w:ind w:right="153"/>
              <w:jc w:val="both"/>
              <w:rPr>
                <w:rFonts w:ascii="Times New Roman" w:eastAsia="Times New Roman" w:hAnsi="Times New Roman" w:cs="Times New Roman"/>
                <w:bCs/>
                <w:sz w:val="24"/>
                <w:szCs w:val="24"/>
                <w:lang w:eastAsia="ru-RU"/>
              </w:rPr>
            </w:pPr>
            <w:r w:rsidRPr="00533133">
              <w:rPr>
                <w:rFonts w:ascii="Times New Roman" w:eastAsia="Times New Roman" w:hAnsi="Times New Roman" w:cs="Times New Roman"/>
                <w:bCs/>
                <w:sz w:val="24"/>
                <w:szCs w:val="24"/>
                <w:lang w:eastAsia="ru-RU"/>
              </w:rPr>
              <w:t xml:space="preserve">Размер обеспечения: на сумму не менее </w:t>
            </w:r>
            <w:r w:rsidR="00A36B29">
              <w:rPr>
                <w:rFonts w:ascii="Times New Roman" w:eastAsia="Times New Roman" w:hAnsi="Times New Roman" w:cs="Times New Roman"/>
                <w:bCs/>
                <w:i/>
                <w:sz w:val="24"/>
                <w:szCs w:val="24"/>
                <w:lang w:eastAsia="ru-RU"/>
              </w:rPr>
              <w:t>25</w:t>
            </w:r>
            <w:r w:rsidRPr="00533133">
              <w:rPr>
                <w:rFonts w:ascii="Times New Roman" w:eastAsia="Times New Roman" w:hAnsi="Times New Roman" w:cs="Times New Roman"/>
                <w:bCs/>
                <w:i/>
                <w:sz w:val="24"/>
                <w:szCs w:val="24"/>
                <w:lang w:eastAsia="ru-RU"/>
              </w:rPr>
              <w:t xml:space="preserve"> %</w:t>
            </w:r>
            <w:r w:rsidRPr="00533133">
              <w:rPr>
                <w:rFonts w:ascii="Times New Roman" w:eastAsia="Times New Roman" w:hAnsi="Times New Roman" w:cs="Times New Roman"/>
                <w:bCs/>
                <w:sz w:val="24"/>
                <w:szCs w:val="24"/>
                <w:lang w:eastAsia="ru-RU"/>
              </w:rPr>
              <w:t xml:space="preserve"> </w:t>
            </w:r>
            <w:r w:rsidRPr="00533133">
              <w:rPr>
                <w:rFonts w:ascii="Times New Roman" w:eastAsia="Times New Roman" w:hAnsi="Times New Roman" w:cs="Times New Roman"/>
                <w:bCs/>
                <w:i/>
                <w:sz w:val="24"/>
                <w:szCs w:val="24"/>
                <w:lang w:eastAsia="ru-RU"/>
              </w:rPr>
              <w:t>(</w:t>
            </w:r>
            <w:r w:rsidR="00A36B29">
              <w:rPr>
                <w:rFonts w:ascii="Times New Roman" w:eastAsia="Times New Roman" w:hAnsi="Times New Roman" w:cs="Times New Roman"/>
                <w:bCs/>
                <w:i/>
                <w:sz w:val="24"/>
                <w:szCs w:val="24"/>
                <w:lang w:eastAsia="ru-RU"/>
              </w:rPr>
              <w:t>двадцати пяти</w:t>
            </w:r>
            <w:r w:rsidRPr="00533133">
              <w:rPr>
                <w:rFonts w:ascii="Times New Roman" w:eastAsia="Times New Roman" w:hAnsi="Times New Roman" w:cs="Times New Roman"/>
                <w:bCs/>
                <w:i/>
                <w:sz w:val="24"/>
                <w:szCs w:val="24"/>
                <w:lang w:eastAsia="ru-RU"/>
              </w:rPr>
              <w:t xml:space="preserve"> процентов)</w:t>
            </w:r>
            <w:r>
              <w:rPr>
                <w:rFonts w:ascii="Times New Roman" w:eastAsia="Times New Roman" w:hAnsi="Times New Roman" w:cs="Times New Roman"/>
                <w:bCs/>
                <w:sz w:val="24"/>
                <w:szCs w:val="24"/>
                <w:lang w:eastAsia="ru-RU"/>
              </w:rPr>
              <w:t xml:space="preserve"> </w:t>
            </w:r>
            <w:r w:rsidRPr="00533133">
              <w:rPr>
                <w:rFonts w:ascii="Times New Roman" w:eastAsia="Times New Roman" w:hAnsi="Times New Roman" w:cs="Times New Roman"/>
                <w:bCs/>
                <w:sz w:val="24"/>
                <w:szCs w:val="24"/>
                <w:lang w:eastAsia="ru-RU"/>
              </w:rPr>
              <w:t xml:space="preserve">от суммы договора </w:t>
            </w:r>
          </w:p>
          <w:p w:rsidR="00533133" w:rsidRPr="00533133" w:rsidRDefault="00533133" w:rsidP="00533133">
            <w:pPr>
              <w:spacing w:after="0" w:line="240" w:lineRule="auto"/>
              <w:ind w:right="153"/>
              <w:jc w:val="both"/>
              <w:rPr>
                <w:rFonts w:ascii="Times New Roman" w:eastAsia="Times New Roman" w:hAnsi="Times New Roman" w:cs="Times New Roman"/>
                <w:bCs/>
                <w:sz w:val="24"/>
                <w:szCs w:val="24"/>
                <w:lang w:eastAsia="ru-RU"/>
              </w:rPr>
            </w:pPr>
            <w:r w:rsidRPr="00533133">
              <w:rPr>
                <w:rFonts w:ascii="Times New Roman" w:eastAsia="Times New Roman" w:hAnsi="Times New Roman" w:cs="Times New Roman"/>
                <w:bCs/>
                <w:sz w:val="24"/>
                <w:szCs w:val="24"/>
                <w:lang w:eastAsia="ru-RU"/>
              </w:rPr>
              <w:t xml:space="preserve">Победителю, участнику с которым принято решение заключить договор, </w:t>
            </w:r>
            <w:r w:rsidR="00132E5A">
              <w:rPr>
                <w:rFonts w:ascii="Times New Roman" w:eastAsia="Times New Roman" w:hAnsi="Times New Roman" w:cs="Times New Roman"/>
                <w:bCs/>
                <w:sz w:val="24"/>
                <w:szCs w:val="24"/>
                <w:lang w:eastAsia="ru-RU"/>
              </w:rPr>
              <w:t>необходимо</w:t>
            </w:r>
            <w:r w:rsidRPr="00533133">
              <w:rPr>
                <w:rFonts w:ascii="Times New Roman" w:eastAsia="Times New Roman" w:hAnsi="Times New Roman" w:cs="Times New Roman"/>
                <w:bCs/>
                <w:sz w:val="24"/>
                <w:szCs w:val="24"/>
                <w:lang w:eastAsia="ru-RU"/>
              </w:rPr>
              <w:t xml:space="preserve"> представить банковскую гарантию;</w:t>
            </w:r>
          </w:p>
          <w:p w:rsidR="00533133" w:rsidRPr="00533133" w:rsidRDefault="00533133" w:rsidP="00533133">
            <w:pPr>
              <w:spacing w:after="0" w:line="240" w:lineRule="auto"/>
              <w:ind w:right="153"/>
              <w:jc w:val="both"/>
              <w:rPr>
                <w:rFonts w:ascii="Times New Roman" w:eastAsia="Times New Roman" w:hAnsi="Times New Roman" w:cs="Times New Roman"/>
                <w:b/>
                <w:bCs/>
                <w:i/>
                <w:sz w:val="24"/>
                <w:szCs w:val="24"/>
                <w:lang w:eastAsia="ru-RU"/>
              </w:rPr>
            </w:pPr>
            <w:r w:rsidRPr="00533133">
              <w:rPr>
                <w:rFonts w:ascii="Times New Roman" w:eastAsia="Times New Roman" w:hAnsi="Times New Roman" w:cs="Times New Roman"/>
                <w:bCs/>
                <w:sz w:val="24"/>
                <w:szCs w:val="24"/>
                <w:lang w:eastAsia="ru-RU"/>
              </w:rPr>
              <w:t xml:space="preserve">Предоставляется: </w:t>
            </w:r>
            <w:r w:rsidRPr="00533133">
              <w:rPr>
                <w:rFonts w:ascii="Times New Roman" w:eastAsia="Times New Roman" w:hAnsi="Times New Roman" w:cs="Times New Roman"/>
                <w:b/>
                <w:bCs/>
                <w:i/>
                <w:sz w:val="24"/>
                <w:szCs w:val="24"/>
                <w:lang w:eastAsia="ru-RU"/>
              </w:rPr>
              <w:t>до заключения договора</w:t>
            </w:r>
            <w:r w:rsidRPr="00533133">
              <w:rPr>
                <w:rFonts w:ascii="Times New Roman" w:eastAsia="Times New Roman" w:hAnsi="Times New Roman" w:cs="Times New Roman"/>
                <w:bCs/>
                <w:sz w:val="24"/>
                <w:szCs w:val="24"/>
                <w:lang w:eastAsia="ru-RU"/>
              </w:rPr>
              <w:t>, но не ранее 10 дней со дня размещения на официальном сайте протокола, на основании которого заключается договор</w:t>
            </w:r>
            <w:r w:rsidRPr="00533133">
              <w:rPr>
                <w:rFonts w:ascii="Times New Roman" w:eastAsia="Times New Roman" w:hAnsi="Times New Roman" w:cs="Times New Roman"/>
                <w:b/>
                <w:bCs/>
                <w:i/>
                <w:sz w:val="24"/>
                <w:szCs w:val="24"/>
                <w:lang w:eastAsia="ru-RU"/>
              </w:rPr>
              <w:t xml:space="preserve"> </w:t>
            </w:r>
          </w:p>
          <w:p w:rsidR="00533133" w:rsidRPr="00533133" w:rsidRDefault="00533133" w:rsidP="00533133">
            <w:pPr>
              <w:spacing w:after="0" w:line="240" w:lineRule="auto"/>
              <w:ind w:right="153"/>
              <w:jc w:val="both"/>
              <w:rPr>
                <w:rFonts w:ascii="Times New Roman" w:eastAsia="Times New Roman" w:hAnsi="Times New Roman" w:cs="Times New Roman"/>
                <w:bCs/>
                <w:sz w:val="24"/>
                <w:szCs w:val="24"/>
                <w:lang w:eastAsia="ru-RU"/>
              </w:rPr>
            </w:pPr>
            <w:r w:rsidRPr="00533133">
              <w:rPr>
                <w:rFonts w:ascii="Times New Roman" w:eastAsia="Times New Roman" w:hAnsi="Times New Roman" w:cs="Times New Roman"/>
                <w:bCs/>
                <w:sz w:val="24"/>
                <w:szCs w:val="24"/>
                <w:lang w:eastAsia="ru-RU"/>
              </w:rPr>
              <w:t>Срок действия обеспечения: срок исполнения обязательств по договору плюс 60 дней</w:t>
            </w:r>
          </w:p>
        </w:tc>
      </w:tr>
      <w:tr w:rsidR="005A662E" w:rsidRPr="00533133" w:rsidTr="005A662E">
        <w:trPr>
          <w:trHeight w:val="1060"/>
        </w:trPr>
        <w:tc>
          <w:tcPr>
            <w:tcW w:w="454" w:type="dxa"/>
          </w:tcPr>
          <w:p w:rsidR="005A662E" w:rsidRPr="00533133" w:rsidRDefault="005A662E" w:rsidP="005A662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1928" w:type="dxa"/>
          </w:tcPr>
          <w:p w:rsidR="005A662E" w:rsidRPr="00533133" w:rsidRDefault="005A662E" w:rsidP="005A662E">
            <w:pPr>
              <w:spacing w:after="0" w:line="240" w:lineRule="auto"/>
              <w:ind w:right="153"/>
              <w:rPr>
                <w:rFonts w:ascii="Times New Roman" w:eastAsia="Times New Roman" w:hAnsi="Times New Roman" w:cs="Times New Roman"/>
                <w:spacing w:val="-6"/>
                <w:sz w:val="24"/>
                <w:szCs w:val="24"/>
                <w:lang w:eastAsia="ru-RU"/>
              </w:rPr>
            </w:pPr>
            <w:r w:rsidRPr="005A662E">
              <w:rPr>
                <w:rFonts w:ascii="Times New Roman" w:eastAsia="Times New Roman" w:hAnsi="Times New Roman" w:cs="Times New Roman"/>
                <w:spacing w:val="-6"/>
                <w:sz w:val="24"/>
                <w:szCs w:val="24"/>
                <w:lang w:eastAsia="ru-RU"/>
              </w:rPr>
              <w:t xml:space="preserve">Реквизиты для перечисления </w:t>
            </w:r>
            <w:r>
              <w:rPr>
                <w:rFonts w:ascii="Times New Roman" w:eastAsia="Times New Roman" w:hAnsi="Times New Roman" w:cs="Times New Roman"/>
                <w:spacing w:val="-6"/>
                <w:sz w:val="24"/>
                <w:szCs w:val="24"/>
                <w:lang w:eastAsia="ru-RU"/>
              </w:rPr>
              <w:t>обеспечения исполнения договора</w:t>
            </w:r>
          </w:p>
        </w:tc>
        <w:tc>
          <w:tcPr>
            <w:tcW w:w="7824" w:type="dxa"/>
          </w:tcPr>
          <w:p w:rsidR="005A662E" w:rsidRDefault="005A662E" w:rsidP="00533133">
            <w:pPr>
              <w:spacing w:after="0" w:line="240" w:lineRule="auto"/>
              <w:ind w:right="153"/>
              <w:jc w:val="both"/>
              <w:rPr>
                <w:rFonts w:ascii="Times New Roman" w:eastAsia="Batang" w:hAnsi="Times New Roman" w:cs="Times New Roman"/>
                <w:color w:val="000000"/>
                <w:sz w:val="24"/>
                <w:szCs w:val="24"/>
                <w:lang w:eastAsia="ru-RU"/>
              </w:rPr>
            </w:pPr>
            <w:r w:rsidRPr="005A662E">
              <w:rPr>
                <w:rFonts w:ascii="Times New Roman" w:eastAsia="Times New Roman" w:hAnsi="Times New Roman" w:cs="Times New Roman"/>
                <w:bCs/>
                <w:sz w:val="24"/>
                <w:szCs w:val="24"/>
                <w:lang w:eastAsia="ru-RU"/>
              </w:rPr>
              <w:t>Расчетный счет</w:t>
            </w:r>
            <w:r>
              <w:rPr>
                <w:rFonts w:ascii="Times New Roman" w:eastAsia="Times New Roman" w:hAnsi="Times New Roman" w:cs="Times New Roman"/>
                <w:bCs/>
                <w:sz w:val="24"/>
                <w:szCs w:val="24"/>
                <w:lang w:eastAsia="ru-RU"/>
              </w:rPr>
              <w:t xml:space="preserve">: </w:t>
            </w:r>
            <w:r w:rsidRPr="005A662E">
              <w:rPr>
                <w:rFonts w:ascii="Times New Roman" w:eastAsia="Times New Roman" w:hAnsi="Times New Roman" w:cs="Times New Roman"/>
                <w:bCs/>
                <w:sz w:val="24"/>
                <w:szCs w:val="24"/>
                <w:lang w:eastAsia="ru-RU"/>
              </w:rPr>
              <w:t>40502810616340101001</w:t>
            </w:r>
            <w:r>
              <w:rPr>
                <w:rFonts w:ascii="Times New Roman" w:eastAsia="Times New Roman" w:hAnsi="Times New Roman" w:cs="Times New Roman"/>
                <w:bCs/>
                <w:sz w:val="24"/>
                <w:szCs w:val="24"/>
                <w:lang w:eastAsia="ru-RU"/>
              </w:rPr>
              <w:t xml:space="preserve"> в </w:t>
            </w:r>
            <w:r>
              <w:rPr>
                <w:rFonts w:ascii="Times New Roman" w:eastAsia="Batang" w:hAnsi="Times New Roman" w:cs="Times New Roman"/>
                <w:color w:val="000000"/>
                <w:sz w:val="24"/>
                <w:szCs w:val="24"/>
                <w:lang w:eastAsia="ru-RU"/>
              </w:rPr>
              <w:t>Уральском</w:t>
            </w:r>
            <w:r w:rsidRPr="00E074DF">
              <w:rPr>
                <w:rFonts w:ascii="Times New Roman" w:eastAsia="Batang" w:hAnsi="Times New Roman" w:cs="Times New Roman"/>
                <w:color w:val="000000"/>
                <w:sz w:val="24"/>
                <w:szCs w:val="24"/>
                <w:lang w:eastAsia="ru-RU"/>
              </w:rPr>
              <w:t xml:space="preserve"> банк</w:t>
            </w:r>
            <w:r>
              <w:rPr>
                <w:rFonts w:ascii="Times New Roman" w:eastAsia="Batang" w:hAnsi="Times New Roman" w:cs="Times New Roman"/>
                <w:color w:val="000000"/>
                <w:sz w:val="24"/>
                <w:szCs w:val="24"/>
                <w:lang w:eastAsia="ru-RU"/>
              </w:rPr>
              <w:t>е</w:t>
            </w:r>
            <w:r w:rsidRPr="00E074DF">
              <w:rPr>
                <w:rFonts w:ascii="Times New Roman" w:eastAsia="Batang" w:hAnsi="Times New Roman" w:cs="Times New Roman"/>
                <w:color w:val="000000"/>
                <w:sz w:val="24"/>
                <w:szCs w:val="24"/>
                <w:lang w:eastAsia="ru-RU"/>
              </w:rPr>
              <w:t xml:space="preserve"> ОАО «Сбербанк России» г.</w:t>
            </w:r>
            <w:r>
              <w:rPr>
                <w:rFonts w:ascii="Times New Roman" w:eastAsia="Batang" w:hAnsi="Times New Roman" w:cs="Times New Roman"/>
                <w:color w:val="000000"/>
                <w:sz w:val="24"/>
                <w:szCs w:val="24"/>
                <w:lang w:eastAsia="ru-RU"/>
              </w:rPr>
              <w:t> </w:t>
            </w:r>
            <w:r w:rsidRPr="00E074DF">
              <w:rPr>
                <w:rFonts w:ascii="Times New Roman" w:eastAsia="Batang" w:hAnsi="Times New Roman" w:cs="Times New Roman"/>
                <w:color w:val="000000"/>
                <w:sz w:val="24"/>
                <w:szCs w:val="24"/>
                <w:lang w:eastAsia="ru-RU"/>
              </w:rPr>
              <w:t>Екатеринбург</w:t>
            </w:r>
          </w:p>
          <w:p w:rsidR="005A662E" w:rsidRDefault="005A662E" w:rsidP="00533133">
            <w:pPr>
              <w:spacing w:after="0" w:line="240" w:lineRule="auto"/>
              <w:ind w:right="153"/>
              <w:jc w:val="both"/>
              <w:rPr>
                <w:rFonts w:ascii="Times New Roman" w:eastAsia="Batang" w:hAnsi="Times New Roman" w:cs="Times New Roman"/>
                <w:color w:val="000000"/>
                <w:sz w:val="24"/>
                <w:szCs w:val="24"/>
                <w:lang w:eastAsia="ru-RU"/>
              </w:rPr>
            </w:pPr>
            <w:r>
              <w:rPr>
                <w:rFonts w:ascii="Times New Roman" w:eastAsia="Batang" w:hAnsi="Times New Roman" w:cs="Times New Roman"/>
                <w:color w:val="000000"/>
                <w:sz w:val="24"/>
                <w:szCs w:val="24"/>
                <w:lang w:eastAsia="ru-RU"/>
              </w:rPr>
              <w:t xml:space="preserve">БИК </w:t>
            </w:r>
            <w:r w:rsidRPr="005A662E">
              <w:rPr>
                <w:rFonts w:ascii="Times New Roman" w:eastAsia="Batang" w:hAnsi="Times New Roman" w:cs="Times New Roman"/>
                <w:color w:val="000000"/>
                <w:sz w:val="24"/>
                <w:szCs w:val="24"/>
                <w:lang w:eastAsia="ru-RU"/>
              </w:rPr>
              <w:t>046577674</w:t>
            </w:r>
          </w:p>
          <w:p w:rsidR="005A662E" w:rsidRDefault="005A662E" w:rsidP="00533133">
            <w:pPr>
              <w:spacing w:after="0" w:line="240" w:lineRule="auto"/>
              <w:ind w:right="153"/>
              <w:jc w:val="both"/>
              <w:rPr>
                <w:rFonts w:ascii="Times New Roman" w:eastAsia="Times New Roman" w:hAnsi="Times New Roman" w:cs="Times New Roman"/>
                <w:bCs/>
                <w:sz w:val="24"/>
                <w:szCs w:val="24"/>
                <w:lang w:eastAsia="ru-RU"/>
              </w:rPr>
            </w:pPr>
            <w:proofErr w:type="gramStart"/>
            <w:r>
              <w:rPr>
                <w:rFonts w:ascii="Times New Roman" w:eastAsia="Batang" w:hAnsi="Times New Roman" w:cs="Times New Roman"/>
                <w:color w:val="000000"/>
                <w:sz w:val="24"/>
                <w:szCs w:val="24"/>
                <w:lang w:eastAsia="ru-RU"/>
              </w:rPr>
              <w:t>Кор. счет</w:t>
            </w:r>
            <w:proofErr w:type="gramEnd"/>
            <w:r>
              <w:rPr>
                <w:rFonts w:ascii="Times New Roman" w:eastAsia="Batang" w:hAnsi="Times New Roman" w:cs="Times New Roman"/>
                <w:color w:val="000000"/>
                <w:sz w:val="24"/>
                <w:szCs w:val="24"/>
                <w:lang w:eastAsia="ru-RU"/>
              </w:rPr>
              <w:t xml:space="preserve">: </w:t>
            </w:r>
            <w:r w:rsidRPr="005A662E">
              <w:rPr>
                <w:rFonts w:ascii="Times New Roman" w:eastAsia="Batang" w:hAnsi="Times New Roman" w:cs="Times New Roman"/>
                <w:color w:val="000000"/>
                <w:sz w:val="24"/>
                <w:szCs w:val="24"/>
                <w:lang w:eastAsia="ru-RU"/>
              </w:rPr>
              <w:t>30101810500000000674</w:t>
            </w:r>
          </w:p>
          <w:p w:rsidR="005A662E" w:rsidRPr="00533133" w:rsidRDefault="005A662E" w:rsidP="00533133">
            <w:pPr>
              <w:spacing w:after="0" w:line="240" w:lineRule="auto"/>
              <w:ind w:right="153"/>
              <w:jc w:val="both"/>
              <w:rPr>
                <w:rFonts w:ascii="Times New Roman" w:eastAsia="Times New Roman" w:hAnsi="Times New Roman" w:cs="Times New Roman"/>
                <w:bCs/>
                <w:sz w:val="24"/>
                <w:szCs w:val="24"/>
                <w:lang w:eastAsia="ru-RU"/>
              </w:rPr>
            </w:pPr>
          </w:p>
        </w:tc>
      </w:tr>
    </w:tbl>
    <w:p w:rsidR="00533133" w:rsidRDefault="00533133" w:rsidP="00533133">
      <w:pPr>
        <w:spacing w:after="0" w:line="240" w:lineRule="auto"/>
        <w:jc w:val="both"/>
        <w:rPr>
          <w:rFonts w:ascii="Times New Roman" w:hAnsi="Times New Roman" w:cs="Times New Roman"/>
          <w:sz w:val="28"/>
          <w:szCs w:val="28"/>
        </w:rPr>
      </w:pPr>
    </w:p>
    <w:p w:rsidR="00E074DF" w:rsidRPr="00E074DF" w:rsidRDefault="00E074DF" w:rsidP="00E074DF">
      <w:pPr>
        <w:spacing w:after="0" w:line="240" w:lineRule="auto"/>
        <w:ind w:firstLine="708"/>
        <w:jc w:val="both"/>
        <w:rPr>
          <w:rFonts w:ascii="Times New Roman" w:hAnsi="Times New Roman" w:cs="Times New Roman"/>
          <w:sz w:val="24"/>
          <w:szCs w:val="24"/>
        </w:rPr>
      </w:pPr>
      <w:r w:rsidRPr="00E074DF">
        <w:rPr>
          <w:rFonts w:ascii="Times New Roman" w:hAnsi="Times New Roman" w:cs="Times New Roman"/>
          <w:sz w:val="24"/>
          <w:szCs w:val="24"/>
        </w:rPr>
        <w:t>Конкурсную документацию дополнить пунктом 4.17 следующего содержания:</w:t>
      </w:r>
    </w:p>
    <w:p w:rsidR="00E074DF" w:rsidRDefault="00E074DF" w:rsidP="00E074DF">
      <w:pPr>
        <w:spacing w:after="0" w:line="240" w:lineRule="auto"/>
        <w:ind w:left="20"/>
        <w:contextualSpacing/>
        <w:jc w:val="both"/>
        <w:rPr>
          <w:rFonts w:ascii="Times New Roman" w:eastAsia="Times New Roman" w:hAnsi="Times New Roman" w:cs="Times New Roman"/>
          <w:bCs/>
          <w:sz w:val="24"/>
          <w:szCs w:val="24"/>
          <w:lang w:eastAsia="ru-RU"/>
        </w:rPr>
      </w:pPr>
    </w:p>
    <w:p w:rsidR="00E074DF" w:rsidRPr="00E074DF" w:rsidRDefault="00E074DF" w:rsidP="00E074DF">
      <w:pPr>
        <w:autoSpaceDE w:val="0"/>
        <w:autoSpaceDN w:val="0"/>
        <w:adjustRightInd w:val="0"/>
        <w:spacing w:after="0" w:line="240" w:lineRule="auto"/>
        <w:ind w:firstLine="709"/>
        <w:jc w:val="both"/>
        <w:outlineLvl w:val="0"/>
        <w:rPr>
          <w:rFonts w:ascii="Times New Roman" w:eastAsia="Times New Roman" w:hAnsi="Times New Roman" w:cs="Times New Roman"/>
          <w:color w:val="000000"/>
          <w:sz w:val="24"/>
          <w:szCs w:val="24"/>
          <w:lang w:eastAsia="ru-RU"/>
        </w:rPr>
      </w:pPr>
      <w:r w:rsidRPr="00E074DF">
        <w:rPr>
          <w:rFonts w:ascii="Times New Roman" w:eastAsia="Times New Roman" w:hAnsi="Times New Roman" w:cs="Times New Roman"/>
          <w:color w:val="000000"/>
          <w:sz w:val="24"/>
          <w:szCs w:val="24"/>
          <w:lang w:eastAsia="ru-RU"/>
        </w:rPr>
        <w:t>В случае предоставления обеспечения договора в форме банковской гарантии она должна удовлетворять следующим требованиям:</w:t>
      </w:r>
    </w:p>
    <w:p w:rsidR="00E074DF" w:rsidRPr="00E074DF" w:rsidRDefault="00E074DF" w:rsidP="00E074D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E074DF">
        <w:rPr>
          <w:rFonts w:ascii="Times New Roman" w:eastAsia="Times New Roman" w:hAnsi="Times New Roman" w:cs="Times New Roman"/>
          <w:color w:val="000000"/>
          <w:sz w:val="24"/>
          <w:szCs w:val="24"/>
          <w:lang w:eastAsia="ru-RU"/>
        </w:rPr>
        <w:t>Обеспечение договора</w:t>
      </w:r>
      <w:r w:rsidRPr="00E074DF">
        <w:rPr>
          <w:rFonts w:ascii="Times New Roman" w:eastAsia="Times New Roman" w:hAnsi="Times New Roman" w:cs="Times New Roman"/>
          <w:b/>
          <w:bCs/>
          <w:i/>
          <w:iCs/>
          <w:color w:val="000000"/>
          <w:sz w:val="24"/>
          <w:szCs w:val="24"/>
          <w:lang w:eastAsia="ru-RU"/>
        </w:rPr>
        <w:t xml:space="preserve"> </w:t>
      </w:r>
      <w:r w:rsidRPr="00E074DF">
        <w:rPr>
          <w:rFonts w:ascii="Times New Roman" w:eastAsia="Times New Roman" w:hAnsi="Times New Roman" w:cs="Times New Roman"/>
          <w:color w:val="000000"/>
          <w:sz w:val="24"/>
          <w:szCs w:val="24"/>
          <w:lang w:eastAsia="ru-RU"/>
        </w:rPr>
        <w:t>должно иметь форму банковской гарантии, составленной с учетом требований статей 368—378 Гражданского кодекса РФ и следующих условий:</w:t>
      </w:r>
    </w:p>
    <w:p w:rsidR="00E074DF" w:rsidRPr="00E074DF" w:rsidRDefault="00E074DF" w:rsidP="00E074D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E074DF">
        <w:rPr>
          <w:rFonts w:ascii="Times New Roman" w:eastAsia="Times New Roman" w:hAnsi="Times New Roman" w:cs="Times New Roman"/>
          <w:color w:val="000000"/>
          <w:sz w:val="24"/>
          <w:szCs w:val="24"/>
          <w:lang w:eastAsia="ru-RU"/>
        </w:rPr>
        <w:t>а)</w:t>
      </w:r>
      <w:r w:rsidRPr="00E074DF">
        <w:rPr>
          <w:rFonts w:ascii="Times New Roman" w:eastAsia="Times New Roman" w:hAnsi="Times New Roman" w:cs="Times New Roman"/>
          <w:color w:val="000000"/>
          <w:sz w:val="24"/>
          <w:szCs w:val="24"/>
          <w:lang w:eastAsia="ru-RU"/>
        </w:rPr>
        <w:tab/>
        <w:t>банковская гарантия должна быть безотзывной.</w:t>
      </w:r>
    </w:p>
    <w:p w:rsidR="00E074DF" w:rsidRPr="00E074DF" w:rsidRDefault="00E074DF" w:rsidP="00E074D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E074DF">
        <w:rPr>
          <w:rFonts w:ascii="Times New Roman" w:eastAsia="Times New Roman" w:hAnsi="Times New Roman" w:cs="Times New Roman"/>
          <w:color w:val="000000"/>
          <w:sz w:val="24"/>
          <w:szCs w:val="24"/>
          <w:lang w:eastAsia="ru-RU"/>
        </w:rPr>
        <w:t>б)</w:t>
      </w:r>
      <w:r w:rsidRPr="00E074DF">
        <w:rPr>
          <w:rFonts w:ascii="Times New Roman" w:eastAsia="Times New Roman" w:hAnsi="Times New Roman" w:cs="Times New Roman"/>
          <w:color w:val="000000"/>
          <w:sz w:val="24"/>
          <w:szCs w:val="24"/>
          <w:lang w:eastAsia="ru-RU"/>
        </w:rPr>
        <w:tab/>
        <w:t>сумма банковской гарантии должна быть выражена в российских рублях.</w:t>
      </w:r>
    </w:p>
    <w:p w:rsidR="00E074DF" w:rsidRPr="00E074DF" w:rsidRDefault="00E074DF" w:rsidP="00E074DF">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E074DF">
        <w:rPr>
          <w:rFonts w:ascii="Times New Roman" w:eastAsia="Times New Roman" w:hAnsi="Times New Roman" w:cs="Times New Roman"/>
          <w:color w:val="000000"/>
          <w:sz w:val="24"/>
          <w:szCs w:val="24"/>
          <w:lang w:eastAsia="ru-RU"/>
        </w:rPr>
        <w:t>в)</w:t>
      </w:r>
      <w:r w:rsidRPr="00E074DF">
        <w:rPr>
          <w:rFonts w:ascii="Times New Roman" w:eastAsia="Times New Roman" w:hAnsi="Times New Roman" w:cs="Times New Roman"/>
          <w:color w:val="000000"/>
          <w:sz w:val="24"/>
          <w:szCs w:val="24"/>
          <w:lang w:eastAsia="ru-RU"/>
        </w:rPr>
        <w:tab/>
        <w:t>банковская гарантия должна быть подписана лицом, имеющим право,</w:t>
      </w:r>
      <w:r w:rsidRPr="00E074DF">
        <w:rPr>
          <w:rFonts w:ascii="Times New Roman" w:eastAsia="Times New Roman" w:hAnsi="Times New Roman" w:cs="Times New Roman"/>
          <w:color w:val="000000"/>
          <w:sz w:val="24"/>
          <w:szCs w:val="24"/>
          <w:lang w:eastAsia="ru-RU"/>
        </w:rPr>
        <w:br/>
        <w:t>в соответствии с законодательством Российской Федерации, действовать</w:t>
      </w:r>
      <w:r w:rsidRPr="00E074DF">
        <w:rPr>
          <w:rFonts w:ascii="Times New Roman" w:eastAsia="Times New Roman" w:hAnsi="Times New Roman" w:cs="Times New Roman"/>
          <w:color w:val="000000"/>
          <w:sz w:val="24"/>
          <w:szCs w:val="24"/>
          <w:lang w:eastAsia="ru-RU"/>
        </w:rPr>
        <w:br/>
        <w:t>от имени банка без доверенности, что должно быть подтверждено</w:t>
      </w:r>
      <w:r w:rsidRPr="00E074DF">
        <w:rPr>
          <w:rFonts w:ascii="Times New Roman" w:eastAsia="Times New Roman" w:hAnsi="Times New Roman" w:cs="Times New Roman"/>
          <w:color w:val="000000"/>
          <w:sz w:val="24"/>
          <w:szCs w:val="24"/>
          <w:lang w:eastAsia="ru-RU"/>
        </w:rPr>
        <w:br/>
        <w:t>соответствующими документами (приказ, протокол и т.п.), или надлежащим</w:t>
      </w:r>
      <w:r w:rsidRPr="00E074DF">
        <w:rPr>
          <w:rFonts w:ascii="Times New Roman" w:eastAsia="Times New Roman" w:hAnsi="Times New Roman" w:cs="Times New Roman"/>
          <w:color w:val="000000"/>
          <w:sz w:val="24"/>
          <w:szCs w:val="24"/>
          <w:lang w:eastAsia="ru-RU"/>
        </w:rPr>
        <w:br/>
      </w:r>
      <w:proofErr w:type="gramStart"/>
      <w:r w:rsidRPr="00E074DF">
        <w:rPr>
          <w:rFonts w:ascii="Times New Roman" w:eastAsia="Times New Roman" w:hAnsi="Times New Roman" w:cs="Times New Roman"/>
          <w:color w:val="000000"/>
          <w:sz w:val="24"/>
          <w:szCs w:val="24"/>
          <w:lang w:eastAsia="ru-RU"/>
        </w:rPr>
        <w:t>образом</w:t>
      </w:r>
      <w:proofErr w:type="gramEnd"/>
      <w:r w:rsidRPr="00E074DF">
        <w:rPr>
          <w:rFonts w:ascii="Times New Roman" w:eastAsia="Times New Roman" w:hAnsi="Times New Roman" w:cs="Times New Roman"/>
          <w:color w:val="000000"/>
          <w:sz w:val="24"/>
          <w:szCs w:val="24"/>
          <w:lang w:eastAsia="ru-RU"/>
        </w:rPr>
        <w:t xml:space="preserve"> уполномоченным им лицом на основании доверенности. В последнем</w:t>
      </w:r>
      <w:r w:rsidRPr="00E074DF">
        <w:rPr>
          <w:rFonts w:ascii="Times New Roman" w:eastAsia="Times New Roman" w:hAnsi="Times New Roman" w:cs="Times New Roman"/>
          <w:color w:val="000000"/>
          <w:sz w:val="24"/>
          <w:szCs w:val="24"/>
          <w:lang w:eastAsia="ru-RU"/>
        </w:rPr>
        <w:br/>
        <w:t>случае нотариально заверенная копия доверенности прикладывается к банковской</w:t>
      </w:r>
      <w:r w:rsidRPr="00E074DF">
        <w:rPr>
          <w:rFonts w:ascii="Times New Roman" w:eastAsia="Times New Roman" w:hAnsi="Times New Roman" w:cs="Times New Roman"/>
          <w:color w:val="000000"/>
          <w:sz w:val="24"/>
          <w:szCs w:val="24"/>
          <w:lang w:eastAsia="ru-RU"/>
        </w:rPr>
        <w:br/>
        <w:t>гарантии.</w:t>
      </w:r>
    </w:p>
    <w:p w:rsidR="00E074DF" w:rsidRPr="00E074DF" w:rsidRDefault="00E074DF" w:rsidP="00E074DF">
      <w:pPr>
        <w:spacing w:after="0" w:line="240" w:lineRule="auto"/>
        <w:ind w:firstLine="709"/>
        <w:jc w:val="both"/>
        <w:rPr>
          <w:rFonts w:ascii="Times New Roman" w:eastAsia="Times New Roman" w:hAnsi="Times New Roman" w:cs="Times New Roman"/>
          <w:color w:val="000000"/>
          <w:sz w:val="24"/>
          <w:szCs w:val="24"/>
          <w:lang w:eastAsia="ru-RU"/>
        </w:rPr>
      </w:pPr>
    </w:p>
    <w:p w:rsidR="00E074DF" w:rsidRPr="00E074DF" w:rsidRDefault="00E074DF" w:rsidP="00E074DF">
      <w:pPr>
        <w:spacing w:after="0" w:line="240" w:lineRule="auto"/>
        <w:ind w:firstLine="709"/>
        <w:jc w:val="both"/>
        <w:outlineLvl w:val="0"/>
        <w:rPr>
          <w:rFonts w:ascii="Times New Roman" w:eastAsia="Times New Roman" w:hAnsi="Times New Roman" w:cs="Times New Roman"/>
          <w:color w:val="000000"/>
          <w:sz w:val="24"/>
          <w:szCs w:val="24"/>
          <w:lang w:eastAsia="ru-RU"/>
        </w:rPr>
      </w:pPr>
      <w:r w:rsidRPr="00E074DF">
        <w:rPr>
          <w:rFonts w:ascii="Times New Roman" w:eastAsia="Times New Roman" w:hAnsi="Times New Roman" w:cs="Times New Roman"/>
          <w:color w:val="000000"/>
          <w:sz w:val="24"/>
          <w:szCs w:val="24"/>
          <w:lang w:eastAsia="ru-RU"/>
        </w:rPr>
        <w:t>Требования к гарантам, предоставляющим финансовое обеспечение договорных обязательств Госкорпорации «Росатом» и ее организаций.</w:t>
      </w:r>
    </w:p>
    <w:p w:rsidR="00E074DF" w:rsidRPr="00E074DF" w:rsidRDefault="00E074DF" w:rsidP="00E074DF">
      <w:pPr>
        <w:spacing w:after="0" w:line="240" w:lineRule="auto"/>
        <w:ind w:firstLine="709"/>
        <w:jc w:val="both"/>
        <w:rPr>
          <w:rFonts w:ascii="Times New Roman" w:eastAsia="Times New Roman" w:hAnsi="Times New Roman" w:cs="Times New Roman"/>
          <w:color w:val="000000"/>
          <w:sz w:val="24"/>
          <w:szCs w:val="24"/>
          <w:lang w:eastAsia="ru-RU"/>
        </w:rPr>
      </w:pPr>
      <w:r w:rsidRPr="00E074DF">
        <w:rPr>
          <w:rFonts w:ascii="Times New Roman" w:eastAsia="Times New Roman" w:hAnsi="Times New Roman" w:cs="Times New Roman"/>
          <w:color w:val="000000"/>
          <w:sz w:val="24"/>
          <w:szCs w:val="24"/>
          <w:lang w:eastAsia="ru-RU"/>
        </w:rPr>
        <w:t xml:space="preserve">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Госкорпорации «Росатом» и действующих на дату получения обеспечения: </w:t>
      </w:r>
    </w:p>
    <w:p w:rsidR="00E074DF" w:rsidRPr="00E074DF" w:rsidRDefault="00E074DF" w:rsidP="00E074DF">
      <w:pPr>
        <w:spacing w:after="0" w:line="240" w:lineRule="auto"/>
        <w:ind w:firstLine="709"/>
        <w:jc w:val="both"/>
        <w:rPr>
          <w:rFonts w:ascii="Times New Roman" w:eastAsia="Times New Roman" w:hAnsi="Times New Roman" w:cs="Times New Roman"/>
          <w:color w:val="000000"/>
          <w:sz w:val="24"/>
          <w:szCs w:val="24"/>
          <w:lang w:eastAsia="ru-RU"/>
        </w:rPr>
      </w:pPr>
      <w:r w:rsidRPr="00E074DF">
        <w:rPr>
          <w:rFonts w:ascii="Times New Roman" w:eastAsia="Times New Roman" w:hAnsi="Times New Roman" w:cs="Times New Roman"/>
          <w:color w:val="000000"/>
          <w:sz w:val="24"/>
          <w:szCs w:val="24"/>
          <w:lang w:eastAsia="ru-RU"/>
        </w:rPr>
        <w:t>а) банк должен иметь лицензию Центрального банка РФ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074DF" w:rsidRPr="00E074DF" w:rsidRDefault="00E074DF" w:rsidP="00E074DF">
      <w:pPr>
        <w:spacing w:after="0" w:line="240" w:lineRule="auto"/>
        <w:ind w:firstLine="709"/>
        <w:jc w:val="both"/>
        <w:rPr>
          <w:rFonts w:ascii="Times New Roman" w:eastAsia="Times New Roman" w:hAnsi="Times New Roman" w:cs="Times New Roman"/>
          <w:color w:val="000000"/>
          <w:sz w:val="24"/>
          <w:szCs w:val="24"/>
          <w:lang w:eastAsia="ru-RU"/>
        </w:rPr>
      </w:pPr>
      <w:r w:rsidRPr="00E074DF">
        <w:rPr>
          <w:rFonts w:ascii="Times New Roman" w:eastAsia="Times New Roman" w:hAnsi="Times New Roman" w:cs="Times New Roman"/>
          <w:color w:val="000000"/>
          <w:sz w:val="24"/>
          <w:szCs w:val="24"/>
          <w:lang w:eastAsia="ru-RU"/>
        </w:rPr>
        <w:lastRenderedPageBreak/>
        <w:t>б) наличие в системе страхования вкладов (в случае если банковскую гарантию предоставляет российский банк);</w:t>
      </w:r>
    </w:p>
    <w:p w:rsidR="00E074DF" w:rsidRPr="00E074DF" w:rsidRDefault="00E074DF" w:rsidP="00E074DF">
      <w:pPr>
        <w:spacing w:after="0" w:line="240" w:lineRule="auto"/>
        <w:ind w:firstLine="709"/>
        <w:jc w:val="both"/>
        <w:rPr>
          <w:rFonts w:ascii="Times New Roman" w:eastAsia="Times New Roman" w:hAnsi="Times New Roman" w:cs="Times New Roman"/>
          <w:color w:val="000000"/>
          <w:sz w:val="24"/>
          <w:szCs w:val="24"/>
          <w:lang w:eastAsia="ru-RU"/>
        </w:rPr>
      </w:pPr>
      <w:r w:rsidRPr="00E074DF">
        <w:rPr>
          <w:rFonts w:ascii="Times New Roman" w:eastAsia="Times New Roman" w:hAnsi="Times New Roman" w:cs="Times New Roman"/>
          <w:color w:val="000000"/>
          <w:sz w:val="24"/>
          <w:szCs w:val="24"/>
          <w:lang w:eastAsia="ru-RU"/>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074DF" w:rsidRPr="00E074DF" w:rsidRDefault="00E074DF" w:rsidP="00E074DF">
      <w:pPr>
        <w:spacing w:after="0" w:line="240" w:lineRule="auto"/>
        <w:ind w:firstLine="709"/>
        <w:jc w:val="both"/>
        <w:rPr>
          <w:rFonts w:ascii="Times New Roman" w:eastAsia="Times New Roman" w:hAnsi="Times New Roman" w:cs="Times New Roman"/>
          <w:color w:val="000000"/>
          <w:sz w:val="24"/>
          <w:szCs w:val="24"/>
          <w:lang w:eastAsia="ru-RU"/>
        </w:rPr>
      </w:pPr>
      <w:r w:rsidRPr="00E074DF">
        <w:rPr>
          <w:rFonts w:ascii="Times New Roman" w:eastAsia="Times New Roman" w:hAnsi="Times New Roman" w:cs="Times New Roman"/>
          <w:color w:val="000000"/>
          <w:sz w:val="24"/>
          <w:szCs w:val="24"/>
          <w:lang w:eastAsia="ru-RU"/>
        </w:rPr>
        <w:t>Не принимаются банковские гарантии, выдаваемые некоммерческими кредитными организациями и страховыми компаниями.</w:t>
      </w:r>
    </w:p>
    <w:p w:rsidR="00E074DF" w:rsidRPr="00E074DF" w:rsidRDefault="00E074DF" w:rsidP="00E074DF">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074DF">
        <w:rPr>
          <w:rFonts w:ascii="Times New Roman" w:eastAsia="Times New Roman" w:hAnsi="Times New Roman" w:cs="Times New Roman"/>
          <w:color w:val="000000"/>
          <w:sz w:val="24"/>
          <w:szCs w:val="24"/>
          <w:lang w:eastAsia="ru-RU"/>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E074DF" w:rsidRPr="00E074DF" w:rsidRDefault="00E074DF" w:rsidP="00E074DF">
      <w:pPr>
        <w:spacing w:after="0" w:line="240" w:lineRule="auto"/>
        <w:ind w:firstLine="709"/>
        <w:jc w:val="both"/>
        <w:rPr>
          <w:rFonts w:ascii="Times New Roman" w:eastAsia="Times New Roman" w:hAnsi="Times New Roman" w:cs="Times New Roman"/>
          <w:color w:val="000000"/>
          <w:sz w:val="24"/>
          <w:szCs w:val="24"/>
          <w:lang w:eastAsia="ru-RU"/>
        </w:rPr>
      </w:pPr>
    </w:p>
    <w:p w:rsidR="00E074DF" w:rsidRPr="00E074DF" w:rsidRDefault="00E074DF" w:rsidP="00E074DF">
      <w:pPr>
        <w:spacing w:after="0" w:line="240" w:lineRule="auto"/>
        <w:ind w:firstLine="709"/>
        <w:jc w:val="both"/>
        <w:outlineLvl w:val="0"/>
        <w:rPr>
          <w:rFonts w:ascii="Times New Roman" w:eastAsia="Times New Roman" w:hAnsi="Times New Roman" w:cs="Times New Roman"/>
          <w:color w:val="000000"/>
          <w:sz w:val="24"/>
          <w:szCs w:val="24"/>
          <w:lang w:eastAsia="ru-RU"/>
        </w:rPr>
      </w:pPr>
      <w:r w:rsidRPr="00E074DF">
        <w:rPr>
          <w:rFonts w:ascii="Times New Roman" w:eastAsia="Times New Roman" w:hAnsi="Times New Roman" w:cs="Times New Roman"/>
          <w:color w:val="000000"/>
          <w:sz w:val="24"/>
          <w:szCs w:val="24"/>
          <w:lang w:eastAsia="ru-RU"/>
        </w:rPr>
        <w:t>Перечень Опорных банков и Банков-Партнеров ГК «Росатом», рекомендуемых для получения гарантий:</w:t>
      </w:r>
    </w:p>
    <w:p w:rsidR="00E074DF" w:rsidRPr="00E074DF" w:rsidRDefault="00E074DF" w:rsidP="00E074DF">
      <w:pPr>
        <w:spacing w:after="0" w:line="240" w:lineRule="auto"/>
        <w:ind w:left="709"/>
        <w:jc w:val="both"/>
        <w:outlineLvl w:val="0"/>
        <w:rPr>
          <w:rFonts w:ascii="Times New Roman" w:eastAsia="Times New Roman" w:hAnsi="Times New Roman" w:cs="Times New Roman"/>
          <w:b/>
          <w:sz w:val="24"/>
          <w:szCs w:val="24"/>
          <w:lang w:eastAsia="ru-RU"/>
        </w:rPr>
      </w:pPr>
      <w:r w:rsidRPr="00E074DF">
        <w:rPr>
          <w:rFonts w:ascii="Times New Roman" w:eastAsia="Times New Roman" w:hAnsi="Times New Roman" w:cs="Times New Roman"/>
          <w:b/>
          <w:sz w:val="24"/>
          <w:szCs w:val="24"/>
          <w:lang w:eastAsia="ru-RU"/>
        </w:rPr>
        <w:t>Опорные:</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СБЕРБАНК РОССИИ</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ВТБ</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ГАЗПРОМБАНК</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 xml:space="preserve">РОССЕЛЬХОЗБАНК </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АЛЬФА БАНК</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БАНК МОСКВЫ</w:t>
      </w:r>
    </w:p>
    <w:p w:rsidR="00E074DF" w:rsidRPr="00E074DF" w:rsidRDefault="00E074DF" w:rsidP="00E074DF">
      <w:pPr>
        <w:spacing w:after="0" w:line="240" w:lineRule="auto"/>
        <w:ind w:left="709"/>
        <w:jc w:val="both"/>
        <w:outlineLvl w:val="0"/>
        <w:rPr>
          <w:rFonts w:ascii="Times New Roman" w:eastAsia="Times New Roman" w:hAnsi="Times New Roman" w:cs="Times New Roman"/>
          <w:b/>
          <w:sz w:val="24"/>
          <w:szCs w:val="24"/>
          <w:lang w:eastAsia="ru-RU"/>
        </w:rPr>
      </w:pPr>
      <w:r w:rsidRPr="00E074DF">
        <w:rPr>
          <w:rFonts w:ascii="Times New Roman" w:eastAsia="Times New Roman" w:hAnsi="Times New Roman" w:cs="Times New Roman"/>
          <w:b/>
          <w:sz w:val="24"/>
          <w:szCs w:val="24"/>
          <w:lang w:eastAsia="ru-RU"/>
        </w:rPr>
        <w:t>Банки-партнеры:</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 xml:space="preserve">ЮНИКРЕДИТ БАНК </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 xml:space="preserve">НОМОС БАНК </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 xml:space="preserve">ПРОМСВЯЗЬБАНК </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РОСБАНК</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 xml:space="preserve">РАЙФФАЙЗЕНБАНК </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 xml:space="preserve">Московский Кредитный Банк </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 xml:space="preserve">СИТИБАНК </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УРАЛСИБ</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АК БАРС</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БАНК САНКТ ПЕТЕРБУРГ</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АКБ РОССИЯ</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СВЯЗЬ-БАНК</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 xml:space="preserve">ХАНТЫ-МАНСИЙСКИЙ БАНК </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 xml:space="preserve">ГЛОБЭКС </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 xml:space="preserve">ЗЕНИТ </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 xml:space="preserve">НОРДЕА </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Восточный экспресс банк</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 xml:space="preserve">КБ  ОТКРЫТИЕ </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ОТП банк</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КРЕДИТ ЕВРОПА</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proofErr w:type="spellStart"/>
      <w:r w:rsidRPr="00E074DF">
        <w:rPr>
          <w:rFonts w:ascii="Times New Roman" w:eastAsia="Times New Roman" w:hAnsi="Times New Roman" w:cs="Times New Roman"/>
          <w:sz w:val="24"/>
          <w:szCs w:val="24"/>
          <w:lang w:eastAsia="ru-RU"/>
        </w:rPr>
        <w:t>Русфинанс</w:t>
      </w:r>
      <w:proofErr w:type="spellEnd"/>
      <w:r w:rsidRPr="00E074DF">
        <w:rPr>
          <w:rFonts w:ascii="Times New Roman" w:eastAsia="Times New Roman" w:hAnsi="Times New Roman" w:cs="Times New Roman"/>
          <w:sz w:val="24"/>
          <w:szCs w:val="24"/>
          <w:lang w:eastAsia="ru-RU"/>
        </w:rPr>
        <w:t xml:space="preserve"> Банк </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НОВИКОМБАНК</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proofErr w:type="spellStart"/>
      <w:r w:rsidRPr="00E074DF">
        <w:rPr>
          <w:rFonts w:ascii="Times New Roman" w:eastAsia="Times New Roman" w:hAnsi="Times New Roman" w:cs="Times New Roman"/>
          <w:sz w:val="24"/>
          <w:szCs w:val="24"/>
          <w:lang w:eastAsia="ru-RU"/>
        </w:rPr>
        <w:t>Внешпромбанк</w:t>
      </w:r>
      <w:proofErr w:type="spellEnd"/>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ТРАНСКАПИТАЛБАНК</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 xml:space="preserve"> Абсолют</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РОСГОССТРАХБАНК</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РОСЕВРОБАНК</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proofErr w:type="spellStart"/>
      <w:r w:rsidRPr="00E074DF">
        <w:rPr>
          <w:rFonts w:ascii="Times New Roman" w:eastAsia="Times New Roman" w:hAnsi="Times New Roman" w:cs="Times New Roman"/>
          <w:sz w:val="24"/>
          <w:szCs w:val="24"/>
          <w:lang w:eastAsia="ru-RU"/>
        </w:rPr>
        <w:t>Инвестторгбанк</w:t>
      </w:r>
      <w:proofErr w:type="spellEnd"/>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СКБ-банк</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lastRenderedPageBreak/>
        <w:t>Авангард</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Российский капитал</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p>
    <w:p w:rsidR="00E074DF" w:rsidRPr="00E074DF" w:rsidRDefault="00E074DF" w:rsidP="00E074DF">
      <w:pPr>
        <w:spacing w:after="0" w:line="240" w:lineRule="auto"/>
        <w:ind w:left="709"/>
        <w:jc w:val="both"/>
        <w:outlineLvl w:val="0"/>
        <w:rPr>
          <w:rFonts w:ascii="Times New Roman" w:eastAsia="Times New Roman" w:hAnsi="Times New Roman" w:cs="Times New Roman"/>
          <w:b/>
          <w:sz w:val="24"/>
          <w:szCs w:val="24"/>
          <w:lang w:eastAsia="ru-RU"/>
        </w:rPr>
      </w:pPr>
      <w:bookmarkStart w:id="1" w:name="_GoBack"/>
      <w:bookmarkEnd w:id="1"/>
      <w:r w:rsidRPr="00E074DF">
        <w:rPr>
          <w:rFonts w:ascii="Times New Roman" w:eastAsia="Times New Roman" w:hAnsi="Times New Roman" w:cs="Times New Roman"/>
          <w:b/>
          <w:sz w:val="24"/>
          <w:szCs w:val="24"/>
          <w:lang w:eastAsia="ru-RU"/>
        </w:rPr>
        <w:t xml:space="preserve">Банки-партнеры </w:t>
      </w:r>
      <w:proofErr w:type="gramStart"/>
      <w:r w:rsidRPr="00E074DF">
        <w:rPr>
          <w:rFonts w:ascii="Times New Roman" w:eastAsia="Times New Roman" w:hAnsi="Times New Roman" w:cs="Times New Roman"/>
          <w:b/>
          <w:sz w:val="24"/>
          <w:szCs w:val="24"/>
          <w:lang w:eastAsia="ru-RU"/>
        </w:rPr>
        <w:t>для</w:t>
      </w:r>
      <w:proofErr w:type="gramEnd"/>
      <w:r w:rsidRPr="00E074DF">
        <w:rPr>
          <w:rFonts w:ascii="Times New Roman" w:eastAsia="Times New Roman" w:hAnsi="Times New Roman" w:cs="Times New Roman"/>
          <w:b/>
          <w:sz w:val="24"/>
          <w:szCs w:val="24"/>
          <w:lang w:eastAsia="ru-RU"/>
        </w:rPr>
        <w:t xml:space="preserve"> ЗАТО:</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 xml:space="preserve">ЧЕЛИНДБАНК </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ЧЕЛЯБИНВЕСТ</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r w:rsidRPr="00E074DF">
        <w:rPr>
          <w:rFonts w:ascii="Times New Roman" w:eastAsia="Times New Roman" w:hAnsi="Times New Roman" w:cs="Times New Roman"/>
          <w:sz w:val="24"/>
          <w:szCs w:val="24"/>
          <w:lang w:eastAsia="ru-RU"/>
        </w:rPr>
        <w:t>САРОБИЗНЕСБАНК</w:t>
      </w:r>
    </w:p>
    <w:p w:rsidR="00E074DF" w:rsidRPr="00E074DF" w:rsidRDefault="00E074DF" w:rsidP="00E074DF">
      <w:pPr>
        <w:spacing w:after="0" w:line="240" w:lineRule="auto"/>
        <w:ind w:left="709"/>
        <w:jc w:val="both"/>
        <w:rPr>
          <w:rFonts w:ascii="Times New Roman" w:eastAsia="Times New Roman" w:hAnsi="Times New Roman" w:cs="Times New Roman"/>
          <w:sz w:val="24"/>
          <w:szCs w:val="24"/>
          <w:lang w:eastAsia="ru-RU"/>
        </w:rPr>
      </w:pPr>
      <w:proofErr w:type="spellStart"/>
      <w:r w:rsidRPr="00E074DF">
        <w:rPr>
          <w:rFonts w:ascii="Times New Roman" w:eastAsia="Times New Roman" w:hAnsi="Times New Roman" w:cs="Times New Roman"/>
          <w:sz w:val="24"/>
          <w:szCs w:val="24"/>
          <w:lang w:eastAsia="ru-RU"/>
        </w:rPr>
        <w:t>Снежинский</w:t>
      </w:r>
      <w:proofErr w:type="spellEnd"/>
      <w:r w:rsidRPr="00E074DF">
        <w:rPr>
          <w:rFonts w:ascii="Times New Roman" w:eastAsia="Times New Roman" w:hAnsi="Times New Roman" w:cs="Times New Roman"/>
          <w:sz w:val="24"/>
          <w:szCs w:val="24"/>
          <w:lang w:eastAsia="ru-RU"/>
        </w:rPr>
        <w:t xml:space="preserve"> </w:t>
      </w:r>
    </w:p>
    <w:p w:rsidR="00E074DF" w:rsidRPr="00E074DF" w:rsidRDefault="00E074DF" w:rsidP="00E074DF">
      <w:pPr>
        <w:spacing w:after="0" w:line="240" w:lineRule="auto"/>
        <w:jc w:val="both"/>
        <w:outlineLvl w:val="0"/>
        <w:rPr>
          <w:rFonts w:ascii="Times New Roman" w:eastAsia="Times New Roman" w:hAnsi="Times New Roman" w:cs="Times New Roman"/>
          <w:b/>
          <w:sz w:val="24"/>
          <w:szCs w:val="24"/>
          <w:lang w:eastAsia="ru-RU"/>
        </w:rPr>
      </w:pPr>
    </w:p>
    <w:p w:rsidR="00E074DF" w:rsidRPr="00E074DF" w:rsidRDefault="00E074DF" w:rsidP="00E074DF">
      <w:pPr>
        <w:spacing w:after="0" w:line="240" w:lineRule="auto"/>
        <w:ind w:firstLine="709"/>
        <w:jc w:val="both"/>
        <w:rPr>
          <w:rFonts w:ascii="Times New Roman" w:eastAsia="Times New Roman" w:hAnsi="Times New Roman" w:cs="Times New Roman"/>
          <w:color w:val="000000"/>
          <w:sz w:val="24"/>
          <w:szCs w:val="24"/>
          <w:lang w:eastAsia="ru-RU"/>
        </w:rPr>
      </w:pPr>
      <w:r w:rsidRPr="00E074DF">
        <w:rPr>
          <w:rFonts w:ascii="Times New Roman" w:eastAsia="Times New Roman" w:hAnsi="Times New Roman" w:cs="Times New Roman"/>
          <w:color w:val="000000"/>
          <w:sz w:val="24"/>
          <w:szCs w:val="24"/>
          <w:lang w:eastAsia="ru-RU"/>
        </w:rPr>
        <w:t>В случае предоставления банковской гарантии от банка, не являющегося Опорным банком или Банком-Партнером ГК «Росатом», предусмотрена проверка банковской гарантии финансовой службой и службой экономической безопасности Заказчика:</w:t>
      </w:r>
    </w:p>
    <w:p w:rsidR="00E074DF" w:rsidRPr="00E074DF" w:rsidRDefault="00E074DF" w:rsidP="00E074DF">
      <w:pPr>
        <w:spacing w:after="0" w:line="240" w:lineRule="auto"/>
        <w:ind w:firstLine="709"/>
        <w:jc w:val="both"/>
        <w:rPr>
          <w:rFonts w:ascii="Times New Roman" w:eastAsia="Times New Roman" w:hAnsi="Times New Roman" w:cs="Times New Roman"/>
          <w:color w:val="000000"/>
          <w:sz w:val="24"/>
          <w:szCs w:val="24"/>
          <w:lang w:eastAsia="ru-RU"/>
        </w:rPr>
      </w:pPr>
      <w:r w:rsidRPr="00E074DF">
        <w:rPr>
          <w:rFonts w:ascii="Times New Roman" w:eastAsia="Times New Roman" w:hAnsi="Times New Roman" w:cs="Times New Roman"/>
          <w:color w:val="000000"/>
          <w:sz w:val="24"/>
          <w:szCs w:val="24"/>
          <w:lang w:eastAsia="ru-RU"/>
        </w:rPr>
        <w:t>-на наличие и соответствие реквизитов контрагента;</w:t>
      </w:r>
    </w:p>
    <w:p w:rsidR="00E074DF" w:rsidRPr="00E074DF" w:rsidRDefault="00E074DF" w:rsidP="00E074DF">
      <w:pPr>
        <w:spacing w:after="0" w:line="240" w:lineRule="auto"/>
        <w:ind w:firstLine="709"/>
        <w:jc w:val="both"/>
        <w:rPr>
          <w:rFonts w:ascii="Times New Roman" w:eastAsia="Times New Roman" w:hAnsi="Times New Roman" w:cs="Times New Roman"/>
          <w:color w:val="000000"/>
          <w:sz w:val="24"/>
          <w:szCs w:val="24"/>
          <w:lang w:eastAsia="ru-RU"/>
        </w:rPr>
      </w:pPr>
      <w:r w:rsidRPr="00E074DF">
        <w:rPr>
          <w:rFonts w:ascii="Times New Roman" w:eastAsia="Times New Roman" w:hAnsi="Times New Roman" w:cs="Times New Roman"/>
          <w:color w:val="000000"/>
          <w:sz w:val="24"/>
          <w:szCs w:val="24"/>
          <w:lang w:eastAsia="ru-RU"/>
        </w:rPr>
        <w:t>-на наличие и соответствие основного обязательства (договора);</w:t>
      </w:r>
    </w:p>
    <w:p w:rsidR="00E074DF" w:rsidRPr="00E074DF" w:rsidRDefault="00E074DF" w:rsidP="00E074DF">
      <w:pPr>
        <w:spacing w:after="0" w:line="240" w:lineRule="auto"/>
        <w:ind w:firstLine="709"/>
        <w:jc w:val="both"/>
        <w:rPr>
          <w:rFonts w:ascii="Times New Roman" w:eastAsia="Times New Roman" w:hAnsi="Times New Roman" w:cs="Times New Roman"/>
          <w:color w:val="000000"/>
          <w:sz w:val="24"/>
          <w:szCs w:val="24"/>
          <w:lang w:eastAsia="ru-RU"/>
        </w:rPr>
      </w:pPr>
      <w:r w:rsidRPr="00E074DF">
        <w:rPr>
          <w:rFonts w:ascii="Times New Roman" w:eastAsia="Times New Roman" w:hAnsi="Times New Roman" w:cs="Times New Roman"/>
          <w:color w:val="000000"/>
          <w:sz w:val="24"/>
          <w:szCs w:val="24"/>
          <w:lang w:eastAsia="ru-RU"/>
        </w:rPr>
        <w:t>-на соответствие положений, изложенных в банковской гар</w:t>
      </w:r>
      <w:r>
        <w:rPr>
          <w:rFonts w:ascii="Times New Roman" w:eastAsia="Times New Roman" w:hAnsi="Times New Roman" w:cs="Times New Roman"/>
          <w:color w:val="000000"/>
          <w:sz w:val="24"/>
          <w:szCs w:val="24"/>
          <w:lang w:eastAsia="ru-RU"/>
        </w:rPr>
        <w:t xml:space="preserve">антии, документации о закупке, </w:t>
      </w:r>
      <w:r w:rsidRPr="00E074DF">
        <w:rPr>
          <w:rFonts w:ascii="Times New Roman" w:eastAsia="Times New Roman" w:hAnsi="Times New Roman" w:cs="Times New Roman"/>
          <w:color w:val="000000"/>
          <w:sz w:val="24"/>
          <w:szCs w:val="24"/>
          <w:lang w:eastAsia="ru-RU"/>
        </w:rPr>
        <w:t>а также условиям в привязке к конкретному договору (контракту);</w:t>
      </w:r>
    </w:p>
    <w:p w:rsidR="00E074DF" w:rsidRPr="00E074DF" w:rsidRDefault="00E074DF" w:rsidP="00E074DF">
      <w:pPr>
        <w:spacing w:after="0" w:line="240" w:lineRule="auto"/>
        <w:ind w:firstLine="709"/>
        <w:jc w:val="both"/>
        <w:rPr>
          <w:rFonts w:ascii="Times New Roman" w:eastAsia="Times New Roman" w:hAnsi="Times New Roman" w:cs="Times New Roman"/>
          <w:color w:val="000000"/>
          <w:sz w:val="24"/>
          <w:szCs w:val="24"/>
          <w:lang w:eastAsia="ru-RU"/>
        </w:rPr>
      </w:pPr>
      <w:r w:rsidRPr="00E074DF">
        <w:rPr>
          <w:rFonts w:ascii="Times New Roman" w:eastAsia="Times New Roman" w:hAnsi="Times New Roman" w:cs="Times New Roman"/>
          <w:color w:val="000000"/>
          <w:sz w:val="24"/>
          <w:szCs w:val="24"/>
          <w:lang w:eastAsia="ru-RU"/>
        </w:rPr>
        <w:t>-на наличие условий и обстоятельств наступления обязательств гаранта;</w:t>
      </w:r>
    </w:p>
    <w:p w:rsidR="00E074DF" w:rsidRPr="00E074DF" w:rsidRDefault="00E074DF" w:rsidP="00E074DF">
      <w:pPr>
        <w:spacing w:after="0" w:line="240" w:lineRule="auto"/>
        <w:ind w:firstLine="709"/>
        <w:jc w:val="both"/>
        <w:rPr>
          <w:rFonts w:ascii="Times New Roman" w:eastAsia="Times New Roman" w:hAnsi="Times New Roman" w:cs="Times New Roman"/>
          <w:color w:val="000000"/>
          <w:sz w:val="24"/>
          <w:szCs w:val="24"/>
          <w:lang w:eastAsia="ru-RU"/>
        </w:rPr>
      </w:pPr>
      <w:r w:rsidRPr="00E074DF">
        <w:rPr>
          <w:rFonts w:ascii="Times New Roman" w:eastAsia="Times New Roman" w:hAnsi="Times New Roman" w:cs="Times New Roman"/>
          <w:color w:val="000000"/>
          <w:sz w:val="24"/>
          <w:szCs w:val="24"/>
          <w:lang w:eastAsia="ru-RU"/>
        </w:rPr>
        <w:t>Во избежание спорных ситуаций в тексте банковской гарантии целесообразно установить четкий перечень документов, которые бенефициар обязан представить гаранту при предъявлении претензии.</w:t>
      </w:r>
    </w:p>
    <w:p w:rsidR="00E074DF" w:rsidRPr="00E074DF" w:rsidRDefault="00E074DF" w:rsidP="006259CF">
      <w:pPr>
        <w:spacing w:after="0" w:line="240" w:lineRule="auto"/>
        <w:ind w:firstLine="709"/>
        <w:jc w:val="both"/>
        <w:rPr>
          <w:rFonts w:ascii="Times New Roman" w:eastAsia="Times New Roman" w:hAnsi="Times New Roman" w:cs="Times New Roman"/>
          <w:color w:val="000000"/>
          <w:sz w:val="24"/>
          <w:szCs w:val="24"/>
          <w:lang w:eastAsia="ru-RU"/>
        </w:rPr>
      </w:pPr>
      <w:r w:rsidRPr="00E074DF">
        <w:rPr>
          <w:rFonts w:ascii="Times New Roman" w:eastAsia="Times New Roman" w:hAnsi="Times New Roman" w:cs="Times New Roman"/>
          <w:color w:val="000000"/>
          <w:sz w:val="24"/>
          <w:szCs w:val="24"/>
          <w:lang w:eastAsia="ru-RU"/>
        </w:rPr>
        <w:t>Так же в банковской гарантии должен быть четко определен порядок, место и адрес предъявления требования об исполнении обязательств гарантом, в случае наступления обстоятельств, оговоренных в договоре и банковской гарантии.</w:t>
      </w:r>
    </w:p>
    <w:p w:rsidR="00E074DF" w:rsidRDefault="00E074DF" w:rsidP="006259CF">
      <w:pPr>
        <w:spacing w:after="0" w:line="240" w:lineRule="auto"/>
        <w:ind w:firstLine="709"/>
        <w:jc w:val="both"/>
        <w:rPr>
          <w:rFonts w:ascii="Times New Roman" w:eastAsia="Batang" w:hAnsi="Times New Roman" w:cs="Times New Roman"/>
          <w:sz w:val="24"/>
          <w:szCs w:val="24"/>
          <w:lang w:eastAsia="ru-RU"/>
        </w:rPr>
      </w:pPr>
      <w:r w:rsidRPr="00E074DF">
        <w:rPr>
          <w:rFonts w:ascii="Times New Roman" w:eastAsia="Times New Roman" w:hAnsi="Times New Roman" w:cs="Times New Roman"/>
          <w:sz w:val="24"/>
          <w:szCs w:val="24"/>
          <w:lang w:eastAsia="ru-RU"/>
        </w:rPr>
        <w:t>По результатам проверки возможны отклонения банковской гарантии с отсрочкой исполнения обязательств со стороны Заказчика, как на период проверочных процедур, так и на последующее повторное оформление гарантии контрагентом</w:t>
      </w:r>
      <w:r w:rsidR="005A662E">
        <w:rPr>
          <w:rFonts w:ascii="Times New Roman" w:eastAsia="Batang" w:hAnsi="Times New Roman" w:cs="Times New Roman"/>
          <w:sz w:val="24"/>
          <w:szCs w:val="24"/>
          <w:lang w:eastAsia="ru-RU"/>
        </w:rPr>
        <w:t>.</w:t>
      </w:r>
    </w:p>
    <w:p w:rsidR="00E900CA" w:rsidRDefault="00E900CA" w:rsidP="005A662E">
      <w:pPr>
        <w:spacing w:after="0" w:line="240" w:lineRule="auto"/>
        <w:ind w:firstLine="709"/>
        <w:rPr>
          <w:rFonts w:ascii="Times New Roman" w:eastAsia="Batang" w:hAnsi="Times New Roman" w:cs="Times New Roman"/>
          <w:sz w:val="24"/>
          <w:szCs w:val="24"/>
          <w:lang w:eastAsia="ru-RU"/>
        </w:rPr>
      </w:pPr>
    </w:p>
    <w:p w:rsidR="00E900CA" w:rsidRDefault="00E900CA" w:rsidP="005A662E">
      <w:pPr>
        <w:spacing w:after="0" w:line="240" w:lineRule="auto"/>
        <w:ind w:firstLine="709"/>
        <w:rPr>
          <w:rFonts w:ascii="Times New Roman" w:eastAsia="Batang" w:hAnsi="Times New Roman" w:cs="Times New Roman"/>
          <w:sz w:val="24"/>
          <w:szCs w:val="24"/>
          <w:lang w:eastAsia="ru-RU"/>
        </w:rPr>
      </w:pPr>
      <w:r>
        <w:rPr>
          <w:rFonts w:ascii="Times New Roman" w:eastAsia="Batang" w:hAnsi="Times New Roman" w:cs="Times New Roman"/>
          <w:sz w:val="24"/>
          <w:szCs w:val="24"/>
          <w:lang w:eastAsia="ru-RU"/>
        </w:rPr>
        <w:t>Проект договора дополнить пунктом 15.1 следующего содержания:</w:t>
      </w:r>
    </w:p>
    <w:p w:rsidR="00E900CA" w:rsidRPr="00E900CA" w:rsidRDefault="00E900CA" w:rsidP="00E900CA">
      <w:pPr>
        <w:spacing w:after="0" w:line="240" w:lineRule="auto"/>
        <w:ind w:firstLine="709"/>
        <w:rPr>
          <w:rFonts w:ascii="Times New Roman" w:eastAsia="Batang" w:hAnsi="Times New Roman" w:cs="Times New Roman"/>
          <w:sz w:val="24"/>
          <w:szCs w:val="24"/>
          <w:lang w:eastAsia="ru-RU"/>
        </w:rPr>
      </w:pPr>
      <w:r w:rsidRPr="00E900CA">
        <w:rPr>
          <w:rFonts w:ascii="Times New Roman" w:eastAsia="Batang" w:hAnsi="Times New Roman" w:cs="Times New Roman"/>
          <w:sz w:val="24"/>
          <w:szCs w:val="24"/>
          <w:lang w:eastAsia="ru-RU"/>
        </w:rPr>
        <w:t>15</w:t>
      </w:r>
      <w:r>
        <w:rPr>
          <w:rFonts w:ascii="Times New Roman" w:eastAsia="Batang" w:hAnsi="Times New Roman" w:cs="Times New Roman"/>
          <w:sz w:val="24"/>
          <w:szCs w:val="24"/>
          <w:lang w:eastAsia="ru-RU"/>
        </w:rPr>
        <w:t>.1</w:t>
      </w:r>
      <w:r w:rsidRPr="00E900CA">
        <w:rPr>
          <w:rFonts w:ascii="Times New Roman" w:eastAsia="Batang" w:hAnsi="Times New Roman" w:cs="Times New Roman"/>
          <w:sz w:val="24"/>
          <w:szCs w:val="24"/>
          <w:lang w:eastAsia="ru-RU"/>
        </w:rPr>
        <w:t xml:space="preserve">. ОБЕСПЕЧЕНИЕ ИСПОЛНЕНИЯ ДОГОВОРА </w:t>
      </w:r>
    </w:p>
    <w:p w:rsidR="00E900CA" w:rsidRPr="00E900CA" w:rsidRDefault="00E900CA" w:rsidP="00E900CA">
      <w:pPr>
        <w:spacing w:after="0" w:line="240" w:lineRule="auto"/>
        <w:ind w:firstLine="709"/>
        <w:jc w:val="both"/>
        <w:rPr>
          <w:rFonts w:ascii="Times New Roman" w:eastAsia="Batang" w:hAnsi="Times New Roman" w:cs="Times New Roman"/>
          <w:sz w:val="24"/>
          <w:szCs w:val="24"/>
          <w:lang w:eastAsia="ru-RU"/>
        </w:rPr>
      </w:pPr>
      <w:r w:rsidRPr="00E900CA">
        <w:rPr>
          <w:rFonts w:ascii="Times New Roman" w:eastAsia="Batang" w:hAnsi="Times New Roman" w:cs="Times New Roman"/>
          <w:sz w:val="24"/>
          <w:szCs w:val="24"/>
          <w:lang w:eastAsia="ru-RU"/>
        </w:rPr>
        <w:t>15.</w:t>
      </w:r>
      <w:r w:rsidR="00B66AC8">
        <w:rPr>
          <w:rFonts w:ascii="Times New Roman" w:eastAsia="Batang" w:hAnsi="Times New Roman" w:cs="Times New Roman"/>
          <w:sz w:val="24"/>
          <w:szCs w:val="24"/>
          <w:lang w:eastAsia="ru-RU"/>
        </w:rPr>
        <w:t>1.</w:t>
      </w:r>
      <w:r w:rsidRPr="00E900CA">
        <w:rPr>
          <w:rFonts w:ascii="Times New Roman" w:eastAsia="Batang" w:hAnsi="Times New Roman" w:cs="Times New Roman"/>
          <w:sz w:val="24"/>
          <w:szCs w:val="24"/>
          <w:lang w:eastAsia="ru-RU"/>
        </w:rPr>
        <w:t xml:space="preserve">1 Подрядчик, </w:t>
      </w:r>
      <w:r w:rsidR="00FB21DD">
        <w:rPr>
          <w:rFonts w:ascii="Times New Roman" w:eastAsia="Batang" w:hAnsi="Times New Roman" w:cs="Times New Roman"/>
          <w:sz w:val="24"/>
          <w:szCs w:val="24"/>
          <w:lang w:eastAsia="ru-RU"/>
        </w:rPr>
        <w:t>до</w:t>
      </w:r>
      <w:r w:rsidRPr="00E900CA">
        <w:rPr>
          <w:rFonts w:ascii="Times New Roman" w:eastAsia="Batang" w:hAnsi="Times New Roman" w:cs="Times New Roman"/>
          <w:sz w:val="24"/>
          <w:szCs w:val="24"/>
          <w:lang w:eastAsia="ru-RU"/>
        </w:rPr>
        <w:t xml:space="preserve"> заключени</w:t>
      </w:r>
      <w:r w:rsidR="00FB21DD">
        <w:rPr>
          <w:rFonts w:ascii="Times New Roman" w:eastAsia="Batang" w:hAnsi="Times New Roman" w:cs="Times New Roman"/>
          <w:sz w:val="24"/>
          <w:szCs w:val="24"/>
          <w:lang w:eastAsia="ru-RU"/>
        </w:rPr>
        <w:t>я</w:t>
      </w:r>
      <w:r w:rsidRPr="00E900CA">
        <w:rPr>
          <w:rFonts w:ascii="Times New Roman" w:eastAsia="Batang" w:hAnsi="Times New Roman" w:cs="Times New Roman"/>
          <w:sz w:val="24"/>
          <w:szCs w:val="24"/>
          <w:lang w:eastAsia="ru-RU"/>
        </w:rPr>
        <w:t xml:space="preserve"> настоящего Договора, должен предоставить Заказчику обеспечение исполнения Договора в форме безотзывной банковской гарантии Опорных банков, Банков-партнеров Госкорпорации «Росатом» в размере </w:t>
      </w:r>
      <w:r w:rsidR="00A36B29">
        <w:rPr>
          <w:rFonts w:ascii="Times New Roman" w:eastAsia="Batang" w:hAnsi="Times New Roman" w:cs="Times New Roman"/>
          <w:sz w:val="24"/>
          <w:szCs w:val="24"/>
          <w:lang w:eastAsia="ru-RU"/>
        </w:rPr>
        <w:t>25</w:t>
      </w:r>
      <w:r w:rsidR="00FB21DD">
        <w:rPr>
          <w:rFonts w:ascii="Times New Roman" w:eastAsia="Batang" w:hAnsi="Times New Roman" w:cs="Times New Roman"/>
          <w:sz w:val="24"/>
          <w:szCs w:val="24"/>
          <w:lang w:eastAsia="ru-RU"/>
        </w:rPr>
        <w:t>% от суммы договора</w:t>
      </w:r>
      <w:r w:rsidRPr="00E900CA">
        <w:rPr>
          <w:rFonts w:ascii="Times New Roman" w:eastAsia="Batang" w:hAnsi="Times New Roman" w:cs="Times New Roman"/>
          <w:sz w:val="24"/>
          <w:szCs w:val="24"/>
          <w:lang w:eastAsia="ru-RU"/>
        </w:rPr>
        <w:t xml:space="preserve">. </w:t>
      </w:r>
    </w:p>
    <w:p w:rsidR="00E900CA" w:rsidRPr="00E900CA" w:rsidRDefault="00B66AC8" w:rsidP="00E900CA">
      <w:pPr>
        <w:spacing w:after="0" w:line="240" w:lineRule="auto"/>
        <w:ind w:firstLine="709"/>
        <w:jc w:val="both"/>
        <w:rPr>
          <w:rFonts w:ascii="Times New Roman" w:eastAsia="Batang" w:hAnsi="Times New Roman" w:cs="Times New Roman"/>
          <w:sz w:val="24"/>
          <w:szCs w:val="24"/>
          <w:lang w:eastAsia="ru-RU"/>
        </w:rPr>
      </w:pPr>
      <w:r>
        <w:rPr>
          <w:rFonts w:ascii="Times New Roman" w:eastAsia="Batang" w:hAnsi="Times New Roman" w:cs="Times New Roman"/>
          <w:sz w:val="24"/>
          <w:szCs w:val="24"/>
          <w:lang w:eastAsia="ru-RU"/>
        </w:rPr>
        <w:t>15.1.2</w:t>
      </w:r>
      <w:r w:rsidR="00E900CA" w:rsidRPr="00E900CA">
        <w:rPr>
          <w:rFonts w:ascii="Times New Roman" w:eastAsia="Batang" w:hAnsi="Times New Roman" w:cs="Times New Roman"/>
          <w:sz w:val="24"/>
          <w:szCs w:val="24"/>
          <w:lang w:eastAsia="ru-RU"/>
        </w:rPr>
        <w:t xml:space="preserve"> Срок обеспечения исполнения Договора должен составлять срок исполнения обязательств по Договору Подрядчиком плюс 60(шестьдесят) дней. </w:t>
      </w:r>
    </w:p>
    <w:p w:rsidR="00E900CA" w:rsidRPr="00E900CA" w:rsidRDefault="00B66AC8" w:rsidP="00E900CA">
      <w:pPr>
        <w:spacing w:after="0" w:line="240" w:lineRule="auto"/>
        <w:ind w:firstLine="709"/>
        <w:jc w:val="both"/>
        <w:rPr>
          <w:rFonts w:ascii="Times New Roman" w:eastAsia="Batang" w:hAnsi="Times New Roman" w:cs="Times New Roman"/>
          <w:sz w:val="24"/>
          <w:szCs w:val="24"/>
          <w:lang w:eastAsia="ru-RU"/>
        </w:rPr>
      </w:pPr>
      <w:r>
        <w:rPr>
          <w:rFonts w:ascii="Times New Roman" w:eastAsia="Batang" w:hAnsi="Times New Roman" w:cs="Times New Roman"/>
          <w:sz w:val="24"/>
          <w:szCs w:val="24"/>
          <w:lang w:eastAsia="ru-RU"/>
        </w:rPr>
        <w:t>15.1.3</w:t>
      </w:r>
      <w:r w:rsidR="00E900CA" w:rsidRPr="00E900CA">
        <w:rPr>
          <w:rFonts w:ascii="Times New Roman" w:eastAsia="Batang" w:hAnsi="Times New Roman" w:cs="Times New Roman"/>
          <w:sz w:val="24"/>
          <w:szCs w:val="24"/>
          <w:lang w:eastAsia="ru-RU"/>
        </w:rPr>
        <w:t xml:space="preserve"> Обеспечение исполнения Договора удерживается Заказчиком в случае неисполнения  Подрядчиком обязательств по настоящему Договору.</w:t>
      </w:r>
    </w:p>
    <w:p w:rsidR="00E900CA" w:rsidRPr="00E900CA" w:rsidRDefault="00E900CA" w:rsidP="00E900CA">
      <w:pPr>
        <w:spacing w:after="0" w:line="240" w:lineRule="auto"/>
        <w:ind w:firstLine="709"/>
        <w:jc w:val="both"/>
        <w:rPr>
          <w:rFonts w:ascii="Times New Roman" w:eastAsia="Batang" w:hAnsi="Times New Roman" w:cs="Times New Roman"/>
          <w:sz w:val="24"/>
          <w:szCs w:val="24"/>
          <w:lang w:eastAsia="ru-RU"/>
        </w:rPr>
      </w:pPr>
      <w:r w:rsidRPr="00E900CA">
        <w:rPr>
          <w:rFonts w:ascii="Times New Roman" w:eastAsia="Batang" w:hAnsi="Times New Roman" w:cs="Times New Roman"/>
          <w:sz w:val="24"/>
          <w:szCs w:val="24"/>
          <w:lang w:eastAsia="ru-RU"/>
        </w:rPr>
        <w:t>15</w:t>
      </w:r>
      <w:r w:rsidR="00B66AC8">
        <w:rPr>
          <w:rFonts w:ascii="Times New Roman" w:eastAsia="Batang" w:hAnsi="Times New Roman" w:cs="Times New Roman"/>
          <w:sz w:val="24"/>
          <w:szCs w:val="24"/>
          <w:lang w:eastAsia="ru-RU"/>
        </w:rPr>
        <w:t>.1</w:t>
      </w:r>
      <w:r w:rsidRPr="00E900CA">
        <w:rPr>
          <w:rFonts w:ascii="Times New Roman" w:eastAsia="Batang" w:hAnsi="Times New Roman" w:cs="Times New Roman"/>
          <w:sz w:val="24"/>
          <w:szCs w:val="24"/>
          <w:lang w:eastAsia="ru-RU"/>
        </w:rPr>
        <w:t>.4 Обеспечение исполнения договора, предоставленное в виде вклада (депозита) возвращается Подрядчику не позднее, чем через 30 (тридцать) дней после даты исполнения Подрядчиком своих обязательств по Договору.</w:t>
      </w:r>
    </w:p>
    <w:p w:rsidR="00E900CA" w:rsidRPr="00E900CA" w:rsidRDefault="00E900CA" w:rsidP="00E900CA">
      <w:pPr>
        <w:spacing w:after="0" w:line="240" w:lineRule="auto"/>
        <w:ind w:firstLine="709"/>
        <w:jc w:val="both"/>
        <w:rPr>
          <w:rFonts w:ascii="Times New Roman" w:eastAsia="Batang" w:hAnsi="Times New Roman" w:cs="Times New Roman"/>
          <w:sz w:val="24"/>
          <w:szCs w:val="24"/>
          <w:lang w:eastAsia="ru-RU"/>
        </w:rPr>
      </w:pPr>
      <w:r w:rsidRPr="00E900CA">
        <w:rPr>
          <w:rFonts w:ascii="Times New Roman" w:eastAsia="Batang" w:hAnsi="Times New Roman" w:cs="Times New Roman"/>
          <w:sz w:val="24"/>
          <w:szCs w:val="24"/>
          <w:lang w:eastAsia="ru-RU"/>
        </w:rPr>
        <w:t>15.</w:t>
      </w:r>
      <w:r w:rsidR="00B66AC8">
        <w:rPr>
          <w:rFonts w:ascii="Times New Roman" w:eastAsia="Batang" w:hAnsi="Times New Roman" w:cs="Times New Roman"/>
          <w:sz w:val="24"/>
          <w:szCs w:val="24"/>
          <w:lang w:eastAsia="ru-RU"/>
        </w:rPr>
        <w:t>1.</w:t>
      </w:r>
      <w:r w:rsidRPr="00E900CA">
        <w:rPr>
          <w:rFonts w:ascii="Times New Roman" w:eastAsia="Batang" w:hAnsi="Times New Roman" w:cs="Times New Roman"/>
          <w:sz w:val="24"/>
          <w:szCs w:val="24"/>
          <w:lang w:eastAsia="ru-RU"/>
        </w:rPr>
        <w:t>5</w:t>
      </w:r>
      <w:proofErr w:type="gramStart"/>
      <w:r w:rsidRPr="00E900CA">
        <w:rPr>
          <w:rFonts w:ascii="Times New Roman" w:eastAsia="Batang" w:hAnsi="Times New Roman" w:cs="Times New Roman"/>
          <w:sz w:val="24"/>
          <w:szCs w:val="24"/>
          <w:lang w:eastAsia="ru-RU"/>
        </w:rPr>
        <w:t xml:space="preserve"> В</w:t>
      </w:r>
      <w:proofErr w:type="gramEnd"/>
      <w:r w:rsidRPr="00E900CA">
        <w:rPr>
          <w:rFonts w:ascii="Times New Roman" w:eastAsia="Batang" w:hAnsi="Times New Roman" w:cs="Times New Roman"/>
          <w:sz w:val="24"/>
          <w:szCs w:val="24"/>
          <w:lang w:eastAsia="ru-RU"/>
        </w:rPr>
        <w:t xml:space="preserve">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его обязательств по Договору, Подрядчик обязуется в течение 10 (десяти) банковских дней с даты,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 </w:t>
      </w:r>
      <w:proofErr w:type="gramStart"/>
      <w:r w:rsidRPr="00E900CA">
        <w:rPr>
          <w:rFonts w:ascii="Times New Roman" w:eastAsia="Batang" w:hAnsi="Times New Roman" w:cs="Times New Roman"/>
          <w:sz w:val="24"/>
          <w:szCs w:val="24"/>
          <w:lang w:eastAsia="ru-RU"/>
        </w:rPr>
        <w:t>размере</w:t>
      </w:r>
      <w:proofErr w:type="gramEnd"/>
      <w:r w:rsidRPr="00E900CA">
        <w:rPr>
          <w:rFonts w:ascii="Times New Roman" w:eastAsia="Batang" w:hAnsi="Times New Roman" w:cs="Times New Roman"/>
          <w:sz w:val="24"/>
          <w:szCs w:val="24"/>
          <w:lang w:eastAsia="ru-RU"/>
        </w:rPr>
        <w:t>, которые указаны в настоящей статье Договора.</w:t>
      </w:r>
    </w:p>
    <w:p w:rsidR="00E900CA" w:rsidRDefault="00E900CA" w:rsidP="00E900CA">
      <w:pPr>
        <w:spacing w:after="0" w:line="240" w:lineRule="auto"/>
        <w:ind w:firstLine="709"/>
        <w:jc w:val="both"/>
        <w:rPr>
          <w:rFonts w:ascii="Times New Roman" w:eastAsia="Batang" w:hAnsi="Times New Roman" w:cs="Times New Roman"/>
          <w:sz w:val="24"/>
          <w:szCs w:val="24"/>
          <w:lang w:eastAsia="ru-RU"/>
        </w:rPr>
      </w:pPr>
      <w:r w:rsidRPr="00E900CA">
        <w:rPr>
          <w:rFonts w:ascii="Times New Roman" w:eastAsia="Batang" w:hAnsi="Times New Roman" w:cs="Times New Roman"/>
          <w:sz w:val="24"/>
          <w:szCs w:val="24"/>
          <w:lang w:eastAsia="ru-RU"/>
        </w:rPr>
        <w:t>15.</w:t>
      </w:r>
      <w:r w:rsidR="00B66AC8">
        <w:rPr>
          <w:rFonts w:ascii="Times New Roman" w:eastAsia="Batang" w:hAnsi="Times New Roman" w:cs="Times New Roman"/>
          <w:sz w:val="24"/>
          <w:szCs w:val="24"/>
          <w:lang w:eastAsia="ru-RU"/>
        </w:rPr>
        <w:t>1.</w:t>
      </w:r>
      <w:r w:rsidRPr="00E900CA">
        <w:rPr>
          <w:rFonts w:ascii="Times New Roman" w:eastAsia="Batang" w:hAnsi="Times New Roman" w:cs="Times New Roman"/>
          <w:sz w:val="24"/>
          <w:szCs w:val="24"/>
          <w:lang w:eastAsia="ru-RU"/>
        </w:rPr>
        <w:t>6 Расходы за предоставляемое Подрядчиком обеспечение исполнения обязательств по договору лежат на Подрядчике.</w:t>
      </w:r>
    </w:p>
    <w:p w:rsidR="008F0B05" w:rsidRDefault="008F0B05" w:rsidP="00E900CA">
      <w:pPr>
        <w:spacing w:after="0" w:line="240" w:lineRule="auto"/>
        <w:ind w:firstLine="709"/>
        <w:jc w:val="both"/>
        <w:rPr>
          <w:rFonts w:ascii="Times New Roman" w:eastAsia="Batang" w:hAnsi="Times New Roman" w:cs="Times New Roman"/>
          <w:sz w:val="24"/>
          <w:szCs w:val="24"/>
          <w:lang w:eastAsia="ru-RU"/>
        </w:rPr>
      </w:pPr>
    </w:p>
    <w:p w:rsidR="008F0B05" w:rsidRDefault="008F0B05" w:rsidP="00E900CA">
      <w:pPr>
        <w:spacing w:after="0" w:line="240" w:lineRule="auto"/>
        <w:ind w:firstLine="709"/>
        <w:jc w:val="both"/>
        <w:rPr>
          <w:rFonts w:ascii="Times New Roman" w:eastAsia="Batang" w:hAnsi="Times New Roman" w:cs="Times New Roman"/>
          <w:sz w:val="24"/>
          <w:szCs w:val="24"/>
          <w:lang w:eastAsia="ru-RU"/>
        </w:rPr>
      </w:pPr>
    </w:p>
    <w:p w:rsidR="008F0B05" w:rsidRDefault="008F0B05" w:rsidP="00E900CA">
      <w:pPr>
        <w:spacing w:after="0" w:line="240" w:lineRule="auto"/>
        <w:ind w:firstLine="709"/>
        <w:jc w:val="both"/>
        <w:rPr>
          <w:rFonts w:ascii="Times New Roman" w:eastAsia="Batang" w:hAnsi="Times New Roman" w:cs="Times New Roman"/>
          <w:sz w:val="24"/>
          <w:szCs w:val="24"/>
          <w:lang w:eastAsia="ru-RU"/>
        </w:rPr>
      </w:pPr>
      <w:r>
        <w:rPr>
          <w:rFonts w:ascii="Times New Roman" w:eastAsia="Batang" w:hAnsi="Times New Roman" w:cs="Times New Roman"/>
          <w:sz w:val="24"/>
          <w:szCs w:val="24"/>
          <w:lang w:eastAsia="ru-RU"/>
        </w:rPr>
        <w:t xml:space="preserve">Заместитель генерального директора </w:t>
      </w:r>
    </w:p>
    <w:p w:rsidR="008F0B05" w:rsidRDefault="008F0B05" w:rsidP="00E900CA">
      <w:pPr>
        <w:spacing w:after="0" w:line="240" w:lineRule="auto"/>
        <w:ind w:firstLine="709"/>
        <w:jc w:val="both"/>
        <w:rPr>
          <w:rFonts w:ascii="Times New Roman" w:eastAsia="Batang" w:hAnsi="Times New Roman" w:cs="Times New Roman"/>
          <w:sz w:val="24"/>
          <w:szCs w:val="24"/>
          <w:lang w:eastAsia="ru-RU"/>
        </w:rPr>
      </w:pPr>
      <w:r>
        <w:rPr>
          <w:rFonts w:ascii="Times New Roman" w:eastAsia="Batang" w:hAnsi="Times New Roman" w:cs="Times New Roman"/>
          <w:sz w:val="24"/>
          <w:szCs w:val="24"/>
          <w:lang w:eastAsia="ru-RU"/>
        </w:rPr>
        <w:t>по капитальному строительству</w:t>
      </w:r>
    </w:p>
    <w:p w:rsidR="008F0B05" w:rsidRPr="00E074DF" w:rsidRDefault="008F0B05" w:rsidP="00E900CA">
      <w:pPr>
        <w:spacing w:after="0" w:line="240" w:lineRule="auto"/>
        <w:ind w:firstLine="709"/>
        <w:jc w:val="both"/>
        <w:rPr>
          <w:rFonts w:ascii="Times New Roman" w:eastAsia="Batang" w:hAnsi="Times New Roman" w:cs="Times New Roman"/>
          <w:sz w:val="24"/>
          <w:szCs w:val="24"/>
          <w:lang w:eastAsia="ru-RU"/>
        </w:rPr>
      </w:pPr>
      <w:r>
        <w:rPr>
          <w:rFonts w:ascii="Times New Roman" w:eastAsia="Batang" w:hAnsi="Times New Roman" w:cs="Times New Roman"/>
          <w:sz w:val="24"/>
          <w:szCs w:val="24"/>
          <w:lang w:eastAsia="ru-RU"/>
        </w:rPr>
        <w:t>ФГУП «Комбинат «Электрохимприбор»</w:t>
      </w:r>
      <w:r>
        <w:rPr>
          <w:rFonts w:ascii="Times New Roman" w:eastAsia="Batang" w:hAnsi="Times New Roman" w:cs="Times New Roman"/>
          <w:sz w:val="24"/>
          <w:szCs w:val="24"/>
          <w:lang w:eastAsia="ru-RU"/>
        </w:rPr>
        <w:tab/>
      </w:r>
      <w:r>
        <w:rPr>
          <w:rFonts w:ascii="Times New Roman" w:eastAsia="Batang" w:hAnsi="Times New Roman" w:cs="Times New Roman"/>
          <w:sz w:val="24"/>
          <w:szCs w:val="24"/>
          <w:lang w:eastAsia="ru-RU"/>
        </w:rPr>
        <w:tab/>
      </w:r>
      <w:r>
        <w:rPr>
          <w:rFonts w:ascii="Times New Roman" w:eastAsia="Batang" w:hAnsi="Times New Roman" w:cs="Times New Roman"/>
          <w:sz w:val="24"/>
          <w:szCs w:val="24"/>
          <w:lang w:eastAsia="ru-RU"/>
        </w:rPr>
        <w:tab/>
      </w:r>
      <w:r>
        <w:rPr>
          <w:rFonts w:ascii="Times New Roman" w:eastAsia="Batang" w:hAnsi="Times New Roman" w:cs="Times New Roman"/>
          <w:sz w:val="24"/>
          <w:szCs w:val="24"/>
          <w:lang w:eastAsia="ru-RU"/>
        </w:rPr>
        <w:tab/>
      </w:r>
      <w:r>
        <w:rPr>
          <w:rFonts w:ascii="Times New Roman" w:eastAsia="Batang" w:hAnsi="Times New Roman" w:cs="Times New Roman"/>
          <w:sz w:val="24"/>
          <w:szCs w:val="24"/>
          <w:lang w:eastAsia="ru-RU"/>
        </w:rPr>
        <w:tab/>
      </w:r>
      <w:r w:rsidR="006259CF">
        <w:rPr>
          <w:rFonts w:ascii="Times New Roman" w:eastAsia="Batang" w:hAnsi="Times New Roman" w:cs="Times New Roman"/>
          <w:sz w:val="24"/>
          <w:szCs w:val="24"/>
          <w:lang w:eastAsia="ru-RU"/>
        </w:rPr>
        <w:tab/>
      </w:r>
      <w:r>
        <w:rPr>
          <w:rFonts w:ascii="Times New Roman" w:eastAsia="Batang" w:hAnsi="Times New Roman" w:cs="Times New Roman"/>
          <w:sz w:val="24"/>
          <w:szCs w:val="24"/>
          <w:lang w:eastAsia="ru-RU"/>
        </w:rPr>
        <w:t>Е.В. Гордеев</w:t>
      </w:r>
    </w:p>
    <w:sectPr w:rsidR="008F0B05" w:rsidRPr="00E074DF" w:rsidSect="00893DA9">
      <w:pgSz w:w="11906" w:h="16838"/>
      <w:pgMar w:top="1134" w:right="707"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3"/>
  <w:proofState w:spelling="clean" w:grammar="clean"/>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DA9"/>
    <w:rsid w:val="00132E5A"/>
    <w:rsid w:val="00324CCA"/>
    <w:rsid w:val="00533133"/>
    <w:rsid w:val="005A662E"/>
    <w:rsid w:val="006259CF"/>
    <w:rsid w:val="00893DA9"/>
    <w:rsid w:val="008F0B05"/>
    <w:rsid w:val="00A16896"/>
    <w:rsid w:val="00A36B29"/>
    <w:rsid w:val="00B66AC8"/>
    <w:rsid w:val="00C57B9A"/>
    <w:rsid w:val="00E029DF"/>
    <w:rsid w:val="00E074DF"/>
    <w:rsid w:val="00E900CA"/>
    <w:rsid w:val="00FB21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32E5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32E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32E5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32E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3</Pages>
  <Words>1060</Words>
  <Characters>6046</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072-KovyazinaT</dc:creator>
  <cp:lastModifiedBy>072-KovyazinaT</cp:lastModifiedBy>
  <cp:revision>16</cp:revision>
  <cp:lastPrinted>2014-03-05T10:20:00Z</cp:lastPrinted>
  <dcterms:created xsi:type="dcterms:W3CDTF">2014-03-05T06:13:00Z</dcterms:created>
  <dcterms:modified xsi:type="dcterms:W3CDTF">2014-03-06T03:16:00Z</dcterms:modified>
</cp:coreProperties>
</file>