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045" w:rsidRPr="00DD5EEB" w:rsidRDefault="00AB4045" w:rsidP="00AB4045">
      <w:pPr>
        <w:pStyle w:val="1"/>
        <w:numPr>
          <w:ilvl w:val="0"/>
          <w:numId w:val="0"/>
        </w:numPr>
        <w:jc w:val="center"/>
        <w:rPr>
          <w:b/>
          <w:sz w:val="28"/>
          <w:szCs w:val="28"/>
        </w:rPr>
      </w:pPr>
      <w:r w:rsidRPr="00DD5EEB">
        <w:rPr>
          <w:b/>
          <w:sz w:val="28"/>
          <w:szCs w:val="28"/>
        </w:rPr>
        <w:t>ЧАСТЬ 2 «ПРОЕКТ ДОГОВОРА»</w:t>
      </w:r>
    </w:p>
    <w:p w:rsidR="00AB4045" w:rsidRDefault="00AB4045" w:rsidP="00AB4045">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2015 г.</w:t>
      </w:r>
    </w:p>
    <w:p w:rsidR="00AB4045" w:rsidRDefault="00AB4045" w:rsidP="00AB4045">
      <w:pPr>
        <w:pStyle w:val="a7"/>
        <w:spacing w:before="48" w:after="48"/>
        <w:rPr>
          <w:b/>
          <w:sz w:val="21"/>
        </w:rPr>
      </w:pPr>
    </w:p>
    <w:p w:rsidR="00AB4045" w:rsidRPr="00010BA4" w:rsidRDefault="00AB4045" w:rsidP="00AB4045">
      <w:pPr>
        <w:pStyle w:val="ConsPlusNonformat"/>
        <w:spacing w:before="48" w:after="48"/>
        <w:jc w:val="both"/>
        <w:rPr>
          <w:rFonts w:ascii="Times New Roman" w:hAnsi="Times New Roman" w:cs="Times New Roman"/>
          <w:sz w:val="22"/>
          <w:szCs w:val="22"/>
        </w:rPr>
      </w:pPr>
      <w:r>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«Покупатель»</w:t>
      </w:r>
      <w:r>
        <w:rPr>
          <w:rFonts w:ascii="Times New Roman" w:hAnsi="Times New Roman" w:cs="Times New Roman"/>
          <w:sz w:val="22"/>
          <w:szCs w:val="22"/>
        </w:rPr>
        <w:t xml:space="preserve">, в лице генерального директора </w:t>
      </w:r>
      <w:proofErr w:type="spellStart"/>
      <w:r>
        <w:rPr>
          <w:rFonts w:ascii="Times New Roman" w:hAnsi="Times New Roman" w:cs="Times New Roman"/>
          <w:sz w:val="22"/>
          <w:szCs w:val="22"/>
        </w:rPr>
        <w:t>Ковязина</w:t>
      </w:r>
      <w:proofErr w:type="spellEnd"/>
      <w:r>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«Поставщик»</w:t>
      </w:r>
      <w:r>
        <w:rPr>
          <w:rFonts w:ascii="Times New Roman" w:hAnsi="Times New Roman" w:cs="Times New Roman"/>
          <w:sz w:val="22"/>
          <w:szCs w:val="22"/>
        </w:rPr>
        <w:t>,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на основании протокола  №</w:t>
      </w:r>
      <w:r w:rsidRPr="0082590B">
        <w:rPr>
          <w:rFonts w:ascii="Times New Roman" w:hAnsi="Times New Roman" w:cs="Times New Roman"/>
          <w:sz w:val="22"/>
          <w:szCs w:val="22"/>
        </w:rPr>
        <w:t xml:space="preserve"> </w:t>
      </w:r>
      <w:r>
        <w:rPr>
          <w:rFonts w:ascii="Times New Roman" w:hAnsi="Times New Roman" w:cs="Times New Roman"/>
          <w:sz w:val="22"/>
          <w:szCs w:val="22"/>
          <w:lang w:val="en-US"/>
        </w:rPr>
        <w:t>R</w:t>
      </w:r>
      <w:r>
        <w:rPr>
          <w:rFonts w:ascii="Times New Roman" w:hAnsi="Times New Roman" w:cs="Times New Roman"/>
          <w:sz w:val="22"/>
          <w:szCs w:val="22"/>
        </w:rPr>
        <w:t xml:space="preserve"> от 2015г. заключили настоящий договор о нижеследующем:</w:t>
      </w:r>
    </w:p>
    <w:p w:rsidR="00AB4045" w:rsidRPr="00010BA4" w:rsidRDefault="00AB4045" w:rsidP="00AB4045">
      <w:pPr>
        <w:pStyle w:val="ConsPlusNonformat"/>
        <w:spacing w:before="48" w:after="48"/>
        <w:jc w:val="both"/>
        <w:rPr>
          <w:rFonts w:ascii="Times New Roman" w:hAnsi="Times New Roman" w:cs="Times New Roman"/>
          <w:sz w:val="22"/>
          <w:szCs w:val="22"/>
        </w:rPr>
      </w:pPr>
    </w:p>
    <w:p w:rsidR="00AB4045" w:rsidRPr="00644010" w:rsidRDefault="00AB4045" w:rsidP="00AB4045">
      <w:pPr>
        <w:spacing w:before="48" w:after="48"/>
        <w:ind w:left="540" w:right="22"/>
        <w:jc w:val="center"/>
        <w:rPr>
          <w:b/>
          <w:sz w:val="22"/>
          <w:szCs w:val="22"/>
        </w:rPr>
      </w:pPr>
      <w:r>
        <w:rPr>
          <w:b/>
          <w:sz w:val="22"/>
          <w:szCs w:val="22"/>
        </w:rPr>
        <w:t>Используемые термины и определения</w:t>
      </w:r>
    </w:p>
    <w:p w:rsidR="00AB4045" w:rsidRPr="00644010" w:rsidRDefault="00AB4045" w:rsidP="00AB4045">
      <w:pPr>
        <w:spacing w:before="48" w:after="48"/>
        <w:ind w:left="540" w:right="22"/>
        <w:jc w:val="center"/>
        <w:rPr>
          <w:b/>
          <w:sz w:val="22"/>
          <w:szCs w:val="22"/>
        </w:rPr>
      </w:pPr>
    </w:p>
    <w:p w:rsidR="00AB4045" w:rsidRDefault="00AB4045" w:rsidP="00AB4045">
      <w:pPr>
        <w:spacing w:before="48" w:after="48"/>
        <w:ind w:right="22"/>
        <w:rPr>
          <w:b/>
          <w:sz w:val="22"/>
          <w:szCs w:val="22"/>
        </w:rPr>
      </w:pPr>
      <w:r>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AB4045" w:rsidRDefault="00AB4045" w:rsidP="00AB4045">
      <w:pPr>
        <w:spacing w:before="48" w:after="48"/>
        <w:ind w:right="22"/>
        <w:rPr>
          <w:sz w:val="22"/>
          <w:szCs w:val="22"/>
        </w:rPr>
      </w:pPr>
      <w:proofErr w:type="gramStart"/>
      <w:r>
        <w:rPr>
          <w:b/>
          <w:sz w:val="22"/>
          <w:szCs w:val="22"/>
        </w:rPr>
        <w:t>(а) «Настоящий Договор»</w:t>
      </w:r>
      <w:r>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2"/>
          <w:szCs w:val="22"/>
        </w:rPr>
        <w:t>спецификационной</w:t>
      </w:r>
      <w:proofErr w:type="spellEnd"/>
      <w:r>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AB4045" w:rsidRDefault="00AB4045" w:rsidP="00AB4045">
      <w:pPr>
        <w:spacing w:before="48" w:after="48"/>
        <w:ind w:right="22"/>
        <w:rPr>
          <w:sz w:val="22"/>
          <w:szCs w:val="22"/>
        </w:rPr>
      </w:pPr>
      <w:r>
        <w:rPr>
          <w:b/>
          <w:sz w:val="22"/>
          <w:szCs w:val="22"/>
        </w:rPr>
        <w:t>(б)  «Продукция»</w:t>
      </w:r>
      <w:r>
        <w:rPr>
          <w:sz w:val="22"/>
          <w:szCs w:val="22"/>
        </w:rPr>
        <w:t xml:space="preserve"> – продукция производственно-технического назначения, являющаяся предметом поставки по настоящему договору.</w:t>
      </w:r>
    </w:p>
    <w:p w:rsidR="00AB4045" w:rsidRDefault="00AB4045" w:rsidP="00AB4045">
      <w:pPr>
        <w:spacing w:before="48" w:after="48"/>
        <w:ind w:right="22"/>
        <w:rPr>
          <w:sz w:val="22"/>
          <w:szCs w:val="22"/>
        </w:rPr>
      </w:pPr>
      <w:r>
        <w:rPr>
          <w:b/>
          <w:sz w:val="22"/>
          <w:szCs w:val="22"/>
        </w:rPr>
        <w:t xml:space="preserve">(в) «Грузоотправитель» </w:t>
      </w:r>
      <w:r>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AB4045" w:rsidRDefault="00AB4045" w:rsidP="00AB4045">
      <w:pPr>
        <w:spacing w:before="48" w:after="48"/>
        <w:ind w:right="22"/>
        <w:rPr>
          <w:sz w:val="22"/>
          <w:szCs w:val="22"/>
        </w:rPr>
      </w:pPr>
      <w:r>
        <w:rPr>
          <w:b/>
          <w:sz w:val="22"/>
          <w:szCs w:val="22"/>
        </w:rPr>
        <w:t>(г)  «Грузополучатель»</w:t>
      </w:r>
      <w:r>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AB4045" w:rsidRPr="00644010" w:rsidRDefault="00AB4045" w:rsidP="00AB4045">
      <w:pPr>
        <w:spacing w:before="48" w:after="48"/>
        <w:ind w:right="22"/>
        <w:rPr>
          <w:sz w:val="22"/>
          <w:szCs w:val="22"/>
        </w:rPr>
      </w:pPr>
      <w:r>
        <w:rPr>
          <w:b/>
          <w:sz w:val="22"/>
          <w:szCs w:val="22"/>
        </w:rPr>
        <w:t>(</w:t>
      </w:r>
      <w:proofErr w:type="spellStart"/>
      <w:r>
        <w:rPr>
          <w:b/>
          <w:sz w:val="22"/>
          <w:szCs w:val="22"/>
        </w:rPr>
        <w:t>д</w:t>
      </w:r>
      <w:proofErr w:type="spellEnd"/>
      <w:r>
        <w:rPr>
          <w:b/>
          <w:sz w:val="22"/>
          <w:szCs w:val="22"/>
        </w:rPr>
        <w:t>) «Перевозчик»</w:t>
      </w:r>
      <w:r>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2"/>
          <w:szCs w:val="22"/>
        </w:rPr>
        <w:t>управомоченному</w:t>
      </w:r>
      <w:proofErr w:type="spellEnd"/>
      <w:r>
        <w:rPr>
          <w:sz w:val="22"/>
          <w:szCs w:val="22"/>
        </w:rPr>
        <w:t xml:space="preserve"> на его получение лицу.</w:t>
      </w:r>
    </w:p>
    <w:p w:rsidR="00AB4045" w:rsidRPr="00644010" w:rsidRDefault="00AB4045" w:rsidP="00AB4045">
      <w:pPr>
        <w:spacing w:before="48" w:after="48"/>
        <w:ind w:right="22"/>
        <w:rPr>
          <w:sz w:val="22"/>
          <w:szCs w:val="22"/>
        </w:rPr>
      </w:pPr>
    </w:p>
    <w:p w:rsidR="00AB4045" w:rsidRDefault="00AB4045" w:rsidP="00AB4045">
      <w:pPr>
        <w:spacing w:before="48" w:after="48"/>
        <w:ind w:right="22"/>
        <w:jc w:val="center"/>
        <w:rPr>
          <w:b/>
          <w:sz w:val="22"/>
          <w:szCs w:val="22"/>
          <w:lang w:val="en-US"/>
        </w:rPr>
      </w:pPr>
      <w:r>
        <w:rPr>
          <w:b/>
          <w:sz w:val="22"/>
          <w:szCs w:val="22"/>
        </w:rPr>
        <w:t>1.Предмет договора</w:t>
      </w:r>
    </w:p>
    <w:p w:rsidR="00AB4045" w:rsidRPr="0082590B" w:rsidRDefault="00AB4045" w:rsidP="00AB4045">
      <w:pPr>
        <w:spacing w:before="48" w:after="48"/>
        <w:ind w:right="22"/>
        <w:jc w:val="center"/>
        <w:rPr>
          <w:b/>
          <w:sz w:val="22"/>
          <w:szCs w:val="22"/>
          <w:lang w:val="en-US"/>
        </w:rPr>
      </w:pPr>
    </w:p>
    <w:p w:rsidR="00AB4045" w:rsidRDefault="00AB4045" w:rsidP="00AB4045">
      <w:pPr>
        <w:pStyle w:val="af1"/>
        <w:numPr>
          <w:ilvl w:val="1"/>
          <w:numId w:val="5"/>
        </w:numPr>
        <w:tabs>
          <w:tab w:val="left" w:pos="709"/>
        </w:tabs>
        <w:spacing w:before="48" w:after="48"/>
        <w:ind w:left="0" w:right="23" w:firstLine="0"/>
        <w:jc w:val="both"/>
        <w:outlineLvl w:val="9"/>
        <w:rPr>
          <w:b w:val="0"/>
          <w:sz w:val="22"/>
          <w:szCs w:val="22"/>
        </w:rPr>
      </w:pPr>
      <w:r>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AB4045" w:rsidRDefault="00AB4045" w:rsidP="00AB4045">
      <w:pPr>
        <w:pStyle w:val="af1"/>
        <w:numPr>
          <w:ilvl w:val="1"/>
          <w:numId w:val="5"/>
        </w:numPr>
        <w:tabs>
          <w:tab w:val="left" w:pos="709"/>
        </w:tabs>
        <w:spacing w:before="48" w:after="48"/>
        <w:ind w:left="0" w:right="23" w:firstLine="0"/>
        <w:jc w:val="both"/>
        <w:outlineLvl w:val="9"/>
        <w:rPr>
          <w:b w:val="0"/>
          <w:sz w:val="22"/>
          <w:szCs w:val="22"/>
        </w:rPr>
      </w:pPr>
      <w:r>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AB4045" w:rsidRDefault="00AB4045" w:rsidP="00AB4045">
      <w:pPr>
        <w:pStyle w:val="af1"/>
        <w:numPr>
          <w:ilvl w:val="1"/>
          <w:numId w:val="5"/>
        </w:numPr>
        <w:tabs>
          <w:tab w:val="left" w:pos="709"/>
        </w:tabs>
        <w:spacing w:before="48" w:after="48"/>
        <w:ind w:left="0" w:right="23" w:firstLine="0"/>
        <w:jc w:val="both"/>
        <w:outlineLvl w:val="9"/>
        <w:rPr>
          <w:b w:val="0"/>
          <w:sz w:val="22"/>
          <w:szCs w:val="22"/>
        </w:rPr>
      </w:pPr>
      <w:r>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AB4045" w:rsidRPr="00644010" w:rsidRDefault="00AB4045" w:rsidP="00AB4045">
      <w:pPr>
        <w:pStyle w:val="a5"/>
        <w:spacing w:before="48" w:after="48"/>
        <w:ind w:right="22" w:firstLine="0"/>
        <w:jc w:val="center"/>
        <w:rPr>
          <w:b/>
          <w:sz w:val="22"/>
          <w:szCs w:val="22"/>
        </w:rPr>
      </w:pPr>
    </w:p>
    <w:p w:rsidR="00AB4045" w:rsidRDefault="00AB4045" w:rsidP="00AB4045">
      <w:pPr>
        <w:pStyle w:val="a5"/>
        <w:spacing w:before="48" w:after="48"/>
        <w:ind w:left="360" w:right="22" w:firstLine="0"/>
        <w:jc w:val="center"/>
        <w:rPr>
          <w:b/>
          <w:sz w:val="22"/>
          <w:szCs w:val="22"/>
          <w:lang w:val="en-US"/>
        </w:rPr>
      </w:pPr>
      <w:r>
        <w:rPr>
          <w:b/>
          <w:sz w:val="22"/>
          <w:szCs w:val="22"/>
        </w:rPr>
        <w:t>2.Цена</w:t>
      </w:r>
    </w:p>
    <w:p w:rsidR="00AB4045" w:rsidRPr="0082590B" w:rsidRDefault="00AB4045" w:rsidP="00AB4045">
      <w:pPr>
        <w:pStyle w:val="a5"/>
        <w:spacing w:before="48" w:after="48"/>
        <w:ind w:left="360" w:right="22" w:firstLine="0"/>
        <w:jc w:val="center"/>
        <w:rPr>
          <w:b/>
          <w:sz w:val="22"/>
          <w:szCs w:val="22"/>
          <w:lang w:val="en-US"/>
        </w:rPr>
      </w:pPr>
    </w:p>
    <w:p w:rsidR="00AB4045" w:rsidRDefault="00AB4045" w:rsidP="00AB4045">
      <w:pPr>
        <w:pStyle w:val="af1"/>
        <w:numPr>
          <w:ilvl w:val="1"/>
          <w:numId w:val="21"/>
        </w:numPr>
        <w:tabs>
          <w:tab w:val="left" w:pos="142"/>
        </w:tabs>
        <w:spacing w:before="48" w:after="48"/>
        <w:ind w:left="0" w:right="23" w:firstLine="0"/>
        <w:jc w:val="both"/>
        <w:outlineLvl w:val="9"/>
        <w:rPr>
          <w:b w:val="0"/>
          <w:sz w:val="22"/>
          <w:szCs w:val="22"/>
        </w:rPr>
      </w:pPr>
      <w:r>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AB4045" w:rsidRDefault="00AB4045" w:rsidP="00AB4045">
      <w:pPr>
        <w:pStyle w:val="af1"/>
        <w:numPr>
          <w:ilvl w:val="1"/>
          <w:numId w:val="21"/>
        </w:numPr>
        <w:tabs>
          <w:tab w:val="left" w:pos="142"/>
        </w:tabs>
        <w:spacing w:before="48" w:after="48"/>
        <w:ind w:left="0" w:right="23" w:firstLine="0"/>
        <w:jc w:val="both"/>
        <w:outlineLvl w:val="9"/>
        <w:rPr>
          <w:b w:val="0"/>
          <w:sz w:val="22"/>
          <w:szCs w:val="22"/>
        </w:rPr>
      </w:pPr>
      <w:r>
        <w:rPr>
          <w:b w:val="0"/>
          <w:sz w:val="22"/>
          <w:szCs w:val="22"/>
        </w:rPr>
        <w:lastRenderedPageBreak/>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w:t>
      </w:r>
      <w:r>
        <w:rPr>
          <w:b w:val="0"/>
          <w:sz w:val="22"/>
          <w:szCs w:val="22"/>
          <w:lang w:val="ru-RU"/>
        </w:rPr>
        <w:t xml:space="preserve"> до г. Екатеринбурга</w:t>
      </w:r>
      <w:r>
        <w:rPr>
          <w:b w:val="0"/>
          <w:sz w:val="22"/>
          <w:szCs w:val="22"/>
        </w:rPr>
        <w:t xml:space="preserve">, все налоги и сборы, подлежащие уплате в соответствии с налоговым законодательством РФ. </w:t>
      </w:r>
    </w:p>
    <w:p w:rsidR="00AB4045" w:rsidRDefault="00AB4045" w:rsidP="00AB4045">
      <w:pPr>
        <w:numPr>
          <w:ilvl w:val="0"/>
          <w:numId w:val="6"/>
        </w:numPr>
        <w:spacing w:before="48" w:after="48"/>
        <w:ind w:right="22" w:firstLine="0"/>
        <w:jc w:val="center"/>
        <w:rPr>
          <w:b/>
          <w:sz w:val="22"/>
          <w:szCs w:val="22"/>
        </w:rPr>
      </w:pPr>
      <w:r>
        <w:rPr>
          <w:b/>
          <w:sz w:val="22"/>
          <w:szCs w:val="22"/>
        </w:rPr>
        <w:t>Порядок расчетов</w:t>
      </w:r>
    </w:p>
    <w:p w:rsidR="00AB4045" w:rsidRDefault="00AB4045" w:rsidP="00AB4045">
      <w:pPr>
        <w:numPr>
          <w:ilvl w:val="1"/>
          <w:numId w:val="6"/>
        </w:numPr>
        <w:tabs>
          <w:tab w:val="clear" w:pos="360"/>
          <w:tab w:val="num" w:pos="720"/>
        </w:tabs>
        <w:spacing w:before="48" w:after="48"/>
        <w:ind w:left="0" w:firstLine="0"/>
        <w:rPr>
          <w:sz w:val="22"/>
          <w:szCs w:val="22"/>
        </w:rPr>
      </w:pPr>
      <w:r>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AB4045" w:rsidRDefault="00AB4045" w:rsidP="00AB4045">
      <w:pPr>
        <w:numPr>
          <w:ilvl w:val="0"/>
          <w:numId w:val="7"/>
        </w:numPr>
        <w:spacing w:before="48" w:after="48"/>
        <w:ind w:right="22" w:firstLine="0"/>
        <w:jc w:val="center"/>
        <w:rPr>
          <w:b/>
          <w:sz w:val="22"/>
          <w:szCs w:val="22"/>
        </w:rPr>
      </w:pPr>
      <w:r>
        <w:rPr>
          <w:b/>
          <w:sz w:val="22"/>
          <w:szCs w:val="22"/>
        </w:rPr>
        <w:t>Сроки и условия поставки</w:t>
      </w:r>
    </w:p>
    <w:p w:rsidR="00AB4045" w:rsidRDefault="00AB4045" w:rsidP="00AB4045">
      <w:pPr>
        <w:pStyle w:val="a5"/>
        <w:numPr>
          <w:ilvl w:val="1"/>
          <w:numId w:val="7"/>
        </w:numPr>
        <w:tabs>
          <w:tab w:val="clear" w:pos="360"/>
          <w:tab w:val="num" w:pos="709"/>
        </w:tabs>
        <w:spacing w:before="48" w:after="48"/>
        <w:ind w:left="-142" w:firstLine="142"/>
        <w:rPr>
          <w:sz w:val="22"/>
          <w:szCs w:val="22"/>
        </w:rPr>
      </w:pPr>
      <w:r>
        <w:rPr>
          <w:sz w:val="22"/>
          <w:szCs w:val="22"/>
        </w:rPr>
        <w:t>Поставка продукции осуществляется в соответствии со сроками (графиком), согласованными сторонами в Спецификациях.</w:t>
      </w:r>
    </w:p>
    <w:p w:rsidR="00AB4045" w:rsidRDefault="00AB4045" w:rsidP="00AB4045">
      <w:pPr>
        <w:pStyle w:val="a5"/>
        <w:numPr>
          <w:ilvl w:val="1"/>
          <w:numId w:val="7"/>
        </w:numPr>
        <w:tabs>
          <w:tab w:val="clear" w:pos="360"/>
          <w:tab w:val="num" w:pos="709"/>
        </w:tabs>
        <w:spacing w:before="48" w:after="48"/>
        <w:ind w:left="-142" w:firstLine="142"/>
        <w:rPr>
          <w:sz w:val="22"/>
          <w:szCs w:val="22"/>
        </w:rPr>
      </w:pPr>
      <w:r>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AB4045" w:rsidRDefault="00AB4045" w:rsidP="00AB4045">
      <w:pPr>
        <w:pStyle w:val="a5"/>
        <w:numPr>
          <w:ilvl w:val="2"/>
          <w:numId w:val="7"/>
        </w:numPr>
        <w:tabs>
          <w:tab w:val="num" w:pos="426"/>
        </w:tabs>
        <w:spacing w:before="48" w:after="48"/>
        <w:ind w:left="-142" w:firstLine="142"/>
        <w:rPr>
          <w:sz w:val="22"/>
          <w:szCs w:val="22"/>
        </w:rPr>
      </w:pPr>
      <w:r>
        <w:rPr>
          <w:sz w:val="22"/>
          <w:szCs w:val="22"/>
          <w:u w:val="single"/>
        </w:rPr>
        <w:t xml:space="preserve">путем </w:t>
      </w:r>
      <w:proofErr w:type="spellStart"/>
      <w:r>
        <w:rPr>
          <w:sz w:val="22"/>
          <w:szCs w:val="22"/>
          <w:u w:val="single"/>
        </w:rPr>
        <w:t>самовывоза</w:t>
      </w:r>
      <w:proofErr w:type="spellEnd"/>
      <w:r>
        <w:rPr>
          <w:sz w:val="22"/>
          <w:szCs w:val="22"/>
          <w:u w:val="single"/>
        </w:rPr>
        <w:t xml:space="preserve"> (т.е. силами и средствами Покупателя) продукции со склада Поставщика</w:t>
      </w:r>
      <w:r>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AB4045" w:rsidRDefault="00AB4045" w:rsidP="00AB4045">
      <w:pPr>
        <w:pStyle w:val="a5"/>
        <w:numPr>
          <w:ilvl w:val="2"/>
          <w:numId w:val="7"/>
        </w:numPr>
        <w:tabs>
          <w:tab w:val="num" w:pos="426"/>
        </w:tabs>
        <w:spacing w:before="48" w:after="48"/>
        <w:ind w:left="-142" w:firstLine="142"/>
        <w:rPr>
          <w:sz w:val="22"/>
          <w:szCs w:val="22"/>
        </w:rPr>
      </w:pPr>
      <w:proofErr w:type="gramStart"/>
      <w:r>
        <w:rPr>
          <w:sz w:val="22"/>
          <w:szCs w:val="22"/>
          <w:u w:val="single"/>
        </w:rPr>
        <w:t>п</w:t>
      </w:r>
      <w:proofErr w:type="gramEnd"/>
      <w:r>
        <w:rPr>
          <w:sz w:val="22"/>
          <w:szCs w:val="22"/>
          <w:u w:val="single"/>
        </w:rPr>
        <w:t>утем отгрузки продукции транспортом Поставщика</w:t>
      </w:r>
      <w:r>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AB4045" w:rsidRDefault="00AB4045" w:rsidP="00AB4045">
      <w:pPr>
        <w:pStyle w:val="a5"/>
        <w:numPr>
          <w:ilvl w:val="2"/>
          <w:numId w:val="7"/>
        </w:numPr>
        <w:tabs>
          <w:tab w:val="num" w:pos="426"/>
        </w:tabs>
        <w:spacing w:before="48" w:after="48"/>
        <w:ind w:left="-142" w:firstLine="142"/>
        <w:rPr>
          <w:sz w:val="22"/>
          <w:szCs w:val="22"/>
        </w:rPr>
      </w:pPr>
      <w:r>
        <w:rPr>
          <w:sz w:val="22"/>
          <w:szCs w:val="22"/>
          <w:u w:val="single"/>
        </w:rPr>
        <w:t>путем использования услуг сторонней транспортной организации (далее – «Перевозчика»)</w:t>
      </w:r>
      <w:r>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AB4045" w:rsidRDefault="00AB4045" w:rsidP="00AB4045">
      <w:pPr>
        <w:pStyle w:val="a5"/>
        <w:numPr>
          <w:ilvl w:val="1"/>
          <w:numId w:val="7"/>
        </w:numPr>
        <w:tabs>
          <w:tab w:val="clear" w:pos="360"/>
          <w:tab w:val="num" w:pos="709"/>
        </w:tabs>
        <w:spacing w:before="48" w:after="48"/>
        <w:ind w:left="-142" w:firstLine="142"/>
        <w:rPr>
          <w:sz w:val="22"/>
          <w:szCs w:val="22"/>
        </w:rPr>
      </w:pPr>
      <w:r>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AB4045" w:rsidRDefault="00AB4045" w:rsidP="00AB4045">
      <w:pPr>
        <w:pStyle w:val="a5"/>
        <w:numPr>
          <w:ilvl w:val="1"/>
          <w:numId w:val="7"/>
        </w:numPr>
        <w:tabs>
          <w:tab w:val="clear" w:pos="360"/>
          <w:tab w:val="num" w:pos="709"/>
        </w:tabs>
        <w:spacing w:before="48" w:after="48"/>
        <w:ind w:left="-142" w:firstLine="142"/>
        <w:rPr>
          <w:sz w:val="22"/>
          <w:szCs w:val="22"/>
        </w:rPr>
      </w:pPr>
      <w:r>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AB4045" w:rsidRDefault="00AB4045" w:rsidP="00AB4045">
      <w:pPr>
        <w:pStyle w:val="a5"/>
        <w:numPr>
          <w:ilvl w:val="1"/>
          <w:numId w:val="7"/>
        </w:numPr>
        <w:tabs>
          <w:tab w:val="clear" w:pos="360"/>
          <w:tab w:val="num" w:pos="709"/>
        </w:tabs>
        <w:spacing w:before="48" w:after="48"/>
        <w:ind w:left="-142" w:firstLine="142"/>
        <w:rPr>
          <w:sz w:val="22"/>
          <w:szCs w:val="22"/>
        </w:rPr>
      </w:pPr>
      <w:r>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2"/>
          <w:szCs w:val="22"/>
        </w:rPr>
        <w:t>самовывозе</w:t>
      </w:r>
      <w:proofErr w:type="spellEnd"/>
      <w:r>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AB4045" w:rsidRDefault="00AB4045" w:rsidP="00AB4045">
      <w:pPr>
        <w:pStyle w:val="a5"/>
        <w:numPr>
          <w:ilvl w:val="1"/>
          <w:numId w:val="7"/>
        </w:numPr>
        <w:tabs>
          <w:tab w:val="clear" w:pos="360"/>
          <w:tab w:val="num" w:pos="709"/>
        </w:tabs>
        <w:spacing w:before="48" w:after="48"/>
        <w:ind w:left="-142" w:firstLine="142"/>
        <w:rPr>
          <w:sz w:val="22"/>
          <w:szCs w:val="22"/>
        </w:rPr>
      </w:pPr>
      <w:r>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Pr>
          <w:sz w:val="22"/>
          <w:szCs w:val="22"/>
        </w:rPr>
        <w:t>самовывоза</w:t>
      </w:r>
      <w:proofErr w:type="spellEnd"/>
      <w:r>
        <w:rPr>
          <w:sz w:val="22"/>
          <w:szCs w:val="22"/>
        </w:rPr>
        <w:t xml:space="preserve"> продукции Покупателем):</w:t>
      </w:r>
    </w:p>
    <w:p w:rsidR="00AB4045" w:rsidRDefault="00AB4045" w:rsidP="00AB4045">
      <w:pPr>
        <w:spacing w:before="48" w:after="48"/>
        <w:ind w:left="-142" w:right="22" w:firstLine="142"/>
        <w:rPr>
          <w:sz w:val="22"/>
          <w:szCs w:val="22"/>
          <w:u w:val="single"/>
        </w:rPr>
      </w:pPr>
      <w:r>
        <w:rPr>
          <w:sz w:val="22"/>
          <w:szCs w:val="22"/>
          <w:u w:val="single"/>
        </w:rPr>
        <w:t>Место назначения</w:t>
      </w:r>
      <w:r>
        <w:rPr>
          <w:sz w:val="22"/>
          <w:szCs w:val="22"/>
        </w:rPr>
        <w:t>: указывается в Спецификациях.</w:t>
      </w:r>
    </w:p>
    <w:p w:rsidR="00AB4045" w:rsidRDefault="00AB4045" w:rsidP="00AB4045">
      <w:pPr>
        <w:spacing w:before="48" w:after="48"/>
        <w:ind w:left="-142" w:right="22" w:firstLine="142"/>
        <w:rPr>
          <w:sz w:val="22"/>
          <w:szCs w:val="22"/>
        </w:rPr>
      </w:pPr>
      <w:r>
        <w:rPr>
          <w:sz w:val="22"/>
          <w:szCs w:val="22"/>
          <w:u w:val="single"/>
        </w:rPr>
        <w:t>Грузоотправитель</w:t>
      </w:r>
      <w:r>
        <w:rPr>
          <w:sz w:val="22"/>
          <w:szCs w:val="22"/>
        </w:rPr>
        <w:t>: указывается в Спецификациях.</w:t>
      </w:r>
    </w:p>
    <w:p w:rsidR="00AB4045" w:rsidRDefault="00AB4045" w:rsidP="00AB4045">
      <w:pPr>
        <w:pStyle w:val="a5"/>
        <w:spacing w:before="48" w:after="48"/>
        <w:ind w:left="-142" w:right="22" w:firstLine="142"/>
        <w:rPr>
          <w:sz w:val="22"/>
          <w:szCs w:val="22"/>
        </w:rPr>
      </w:pPr>
      <w:r>
        <w:rPr>
          <w:sz w:val="22"/>
          <w:szCs w:val="22"/>
          <w:u w:val="single"/>
        </w:rPr>
        <w:t>Грузополучатель</w:t>
      </w:r>
      <w:r>
        <w:rPr>
          <w:sz w:val="22"/>
          <w:szCs w:val="22"/>
        </w:rPr>
        <w:t xml:space="preserve">: ФГУП УЭМЗ, 620137, </w:t>
      </w:r>
      <w:proofErr w:type="gramStart"/>
      <w:r>
        <w:rPr>
          <w:sz w:val="22"/>
          <w:szCs w:val="22"/>
        </w:rPr>
        <w:t>Свердловская</w:t>
      </w:r>
      <w:proofErr w:type="gramEnd"/>
      <w:r>
        <w:rPr>
          <w:sz w:val="22"/>
          <w:szCs w:val="22"/>
        </w:rPr>
        <w:t xml:space="preserve"> обл., г. Екатеринбург, ул. Студенческая, 9.</w:t>
      </w:r>
    </w:p>
    <w:p w:rsidR="00AB4045" w:rsidRDefault="00AB4045" w:rsidP="00AB4045">
      <w:pPr>
        <w:pStyle w:val="a5"/>
        <w:spacing w:before="48" w:after="48"/>
        <w:ind w:left="-142" w:right="22" w:firstLine="142"/>
        <w:rPr>
          <w:sz w:val="22"/>
          <w:szCs w:val="22"/>
        </w:rPr>
      </w:pPr>
    </w:p>
    <w:p w:rsidR="00AB4045" w:rsidRDefault="00AB4045" w:rsidP="00AB4045">
      <w:pPr>
        <w:pStyle w:val="31"/>
        <w:numPr>
          <w:ilvl w:val="0"/>
          <w:numId w:val="7"/>
        </w:numPr>
        <w:ind w:firstLine="0"/>
        <w:jc w:val="center"/>
        <w:rPr>
          <w:b/>
          <w:sz w:val="22"/>
          <w:szCs w:val="22"/>
        </w:rPr>
      </w:pPr>
      <w:r>
        <w:rPr>
          <w:b/>
          <w:sz w:val="22"/>
          <w:szCs w:val="22"/>
        </w:rPr>
        <w:t xml:space="preserve">Переход права собственности и рисков случайной гибели, </w:t>
      </w:r>
      <w:r>
        <w:rPr>
          <w:b/>
          <w:sz w:val="22"/>
          <w:szCs w:val="22"/>
        </w:rPr>
        <w:br/>
        <w:t>порчи или повреждения продукции</w:t>
      </w:r>
    </w:p>
    <w:p w:rsidR="00AB4045" w:rsidRDefault="00AB4045" w:rsidP="00AB4045">
      <w:pPr>
        <w:pStyle w:val="31"/>
        <w:ind w:left="360"/>
        <w:jc w:val="center"/>
        <w:rPr>
          <w:b/>
          <w:sz w:val="22"/>
          <w:szCs w:val="22"/>
        </w:rPr>
      </w:pPr>
    </w:p>
    <w:p w:rsidR="00AB4045" w:rsidRDefault="00AB4045" w:rsidP="00AB4045">
      <w:pPr>
        <w:pStyle w:val="31"/>
        <w:numPr>
          <w:ilvl w:val="1"/>
          <w:numId w:val="8"/>
        </w:numPr>
        <w:spacing w:before="48" w:after="48"/>
        <w:ind w:left="426" w:firstLine="0"/>
        <w:jc w:val="both"/>
        <w:rPr>
          <w:sz w:val="22"/>
          <w:szCs w:val="22"/>
        </w:rPr>
      </w:pPr>
      <w:r>
        <w:rPr>
          <w:sz w:val="22"/>
          <w:szCs w:val="22"/>
        </w:rPr>
        <w:t xml:space="preserve">При </w:t>
      </w:r>
      <w:proofErr w:type="spellStart"/>
      <w:r>
        <w:rPr>
          <w:sz w:val="22"/>
          <w:szCs w:val="22"/>
        </w:rPr>
        <w:t>самовывозе</w:t>
      </w:r>
      <w:proofErr w:type="spellEnd"/>
      <w:r>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AB4045" w:rsidRDefault="00AB4045" w:rsidP="00AB4045">
      <w:pPr>
        <w:pStyle w:val="31"/>
        <w:numPr>
          <w:ilvl w:val="1"/>
          <w:numId w:val="8"/>
        </w:numPr>
        <w:spacing w:before="48" w:after="48"/>
        <w:ind w:left="426" w:firstLine="0"/>
        <w:jc w:val="both"/>
        <w:rPr>
          <w:sz w:val="22"/>
          <w:szCs w:val="22"/>
        </w:rPr>
      </w:pPr>
      <w:r>
        <w:rPr>
          <w:sz w:val="22"/>
          <w:szCs w:val="22"/>
        </w:rPr>
        <w:lastRenderedPageBreak/>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AB4045" w:rsidRDefault="00AB4045" w:rsidP="00AB4045">
      <w:pPr>
        <w:pStyle w:val="31"/>
        <w:numPr>
          <w:ilvl w:val="1"/>
          <w:numId w:val="8"/>
        </w:numPr>
        <w:spacing w:before="48" w:after="48"/>
        <w:ind w:left="426" w:firstLine="0"/>
        <w:jc w:val="both"/>
        <w:rPr>
          <w:sz w:val="22"/>
          <w:szCs w:val="22"/>
        </w:rPr>
      </w:pPr>
      <w:r>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AB4045" w:rsidRDefault="00AB4045" w:rsidP="00AB4045">
      <w:pPr>
        <w:pStyle w:val="31"/>
        <w:numPr>
          <w:ilvl w:val="0"/>
          <w:numId w:val="9"/>
        </w:numPr>
        <w:spacing w:after="0"/>
        <w:ind w:firstLine="0"/>
        <w:jc w:val="center"/>
        <w:rPr>
          <w:b/>
          <w:sz w:val="22"/>
          <w:szCs w:val="22"/>
        </w:rPr>
      </w:pPr>
      <w:r>
        <w:rPr>
          <w:b/>
          <w:sz w:val="22"/>
          <w:szCs w:val="22"/>
        </w:rPr>
        <w:t xml:space="preserve">Требования к составу и оформлению документов, </w:t>
      </w:r>
      <w:r>
        <w:rPr>
          <w:b/>
          <w:sz w:val="22"/>
          <w:szCs w:val="22"/>
        </w:rPr>
        <w:br/>
        <w:t>подлежащих передаче с продукцией</w:t>
      </w:r>
    </w:p>
    <w:p w:rsidR="00AB4045" w:rsidRDefault="00AB4045" w:rsidP="00AB4045">
      <w:pPr>
        <w:pStyle w:val="31"/>
        <w:numPr>
          <w:ilvl w:val="1"/>
          <w:numId w:val="4"/>
        </w:numPr>
        <w:tabs>
          <w:tab w:val="clear" w:pos="0"/>
          <w:tab w:val="num" w:pos="709"/>
        </w:tabs>
        <w:spacing w:before="48" w:after="48"/>
        <w:ind w:left="426" w:firstLine="0"/>
        <w:jc w:val="both"/>
        <w:rPr>
          <w:sz w:val="22"/>
          <w:szCs w:val="22"/>
        </w:rPr>
      </w:pPr>
      <w:r>
        <w:rPr>
          <w:sz w:val="22"/>
          <w:szCs w:val="22"/>
        </w:rPr>
        <w:t>Поставка продукции должна сопровождаться следующими документами:</w:t>
      </w:r>
    </w:p>
    <w:p w:rsidR="00AB4045" w:rsidRDefault="00AB4045" w:rsidP="00AB4045">
      <w:pPr>
        <w:pStyle w:val="31"/>
        <w:numPr>
          <w:ilvl w:val="0"/>
          <w:numId w:val="10"/>
        </w:numPr>
        <w:tabs>
          <w:tab w:val="left" w:pos="1134"/>
        </w:tabs>
        <w:spacing w:before="48" w:after="48"/>
        <w:ind w:left="1134" w:firstLine="0"/>
        <w:jc w:val="both"/>
        <w:rPr>
          <w:sz w:val="22"/>
          <w:szCs w:val="22"/>
        </w:rPr>
      </w:pPr>
      <w:r>
        <w:rPr>
          <w:sz w:val="22"/>
          <w:szCs w:val="22"/>
        </w:rPr>
        <w:t>оригиналом счета-фактуры в 1 экз.;</w:t>
      </w:r>
    </w:p>
    <w:p w:rsidR="00AB4045" w:rsidRDefault="00AB4045" w:rsidP="00AB4045">
      <w:pPr>
        <w:pStyle w:val="31"/>
        <w:numPr>
          <w:ilvl w:val="0"/>
          <w:numId w:val="10"/>
        </w:numPr>
        <w:tabs>
          <w:tab w:val="left" w:pos="1134"/>
        </w:tabs>
        <w:spacing w:before="48" w:after="48"/>
        <w:ind w:left="1134" w:firstLine="0"/>
        <w:jc w:val="both"/>
        <w:rPr>
          <w:sz w:val="22"/>
          <w:szCs w:val="22"/>
        </w:rPr>
      </w:pPr>
      <w:r>
        <w:rPr>
          <w:sz w:val="22"/>
          <w:szCs w:val="22"/>
        </w:rPr>
        <w:t>оригиналом товарной накладной (по форме ТОРГ-12) в 1 экз.;</w:t>
      </w:r>
    </w:p>
    <w:p w:rsidR="00AB4045" w:rsidRDefault="00AB4045" w:rsidP="00AB4045">
      <w:pPr>
        <w:pStyle w:val="31"/>
        <w:numPr>
          <w:ilvl w:val="0"/>
          <w:numId w:val="10"/>
        </w:numPr>
        <w:tabs>
          <w:tab w:val="left" w:pos="1134"/>
        </w:tabs>
        <w:spacing w:before="48" w:after="48"/>
        <w:ind w:left="1134" w:firstLine="0"/>
        <w:jc w:val="both"/>
        <w:rPr>
          <w:sz w:val="22"/>
          <w:szCs w:val="22"/>
        </w:rPr>
      </w:pPr>
      <w:r>
        <w:rPr>
          <w:sz w:val="22"/>
          <w:szCs w:val="22"/>
        </w:rPr>
        <w:t xml:space="preserve">оригиналом транспортной накладной (в зависимости от вида транспорта, которым осуществляется доставка продукции, за исключением </w:t>
      </w:r>
      <w:proofErr w:type="spellStart"/>
      <w:r>
        <w:rPr>
          <w:sz w:val="22"/>
          <w:szCs w:val="22"/>
        </w:rPr>
        <w:t>самовывоза</w:t>
      </w:r>
      <w:proofErr w:type="spellEnd"/>
      <w:r>
        <w:rPr>
          <w:sz w:val="22"/>
          <w:szCs w:val="22"/>
        </w:rPr>
        <w:t>) в 1 экз.;</w:t>
      </w:r>
    </w:p>
    <w:p w:rsidR="00AB4045" w:rsidRDefault="00AB4045" w:rsidP="00AB4045">
      <w:pPr>
        <w:pStyle w:val="31"/>
        <w:numPr>
          <w:ilvl w:val="0"/>
          <w:numId w:val="10"/>
        </w:numPr>
        <w:tabs>
          <w:tab w:val="left" w:pos="1134"/>
        </w:tabs>
        <w:spacing w:before="48" w:after="48"/>
        <w:ind w:left="1134" w:firstLine="0"/>
        <w:jc w:val="both"/>
        <w:rPr>
          <w:sz w:val="22"/>
          <w:szCs w:val="22"/>
        </w:rPr>
      </w:pPr>
      <w:r>
        <w:rPr>
          <w:sz w:val="22"/>
          <w:szCs w:val="22"/>
        </w:rPr>
        <w:t>оригиналами паспортов на готовые изделия;</w:t>
      </w:r>
    </w:p>
    <w:p w:rsidR="00AB4045" w:rsidRDefault="00AB4045" w:rsidP="00AB4045">
      <w:pPr>
        <w:pStyle w:val="31"/>
        <w:numPr>
          <w:ilvl w:val="0"/>
          <w:numId w:val="10"/>
        </w:numPr>
        <w:tabs>
          <w:tab w:val="left" w:pos="1134"/>
        </w:tabs>
        <w:spacing w:before="48" w:after="48"/>
        <w:ind w:left="1134" w:firstLine="0"/>
        <w:jc w:val="both"/>
        <w:rPr>
          <w:sz w:val="22"/>
          <w:szCs w:val="22"/>
        </w:rPr>
      </w:pPr>
      <w:r>
        <w:rPr>
          <w:sz w:val="22"/>
          <w:szCs w:val="22"/>
        </w:rPr>
        <w:t>упаковочный лист (при отгрузке Продукции через транспортно-экспедиционную компанию)</w:t>
      </w:r>
    </w:p>
    <w:p w:rsidR="00AB4045" w:rsidRDefault="00AB4045" w:rsidP="00AB4045">
      <w:pPr>
        <w:pStyle w:val="31"/>
        <w:numPr>
          <w:ilvl w:val="0"/>
          <w:numId w:val="10"/>
        </w:numPr>
        <w:tabs>
          <w:tab w:val="left" w:pos="1134"/>
        </w:tabs>
        <w:spacing w:before="48" w:after="48"/>
        <w:ind w:left="1134" w:firstLine="0"/>
        <w:jc w:val="both"/>
        <w:rPr>
          <w:sz w:val="22"/>
          <w:szCs w:val="22"/>
        </w:rPr>
      </w:pPr>
      <w:r>
        <w:rPr>
          <w:sz w:val="22"/>
          <w:szCs w:val="22"/>
        </w:rPr>
        <w:t>копию свидетельства об утверждении типа средств измерений</w:t>
      </w:r>
    </w:p>
    <w:p w:rsidR="00AB4045" w:rsidRDefault="00AB4045" w:rsidP="00AB4045">
      <w:pPr>
        <w:pStyle w:val="31"/>
        <w:numPr>
          <w:ilvl w:val="0"/>
          <w:numId w:val="10"/>
        </w:numPr>
        <w:tabs>
          <w:tab w:val="left" w:pos="1134"/>
        </w:tabs>
        <w:spacing w:before="48" w:after="48"/>
        <w:ind w:left="1134" w:firstLine="0"/>
        <w:jc w:val="both"/>
        <w:rPr>
          <w:sz w:val="22"/>
          <w:szCs w:val="22"/>
        </w:rPr>
      </w:pPr>
      <w:r>
        <w:rPr>
          <w:sz w:val="22"/>
          <w:szCs w:val="22"/>
        </w:rPr>
        <w:t xml:space="preserve">сертификатами качества и соответствия (при необходимости предоставления таковых). </w:t>
      </w:r>
    </w:p>
    <w:p w:rsidR="00AB4045" w:rsidRDefault="00AB4045" w:rsidP="00AB4045">
      <w:pPr>
        <w:pStyle w:val="31"/>
        <w:numPr>
          <w:ilvl w:val="1"/>
          <w:numId w:val="4"/>
        </w:numPr>
        <w:tabs>
          <w:tab w:val="clear" w:pos="0"/>
          <w:tab w:val="num" w:pos="709"/>
        </w:tabs>
        <w:spacing w:before="48" w:after="48"/>
        <w:ind w:left="426" w:firstLine="0"/>
        <w:jc w:val="both"/>
        <w:rPr>
          <w:sz w:val="22"/>
          <w:szCs w:val="22"/>
        </w:rPr>
      </w:pPr>
      <w:r>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AB4045" w:rsidRDefault="00AB4045" w:rsidP="00AB4045">
      <w:pPr>
        <w:pStyle w:val="31"/>
        <w:numPr>
          <w:ilvl w:val="2"/>
          <w:numId w:val="4"/>
        </w:numPr>
        <w:tabs>
          <w:tab w:val="clear" w:pos="0"/>
          <w:tab w:val="num" w:pos="426"/>
        </w:tabs>
        <w:spacing w:before="48" w:after="48"/>
        <w:ind w:left="426" w:firstLine="0"/>
        <w:jc w:val="both"/>
        <w:rPr>
          <w:sz w:val="22"/>
          <w:szCs w:val="22"/>
        </w:rPr>
      </w:pPr>
      <w:r>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AB4045" w:rsidRDefault="00AB4045" w:rsidP="00AB4045">
      <w:pPr>
        <w:pStyle w:val="31"/>
        <w:numPr>
          <w:ilvl w:val="1"/>
          <w:numId w:val="4"/>
        </w:numPr>
        <w:tabs>
          <w:tab w:val="clear" w:pos="0"/>
          <w:tab w:val="num" w:pos="709"/>
        </w:tabs>
        <w:spacing w:before="48" w:after="48"/>
        <w:ind w:left="426" w:firstLine="0"/>
        <w:jc w:val="both"/>
        <w:rPr>
          <w:sz w:val="22"/>
          <w:szCs w:val="22"/>
        </w:rPr>
      </w:pPr>
      <w:r>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AB4045" w:rsidRDefault="00AB4045" w:rsidP="00AB4045">
      <w:pPr>
        <w:pStyle w:val="31"/>
        <w:numPr>
          <w:ilvl w:val="1"/>
          <w:numId w:val="4"/>
        </w:numPr>
        <w:tabs>
          <w:tab w:val="clear" w:pos="0"/>
          <w:tab w:val="num" w:pos="709"/>
        </w:tabs>
        <w:spacing w:before="48" w:after="48"/>
        <w:ind w:left="426" w:firstLine="0"/>
        <w:jc w:val="both"/>
        <w:rPr>
          <w:sz w:val="22"/>
          <w:szCs w:val="22"/>
        </w:rPr>
      </w:pPr>
      <w:r>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AB4045" w:rsidRDefault="00AB4045" w:rsidP="00AB4045">
      <w:pPr>
        <w:pStyle w:val="31"/>
        <w:numPr>
          <w:ilvl w:val="1"/>
          <w:numId w:val="4"/>
        </w:numPr>
        <w:tabs>
          <w:tab w:val="clear" w:pos="0"/>
          <w:tab w:val="num" w:pos="709"/>
        </w:tabs>
        <w:spacing w:before="48" w:after="48"/>
        <w:ind w:left="426" w:firstLine="0"/>
        <w:jc w:val="both"/>
        <w:rPr>
          <w:sz w:val="22"/>
          <w:szCs w:val="22"/>
        </w:rPr>
      </w:pPr>
      <w:r>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AB4045" w:rsidRDefault="00AB4045" w:rsidP="00AB4045">
      <w:pPr>
        <w:numPr>
          <w:ilvl w:val="0"/>
          <w:numId w:val="9"/>
        </w:numPr>
        <w:spacing w:before="48" w:after="48"/>
        <w:ind w:firstLine="0"/>
        <w:jc w:val="center"/>
        <w:rPr>
          <w:b/>
          <w:sz w:val="22"/>
          <w:szCs w:val="22"/>
        </w:rPr>
      </w:pPr>
      <w:r>
        <w:rPr>
          <w:b/>
          <w:sz w:val="22"/>
          <w:szCs w:val="22"/>
        </w:rPr>
        <w:t>Упаковка и маркировка</w:t>
      </w:r>
    </w:p>
    <w:p w:rsidR="00AB4045" w:rsidRDefault="00AB4045" w:rsidP="00AB4045">
      <w:pPr>
        <w:pStyle w:val="af3"/>
        <w:widowControl w:val="0"/>
        <w:numPr>
          <w:ilvl w:val="1"/>
          <w:numId w:val="11"/>
        </w:numPr>
        <w:suppressLineNumbers w:val="0"/>
        <w:tabs>
          <w:tab w:val="left" w:pos="426"/>
        </w:tabs>
        <w:spacing w:before="48" w:after="48" w:line="240" w:lineRule="auto"/>
        <w:ind w:left="426" w:firstLine="0"/>
        <w:outlineLvl w:val="9"/>
        <w:rPr>
          <w:szCs w:val="22"/>
        </w:rPr>
      </w:pPr>
      <w:r>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Cs w:val="22"/>
        </w:rPr>
        <w:t>ГОСТов</w:t>
      </w:r>
      <w:proofErr w:type="spellEnd"/>
      <w:r>
        <w:rPr>
          <w:szCs w:val="22"/>
        </w:rPr>
        <w:t xml:space="preserve">.  </w:t>
      </w:r>
    </w:p>
    <w:p w:rsidR="00AB4045" w:rsidRDefault="00AB4045" w:rsidP="00AB4045">
      <w:pPr>
        <w:pStyle w:val="af3"/>
        <w:widowControl w:val="0"/>
        <w:numPr>
          <w:ilvl w:val="1"/>
          <w:numId w:val="11"/>
        </w:numPr>
        <w:suppressLineNumbers w:val="0"/>
        <w:tabs>
          <w:tab w:val="left" w:pos="426"/>
        </w:tabs>
        <w:spacing w:before="48" w:after="48" w:line="240" w:lineRule="auto"/>
        <w:ind w:left="426" w:firstLine="0"/>
        <w:outlineLvl w:val="9"/>
        <w:rPr>
          <w:szCs w:val="22"/>
        </w:rPr>
      </w:pPr>
      <w:r>
        <w:rPr>
          <w:szCs w:val="22"/>
        </w:rPr>
        <w:t>Продукция должна быть отгружена в невозвратной таре, если иное не установлено в Спецификациях.</w:t>
      </w:r>
    </w:p>
    <w:p w:rsidR="00AB4045" w:rsidRDefault="00AB4045" w:rsidP="00AB4045">
      <w:pPr>
        <w:pStyle w:val="af3"/>
        <w:widowControl w:val="0"/>
        <w:numPr>
          <w:ilvl w:val="1"/>
          <w:numId w:val="11"/>
        </w:numPr>
        <w:suppressLineNumbers w:val="0"/>
        <w:tabs>
          <w:tab w:val="left" w:pos="426"/>
        </w:tabs>
        <w:spacing w:before="48" w:after="48" w:line="240" w:lineRule="auto"/>
        <w:ind w:left="426" w:firstLine="0"/>
        <w:outlineLvl w:val="9"/>
        <w:rPr>
          <w:szCs w:val="22"/>
        </w:rPr>
      </w:pPr>
      <w:r>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AB4045" w:rsidRDefault="00AB4045" w:rsidP="00AB4045">
      <w:pPr>
        <w:pStyle w:val="af3"/>
        <w:widowControl w:val="0"/>
        <w:numPr>
          <w:ilvl w:val="1"/>
          <w:numId w:val="11"/>
        </w:numPr>
        <w:suppressLineNumbers w:val="0"/>
        <w:tabs>
          <w:tab w:val="left" w:pos="426"/>
        </w:tabs>
        <w:spacing w:before="48" w:after="48" w:line="240" w:lineRule="auto"/>
        <w:ind w:left="426" w:firstLine="0"/>
        <w:outlineLvl w:val="9"/>
        <w:rPr>
          <w:szCs w:val="22"/>
        </w:rPr>
      </w:pPr>
      <w:r>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w:t>
      </w:r>
      <w:r>
        <w:rPr>
          <w:szCs w:val="22"/>
        </w:rPr>
        <w:lastRenderedPageBreak/>
        <w:t xml:space="preserve">иметь приспособления для </w:t>
      </w:r>
      <w:proofErr w:type="spellStart"/>
      <w:r>
        <w:rPr>
          <w:szCs w:val="22"/>
        </w:rPr>
        <w:t>строповки</w:t>
      </w:r>
      <w:proofErr w:type="spellEnd"/>
      <w:r>
        <w:rPr>
          <w:szCs w:val="22"/>
        </w:rPr>
        <w:t>, соответствующие весу груза.</w:t>
      </w:r>
    </w:p>
    <w:p w:rsidR="00AB4045" w:rsidRDefault="00AB4045" w:rsidP="00AB4045">
      <w:pPr>
        <w:pStyle w:val="af3"/>
        <w:widowControl w:val="0"/>
        <w:numPr>
          <w:ilvl w:val="1"/>
          <w:numId w:val="11"/>
        </w:numPr>
        <w:suppressLineNumbers w:val="0"/>
        <w:tabs>
          <w:tab w:val="left" w:pos="426"/>
        </w:tabs>
        <w:spacing w:before="48" w:after="48" w:line="240" w:lineRule="auto"/>
        <w:ind w:left="426" w:firstLine="0"/>
        <w:outlineLvl w:val="9"/>
        <w:rPr>
          <w:szCs w:val="22"/>
        </w:rPr>
      </w:pPr>
      <w:r>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AB4045" w:rsidRDefault="00AB4045" w:rsidP="00AB4045">
      <w:pPr>
        <w:pStyle w:val="af3"/>
        <w:widowControl w:val="0"/>
        <w:numPr>
          <w:ilvl w:val="1"/>
          <w:numId w:val="11"/>
        </w:numPr>
        <w:suppressLineNumbers w:val="0"/>
        <w:tabs>
          <w:tab w:val="left" w:pos="426"/>
        </w:tabs>
        <w:spacing w:before="48" w:after="48" w:line="240" w:lineRule="auto"/>
        <w:ind w:left="426" w:firstLine="0"/>
        <w:outlineLvl w:val="9"/>
        <w:rPr>
          <w:szCs w:val="22"/>
        </w:rPr>
      </w:pPr>
      <w:r>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AB4045" w:rsidRDefault="00AB4045" w:rsidP="00AB4045">
      <w:pPr>
        <w:numPr>
          <w:ilvl w:val="0"/>
          <w:numId w:val="9"/>
        </w:numPr>
        <w:spacing w:before="48" w:after="48"/>
        <w:ind w:firstLine="0"/>
        <w:jc w:val="center"/>
        <w:rPr>
          <w:b/>
          <w:sz w:val="22"/>
          <w:szCs w:val="22"/>
        </w:rPr>
      </w:pPr>
      <w:r>
        <w:rPr>
          <w:b/>
          <w:sz w:val="22"/>
          <w:szCs w:val="22"/>
        </w:rPr>
        <w:t>Качество продукции и порядок приемки</w:t>
      </w:r>
    </w:p>
    <w:p w:rsidR="00AB4045" w:rsidRDefault="00AB4045" w:rsidP="00AB4045">
      <w:pPr>
        <w:pStyle w:val="a5"/>
        <w:numPr>
          <w:ilvl w:val="1"/>
          <w:numId w:val="12"/>
        </w:numPr>
        <w:tabs>
          <w:tab w:val="num" w:pos="284"/>
        </w:tabs>
        <w:spacing w:before="48" w:after="48"/>
        <w:ind w:left="284" w:firstLine="0"/>
        <w:rPr>
          <w:sz w:val="22"/>
          <w:szCs w:val="22"/>
        </w:rPr>
      </w:pPr>
      <w:r>
        <w:rPr>
          <w:sz w:val="22"/>
          <w:szCs w:val="22"/>
        </w:rPr>
        <w:t>Поставщик гарантирует качество поставляемой продукции в соответствии с  документацией изготовителя.</w:t>
      </w:r>
    </w:p>
    <w:p w:rsidR="00AB4045" w:rsidRDefault="00AB4045" w:rsidP="00AB4045">
      <w:pPr>
        <w:pStyle w:val="a5"/>
        <w:numPr>
          <w:ilvl w:val="1"/>
          <w:numId w:val="12"/>
        </w:numPr>
        <w:tabs>
          <w:tab w:val="num" w:pos="284"/>
        </w:tabs>
        <w:spacing w:before="48" w:after="48"/>
        <w:ind w:left="284" w:firstLine="0"/>
        <w:rPr>
          <w:sz w:val="22"/>
          <w:szCs w:val="22"/>
        </w:rPr>
      </w:pPr>
      <w:r>
        <w:rPr>
          <w:sz w:val="22"/>
          <w:szCs w:val="22"/>
        </w:rPr>
        <w:t>Срок гарантии на поставляемую продукцию не может быть менее срока гарантии, установленного заводом-изготовителем.</w:t>
      </w:r>
    </w:p>
    <w:p w:rsidR="00AB4045" w:rsidRPr="00C75E69" w:rsidRDefault="00AB4045" w:rsidP="00AB4045">
      <w:pPr>
        <w:pStyle w:val="a5"/>
        <w:numPr>
          <w:ilvl w:val="1"/>
          <w:numId w:val="12"/>
        </w:numPr>
        <w:tabs>
          <w:tab w:val="num" w:pos="284"/>
        </w:tabs>
        <w:spacing w:before="48" w:after="48"/>
        <w:ind w:left="284" w:firstLine="0"/>
        <w:rPr>
          <w:sz w:val="22"/>
          <w:szCs w:val="22"/>
        </w:rPr>
      </w:pPr>
      <w:r w:rsidRPr="00C75E69">
        <w:rPr>
          <w:sz w:val="22"/>
          <w:szCs w:val="22"/>
        </w:rPr>
        <w:t xml:space="preserve">Качество продукции подтверждается штампом ОТК Поставщика в паспорте на каждую единицу продукции. Если на продукцию, поставляемую по настоящему договору, имеется свидетельство об утверждении типа средств измерений, то проведение первичной поверки подтверждается клеймом </w:t>
      </w:r>
      <w:proofErr w:type="spellStart"/>
      <w:r w:rsidRPr="00C75E69">
        <w:rPr>
          <w:sz w:val="22"/>
          <w:szCs w:val="22"/>
        </w:rPr>
        <w:t>поверителя</w:t>
      </w:r>
      <w:proofErr w:type="spellEnd"/>
      <w:r w:rsidRPr="00C75E69">
        <w:rPr>
          <w:sz w:val="22"/>
          <w:szCs w:val="22"/>
        </w:rPr>
        <w:t xml:space="preserve"> в паспорте на каждую единицу Продукции и на панели приборов. 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AB4045" w:rsidRDefault="00AB4045" w:rsidP="00AB4045">
      <w:pPr>
        <w:pStyle w:val="a5"/>
        <w:numPr>
          <w:ilvl w:val="1"/>
          <w:numId w:val="12"/>
        </w:numPr>
        <w:tabs>
          <w:tab w:val="num" w:pos="284"/>
        </w:tabs>
        <w:spacing w:before="48" w:after="48"/>
        <w:ind w:left="284" w:firstLine="0"/>
        <w:rPr>
          <w:sz w:val="22"/>
          <w:szCs w:val="22"/>
        </w:rPr>
      </w:pPr>
      <w:proofErr w:type="gramStart"/>
      <w:r>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Pr>
          <w:sz w:val="22"/>
          <w:szCs w:val="22"/>
        </w:rPr>
        <w:t xml:space="preserve"> </w:t>
      </w:r>
      <w:proofErr w:type="gramStart"/>
      <w:r>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AB4045" w:rsidRDefault="00AB4045" w:rsidP="00AB4045">
      <w:pPr>
        <w:pStyle w:val="a5"/>
        <w:numPr>
          <w:ilvl w:val="1"/>
          <w:numId w:val="12"/>
        </w:numPr>
        <w:tabs>
          <w:tab w:val="num" w:pos="284"/>
        </w:tabs>
        <w:spacing w:before="48" w:after="48"/>
        <w:ind w:left="284" w:firstLine="0"/>
        <w:rPr>
          <w:sz w:val="22"/>
          <w:szCs w:val="22"/>
        </w:rPr>
      </w:pPr>
      <w:r>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AB4045" w:rsidRDefault="00AB4045" w:rsidP="00AB4045">
      <w:pPr>
        <w:pStyle w:val="a5"/>
        <w:numPr>
          <w:ilvl w:val="1"/>
          <w:numId w:val="12"/>
        </w:numPr>
        <w:tabs>
          <w:tab w:val="num" w:pos="284"/>
        </w:tabs>
        <w:spacing w:before="48" w:after="48"/>
        <w:ind w:left="284" w:firstLine="0"/>
        <w:rPr>
          <w:sz w:val="22"/>
          <w:szCs w:val="22"/>
        </w:rPr>
      </w:pPr>
      <w:r>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AB4045" w:rsidRDefault="00AB4045" w:rsidP="00AB4045">
      <w:pPr>
        <w:numPr>
          <w:ilvl w:val="0"/>
          <w:numId w:val="9"/>
        </w:numPr>
        <w:tabs>
          <w:tab w:val="clear" w:pos="720"/>
          <w:tab w:val="left" w:pos="284"/>
          <w:tab w:val="left" w:pos="9900"/>
        </w:tabs>
        <w:spacing w:before="48" w:after="48"/>
        <w:ind w:left="0" w:right="22" w:firstLine="0"/>
        <w:jc w:val="center"/>
        <w:outlineLvl w:val="0"/>
        <w:rPr>
          <w:b/>
          <w:sz w:val="22"/>
          <w:szCs w:val="22"/>
        </w:rPr>
      </w:pPr>
      <w:r>
        <w:rPr>
          <w:b/>
          <w:sz w:val="22"/>
          <w:szCs w:val="22"/>
        </w:rPr>
        <w:t>Ответственность сторон</w:t>
      </w:r>
    </w:p>
    <w:p w:rsidR="00AB4045" w:rsidRDefault="00AB4045" w:rsidP="00AB4045">
      <w:pPr>
        <w:pStyle w:val="a5"/>
        <w:spacing w:before="48" w:after="48"/>
        <w:ind w:left="284" w:firstLine="0"/>
        <w:rPr>
          <w:sz w:val="22"/>
          <w:szCs w:val="22"/>
        </w:rPr>
      </w:pPr>
      <w:r>
        <w:rPr>
          <w:sz w:val="22"/>
          <w:szCs w:val="22"/>
        </w:rPr>
        <w:t>9.1</w:t>
      </w:r>
      <w:proofErr w:type="gramStart"/>
      <w:r>
        <w:rPr>
          <w:sz w:val="22"/>
          <w:szCs w:val="22"/>
        </w:rPr>
        <w:t xml:space="preserve"> З</w:t>
      </w:r>
      <w:proofErr w:type="gramEnd"/>
      <w:r>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AB4045" w:rsidRDefault="00AB4045" w:rsidP="00AB4045">
      <w:pPr>
        <w:pStyle w:val="a5"/>
        <w:spacing w:before="48" w:after="48"/>
        <w:ind w:left="284" w:firstLine="0"/>
        <w:rPr>
          <w:sz w:val="22"/>
          <w:szCs w:val="22"/>
        </w:rPr>
      </w:pPr>
      <w:r>
        <w:rPr>
          <w:sz w:val="22"/>
          <w:szCs w:val="22"/>
        </w:rPr>
        <w:t>9.2</w:t>
      </w:r>
      <w:proofErr w:type="gramStart"/>
      <w:r>
        <w:rPr>
          <w:sz w:val="22"/>
          <w:szCs w:val="22"/>
        </w:rPr>
        <w:t xml:space="preserve"> З</w:t>
      </w:r>
      <w:proofErr w:type="gramEnd"/>
      <w:r>
        <w:rPr>
          <w:sz w:val="22"/>
          <w:szCs w:val="22"/>
        </w:rPr>
        <w:t>а ненадлежащее исполнение обязательств по оплате в части окончательного расчета, предусмотренных в приложениях к настоящему Договору,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AB4045" w:rsidRDefault="00AB4045" w:rsidP="00AB4045">
      <w:pPr>
        <w:pStyle w:val="a5"/>
        <w:spacing w:before="48" w:after="48"/>
        <w:ind w:left="284" w:firstLine="0"/>
        <w:rPr>
          <w:sz w:val="22"/>
          <w:szCs w:val="22"/>
        </w:rPr>
      </w:pPr>
      <w:r>
        <w:rPr>
          <w:sz w:val="22"/>
          <w:szCs w:val="22"/>
        </w:rPr>
        <w:t>9.3</w:t>
      </w:r>
      <w:proofErr w:type="gramStart"/>
      <w:r>
        <w:rPr>
          <w:sz w:val="22"/>
          <w:szCs w:val="22"/>
        </w:rPr>
        <w:t xml:space="preserve"> З</w:t>
      </w:r>
      <w:proofErr w:type="gramEnd"/>
      <w:r>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AB4045" w:rsidRDefault="00AB4045" w:rsidP="00AB4045">
      <w:pPr>
        <w:pStyle w:val="a5"/>
        <w:spacing w:before="48" w:after="48"/>
        <w:ind w:left="284" w:firstLine="0"/>
        <w:rPr>
          <w:sz w:val="22"/>
          <w:szCs w:val="22"/>
        </w:rPr>
      </w:pPr>
      <w:r>
        <w:rPr>
          <w:sz w:val="22"/>
          <w:szCs w:val="22"/>
        </w:rPr>
        <w:t>9.4</w:t>
      </w:r>
      <w:proofErr w:type="gramStart"/>
      <w:r>
        <w:rPr>
          <w:sz w:val="22"/>
          <w:szCs w:val="22"/>
        </w:rPr>
        <w:t xml:space="preserve"> П</w:t>
      </w:r>
      <w:proofErr w:type="gramEnd"/>
      <w:r>
        <w:rPr>
          <w:sz w:val="22"/>
          <w:szCs w:val="22"/>
        </w:rPr>
        <w:t>ри нарушении установленных настоящим Договором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AB4045" w:rsidRDefault="00AB4045" w:rsidP="00AB4045">
      <w:pPr>
        <w:pStyle w:val="a5"/>
        <w:spacing w:before="48" w:after="48"/>
        <w:ind w:left="284" w:firstLine="0"/>
        <w:rPr>
          <w:sz w:val="22"/>
          <w:szCs w:val="22"/>
        </w:rPr>
      </w:pPr>
      <w:r>
        <w:rPr>
          <w:sz w:val="22"/>
          <w:szCs w:val="22"/>
        </w:rPr>
        <w:lastRenderedPageBreak/>
        <w:t>9.5</w:t>
      </w:r>
      <w:proofErr w:type="gramStart"/>
      <w:r>
        <w:rPr>
          <w:sz w:val="22"/>
          <w:szCs w:val="22"/>
        </w:rPr>
        <w:t xml:space="preserve"> В</w:t>
      </w:r>
      <w:proofErr w:type="gramEnd"/>
      <w:r>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AB4045" w:rsidRDefault="00AB4045" w:rsidP="00AB4045">
      <w:pPr>
        <w:pStyle w:val="a5"/>
        <w:spacing w:before="48" w:after="48"/>
        <w:ind w:left="284" w:firstLine="0"/>
        <w:rPr>
          <w:sz w:val="22"/>
          <w:szCs w:val="22"/>
        </w:rPr>
      </w:pPr>
      <w:r>
        <w:rPr>
          <w:sz w:val="22"/>
          <w:szCs w:val="22"/>
        </w:rPr>
        <w:t>9.6</w:t>
      </w:r>
      <w:proofErr w:type="gramStart"/>
      <w:r>
        <w:rPr>
          <w:sz w:val="22"/>
          <w:szCs w:val="22"/>
        </w:rPr>
        <w:t xml:space="preserve">  З</w:t>
      </w:r>
      <w:proofErr w:type="gramEnd"/>
      <w:r>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sz w:val="22"/>
          <w:szCs w:val="22"/>
        </w:rPr>
        <w:footnoteReference w:id="1"/>
      </w:r>
      <w:r>
        <w:rPr>
          <w:sz w:val="22"/>
          <w:szCs w:val="22"/>
        </w:rPr>
        <w:t>.</w:t>
      </w:r>
    </w:p>
    <w:p w:rsidR="00AB4045" w:rsidRDefault="00AB4045" w:rsidP="00AB4045">
      <w:pPr>
        <w:numPr>
          <w:ilvl w:val="0"/>
          <w:numId w:val="9"/>
        </w:numPr>
        <w:tabs>
          <w:tab w:val="left" w:pos="284"/>
        </w:tabs>
        <w:spacing w:before="48" w:after="48"/>
        <w:ind w:left="0" w:right="22" w:firstLine="0"/>
        <w:jc w:val="center"/>
        <w:rPr>
          <w:b/>
          <w:sz w:val="22"/>
          <w:szCs w:val="22"/>
        </w:rPr>
      </w:pPr>
      <w:r>
        <w:rPr>
          <w:b/>
          <w:sz w:val="22"/>
          <w:szCs w:val="22"/>
        </w:rPr>
        <w:t>Форс-мажор</w:t>
      </w:r>
    </w:p>
    <w:p w:rsidR="00AB4045" w:rsidRDefault="00AB4045" w:rsidP="00AB4045">
      <w:pPr>
        <w:numPr>
          <w:ilvl w:val="1"/>
          <w:numId w:val="13"/>
        </w:numPr>
        <w:tabs>
          <w:tab w:val="clear" w:pos="375"/>
          <w:tab w:val="num" w:pos="709"/>
        </w:tabs>
        <w:spacing w:before="48" w:after="48"/>
        <w:ind w:left="426" w:right="22" w:firstLine="0"/>
        <w:jc w:val="both"/>
        <w:rPr>
          <w:sz w:val="22"/>
          <w:szCs w:val="22"/>
        </w:rPr>
      </w:pPr>
      <w:r>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AB4045" w:rsidRDefault="00AB4045" w:rsidP="00AB4045">
      <w:pPr>
        <w:numPr>
          <w:ilvl w:val="1"/>
          <w:numId w:val="13"/>
        </w:numPr>
        <w:tabs>
          <w:tab w:val="clear" w:pos="375"/>
          <w:tab w:val="num" w:pos="720"/>
        </w:tabs>
        <w:spacing w:before="48" w:after="48"/>
        <w:ind w:left="426" w:right="22" w:firstLine="0"/>
        <w:jc w:val="both"/>
        <w:rPr>
          <w:sz w:val="22"/>
          <w:szCs w:val="22"/>
        </w:rPr>
      </w:pPr>
      <w:r>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AB4045" w:rsidRPr="0082590B" w:rsidRDefault="00AB4045" w:rsidP="00AB4045">
      <w:pPr>
        <w:numPr>
          <w:ilvl w:val="0"/>
          <w:numId w:val="9"/>
        </w:numPr>
        <w:spacing w:before="48" w:after="48"/>
        <w:ind w:right="23" w:firstLine="0"/>
        <w:jc w:val="center"/>
        <w:rPr>
          <w:b/>
          <w:sz w:val="22"/>
          <w:szCs w:val="22"/>
        </w:rPr>
      </w:pPr>
      <w:r>
        <w:rPr>
          <w:b/>
          <w:sz w:val="22"/>
          <w:szCs w:val="22"/>
        </w:rPr>
        <w:t>Момент исполнения обязательств</w:t>
      </w:r>
    </w:p>
    <w:p w:rsidR="00AB4045" w:rsidRDefault="00AB4045" w:rsidP="00AB4045">
      <w:pPr>
        <w:spacing w:before="48" w:after="48"/>
        <w:ind w:left="720" w:right="23"/>
        <w:jc w:val="center"/>
        <w:rPr>
          <w:b/>
          <w:sz w:val="22"/>
          <w:szCs w:val="22"/>
        </w:rPr>
      </w:pPr>
    </w:p>
    <w:p w:rsidR="00AB4045" w:rsidRDefault="00AB4045" w:rsidP="00AB4045">
      <w:pPr>
        <w:numPr>
          <w:ilvl w:val="1"/>
          <w:numId w:val="14"/>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AB4045" w:rsidRDefault="00AB4045" w:rsidP="00AB4045">
      <w:pPr>
        <w:numPr>
          <w:ilvl w:val="1"/>
          <w:numId w:val="14"/>
        </w:numPr>
        <w:tabs>
          <w:tab w:val="clear" w:pos="375"/>
          <w:tab w:val="num" w:pos="709"/>
        </w:tabs>
        <w:spacing w:before="48" w:after="48"/>
        <w:ind w:left="426" w:right="23" w:firstLine="0"/>
        <w:jc w:val="both"/>
        <w:rPr>
          <w:sz w:val="22"/>
          <w:szCs w:val="22"/>
        </w:rPr>
      </w:pPr>
      <w:r>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AB4045" w:rsidRPr="0082590B" w:rsidRDefault="00AB4045" w:rsidP="00AB4045">
      <w:pPr>
        <w:numPr>
          <w:ilvl w:val="1"/>
          <w:numId w:val="14"/>
        </w:numPr>
        <w:tabs>
          <w:tab w:val="clear" w:pos="375"/>
          <w:tab w:val="num" w:pos="709"/>
        </w:tabs>
        <w:spacing w:before="48" w:after="48"/>
        <w:ind w:left="426" w:right="23" w:firstLine="0"/>
        <w:jc w:val="both"/>
        <w:rPr>
          <w:sz w:val="22"/>
          <w:szCs w:val="22"/>
        </w:rPr>
      </w:pPr>
      <w:r>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AB4045" w:rsidRDefault="00AB4045" w:rsidP="00AB4045">
      <w:pPr>
        <w:spacing w:before="48" w:after="48"/>
        <w:ind w:left="426" w:right="23"/>
        <w:jc w:val="both"/>
        <w:rPr>
          <w:sz w:val="22"/>
          <w:szCs w:val="22"/>
        </w:rPr>
      </w:pPr>
    </w:p>
    <w:p w:rsidR="00AB4045" w:rsidRDefault="00AB4045" w:rsidP="00AB4045">
      <w:pPr>
        <w:numPr>
          <w:ilvl w:val="0"/>
          <w:numId w:val="9"/>
        </w:numPr>
        <w:spacing w:before="48" w:after="48"/>
        <w:ind w:right="23" w:firstLine="0"/>
        <w:jc w:val="center"/>
        <w:rPr>
          <w:b/>
          <w:sz w:val="22"/>
          <w:szCs w:val="22"/>
        </w:rPr>
      </w:pPr>
      <w:r>
        <w:rPr>
          <w:b/>
          <w:sz w:val="22"/>
          <w:szCs w:val="22"/>
        </w:rPr>
        <w:t>Порядок разрешения споров</w:t>
      </w:r>
    </w:p>
    <w:p w:rsidR="00AB4045" w:rsidRDefault="00AB4045" w:rsidP="00AB4045">
      <w:pPr>
        <w:numPr>
          <w:ilvl w:val="1"/>
          <w:numId w:val="15"/>
        </w:numPr>
        <w:tabs>
          <w:tab w:val="clear" w:pos="375"/>
          <w:tab w:val="num" w:pos="709"/>
        </w:tabs>
        <w:spacing w:before="48" w:after="48"/>
        <w:ind w:left="426" w:right="22" w:firstLine="0"/>
        <w:jc w:val="both"/>
        <w:rPr>
          <w:sz w:val="22"/>
          <w:szCs w:val="22"/>
        </w:rPr>
      </w:pPr>
      <w:r>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AB4045" w:rsidRDefault="00AB4045" w:rsidP="00AB4045">
      <w:pPr>
        <w:numPr>
          <w:ilvl w:val="1"/>
          <w:numId w:val="15"/>
        </w:numPr>
        <w:tabs>
          <w:tab w:val="clear" w:pos="375"/>
          <w:tab w:val="num" w:pos="709"/>
        </w:tabs>
        <w:spacing w:before="48" w:after="48"/>
        <w:ind w:left="426" w:right="22" w:firstLine="0"/>
        <w:jc w:val="both"/>
        <w:rPr>
          <w:sz w:val="22"/>
          <w:szCs w:val="22"/>
        </w:rPr>
      </w:pPr>
      <w:r>
        <w:rPr>
          <w:sz w:val="22"/>
          <w:szCs w:val="22"/>
        </w:rPr>
        <w:t>Порядок составления и направления претензий.</w:t>
      </w:r>
    </w:p>
    <w:p w:rsidR="00AB4045" w:rsidRDefault="00AB4045" w:rsidP="00AB4045">
      <w:pPr>
        <w:numPr>
          <w:ilvl w:val="2"/>
          <w:numId w:val="15"/>
        </w:numPr>
        <w:tabs>
          <w:tab w:val="num" w:pos="426"/>
        </w:tabs>
        <w:spacing w:before="48" w:after="48"/>
        <w:ind w:left="426" w:right="22" w:firstLine="0"/>
        <w:jc w:val="both"/>
        <w:rPr>
          <w:sz w:val="22"/>
          <w:szCs w:val="22"/>
        </w:rPr>
      </w:pPr>
      <w:r>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AB4045" w:rsidRDefault="00AB4045" w:rsidP="00AB4045">
      <w:pPr>
        <w:numPr>
          <w:ilvl w:val="0"/>
          <w:numId w:val="16"/>
        </w:numPr>
        <w:tabs>
          <w:tab w:val="num" w:pos="426"/>
          <w:tab w:val="num" w:pos="1080"/>
        </w:tabs>
        <w:spacing w:before="48" w:after="48"/>
        <w:ind w:left="426" w:right="22" w:firstLine="0"/>
        <w:rPr>
          <w:sz w:val="22"/>
          <w:szCs w:val="22"/>
        </w:rPr>
      </w:pPr>
      <w:r>
        <w:rPr>
          <w:sz w:val="22"/>
          <w:szCs w:val="22"/>
        </w:rPr>
        <w:t>номер и дата договора;</w:t>
      </w:r>
    </w:p>
    <w:p w:rsidR="00AB4045" w:rsidRDefault="00AB4045" w:rsidP="00AB4045">
      <w:pPr>
        <w:numPr>
          <w:ilvl w:val="0"/>
          <w:numId w:val="16"/>
        </w:numPr>
        <w:tabs>
          <w:tab w:val="num" w:pos="426"/>
          <w:tab w:val="num" w:pos="1080"/>
        </w:tabs>
        <w:spacing w:before="48" w:after="48"/>
        <w:ind w:left="426" w:right="22" w:firstLine="0"/>
        <w:rPr>
          <w:sz w:val="22"/>
          <w:szCs w:val="22"/>
        </w:rPr>
      </w:pPr>
      <w:r>
        <w:rPr>
          <w:sz w:val="22"/>
          <w:szCs w:val="22"/>
        </w:rPr>
        <w:t>характер выявленных несоответствий;</w:t>
      </w:r>
    </w:p>
    <w:p w:rsidR="00AB4045" w:rsidRDefault="00AB4045" w:rsidP="00AB4045">
      <w:pPr>
        <w:numPr>
          <w:ilvl w:val="0"/>
          <w:numId w:val="16"/>
        </w:numPr>
        <w:tabs>
          <w:tab w:val="num" w:pos="426"/>
          <w:tab w:val="num" w:pos="1080"/>
        </w:tabs>
        <w:spacing w:before="48" w:after="48"/>
        <w:ind w:left="426" w:right="22" w:firstLine="0"/>
        <w:rPr>
          <w:sz w:val="22"/>
          <w:szCs w:val="22"/>
        </w:rPr>
      </w:pPr>
      <w:r>
        <w:rPr>
          <w:sz w:val="22"/>
          <w:szCs w:val="22"/>
        </w:rPr>
        <w:t>сумма претензии и обоснованный расчет, если претензия подлежит денежной оценке;</w:t>
      </w:r>
    </w:p>
    <w:p w:rsidR="00AB4045" w:rsidRDefault="00AB4045" w:rsidP="00AB4045">
      <w:pPr>
        <w:numPr>
          <w:ilvl w:val="0"/>
          <w:numId w:val="16"/>
        </w:numPr>
        <w:tabs>
          <w:tab w:val="num" w:pos="426"/>
          <w:tab w:val="num" w:pos="1080"/>
        </w:tabs>
        <w:spacing w:before="48" w:after="48"/>
        <w:ind w:left="426" w:right="22" w:firstLine="0"/>
        <w:rPr>
          <w:sz w:val="22"/>
          <w:szCs w:val="22"/>
        </w:rPr>
      </w:pPr>
      <w:r>
        <w:rPr>
          <w:sz w:val="22"/>
          <w:szCs w:val="22"/>
        </w:rPr>
        <w:lastRenderedPageBreak/>
        <w:t>обстоятельства, на которых основываются требования и доказательства, подтверждающие их, со ссылкой на соответствующее законодательство;</w:t>
      </w:r>
    </w:p>
    <w:p w:rsidR="00AB4045" w:rsidRDefault="00AB4045" w:rsidP="00AB4045">
      <w:pPr>
        <w:numPr>
          <w:ilvl w:val="0"/>
          <w:numId w:val="16"/>
        </w:numPr>
        <w:tabs>
          <w:tab w:val="num" w:pos="426"/>
          <w:tab w:val="num" w:pos="1080"/>
        </w:tabs>
        <w:spacing w:before="48" w:after="48"/>
        <w:ind w:left="426" w:right="22" w:firstLine="0"/>
        <w:rPr>
          <w:sz w:val="22"/>
          <w:szCs w:val="22"/>
        </w:rPr>
      </w:pPr>
      <w:r>
        <w:rPr>
          <w:sz w:val="22"/>
          <w:szCs w:val="22"/>
        </w:rPr>
        <w:t>иные сведения, необходимые для урегулирования спора;</w:t>
      </w:r>
    </w:p>
    <w:p w:rsidR="00AB4045" w:rsidRDefault="00AB4045" w:rsidP="00AB4045">
      <w:pPr>
        <w:numPr>
          <w:ilvl w:val="0"/>
          <w:numId w:val="16"/>
        </w:numPr>
        <w:tabs>
          <w:tab w:val="num" w:pos="426"/>
          <w:tab w:val="num" w:pos="1080"/>
        </w:tabs>
        <w:spacing w:before="48" w:after="48"/>
        <w:ind w:left="426" w:right="22" w:firstLine="0"/>
        <w:rPr>
          <w:sz w:val="22"/>
          <w:szCs w:val="22"/>
        </w:rPr>
      </w:pPr>
      <w:r>
        <w:rPr>
          <w:sz w:val="22"/>
          <w:szCs w:val="22"/>
        </w:rPr>
        <w:t>перечень прилагаемых к претензии документов.</w:t>
      </w:r>
    </w:p>
    <w:p w:rsidR="00AB4045" w:rsidRDefault="00AB4045" w:rsidP="00AB4045">
      <w:pPr>
        <w:numPr>
          <w:ilvl w:val="2"/>
          <w:numId w:val="15"/>
        </w:numPr>
        <w:tabs>
          <w:tab w:val="num" w:pos="0"/>
        </w:tabs>
        <w:spacing w:before="48" w:after="48"/>
        <w:ind w:left="0" w:right="22" w:firstLine="0"/>
        <w:jc w:val="both"/>
        <w:rPr>
          <w:sz w:val="22"/>
          <w:szCs w:val="22"/>
        </w:rPr>
      </w:pPr>
      <w:r>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AB4045" w:rsidRDefault="00AB4045" w:rsidP="00AB4045">
      <w:pPr>
        <w:numPr>
          <w:ilvl w:val="2"/>
          <w:numId w:val="15"/>
        </w:numPr>
        <w:tabs>
          <w:tab w:val="num" w:pos="0"/>
        </w:tabs>
        <w:spacing w:before="48" w:after="48"/>
        <w:ind w:left="0" w:right="22" w:firstLine="0"/>
        <w:jc w:val="both"/>
        <w:rPr>
          <w:sz w:val="22"/>
          <w:szCs w:val="22"/>
        </w:rPr>
      </w:pPr>
      <w:r>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AB4045" w:rsidRDefault="00AB4045" w:rsidP="00AB4045">
      <w:pPr>
        <w:numPr>
          <w:ilvl w:val="2"/>
          <w:numId w:val="15"/>
        </w:numPr>
        <w:tabs>
          <w:tab w:val="num" w:pos="0"/>
        </w:tabs>
        <w:spacing w:before="48" w:after="48"/>
        <w:ind w:left="0" w:right="22" w:firstLine="0"/>
        <w:jc w:val="both"/>
        <w:rPr>
          <w:sz w:val="22"/>
          <w:szCs w:val="22"/>
        </w:rPr>
      </w:pPr>
      <w:r>
        <w:rPr>
          <w:sz w:val="22"/>
          <w:szCs w:val="22"/>
        </w:rPr>
        <w:t>Ответ на претензию направляется адресату заказным письмом либо вручается полномочным представителям под расписку.</w:t>
      </w:r>
    </w:p>
    <w:p w:rsidR="00AB4045" w:rsidRDefault="00AB4045" w:rsidP="00AB4045">
      <w:pPr>
        <w:numPr>
          <w:ilvl w:val="2"/>
          <w:numId w:val="15"/>
        </w:numPr>
        <w:tabs>
          <w:tab w:val="num" w:pos="0"/>
        </w:tabs>
        <w:spacing w:before="48" w:after="48"/>
        <w:ind w:left="0" w:right="22" w:firstLine="0"/>
        <w:jc w:val="both"/>
        <w:rPr>
          <w:sz w:val="22"/>
          <w:szCs w:val="22"/>
        </w:rPr>
      </w:pPr>
      <w:r>
        <w:rPr>
          <w:sz w:val="22"/>
          <w:szCs w:val="22"/>
        </w:rPr>
        <w:t>В ответе на претензию указываются:</w:t>
      </w:r>
    </w:p>
    <w:p w:rsidR="00AB4045" w:rsidRDefault="00AB4045" w:rsidP="00AB4045">
      <w:pPr>
        <w:pStyle w:val="ConsPlusNormal"/>
        <w:widowControl/>
        <w:numPr>
          <w:ilvl w:val="0"/>
          <w:numId w:val="17"/>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AB4045" w:rsidRDefault="00AB4045" w:rsidP="00AB4045">
      <w:pPr>
        <w:pStyle w:val="ConsPlusNormal"/>
        <w:widowControl/>
        <w:numPr>
          <w:ilvl w:val="0"/>
          <w:numId w:val="17"/>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AB4045" w:rsidRDefault="00AB4045" w:rsidP="00AB4045">
      <w:pPr>
        <w:pStyle w:val="ConsPlusNormal"/>
        <w:widowControl/>
        <w:numPr>
          <w:ilvl w:val="0"/>
          <w:numId w:val="17"/>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перечень прилагаемых к ответу на претензию документов, других доказательств.</w:t>
      </w:r>
    </w:p>
    <w:p w:rsidR="00AB4045" w:rsidRDefault="00AB4045" w:rsidP="00AB4045">
      <w:pPr>
        <w:numPr>
          <w:ilvl w:val="2"/>
          <w:numId w:val="15"/>
        </w:numPr>
        <w:tabs>
          <w:tab w:val="num" w:pos="0"/>
        </w:tabs>
        <w:spacing w:before="48" w:after="48"/>
        <w:ind w:left="0" w:right="22" w:firstLine="0"/>
        <w:jc w:val="both"/>
        <w:rPr>
          <w:sz w:val="22"/>
          <w:szCs w:val="22"/>
        </w:rPr>
      </w:pPr>
      <w:r>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AB4045" w:rsidRDefault="00AB4045" w:rsidP="00AB4045">
      <w:pPr>
        <w:numPr>
          <w:ilvl w:val="2"/>
          <w:numId w:val="15"/>
        </w:numPr>
        <w:tabs>
          <w:tab w:val="num" w:pos="0"/>
        </w:tabs>
        <w:spacing w:before="48" w:after="48"/>
        <w:ind w:left="0" w:right="22" w:firstLine="0"/>
        <w:jc w:val="both"/>
        <w:rPr>
          <w:sz w:val="22"/>
          <w:szCs w:val="22"/>
        </w:rPr>
      </w:pPr>
      <w:r>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AB4045" w:rsidRPr="0082590B" w:rsidRDefault="00AB4045" w:rsidP="00AB4045">
      <w:pPr>
        <w:numPr>
          <w:ilvl w:val="1"/>
          <w:numId w:val="15"/>
        </w:numPr>
        <w:tabs>
          <w:tab w:val="num" w:pos="0"/>
        </w:tabs>
        <w:spacing w:before="48" w:after="48"/>
        <w:ind w:left="0" w:right="22" w:firstLine="0"/>
        <w:jc w:val="both"/>
        <w:rPr>
          <w:sz w:val="22"/>
          <w:szCs w:val="22"/>
        </w:rPr>
      </w:pPr>
      <w:r>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AB4045" w:rsidRDefault="00AB4045" w:rsidP="00AB4045">
      <w:pPr>
        <w:spacing w:before="48" w:after="48"/>
        <w:ind w:right="22"/>
        <w:jc w:val="both"/>
        <w:rPr>
          <w:sz w:val="22"/>
          <w:szCs w:val="22"/>
        </w:rPr>
      </w:pPr>
    </w:p>
    <w:p w:rsidR="00AB4045" w:rsidRDefault="00AB4045" w:rsidP="00AB4045">
      <w:pPr>
        <w:numPr>
          <w:ilvl w:val="0"/>
          <w:numId w:val="9"/>
        </w:numPr>
        <w:tabs>
          <w:tab w:val="num" w:pos="0"/>
        </w:tabs>
        <w:spacing w:before="48" w:after="48"/>
        <w:ind w:left="0" w:right="22" w:firstLine="0"/>
        <w:jc w:val="center"/>
        <w:rPr>
          <w:b/>
          <w:sz w:val="22"/>
          <w:szCs w:val="22"/>
        </w:rPr>
      </w:pPr>
      <w:r>
        <w:rPr>
          <w:b/>
          <w:sz w:val="22"/>
          <w:szCs w:val="22"/>
        </w:rPr>
        <w:t>Прочие условия</w:t>
      </w:r>
    </w:p>
    <w:p w:rsidR="00AB4045" w:rsidRDefault="00AB4045" w:rsidP="00AB4045">
      <w:pPr>
        <w:pStyle w:val="a7"/>
        <w:numPr>
          <w:ilvl w:val="1"/>
          <w:numId w:val="22"/>
        </w:numPr>
        <w:tabs>
          <w:tab w:val="num" w:pos="0"/>
        </w:tabs>
        <w:spacing w:before="48" w:after="48"/>
        <w:ind w:left="0" w:right="23" w:firstLine="0"/>
        <w:jc w:val="both"/>
        <w:rPr>
          <w:color w:val="1D1B11"/>
          <w:sz w:val="21"/>
          <w:szCs w:val="21"/>
        </w:rPr>
      </w:pPr>
      <w:r>
        <w:rPr>
          <w:color w:val="1D1B11"/>
          <w:sz w:val="21"/>
          <w:szCs w:val="21"/>
        </w:rPr>
        <w:t>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AB4045" w:rsidRDefault="00AB4045" w:rsidP="00AB4045">
      <w:pPr>
        <w:pStyle w:val="a7"/>
        <w:ind w:right="23"/>
        <w:jc w:val="both"/>
        <w:rPr>
          <w:color w:val="1D1B11"/>
          <w:sz w:val="21"/>
          <w:szCs w:val="21"/>
        </w:rPr>
      </w:pPr>
      <w:proofErr w:type="gramStart"/>
      <w:r>
        <w:rPr>
          <w:color w:val="1D1B11"/>
          <w:sz w:val="21"/>
          <w:szCs w:val="21"/>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Pr>
          <w:color w:val="1D1B11"/>
          <w:sz w:val="21"/>
          <w:szCs w:val="21"/>
        </w:rPr>
        <w:t>Госкорпорации</w:t>
      </w:r>
      <w:proofErr w:type="spellEnd"/>
      <w:r>
        <w:rPr>
          <w:color w:val="1D1B11"/>
          <w:sz w:val="21"/>
          <w:szCs w:val="21"/>
        </w:rPr>
        <w:t xml:space="preserve"> «</w:t>
      </w:r>
      <w:proofErr w:type="spellStart"/>
      <w:r>
        <w:rPr>
          <w:color w:val="1D1B11"/>
          <w:sz w:val="21"/>
          <w:szCs w:val="21"/>
        </w:rPr>
        <w:t>Росатом</w:t>
      </w:r>
      <w:proofErr w:type="spellEnd"/>
      <w:r>
        <w:rPr>
          <w:color w:val="1D1B11"/>
          <w:sz w:val="21"/>
          <w:szCs w:val="21"/>
        </w:rPr>
        <w:t xml:space="preserve">», Федеральной налоговой службе, Минэнерго России, </w:t>
      </w:r>
      <w:proofErr w:type="spellStart"/>
      <w:r>
        <w:rPr>
          <w:color w:val="1D1B11"/>
          <w:sz w:val="21"/>
          <w:szCs w:val="21"/>
        </w:rPr>
        <w:t>Росфинмониторингу</w:t>
      </w:r>
      <w:proofErr w:type="spellEnd"/>
      <w:r>
        <w:rPr>
          <w:color w:val="1D1B11"/>
          <w:sz w:val="21"/>
          <w:szCs w:val="21"/>
        </w:rPr>
        <w:t>, Правительству Российской Федерации) и в последующем обрабатываться</w:t>
      </w:r>
      <w:proofErr w:type="gramEnd"/>
      <w:r>
        <w:rPr>
          <w:color w:val="1D1B11"/>
          <w:sz w:val="21"/>
          <w:szCs w:val="21"/>
        </w:rPr>
        <w:t xml:space="preserve"> такими органами (далее – Раскрытие).</w:t>
      </w:r>
    </w:p>
    <w:p w:rsidR="00AB4045" w:rsidRDefault="00AB4045" w:rsidP="00AB4045">
      <w:pPr>
        <w:pStyle w:val="a7"/>
        <w:ind w:right="23"/>
        <w:jc w:val="both"/>
        <w:rPr>
          <w:color w:val="1D1B11"/>
          <w:sz w:val="21"/>
          <w:szCs w:val="21"/>
        </w:rPr>
      </w:pPr>
      <w:r>
        <w:rPr>
          <w:color w:val="1D1B11"/>
          <w:sz w:val="21"/>
          <w:szCs w:val="21"/>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B4045" w:rsidRDefault="00AB4045" w:rsidP="00AB4045">
      <w:pPr>
        <w:ind w:right="-186"/>
        <w:jc w:val="both"/>
        <w:rPr>
          <w:color w:val="1D1B11"/>
          <w:sz w:val="21"/>
          <w:szCs w:val="21"/>
        </w:rPr>
      </w:pPr>
      <w:r>
        <w:rPr>
          <w:color w:val="1D1B11"/>
          <w:sz w:val="21"/>
          <w:szCs w:val="21"/>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AB4045" w:rsidRDefault="00AB4045" w:rsidP="00AB4045">
      <w:pPr>
        <w:tabs>
          <w:tab w:val="left" w:pos="0"/>
          <w:tab w:val="left" w:pos="1204"/>
        </w:tabs>
        <w:ind w:right="153"/>
        <w:jc w:val="both"/>
        <w:rPr>
          <w:sz w:val="21"/>
          <w:szCs w:val="21"/>
        </w:rPr>
      </w:pPr>
      <w:r>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AB4045" w:rsidRDefault="00AB4045" w:rsidP="00AB4045">
      <w:pPr>
        <w:tabs>
          <w:tab w:val="left" w:pos="0"/>
          <w:tab w:val="left" w:pos="1204"/>
        </w:tabs>
        <w:ind w:right="153"/>
        <w:jc w:val="both"/>
        <w:rPr>
          <w:sz w:val="21"/>
          <w:szCs w:val="21"/>
        </w:rPr>
      </w:pPr>
      <w:r>
        <w:rPr>
          <w:sz w:val="21"/>
          <w:szCs w:val="21"/>
        </w:rPr>
        <w:t xml:space="preserve">13.3 Поставщик  обязуется не позднее пятнадцати дней </w:t>
      </w:r>
      <w:proofErr w:type="gramStart"/>
      <w:r>
        <w:rPr>
          <w:sz w:val="21"/>
          <w:szCs w:val="21"/>
        </w:rPr>
        <w:t>с даты заключения</w:t>
      </w:r>
      <w:proofErr w:type="gramEnd"/>
      <w:r>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AB4045" w:rsidRDefault="00AB4045" w:rsidP="00AB4045">
      <w:pPr>
        <w:tabs>
          <w:tab w:val="left" w:pos="0"/>
          <w:tab w:val="left" w:pos="1204"/>
        </w:tabs>
        <w:ind w:right="153"/>
        <w:jc w:val="both"/>
        <w:rPr>
          <w:sz w:val="21"/>
          <w:szCs w:val="21"/>
        </w:rPr>
      </w:pPr>
      <w:r>
        <w:rPr>
          <w:sz w:val="21"/>
          <w:szCs w:val="21"/>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w:t>
      </w:r>
      <w:r>
        <w:rPr>
          <w:sz w:val="21"/>
          <w:szCs w:val="21"/>
        </w:rPr>
        <w:lastRenderedPageBreak/>
        <w:t>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AB4045" w:rsidRDefault="00AB4045" w:rsidP="00AB4045">
      <w:pPr>
        <w:tabs>
          <w:tab w:val="left" w:pos="0"/>
          <w:tab w:val="left" w:pos="1204"/>
        </w:tabs>
        <w:ind w:right="153"/>
        <w:jc w:val="both"/>
        <w:rPr>
          <w:sz w:val="21"/>
          <w:szCs w:val="21"/>
        </w:rPr>
      </w:pPr>
      <w:r>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B4045" w:rsidRDefault="00AB4045" w:rsidP="00AB4045">
      <w:pPr>
        <w:tabs>
          <w:tab w:val="left" w:pos="0"/>
          <w:tab w:val="left" w:pos="1204"/>
        </w:tabs>
        <w:ind w:right="153"/>
        <w:jc w:val="both"/>
        <w:rPr>
          <w:sz w:val="21"/>
          <w:szCs w:val="21"/>
        </w:rPr>
      </w:pPr>
      <w:r>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Pr>
          <w:sz w:val="21"/>
          <w:szCs w:val="21"/>
        </w:rPr>
        <w:t>и-</w:t>
      </w:r>
      <w:proofErr w:type="gramEnd"/>
      <w:r>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AB4045" w:rsidRDefault="00AB4045" w:rsidP="00AB4045">
      <w:pPr>
        <w:tabs>
          <w:tab w:val="left" w:pos="0"/>
          <w:tab w:val="left" w:pos="1204"/>
        </w:tabs>
        <w:ind w:right="153"/>
        <w:jc w:val="both"/>
        <w:rPr>
          <w:color w:val="1D1B11"/>
          <w:sz w:val="21"/>
          <w:szCs w:val="21"/>
        </w:rPr>
      </w:pPr>
      <w:r>
        <w:rPr>
          <w:sz w:val="21"/>
          <w:szCs w:val="21"/>
        </w:rPr>
        <w:t>13.4</w:t>
      </w:r>
      <w:proofErr w:type="gramStart"/>
      <w:r>
        <w:rPr>
          <w:sz w:val="21"/>
          <w:szCs w:val="21"/>
        </w:rPr>
        <w:t xml:space="preserve">  В</w:t>
      </w:r>
      <w:proofErr w:type="gramEnd"/>
      <w:r>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13.2 Покупатель вправе расторгнуть договор.</w:t>
      </w:r>
    </w:p>
    <w:p w:rsidR="00AB4045" w:rsidRDefault="00AB4045" w:rsidP="00AB4045">
      <w:pPr>
        <w:pStyle w:val="a7"/>
        <w:tabs>
          <w:tab w:val="num" w:pos="709"/>
        </w:tabs>
        <w:spacing w:before="48" w:after="48"/>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AB4045" w:rsidRDefault="00AB4045" w:rsidP="00AB4045">
      <w:pPr>
        <w:pStyle w:val="a7"/>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AB4045" w:rsidRDefault="00AB4045" w:rsidP="00AB4045">
      <w:pPr>
        <w:pStyle w:val="a7"/>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AB4045" w:rsidRDefault="00AB4045" w:rsidP="00AB4045">
      <w:pPr>
        <w:pStyle w:val="a7"/>
        <w:tabs>
          <w:tab w:val="num" w:pos="709"/>
        </w:tabs>
        <w:spacing w:before="48" w:after="48"/>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AB4045" w:rsidRPr="00644010" w:rsidRDefault="00AB4045" w:rsidP="00AB4045">
      <w:pPr>
        <w:pStyle w:val="a7"/>
        <w:tabs>
          <w:tab w:val="num" w:pos="709"/>
        </w:tabs>
        <w:spacing w:before="48" w:after="48"/>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AB4045" w:rsidRPr="00644010" w:rsidRDefault="00AB4045" w:rsidP="00AB4045">
      <w:pPr>
        <w:pStyle w:val="a7"/>
        <w:tabs>
          <w:tab w:val="num" w:pos="709"/>
        </w:tabs>
        <w:spacing w:before="48" w:after="48"/>
        <w:jc w:val="both"/>
        <w:rPr>
          <w:sz w:val="21"/>
        </w:rPr>
      </w:pPr>
    </w:p>
    <w:p w:rsidR="00AB4045" w:rsidRDefault="00AB4045" w:rsidP="00AB4045">
      <w:pPr>
        <w:numPr>
          <w:ilvl w:val="0"/>
          <w:numId w:val="9"/>
        </w:numPr>
        <w:spacing w:before="48" w:after="48"/>
        <w:ind w:right="23" w:firstLine="0"/>
        <w:jc w:val="center"/>
        <w:outlineLvl w:val="0"/>
        <w:rPr>
          <w:b/>
          <w:sz w:val="22"/>
          <w:szCs w:val="22"/>
        </w:rPr>
      </w:pPr>
      <w:r>
        <w:rPr>
          <w:b/>
          <w:sz w:val="22"/>
          <w:szCs w:val="22"/>
        </w:rPr>
        <w:t>Срок действия договора</w:t>
      </w:r>
    </w:p>
    <w:p w:rsidR="00AB4045" w:rsidRDefault="00AB4045" w:rsidP="00AB4045">
      <w:pPr>
        <w:spacing w:before="48" w:after="48"/>
        <w:ind w:left="720" w:right="23"/>
        <w:jc w:val="center"/>
        <w:outlineLvl w:val="0"/>
        <w:rPr>
          <w:b/>
          <w:sz w:val="22"/>
          <w:szCs w:val="22"/>
        </w:rPr>
      </w:pPr>
    </w:p>
    <w:p w:rsidR="00AB4045" w:rsidRDefault="00AB4045" w:rsidP="00AB4045">
      <w:pPr>
        <w:numPr>
          <w:ilvl w:val="1"/>
          <w:numId w:val="18"/>
        </w:numPr>
        <w:tabs>
          <w:tab w:val="clear" w:pos="375"/>
          <w:tab w:val="left" w:pos="709"/>
        </w:tabs>
        <w:spacing w:before="48" w:after="48"/>
        <w:ind w:left="0" w:right="22" w:firstLine="0"/>
        <w:jc w:val="both"/>
        <w:rPr>
          <w:sz w:val="22"/>
          <w:szCs w:val="22"/>
        </w:rPr>
      </w:pPr>
      <w:r w:rsidRPr="00B838B4">
        <w:rPr>
          <w:sz w:val="22"/>
          <w:szCs w:val="22"/>
        </w:rPr>
        <w:t xml:space="preserve">Настоящий Договор вступает в силу с момента подписания </w:t>
      </w:r>
      <w:r>
        <w:rPr>
          <w:sz w:val="22"/>
          <w:szCs w:val="22"/>
        </w:rPr>
        <w:t>Договора с обеих сторон</w:t>
      </w:r>
      <w:r w:rsidRPr="00B838B4">
        <w:rPr>
          <w:sz w:val="22"/>
          <w:szCs w:val="22"/>
        </w:rPr>
        <w:t xml:space="preserve"> и действует до 3</w:t>
      </w:r>
      <w:r>
        <w:rPr>
          <w:sz w:val="22"/>
          <w:szCs w:val="22"/>
        </w:rPr>
        <w:t>1</w:t>
      </w:r>
      <w:r w:rsidRPr="00B838B4">
        <w:rPr>
          <w:sz w:val="22"/>
          <w:szCs w:val="22"/>
        </w:rPr>
        <w:t>.12.201</w:t>
      </w:r>
      <w:r>
        <w:rPr>
          <w:sz w:val="22"/>
          <w:szCs w:val="22"/>
        </w:rPr>
        <w:t>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AB4045" w:rsidRDefault="00AB4045" w:rsidP="00AB4045">
      <w:pPr>
        <w:tabs>
          <w:tab w:val="left" w:pos="709"/>
        </w:tabs>
        <w:spacing w:before="48" w:after="48"/>
        <w:ind w:right="22"/>
        <w:jc w:val="both"/>
        <w:rPr>
          <w:sz w:val="22"/>
          <w:szCs w:val="22"/>
        </w:rPr>
      </w:pPr>
    </w:p>
    <w:p w:rsidR="00AB4045" w:rsidRDefault="00AB4045" w:rsidP="00AB4045">
      <w:pPr>
        <w:pStyle w:val="ae"/>
        <w:numPr>
          <w:ilvl w:val="0"/>
          <w:numId w:val="9"/>
        </w:numPr>
        <w:tabs>
          <w:tab w:val="num" w:pos="1701"/>
          <w:tab w:val="num" w:pos="2340"/>
        </w:tabs>
        <w:snapToGrid w:val="0"/>
        <w:spacing w:line="240" w:lineRule="auto"/>
        <w:ind w:firstLine="0"/>
        <w:jc w:val="center"/>
      </w:pPr>
      <w:r>
        <w:rPr>
          <w:b/>
        </w:rPr>
        <w:t>Порядок взаимодействия сторон</w:t>
      </w:r>
    </w:p>
    <w:p w:rsidR="00AB4045" w:rsidRDefault="00AB4045" w:rsidP="00AB4045">
      <w:pPr>
        <w:pStyle w:val="ae"/>
        <w:tabs>
          <w:tab w:val="clear" w:pos="1134"/>
          <w:tab w:val="num" w:pos="1701"/>
          <w:tab w:val="num" w:pos="2340"/>
        </w:tabs>
        <w:spacing w:line="240" w:lineRule="auto"/>
        <w:ind w:left="720" w:firstLine="0"/>
        <w:jc w:val="center"/>
      </w:pPr>
    </w:p>
    <w:p w:rsidR="00AB4045" w:rsidRDefault="00AB4045" w:rsidP="00AB4045">
      <w:pPr>
        <w:numPr>
          <w:ilvl w:val="1"/>
          <w:numId w:val="19"/>
        </w:numPr>
        <w:tabs>
          <w:tab w:val="clear" w:pos="360"/>
          <w:tab w:val="left" w:pos="709"/>
        </w:tabs>
        <w:spacing w:before="48" w:after="48"/>
        <w:ind w:left="0" w:right="23" w:firstLine="0"/>
        <w:jc w:val="both"/>
        <w:rPr>
          <w:spacing w:val="-8"/>
          <w:sz w:val="22"/>
          <w:szCs w:val="22"/>
        </w:rPr>
      </w:pPr>
      <w:r>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AB4045" w:rsidRDefault="00AB4045" w:rsidP="00AB4045">
      <w:pPr>
        <w:tabs>
          <w:tab w:val="left" w:pos="709"/>
        </w:tabs>
        <w:spacing w:before="48" w:after="48"/>
        <w:ind w:right="23"/>
        <w:jc w:val="both"/>
        <w:rPr>
          <w:spacing w:val="-8"/>
          <w:sz w:val="22"/>
          <w:szCs w:val="22"/>
        </w:rPr>
      </w:pPr>
      <w:r>
        <w:rPr>
          <w:sz w:val="22"/>
          <w:szCs w:val="22"/>
        </w:rPr>
        <w:t>подлинных документов</w:t>
      </w:r>
      <w:r>
        <w:rPr>
          <w:rStyle w:val="af4"/>
          <w:sz w:val="22"/>
          <w:szCs w:val="22"/>
        </w:rPr>
        <w:footnoteReference w:id="2"/>
      </w:r>
      <w:r>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w:t>
      </w:r>
      <w:r>
        <w:rPr>
          <w:sz w:val="22"/>
          <w:szCs w:val="22"/>
        </w:rPr>
        <w:lastRenderedPageBreak/>
        <w:t>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AB4045" w:rsidRDefault="00AB4045" w:rsidP="00AB4045">
      <w:pPr>
        <w:numPr>
          <w:ilvl w:val="0"/>
          <w:numId w:val="20"/>
        </w:numPr>
        <w:tabs>
          <w:tab w:val="num" w:pos="1260"/>
        </w:tabs>
        <w:spacing w:before="48" w:after="48"/>
        <w:ind w:left="0" w:firstLine="0"/>
        <w:rPr>
          <w:spacing w:val="-8"/>
          <w:sz w:val="22"/>
          <w:szCs w:val="22"/>
          <w:u w:val="single"/>
        </w:rPr>
      </w:pPr>
      <w:r>
        <w:rPr>
          <w:sz w:val="22"/>
          <w:szCs w:val="22"/>
        </w:rPr>
        <w:t xml:space="preserve">со стороны Поставщика: </w:t>
      </w:r>
    </w:p>
    <w:p w:rsidR="00AB4045" w:rsidRDefault="00AB4045" w:rsidP="00AB4045">
      <w:pPr>
        <w:numPr>
          <w:ilvl w:val="0"/>
          <w:numId w:val="20"/>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Литвиненко Елена Михайловна,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349-19-80</w:t>
      </w:r>
    </w:p>
    <w:p w:rsidR="00AB4045" w:rsidRDefault="00AB4045" w:rsidP="00AB4045">
      <w:pPr>
        <w:numPr>
          <w:ilvl w:val="1"/>
          <w:numId w:val="19"/>
        </w:numPr>
        <w:tabs>
          <w:tab w:val="clear" w:pos="360"/>
          <w:tab w:val="left" w:pos="709"/>
        </w:tabs>
        <w:spacing w:before="48" w:after="48"/>
        <w:ind w:left="0" w:right="23" w:firstLine="0"/>
        <w:jc w:val="both"/>
        <w:rPr>
          <w:sz w:val="22"/>
          <w:szCs w:val="22"/>
        </w:rPr>
      </w:pPr>
      <w:r>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Pr>
          <w:sz w:val="22"/>
          <w:szCs w:val="22"/>
        </w:rPr>
        <w:t>c</w:t>
      </w:r>
      <w:proofErr w:type="spellEnd"/>
      <w:r>
        <w:rPr>
          <w:sz w:val="22"/>
          <w:szCs w:val="22"/>
        </w:rPr>
        <w:t xml:space="preserve"> «уведомлением о вручении», либо курьерской доставкой.</w:t>
      </w:r>
    </w:p>
    <w:p w:rsidR="00AB4045" w:rsidRDefault="00AB4045" w:rsidP="00AB4045">
      <w:pPr>
        <w:numPr>
          <w:ilvl w:val="1"/>
          <w:numId w:val="19"/>
        </w:numPr>
        <w:tabs>
          <w:tab w:val="clear" w:pos="360"/>
          <w:tab w:val="left" w:pos="709"/>
        </w:tabs>
        <w:spacing w:before="48" w:after="48"/>
        <w:ind w:left="0" w:right="23" w:firstLine="0"/>
        <w:jc w:val="both"/>
        <w:rPr>
          <w:sz w:val="22"/>
          <w:szCs w:val="22"/>
        </w:rPr>
      </w:pPr>
      <w:r>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AB4045" w:rsidRDefault="00AB4045" w:rsidP="00AB4045">
      <w:pPr>
        <w:numPr>
          <w:ilvl w:val="1"/>
          <w:numId w:val="19"/>
        </w:numPr>
        <w:tabs>
          <w:tab w:val="clear" w:pos="360"/>
          <w:tab w:val="left" w:pos="709"/>
        </w:tabs>
        <w:spacing w:before="48" w:after="48"/>
        <w:ind w:left="0" w:right="23" w:firstLine="0"/>
        <w:jc w:val="both"/>
        <w:rPr>
          <w:sz w:val="22"/>
          <w:szCs w:val="22"/>
        </w:rPr>
      </w:pPr>
      <w:r>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AB4045" w:rsidRDefault="00AB4045" w:rsidP="00AB4045">
      <w:pPr>
        <w:numPr>
          <w:ilvl w:val="0"/>
          <w:numId w:val="20"/>
        </w:numPr>
        <w:tabs>
          <w:tab w:val="num" w:pos="1260"/>
        </w:tabs>
        <w:spacing w:before="48" w:after="48"/>
        <w:ind w:left="0" w:firstLine="0"/>
        <w:rPr>
          <w:sz w:val="22"/>
          <w:szCs w:val="22"/>
        </w:rPr>
      </w:pPr>
      <w:r>
        <w:rPr>
          <w:sz w:val="22"/>
          <w:szCs w:val="22"/>
        </w:rPr>
        <w:t>со стороны Поставщика:</w:t>
      </w:r>
    </w:p>
    <w:p w:rsidR="00AB4045" w:rsidRDefault="00AB4045" w:rsidP="00AB4045">
      <w:pPr>
        <w:numPr>
          <w:ilvl w:val="0"/>
          <w:numId w:val="20"/>
        </w:numPr>
        <w:tabs>
          <w:tab w:val="num" w:pos="1260"/>
        </w:tabs>
        <w:spacing w:before="48" w:after="48"/>
        <w:ind w:left="0" w:firstLine="0"/>
        <w:rPr>
          <w:sz w:val="22"/>
          <w:szCs w:val="22"/>
        </w:rPr>
      </w:pPr>
      <w:r>
        <w:rPr>
          <w:sz w:val="22"/>
          <w:szCs w:val="22"/>
        </w:rPr>
        <w:t xml:space="preserve">со стороны Покупателя:  Литвиненко Елена Михайловна,  </w:t>
      </w:r>
      <w:proofErr w:type="spellStart"/>
      <w:r>
        <w:rPr>
          <w:sz w:val="22"/>
          <w:szCs w:val="22"/>
        </w:rPr>
        <w:t>конт</w:t>
      </w:r>
      <w:proofErr w:type="spellEnd"/>
      <w:r>
        <w:rPr>
          <w:sz w:val="22"/>
          <w:szCs w:val="22"/>
        </w:rPr>
        <w:t>. тел. (343) 349-19-80</w:t>
      </w:r>
    </w:p>
    <w:p w:rsidR="00AB4045" w:rsidRPr="00890859" w:rsidRDefault="00AB4045" w:rsidP="00AB4045">
      <w:pPr>
        <w:spacing w:before="48" w:after="48"/>
        <w:rPr>
          <w:sz w:val="22"/>
          <w:szCs w:val="22"/>
        </w:rPr>
      </w:pPr>
    </w:p>
    <w:p w:rsidR="00AB4045" w:rsidRDefault="00AB4045" w:rsidP="00AB4045">
      <w:pPr>
        <w:ind w:left="284"/>
        <w:jc w:val="center"/>
        <w:rPr>
          <w:b/>
          <w:sz w:val="20"/>
          <w:szCs w:val="20"/>
        </w:rPr>
      </w:pPr>
      <w:r w:rsidRPr="00890859">
        <w:rPr>
          <w:b/>
          <w:sz w:val="20"/>
          <w:szCs w:val="20"/>
        </w:rPr>
        <w:t>16. ОБЕСПЕЧЕНИЕ ИСПОЛНЕНИЯ ДОГОВОРА</w:t>
      </w:r>
    </w:p>
    <w:p w:rsidR="00AB4045" w:rsidRPr="00890859" w:rsidRDefault="00AB4045" w:rsidP="00AB4045">
      <w:pPr>
        <w:ind w:left="284"/>
        <w:jc w:val="center"/>
        <w:rPr>
          <w:b/>
          <w:sz w:val="20"/>
          <w:szCs w:val="20"/>
        </w:rPr>
      </w:pPr>
    </w:p>
    <w:p w:rsidR="00AB4045" w:rsidRPr="002509BB" w:rsidRDefault="00AB4045" w:rsidP="00AB4045">
      <w:pPr>
        <w:rPr>
          <w:b/>
        </w:rPr>
      </w:pPr>
      <w:r>
        <w:rPr>
          <w:sz w:val="22"/>
          <w:szCs w:val="22"/>
        </w:rPr>
        <w:t>16</w:t>
      </w:r>
      <w:r w:rsidRPr="002509BB">
        <w:rPr>
          <w:sz w:val="22"/>
          <w:szCs w:val="22"/>
        </w:rPr>
        <w:t>.1</w:t>
      </w:r>
      <w:r>
        <w:rPr>
          <w:sz w:val="22"/>
          <w:szCs w:val="22"/>
        </w:rPr>
        <w:t>.</w:t>
      </w:r>
      <w:r w:rsidRPr="002509BB">
        <w:rPr>
          <w:sz w:val="22"/>
          <w:szCs w:val="22"/>
        </w:rPr>
        <w:t xml:space="preserve"> Поставщик при заключении настоящего договора предоставляет  Покупателю обеспечение возврата аванса в форме безотзывной банковской гарантии в размере </w:t>
      </w:r>
      <w:r>
        <w:rPr>
          <w:sz w:val="22"/>
          <w:szCs w:val="22"/>
        </w:rPr>
        <w:t>10</w:t>
      </w:r>
      <w:r w:rsidRPr="002509BB">
        <w:rPr>
          <w:sz w:val="22"/>
          <w:szCs w:val="22"/>
        </w:rPr>
        <w:t xml:space="preserve">0% от стоимости </w:t>
      </w:r>
      <w:r>
        <w:rPr>
          <w:sz w:val="22"/>
          <w:szCs w:val="22"/>
        </w:rPr>
        <w:t>продукции</w:t>
      </w:r>
      <w:r w:rsidRPr="002509BB">
        <w:rPr>
          <w:sz w:val="22"/>
          <w:szCs w:val="22"/>
        </w:rPr>
        <w:t xml:space="preserve">, что составляет </w:t>
      </w:r>
      <w:proofErr w:type="spellStart"/>
      <w:r w:rsidRPr="002509BB">
        <w:rPr>
          <w:sz w:val="22"/>
          <w:szCs w:val="22"/>
        </w:rPr>
        <w:t>_______________руб</w:t>
      </w:r>
      <w:proofErr w:type="spellEnd"/>
      <w:r w:rsidRPr="002509BB">
        <w:rPr>
          <w:sz w:val="22"/>
          <w:szCs w:val="22"/>
        </w:rPr>
        <w:t>. (__________________).</w:t>
      </w:r>
    </w:p>
    <w:p w:rsidR="00AB4045" w:rsidRDefault="00AB4045" w:rsidP="00AB4045">
      <w:pPr>
        <w:rPr>
          <w:sz w:val="22"/>
          <w:szCs w:val="22"/>
        </w:rPr>
      </w:pPr>
      <w:r>
        <w:rPr>
          <w:sz w:val="22"/>
          <w:szCs w:val="22"/>
        </w:rPr>
        <w:t>16</w:t>
      </w:r>
      <w:r w:rsidRPr="002509BB">
        <w:rPr>
          <w:sz w:val="22"/>
          <w:szCs w:val="22"/>
        </w:rPr>
        <w:t>.2. Обеспечение возврата аванса должно быть действительно в течение срока исполнения</w:t>
      </w:r>
    </w:p>
    <w:p w:rsidR="00AB4045" w:rsidRPr="002509BB" w:rsidRDefault="00AB4045" w:rsidP="00AB4045">
      <w:pPr>
        <w:rPr>
          <w:sz w:val="22"/>
          <w:szCs w:val="22"/>
        </w:rPr>
      </w:pPr>
      <w:r w:rsidRPr="002509BB">
        <w:rPr>
          <w:sz w:val="22"/>
          <w:szCs w:val="22"/>
        </w:rPr>
        <w:t>обязательств по договору, плюс 60 дней.</w:t>
      </w:r>
    </w:p>
    <w:p w:rsidR="00AB4045" w:rsidRDefault="00AB4045" w:rsidP="00AB4045">
      <w:pPr>
        <w:rPr>
          <w:sz w:val="22"/>
          <w:szCs w:val="22"/>
        </w:rPr>
      </w:pPr>
      <w:r>
        <w:rPr>
          <w:sz w:val="22"/>
          <w:szCs w:val="22"/>
        </w:rPr>
        <w:t>16</w:t>
      </w:r>
      <w:r w:rsidRPr="002509BB">
        <w:rPr>
          <w:sz w:val="22"/>
          <w:szCs w:val="22"/>
        </w:rPr>
        <w:t>.3. В случае если по каким-либо причинам обеспечение возврата аванса перестало быть</w:t>
      </w:r>
    </w:p>
    <w:p w:rsidR="00AB4045" w:rsidRPr="002509BB" w:rsidRDefault="00AB4045" w:rsidP="00AB4045">
      <w:pPr>
        <w:rPr>
          <w:sz w:val="22"/>
          <w:szCs w:val="22"/>
        </w:rPr>
      </w:pPr>
      <w:r w:rsidRPr="002509BB">
        <w:rPr>
          <w:sz w:val="22"/>
          <w:szCs w:val="22"/>
        </w:rPr>
        <w:t>действительным, закончило свое действие или иным образом перестало обеспечивать возврат аванса</w:t>
      </w:r>
      <w:r>
        <w:rPr>
          <w:sz w:val="22"/>
          <w:szCs w:val="22"/>
        </w:rPr>
        <w:t xml:space="preserve"> </w:t>
      </w:r>
      <w:r w:rsidRPr="002509BB">
        <w:rPr>
          <w:sz w:val="22"/>
          <w:szCs w:val="22"/>
        </w:rPr>
        <w:t>по Договору, Поставщик обязуется в течение 10 (десяти) банковских дней предоставить Покупателю</w:t>
      </w:r>
      <w:r>
        <w:rPr>
          <w:sz w:val="22"/>
          <w:szCs w:val="22"/>
        </w:rPr>
        <w:t xml:space="preserve"> </w:t>
      </w:r>
      <w:r w:rsidRPr="002509BB">
        <w:rPr>
          <w:sz w:val="22"/>
          <w:szCs w:val="22"/>
        </w:rPr>
        <w:t>иное (новое) надлежащее обеспечение возврата аванса по Договору на тех же условиях и в том же</w:t>
      </w:r>
      <w:r>
        <w:rPr>
          <w:sz w:val="22"/>
          <w:szCs w:val="22"/>
        </w:rPr>
        <w:t xml:space="preserve"> </w:t>
      </w:r>
      <w:r w:rsidRPr="002509BB">
        <w:rPr>
          <w:sz w:val="22"/>
          <w:szCs w:val="22"/>
        </w:rPr>
        <w:t>размере.</w:t>
      </w:r>
    </w:p>
    <w:p w:rsidR="00AB4045" w:rsidRPr="002509BB" w:rsidRDefault="00AB4045" w:rsidP="00AB4045">
      <w:pPr>
        <w:rPr>
          <w:sz w:val="22"/>
          <w:szCs w:val="22"/>
        </w:rPr>
      </w:pPr>
      <w:r>
        <w:rPr>
          <w:sz w:val="22"/>
          <w:szCs w:val="22"/>
        </w:rPr>
        <w:t>16</w:t>
      </w:r>
      <w:r w:rsidRPr="002509BB">
        <w:rPr>
          <w:sz w:val="22"/>
          <w:szCs w:val="22"/>
        </w:rPr>
        <w:t>.4.  Предоставляемое обеспечение исполнения обязательств по Договору должно покрывать все обязательства по настоящему Договору, включая основные и дополнительные обязательства.</w:t>
      </w:r>
    </w:p>
    <w:p w:rsidR="00AB4045" w:rsidRPr="002509BB" w:rsidRDefault="00AB4045" w:rsidP="00AB4045">
      <w:pPr>
        <w:rPr>
          <w:sz w:val="22"/>
          <w:szCs w:val="22"/>
        </w:rPr>
      </w:pPr>
      <w:r>
        <w:rPr>
          <w:sz w:val="22"/>
          <w:szCs w:val="22"/>
        </w:rPr>
        <w:t>16</w:t>
      </w:r>
      <w:r w:rsidRPr="002509BB">
        <w:rPr>
          <w:sz w:val="22"/>
          <w:szCs w:val="22"/>
        </w:rPr>
        <w:t>.</w:t>
      </w:r>
      <w:r>
        <w:rPr>
          <w:sz w:val="22"/>
          <w:szCs w:val="22"/>
        </w:rPr>
        <w:t>5.</w:t>
      </w:r>
      <w:r w:rsidRPr="002509BB">
        <w:rPr>
          <w:sz w:val="22"/>
          <w:szCs w:val="22"/>
        </w:rPr>
        <w:t xml:space="preserve"> Расходы за предоставляемое Поставщиком обеспечение исполнения обязательств по договору лежат на Поставщике. </w:t>
      </w:r>
    </w:p>
    <w:p w:rsidR="00AB4045" w:rsidRDefault="00AB4045" w:rsidP="00AB4045">
      <w:pPr>
        <w:spacing w:before="48" w:after="48"/>
        <w:rPr>
          <w:sz w:val="22"/>
          <w:szCs w:val="22"/>
        </w:rPr>
      </w:pPr>
    </w:p>
    <w:p w:rsidR="00AB4045" w:rsidRDefault="00AB4045" w:rsidP="00AB4045">
      <w:pPr>
        <w:spacing w:before="48" w:after="48"/>
        <w:ind w:left="360"/>
        <w:jc w:val="center"/>
        <w:rPr>
          <w:b/>
          <w:sz w:val="22"/>
          <w:szCs w:val="22"/>
        </w:rPr>
      </w:pPr>
      <w:r>
        <w:rPr>
          <w:b/>
          <w:sz w:val="22"/>
          <w:szCs w:val="22"/>
        </w:rPr>
        <w:t>17. Заключительные положения</w:t>
      </w:r>
    </w:p>
    <w:p w:rsidR="00AB4045" w:rsidRDefault="00AB4045" w:rsidP="00AB4045">
      <w:pPr>
        <w:spacing w:before="48" w:after="48"/>
        <w:ind w:left="360"/>
        <w:jc w:val="center"/>
        <w:rPr>
          <w:b/>
          <w:sz w:val="22"/>
          <w:szCs w:val="22"/>
        </w:rPr>
      </w:pPr>
    </w:p>
    <w:p w:rsidR="00AB4045" w:rsidRDefault="00AB4045" w:rsidP="00AB4045">
      <w:pPr>
        <w:tabs>
          <w:tab w:val="left" w:pos="709"/>
        </w:tabs>
        <w:spacing w:before="48" w:after="48"/>
        <w:ind w:right="23"/>
        <w:jc w:val="both"/>
        <w:rPr>
          <w:sz w:val="22"/>
          <w:szCs w:val="22"/>
        </w:rPr>
      </w:pPr>
      <w:r>
        <w:rPr>
          <w:sz w:val="22"/>
          <w:szCs w:val="22"/>
        </w:rPr>
        <w:t>17.1 Номер и дата, указанные в верхней части первого листа настоящего договора, являются реквизитами настоящего Договора при его упоминании.</w:t>
      </w:r>
    </w:p>
    <w:p w:rsidR="00AB4045" w:rsidRDefault="00AB4045" w:rsidP="00AB4045">
      <w:pPr>
        <w:tabs>
          <w:tab w:val="left" w:pos="709"/>
        </w:tabs>
        <w:spacing w:before="48" w:after="48"/>
        <w:ind w:right="23"/>
        <w:jc w:val="both"/>
        <w:rPr>
          <w:sz w:val="22"/>
          <w:szCs w:val="22"/>
        </w:rPr>
      </w:pPr>
      <w:r>
        <w:rPr>
          <w:sz w:val="22"/>
          <w:szCs w:val="22"/>
        </w:rPr>
        <w:t xml:space="preserve">17.2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AB4045" w:rsidRDefault="00AB4045" w:rsidP="00AB4045">
      <w:pPr>
        <w:tabs>
          <w:tab w:val="left" w:pos="709"/>
        </w:tabs>
        <w:spacing w:before="48" w:after="48"/>
        <w:ind w:right="23"/>
        <w:jc w:val="both"/>
        <w:rPr>
          <w:sz w:val="22"/>
          <w:szCs w:val="22"/>
        </w:rPr>
      </w:pPr>
      <w:r>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AB4045" w:rsidRDefault="00AB4045" w:rsidP="00AB4045">
      <w:pPr>
        <w:spacing w:before="48" w:after="48"/>
        <w:ind w:left="540" w:right="22"/>
        <w:jc w:val="center"/>
        <w:outlineLvl w:val="0"/>
        <w:rPr>
          <w:b/>
          <w:sz w:val="22"/>
          <w:szCs w:val="22"/>
        </w:rPr>
      </w:pPr>
    </w:p>
    <w:p w:rsidR="00AB4045" w:rsidRDefault="00AB4045" w:rsidP="00AB4045">
      <w:pPr>
        <w:spacing w:before="48" w:after="48"/>
        <w:ind w:left="360" w:right="22"/>
        <w:jc w:val="center"/>
        <w:outlineLvl w:val="0"/>
        <w:rPr>
          <w:b/>
          <w:sz w:val="22"/>
          <w:szCs w:val="22"/>
        </w:rPr>
      </w:pPr>
      <w:r>
        <w:rPr>
          <w:b/>
          <w:sz w:val="22"/>
          <w:szCs w:val="22"/>
        </w:rPr>
        <w:t>18. Юридические адреса и реквизиты сторон</w:t>
      </w:r>
    </w:p>
    <w:tbl>
      <w:tblPr>
        <w:tblW w:w="10395" w:type="dxa"/>
        <w:tblInd w:w="-540" w:type="dxa"/>
        <w:tblLayout w:type="fixed"/>
        <w:tblLook w:val="04A0"/>
      </w:tblPr>
      <w:tblGrid>
        <w:gridCol w:w="4819"/>
        <w:gridCol w:w="5576"/>
      </w:tblGrid>
      <w:tr w:rsidR="00AB4045" w:rsidTr="00E84967">
        <w:trPr>
          <w:cantSplit/>
          <w:trHeight w:val="1947"/>
        </w:trPr>
        <w:tc>
          <w:tcPr>
            <w:tcW w:w="4819" w:type="dxa"/>
          </w:tcPr>
          <w:p w:rsidR="00AB4045" w:rsidRDefault="00AB4045" w:rsidP="00E84967">
            <w:pPr>
              <w:pStyle w:val="a7"/>
              <w:spacing w:before="48" w:after="48"/>
              <w:ind w:left="540" w:right="22"/>
              <w:rPr>
                <w:b/>
                <w:sz w:val="21"/>
              </w:rPr>
            </w:pPr>
            <w:r>
              <w:rPr>
                <w:b/>
                <w:sz w:val="21"/>
              </w:rPr>
              <w:lastRenderedPageBreak/>
              <w:t>ПОКУПАТЕЛЬ</w:t>
            </w:r>
          </w:p>
          <w:p w:rsidR="00AB4045" w:rsidRDefault="00AB4045" w:rsidP="00E84967">
            <w:pPr>
              <w:pStyle w:val="a7"/>
              <w:spacing w:before="48" w:after="48"/>
              <w:ind w:left="540" w:right="22"/>
              <w:rPr>
                <w:b/>
                <w:sz w:val="21"/>
                <w:u w:val="single"/>
              </w:rPr>
            </w:pPr>
            <w:r>
              <w:rPr>
                <w:b/>
                <w:sz w:val="21"/>
                <w:u w:val="single"/>
              </w:rPr>
              <w:t>ФГУП УЭМЗ</w:t>
            </w:r>
          </w:p>
          <w:p w:rsidR="00AB4045" w:rsidRDefault="00AB4045" w:rsidP="00E84967">
            <w:pPr>
              <w:pStyle w:val="a7"/>
              <w:spacing w:before="48" w:after="48"/>
              <w:ind w:left="540" w:right="22"/>
              <w:rPr>
                <w:sz w:val="21"/>
              </w:rPr>
            </w:pPr>
            <w:r>
              <w:rPr>
                <w:sz w:val="21"/>
                <w:u w:val="single"/>
              </w:rPr>
              <w:t>Юридический адрес</w:t>
            </w:r>
            <w:r>
              <w:rPr>
                <w:sz w:val="21"/>
              </w:rPr>
              <w:t>:</w:t>
            </w:r>
          </w:p>
          <w:p w:rsidR="00AB4045" w:rsidRDefault="00AB4045" w:rsidP="00E84967">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AB4045" w:rsidRDefault="00AB4045" w:rsidP="00E84967">
            <w:pPr>
              <w:pStyle w:val="a7"/>
              <w:spacing w:before="48" w:after="48"/>
              <w:ind w:left="540" w:right="-2"/>
              <w:rPr>
                <w:sz w:val="21"/>
                <w:u w:val="single"/>
              </w:rPr>
            </w:pPr>
            <w:r>
              <w:rPr>
                <w:sz w:val="21"/>
                <w:u w:val="single"/>
              </w:rPr>
              <w:t>ИНН 6608004641 / КПП 667001001</w:t>
            </w:r>
          </w:p>
          <w:p w:rsidR="00AB4045" w:rsidRDefault="00AB4045" w:rsidP="00E84967">
            <w:pPr>
              <w:spacing w:before="48" w:after="48"/>
              <w:ind w:left="540" w:right="-2"/>
              <w:rPr>
                <w:sz w:val="21"/>
              </w:rPr>
            </w:pPr>
            <w:r>
              <w:rPr>
                <w:sz w:val="21"/>
                <w:u w:val="single"/>
              </w:rPr>
              <w:t>Банковские реквизиты</w:t>
            </w:r>
            <w:r>
              <w:rPr>
                <w:sz w:val="21"/>
              </w:rPr>
              <w:t>:</w:t>
            </w:r>
          </w:p>
          <w:p w:rsidR="00AB4045" w:rsidRDefault="00AB4045" w:rsidP="00E84967">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AB4045" w:rsidRDefault="00AB4045" w:rsidP="00E84967">
            <w:pPr>
              <w:spacing w:before="48" w:after="48"/>
              <w:ind w:left="540" w:right="-2"/>
              <w:rPr>
                <w:sz w:val="21"/>
              </w:rPr>
            </w:pPr>
            <w:r>
              <w:rPr>
                <w:sz w:val="21"/>
              </w:rPr>
              <w:t>К/с 30101810400000000952</w:t>
            </w:r>
          </w:p>
          <w:p w:rsidR="00AB4045" w:rsidRDefault="00AB4045" w:rsidP="00E84967">
            <w:pPr>
              <w:spacing w:before="48" w:after="48"/>
              <w:ind w:left="540" w:right="-2"/>
              <w:rPr>
                <w:sz w:val="21"/>
              </w:rPr>
            </w:pPr>
            <w:r>
              <w:rPr>
                <w:sz w:val="21"/>
              </w:rPr>
              <w:t>БИК 046577952</w:t>
            </w:r>
          </w:p>
          <w:p w:rsidR="00AB4045" w:rsidRDefault="00AB4045" w:rsidP="00E84967">
            <w:pPr>
              <w:pStyle w:val="a7"/>
              <w:spacing w:before="48" w:after="48"/>
              <w:ind w:left="540" w:right="22"/>
              <w:rPr>
                <w:sz w:val="21"/>
              </w:rPr>
            </w:pPr>
          </w:p>
          <w:p w:rsidR="00AB4045" w:rsidRDefault="00AB4045" w:rsidP="00E84967">
            <w:pPr>
              <w:pStyle w:val="a7"/>
              <w:spacing w:before="48" w:after="48"/>
              <w:ind w:left="540" w:right="22"/>
              <w:rPr>
                <w:sz w:val="21"/>
              </w:rPr>
            </w:pPr>
          </w:p>
          <w:p w:rsidR="00AB4045" w:rsidRDefault="00AB4045" w:rsidP="00E84967">
            <w:pPr>
              <w:pStyle w:val="a7"/>
              <w:spacing w:before="48" w:after="48"/>
              <w:ind w:left="540" w:right="22"/>
              <w:rPr>
                <w:sz w:val="21"/>
              </w:rPr>
            </w:pPr>
            <w:r>
              <w:rPr>
                <w:sz w:val="21"/>
              </w:rPr>
              <w:t xml:space="preserve">Генеральный директор  </w:t>
            </w:r>
          </w:p>
          <w:p w:rsidR="00AB4045" w:rsidRDefault="00AB4045" w:rsidP="00E84967">
            <w:pPr>
              <w:pStyle w:val="a7"/>
              <w:spacing w:before="48" w:after="48"/>
              <w:ind w:left="540" w:right="22"/>
              <w:rPr>
                <w:sz w:val="21"/>
              </w:rPr>
            </w:pPr>
          </w:p>
          <w:p w:rsidR="00AB4045" w:rsidRDefault="00AB4045" w:rsidP="00E84967">
            <w:pPr>
              <w:pStyle w:val="a7"/>
              <w:spacing w:before="48" w:after="48"/>
              <w:ind w:left="540" w:right="22"/>
              <w:rPr>
                <w:sz w:val="21"/>
              </w:rPr>
            </w:pPr>
            <w:r>
              <w:rPr>
                <w:sz w:val="21"/>
              </w:rPr>
              <w:t xml:space="preserve">___________________ </w:t>
            </w:r>
            <w:proofErr w:type="spellStart"/>
            <w:r>
              <w:rPr>
                <w:sz w:val="21"/>
              </w:rPr>
              <w:t>К.А.Ковязин</w:t>
            </w:r>
            <w:proofErr w:type="spellEnd"/>
          </w:p>
          <w:p w:rsidR="00AB4045" w:rsidRDefault="00AB4045" w:rsidP="00E84967">
            <w:pPr>
              <w:pStyle w:val="a7"/>
              <w:spacing w:before="48" w:after="48"/>
              <w:ind w:left="540" w:right="22"/>
              <w:rPr>
                <w:sz w:val="21"/>
              </w:rPr>
            </w:pPr>
            <w:r>
              <w:rPr>
                <w:sz w:val="21"/>
              </w:rPr>
              <w:t>М.П.</w:t>
            </w:r>
          </w:p>
        </w:tc>
        <w:tc>
          <w:tcPr>
            <w:tcW w:w="5576" w:type="dxa"/>
          </w:tcPr>
          <w:p w:rsidR="00AB4045" w:rsidRDefault="00AB4045" w:rsidP="00E84967">
            <w:pPr>
              <w:pStyle w:val="a7"/>
              <w:spacing w:before="48" w:after="48"/>
              <w:ind w:left="758" w:right="22"/>
              <w:rPr>
                <w:b/>
                <w:sz w:val="21"/>
              </w:rPr>
            </w:pPr>
            <w:r>
              <w:rPr>
                <w:b/>
                <w:sz w:val="21"/>
              </w:rPr>
              <w:t>ПОСТАВЩИК</w:t>
            </w:r>
          </w:p>
          <w:p w:rsidR="00AB4045" w:rsidRDefault="00AB4045" w:rsidP="00E84967">
            <w:pPr>
              <w:pStyle w:val="a7"/>
              <w:spacing w:before="48" w:after="48"/>
              <w:ind w:left="758" w:right="22"/>
              <w:rPr>
                <w:sz w:val="21"/>
                <w:u w:val="single"/>
              </w:rPr>
            </w:pPr>
          </w:p>
          <w:p w:rsidR="00AB4045" w:rsidRDefault="00AB4045" w:rsidP="00E84967">
            <w:pPr>
              <w:pStyle w:val="a7"/>
              <w:spacing w:before="48" w:after="48"/>
              <w:ind w:left="758" w:right="22"/>
              <w:rPr>
                <w:sz w:val="21"/>
              </w:rPr>
            </w:pPr>
            <w:r>
              <w:rPr>
                <w:sz w:val="21"/>
                <w:u w:val="single"/>
              </w:rPr>
              <w:t>Юридический адрес</w:t>
            </w:r>
            <w:r>
              <w:rPr>
                <w:sz w:val="21"/>
              </w:rPr>
              <w:t xml:space="preserve">: </w:t>
            </w:r>
          </w:p>
          <w:p w:rsidR="00AB4045" w:rsidRDefault="00AB4045" w:rsidP="00E84967">
            <w:pPr>
              <w:pStyle w:val="a7"/>
              <w:spacing w:before="48" w:after="48"/>
              <w:ind w:left="758" w:right="22"/>
              <w:rPr>
                <w:sz w:val="21"/>
              </w:rPr>
            </w:pPr>
            <w:r>
              <w:rPr>
                <w:sz w:val="21"/>
              </w:rPr>
              <w:t xml:space="preserve">ИНН                /КПП </w:t>
            </w:r>
          </w:p>
          <w:p w:rsidR="00AB4045" w:rsidRDefault="00AB4045" w:rsidP="00E84967">
            <w:pPr>
              <w:pStyle w:val="a7"/>
              <w:spacing w:before="48" w:after="48"/>
              <w:ind w:left="758" w:right="22"/>
              <w:rPr>
                <w:sz w:val="21"/>
              </w:rPr>
            </w:pPr>
            <w:r>
              <w:rPr>
                <w:sz w:val="21"/>
                <w:u w:val="single"/>
              </w:rPr>
              <w:t>Банковские реквизиты</w:t>
            </w:r>
            <w:r>
              <w:rPr>
                <w:sz w:val="21"/>
              </w:rPr>
              <w:t>:</w:t>
            </w:r>
          </w:p>
          <w:p w:rsidR="00AB4045" w:rsidRDefault="00AB4045" w:rsidP="00E84967">
            <w:pPr>
              <w:spacing w:before="48" w:after="48"/>
              <w:ind w:left="758" w:right="281"/>
              <w:rPr>
                <w:sz w:val="21"/>
              </w:rPr>
            </w:pPr>
            <w:proofErr w:type="gramStart"/>
            <w:r>
              <w:rPr>
                <w:sz w:val="21"/>
              </w:rPr>
              <w:t>Р</w:t>
            </w:r>
            <w:proofErr w:type="gramEnd"/>
            <w:r>
              <w:rPr>
                <w:sz w:val="21"/>
              </w:rPr>
              <w:t>/с</w:t>
            </w:r>
          </w:p>
          <w:p w:rsidR="00AB4045" w:rsidRDefault="00AB4045" w:rsidP="00E84967">
            <w:pPr>
              <w:spacing w:before="48" w:after="48"/>
              <w:ind w:right="281"/>
              <w:rPr>
                <w:sz w:val="21"/>
              </w:rPr>
            </w:pPr>
            <w:r>
              <w:rPr>
                <w:sz w:val="21"/>
              </w:rPr>
              <w:t xml:space="preserve">              К/с  </w:t>
            </w:r>
          </w:p>
          <w:p w:rsidR="00AB4045" w:rsidRDefault="00AB4045" w:rsidP="00E84967">
            <w:pPr>
              <w:spacing w:before="48" w:after="48"/>
              <w:ind w:right="281"/>
              <w:rPr>
                <w:sz w:val="21"/>
              </w:rPr>
            </w:pPr>
            <w:r>
              <w:rPr>
                <w:sz w:val="21"/>
              </w:rPr>
              <w:t xml:space="preserve">              БИК</w:t>
            </w:r>
          </w:p>
          <w:p w:rsidR="00AB4045" w:rsidRDefault="00AB4045" w:rsidP="00E84967">
            <w:pPr>
              <w:spacing w:before="48" w:after="48"/>
              <w:ind w:right="281"/>
              <w:rPr>
                <w:sz w:val="21"/>
              </w:rPr>
            </w:pPr>
          </w:p>
          <w:p w:rsidR="00AB4045" w:rsidRDefault="00AB4045" w:rsidP="00E84967">
            <w:pPr>
              <w:spacing w:before="48" w:after="48"/>
              <w:ind w:right="281"/>
              <w:rPr>
                <w:sz w:val="21"/>
              </w:rPr>
            </w:pPr>
          </w:p>
          <w:p w:rsidR="00AB4045" w:rsidRDefault="00AB4045" w:rsidP="00E84967">
            <w:pPr>
              <w:spacing w:before="48" w:after="48"/>
              <w:ind w:right="281"/>
              <w:rPr>
                <w:sz w:val="21"/>
              </w:rPr>
            </w:pPr>
            <w:r>
              <w:rPr>
                <w:sz w:val="21"/>
              </w:rPr>
              <w:t xml:space="preserve">           </w:t>
            </w:r>
          </w:p>
          <w:p w:rsidR="00AB4045" w:rsidRDefault="00AB4045" w:rsidP="00E84967">
            <w:pPr>
              <w:spacing w:before="48" w:after="48"/>
              <w:ind w:right="281"/>
              <w:rPr>
                <w:sz w:val="21"/>
              </w:rPr>
            </w:pPr>
            <w:r>
              <w:rPr>
                <w:sz w:val="21"/>
              </w:rPr>
              <w:t xml:space="preserve">              </w:t>
            </w:r>
          </w:p>
          <w:p w:rsidR="00AB4045" w:rsidRDefault="00AB4045" w:rsidP="00E84967">
            <w:pPr>
              <w:spacing w:before="48" w:after="48"/>
              <w:ind w:right="281"/>
              <w:rPr>
                <w:sz w:val="21"/>
              </w:rPr>
            </w:pPr>
            <w:r>
              <w:rPr>
                <w:sz w:val="21"/>
              </w:rPr>
              <w:t xml:space="preserve">              </w:t>
            </w:r>
          </w:p>
          <w:p w:rsidR="00AB4045" w:rsidRDefault="00AB4045" w:rsidP="00E84967">
            <w:pPr>
              <w:spacing w:before="48" w:after="48"/>
              <w:ind w:right="281"/>
              <w:rPr>
                <w:sz w:val="21"/>
              </w:rPr>
            </w:pPr>
            <w:r>
              <w:rPr>
                <w:sz w:val="21"/>
              </w:rPr>
              <w:t xml:space="preserve">              </w:t>
            </w:r>
          </w:p>
          <w:p w:rsidR="00AB4045" w:rsidRDefault="00AB4045" w:rsidP="00E84967">
            <w:pPr>
              <w:spacing w:before="48" w:after="48"/>
              <w:ind w:right="281"/>
              <w:rPr>
                <w:sz w:val="21"/>
              </w:rPr>
            </w:pPr>
            <w:r>
              <w:rPr>
                <w:sz w:val="21"/>
              </w:rPr>
              <w:t xml:space="preserve">                ___________________ </w:t>
            </w:r>
          </w:p>
          <w:p w:rsidR="00AB4045" w:rsidRDefault="00AB4045" w:rsidP="00E84967">
            <w:pPr>
              <w:spacing w:before="48" w:after="48"/>
              <w:ind w:right="281"/>
              <w:rPr>
                <w:sz w:val="21"/>
              </w:rPr>
            </w:pPr>
            <w:r>
              <w:rPr>
                <w:sz w:val="21"/>
              </w:rPr>
              <w:t xml:space="preserve">              М.П.</w:t>
            </w:r>
          </w:p>
        </w:tc>
      </w:tr>
    </w:tbl>
    <w:p w:rsidR="00AB4045" w:rsidRDefault="00AB4045" w:rsidP="00AB4045">
      <w:pPr>
        <w:jc w:val="right"/>
        <w:rPr>
          <w:b/>
        </w:rPr>
      </w:pPr>
    </w:p>
    <w:p w:rsidR="00AB4045" w:rsidRDefault="00AB4045" w:rsidP="00AB4045">
      <w:pPr>
        <w:rPr>
          <w:b/>
        </w:rPr>
      </w:pPr>
    </w:p>
    <w:p w:rsidR="00AB4045" w:rsidRDefault="00AB4045" w:rsidP="00AB4045">
      <w:pPr>
        <w:rPr>
          <w:b/>
        </w:rPr>
      </w:pPr>
    </w:p>
    <w:p w:rsidR="00AB4045" w:rsidRDefault="00AB4045" w:rsidP="00AB4045">
      <w:pPr>
        <w:rPr>
          <w:b/>
        </w:rPr>
      </w:pPr>
    </w:p>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Pr>
        <w:pageBreakBefore/>
        <w:jc w:val="right"/>
      </w:pPr>
      <w:r>
        <w:lastRenderedPageBreak/>
        <w:t>Приложение № 1 к Договору                                                                                                    №___________ от «____»________2015 года</w:t>
      </w:r>
    </w:p>
    <w:p w:rsidR="00AB4045" w:rsidRDefault="00AB4045" w:rsidP="00AB4045">
      <w:pPr>
        <w:pStyle w:val="-"/>
        <w:tabs>
          <w:tab w:val="clear" w:pos="0"/>
        </w:tabs>
        <w:outlineLvl w:val="9"/>
      </w:pPr>
      <w:r>
        <w:t xml:space="preserve">СПЕЦИФИКАЦИЯ № 1 </w:t>
      </w:r>
      <w:proofErr w:type="gramStart"/>
      <w:r>
        <w:rPr>
          <w:sz w:val="16"/>
          <w:szCs w:val="16"/>
        </w:rPr>
        <w:t>от</w:t>
      </w:r>
      <w:proofErr w:type="gramEnd"/>
      <w:r>
        <w:t xml:space="preserve"> </w:t>
      </w:r>
    </w:p>
    <w:p w:rsidR="00AB4045" w:rsidRDefault="00AB4045" w:rsidP="00AB4045"/>
    <w:tbl>
      <w:tblPr>
        <w:tblW w:w="9170" w:type="dxa"/>
        <w:tblInd w:w="94" w:type="dxa"/>
        <w:tblLayout w:type="fixed"/>
        <w:tblLook w:val="04A0"/>
      </w:tblPr>
      <w:tblGrid>
        <w:gridCol w:w="618"/>
        <w:gridCol w:w="2040"/>
        <w:gridCol w:w="4160"/>
        <w:gridCol w:w="709"/>
        <w:gridCol w:w="851"/>
        <w:gridCol w:w="792"/>
      </w:tblGrid>
      <w:tr w:rsidR="00AB4045" w:rsidRPr="00010BA4" w:rsidTr="00E84967">
        <w:trPr>
          <w:trHeight w:val="615"/>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4045" w:rsidRPr="002B2B5E" w:rsidRDefault="00AB4045" w:rsidP="00E84967">
            <w:pPr>
              <w:jc w:val="center"/>
              <w:rPr>
                <w:rFonts w:ascii="Calibri" w:hAnsi="Calibri"/>
                <w:color w:val="000000"/>
                <w:sz w:val="22"/>
                <w:szCs w:val="22"/>
              </w:rPr>
            </w:pPr>
            <w:r w:rsidRPr="002B2B5E">
              <w:rPr>
                <w:rFonts w:ascii="Calibri" w:hAnsi="Calibri"/>
                <w:color w:val="000000"/>
                <w:sz w:val="22"/>
                <w:szCs w:val="22"/>
              </w:rPr>
              <w:t>Поз.</w:t>
            </w:r>
          </w:p>
        </w:tc>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4045" w:rsidRPr="002B2B5E" w:rsidRDefault="00AB4045" w:rsidP="00E84967">
            <w:pPr>
              <w:jc w:val="center"/>
              <w:rPr>
                <w:rFonts w:ascii="Calibri" w:hAnsi="Calibri"/>
                <w:color w:val="000000"/>
                <w:sz w:val="22"/>
                <w:szCs w:val="22"/>
              </w:rPr>
            </w:pPr>
            <w:r w:rsidRPr="002B2B5E">
              <w:rPr>
                <w:rFonts w:ascii="Calibri" w:hAnsi="Calibri"/>
                <w:color w:val="000000"/>
                <w:sz w:val="22"/>
                <w:szCs w:val="22"/>
              </w:rPr>
              <w:t>Артикул</w:t>
            </w:r>
          </w:p>
        </w:tc>
        <w:tc>
          <w:tcPr>
            <w:tcW w:w="4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4045" w:rsidRPr="002B2B5E" w:rsidRDefault="00AB4045" w:rsidP="00E84967">
            <w:pPr>
              <w:jc w:val="center"/>
              <w:rPr>
                <w:rFonts w:ascii="Calibri" w:hAnsi="Calibri"/>
                <w:color w:val="000000"/>
                <w:sz w:val="22"/>
                <w:szCs w:val="22"/>
              </w:rPr>
            </w:pPr>
            <w:r w:rsidRPr="002B2B5E">
              <w:rPr>
                <w:rFonts w:ascii="Calibri" w:hAnsi="Calibri"/>
                <w:color w:val="000000"/>
                <w:sz w:val="22"/>
                <w:szCs w:val="22"/>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4045" w:rsidRPr="002B2B5E" w:rsidRDefault="00AB4045" w:rsidP="00E84967">
            <w:pPr>
              <w:jc w:val="center"/>
              <w:rPr>
                <w:rFonts w:ascii="Calibri" w:hAnsi="Calibri"/>
                <w:color w:val="000000"/>
                <w:sz w:val="22"/>
                <w:szCs w:val="22"/>
              </w:rPr>
            </w:pPr>
            <w:r>
              <w:rPr>
                <w:rFonts w:ascii="Calibri" w:hAnsi="Calibri"/>
                <w:color w:val="000000"/>
                <w:sz w:val="22"/>
                <w:szCs w:val="22"/>
              </w:rPr>
              <w:t>Кол-во, шт.</w:t>
            </w:r>
          </w:p>
        </w:tc>
        <w:tc>
          <w:tcPr>
            <w:tcW w:w="851" w:type="dxa"/>
            <w:tcBorders>
              <w:top w:val="single" w:sz="4" w:space="0" w:color="auto"/>
              <w:left w:val="single" w:sz="4" w:space="0" w:color="auto"/>
              <w:bottom w:val="single" w:sz="4" w:space="0" w:color="auto"/>
              <w:right w:val="single" w:sz="4" w:space="0" w:color="auto"/>
            </w:tcBorders>
          </w:tcPr>
          <w:p w:rsidR="00AB4045" w:rsidRDefault="00AB4045" w:rsidP="00E84967">
            <w:pPr>
              <w:jc w:val="center"/>
              <w:rPr>
                <w:rFonts w:ascii="Calibri" w:hAnsi="Calibri"/>
                <w:color w:val="000000"/>
                <w:sz w:val="22"/>
                <w:szCs w:val="22"/>
              </w:rPr>
            </w:pPr>
            <w:r>
              <w:rPr>
                <w:rFonts w:ascii="Calibri" w:hAnsi="Calibri"/>
                <w:color w:val="000000"/>
                <w:sz w:val="22"/>
                <w:szCs w:val="22"/>
              </w:rPr>
              <w:t>Цена, руб.</w:t>
            </w:r>
          </w:p>
        </w:tc>
        <w:tc>
          <w:tcPr>
            <w:tcW w:w="792" w:type="dxa"/>
            <w:tcBorders>
              <w:top w:val="single" w:sz="4" w:space="0" w:color="auto"/>
              <w:left w:val="single" w:sz="4" w:space="0" w:color="auto"/>
              <w:bottom w:val="single" w:sz="4" w:space="0" w:color="auto"/>
              <w:right w:val="single" w:sz="4" w:space="0" w:color="auto"/>
            </w:tcBorders>
          </w:tcPr>
          <w:p w:rsidR="00AB4045" w:rsidRDefault="00AB4045" w:rsidP="00E84967">
            <w:pPr>
              <w:jc w:val="center"/>
              <w:rPr>
                <w:rFonts w:ascii="Calibri" w:hAnsi="Calibri"/>
                <w:color w:val="000000"/>
                <w:sz w:val="22"/>
                <w:szCs w:val="22"/>
              </w:rPr>
            </w:pPr>
            <w:r>
              <w:rPr>
                <w:rFonts w:ascii="Calibri" w:hAnsi="Calibri"/>
                <w:color w:val="000000"/>
                <w:sz w:val="22"/>
                <w:szCs w:val="22"/>
              </w:rPr>
              <w:t>Сумма,</w:t>
            </w:r>
          </w:p>
          <w:p w:rsidR="00AB4045" w:rsidRDefault="00AB4045" w:rsidP="00E84967">
            <w:pPr>
              <w:jc w:val="center"/>
              <w:rPr>
                <w:rFonts w:ascii="Calibri" w:hAnsi="Calibri"/>
                <w:color w:val="000000"/>
                <w:sz w:val="22"/>
                <w:szCs w:val="22"/>
              </w:rPr>
            </w:pPr>
            <w:r>
              <w:rPr>
                <w:rFonts w:ascii="Calibri" w:hAnsi="Calibri"/>
                <w:color w:val="000000"/>
                <w:sz w:val="22"/>
                <w:szCs w:val="22"/>
              </w:rPr>
              <w:t>Руб.</w:t>
            </w:r>
          </w:p>
        </w:tc>
      </w:tr>
      <w:tr w:rsidR="00AB4045" w:rsidRPr="00010BA4" w:rsidTr="00E84967">
        <w:trPr>
          <w:trHeight w:val="1215"/>
        </w:trPr>
        <w:tc>
          <w:tcPr>
            <w:tcW w:w="61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2040" w:type="dxa"/>
            <w:tcBorders>
              <w:top w:val="single" w:sz="4"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Ф1761.3-АД-2-08-3-5-2</w:t>
            </w:r>
          </w:p>
        </w:tc>
        <w:tc>
          <w:tcPr>
            <w:tcW w:w="4160" w:type="dxa"/>
            <w:tcBorders>
              <w:top w:val="single" w:sz="4" w:space="0" w:color="auto"/>
              <w:left w:val="nil"/>
              <w:bottom w:val="single" w:sz="8" w:space="0" w:color="auto"/>
              <w:right w:val="single" w:sz="8" w:space="0" w:color="auto"/>
            </w:tcBorders>
            <w:shd w:val="clear" w:color="auto" w:fill="auto"/>
            <w:vAlign w:val="center"/>
            <w:hideMark/>
          </w:tcPr>
          <w:p w:rsidR="00AB4045" w:rsidRDefault="00AB4045" w:rsidP="00E84967">
            <w:pPr>
              <w:jc w:val="center"/>
              <w:rPr>
                <w:color w:val="000000"/>
                <w:sz w:val="18"/>
                <w:szCs w:val="18"/>
              </w:rPr>
            </w:pPr>
            <w:r w:rsidRPr="00010BA4">
              <w:rPr>
                <w:color w:val="000000"/>
                <w:sz w:val="18"/>
                <w:szCs w:val="18"/>
              </w:rPr>
              <w:t>Вольтметр Ф1761.3-АД, 2-10</w:t>
            </w:r>
            <w:proofErr w:type="gramStart"/>
            <w:r w:rsidRPr="00010BA4">
              <w:rPr>
                <w:color w:val="000000"/>
                <w:sz w:val="18"/>
                <w:szCs w:val="18"/>
              </w:rPr>
              <w:t xml:space="preserve"> В</w:t>
            </w:r>
            <w:proofErr w:type="gramEnd"/>
            <w:r w:rsidRPr="00010BA4">
              <w:rPr>
                <w:color w:val="000000"/>
                <w:sz w:val="18"/>
                <w:szCs w:val="18"/>
              </w:rPr>
              <w:t>, шкала 0-100 %,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p>
          <w:p w:rsidR="00AB4045" w:rsidRPr="00010BA4" w:rsidRDefault="00AB4045" w:rsidP="00E84967">
            <w:pPr>
              <w:jc w:val="center"/>
              <w:rPr>
                <w:color w:val="000000"/>
                <w:sz w:val="18"/>
                <w:szCs w:val="18"/>
              </w:rPr>
            </w:pPr>
            <w:r>
              <w:rPr>
                <w:color w:val="000000"/>
                <w:sz w:val="18"/>
                <w:szCs w:val="18"/>
              </w:rPr>
              <w:t xml:space="preserve">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144</w:t>
            </w:r>
          </w:p>
        </w:tc>
        <w:tc>
          <w:tcPr>
            <w:tcW w:w="851" w:type="dxa"/>
            <w:tcBorders>
              <w:top w:val="single" w:sz="4"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4"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Ф1761.4-АД-2-11-3-5-2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Ф1761.4-АД, 2-10</w:t>
            </w:r>
            <w:proofErr w:type="gramStart"/>
            <w:r w:rsidRPr="00010BA4">
              <w:rPr>
                <w:color w:val="000000"/>
                <w:sz w:val="18"/>
                <w:szCs w:val="18"/>
              </w:rPr>
              <w:t xml:space="preserve"> В</w:t>
            </w:r>
            <w:proofErr w:type="gramEnd"/>
            <w:r w:rsidRPr="00010BA4">
              <w:rPr>
                <w:color w:val="000000"/>
                <w:sz w:val="18"/>
                <w:szCs w:val="18"/>
              </w:rPr>
              <w:t>, шкала 0-1 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6</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Ф1761.4-АД-2-11-3-5-2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Ф1761.4-АД, 2-10</w:t>
            </w:r>
            <w:proofErr w:type="gramStart"/>
            <w:r w:rsidRPr="00010BA4">
              <w:rPr>
                <w:color w:val="000000"/>
                <w:sz w:val="18"/>
                <w:szCs w:val="18"/>
              </w:rPr>
              <w:t xml:space="preserve"> В</w:t>
            </w:r>
            <w:proofErr w:type="gramEnd"/>
            <w:r w:rsidRPr="00010BA4">
              <w:rPr>
                <w:color w:val="000000"/>
                <w:sz w:val="18"/>
                <w:szCs w:val="18"/>
              </w:rPr>
              <w:t>, шкала 0-2 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33</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Ф1761.4-АД-2-11-3-5-2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Ф1761.4-АД, 2-10</w:t>
            </w:r>
            <w:proofErr w:type="gramStart"/>
            <w:r w:rsidRPr="00010BA4">
              <w:rPr>
                <w:color w:val="000000"/>
                <w:sz w:val="18"/>
                <w:szCs w:val="18"/>
              </w:rPr>
              <w:t xml:space="preserve"> В</w:t>
            </w:r>
            <w:proofErr w:type="gramEnd"/>
            <w:r w:rsidRPr="00010BA4">
              <w:rPr>
                <w:color w:val="000000"/>
                <w:sz w:val="18"/>
                <w:szCs w:val="18"/>
              </w:rPr>
              <w:t>, шкала 0-2,5 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Ф1761.4-АД-2-11-3-5-2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Ф1761.4-АД, 2-10</w:t>
            </w:r>
            <w:proofErr w:type="gramStart"/>
            <w:r w:rsidRPr="00010BA4">
              <w:rPr>
                <w:color w:val="000000"/>
                <w:sz w:val="18"/>
                <w:szCs w:val="18"/>
              </w:rPr>
              <w:t xml:space="preserve"> В</w:t>
            </w:r>
            <w:proofErr w:type="gramEnd"/>
            <w:r w:rsidRPr="00010BA4">
              <w:rPr>
                <w:color w:val="000000"/>
                <w:sz w:val="18"/>
                <w:szCs w:val="18"/>
              </w:rPr>
              <w:t>, шкала 0-300 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6</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Ф1761.4-АД-2-11-3-5-2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Ф1761.4-АД, 2-10</w:t>
            </w:r>
            <w:proofErr w:type="gramStart"/>
            <w:r w:rsidRPr="00010BA4">
              <w:rPr>
                <w:color w:val="000000"/>
                <w:sz w:val="18"/>
                <w:szCs w:val="18"/>
              </w:rPr>
              <w:t xml:space="preserve"> В</w:t>
            </w:r>
            <w:proofErr w:type="gramEnd"/>
            <w:r w:rsidRPr="00010BA4">
              <w:rPr>
                <w:color w:val="000000"/>
                <w:sz w:val="18"/>
                <w:szCs w:val="18"/>
              </w:rPr>
              <w:t>, шкала  0-400 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45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7</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Ф1761.7-АД-2-09-5-3-5-2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Ф1761.7-АД, 2-10</w:t>
            </w:r>
            <w:proofErr w:type="gramStart"/>
            <w:r w:rsidRPr="00010BA4">
              <w:rPr>
                <w:color w:val="000000"/>
                <w:sz w:val="18"/>
                <w:szCs w:val="18"/>
              </w:rPr>
              <w:t xml:space="preserve"> В</w:t>
            </w:r>
            <w:proofErr w:type="gramEnd"/>
            <w:r w:rsidRPr="00010BA4">
              <w:rPr>
                <w:color w:val="000000"/>
                <w:sz w:val="18"/>
                <w:szCs w:val="18"/>
              </w:rPr>
              <w:t>, шкала 0-1040 В, напряжение питания 24В постоянного тока,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45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8</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Ф1761.7-АД-2-09-5-3-5-2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Ф1761.7-АД, 2-10</w:t>
            </w:r>
            <w:proofErr w:type="gramStart"/>
            <w:r w:rsidRPr="00010BA4">
              <w:rPr>
                <w:color w:val="000000"/>
                <w:sz w:val="18"/>
                <w:szCs w:val="18"/>
              </w:rPr>
              <w:t xml:space="preserve"> В</w:t>
            </w:r>
            <w:proofErr w:type="gramEnd"/>
            <w:r w:rsidRPr="00010BA4">
              <w:rPr>
                <w:color w:val="000000"/>
                <w:sz w:val="18"/>
                <w:szCs w:val="18"/>
              </w:rPr>
              <w:t>, шкала 0-11,1 кА, напряжение питания 24В постоянного тока,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45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lastRenderedPageBreak/>
              <w:t>9</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Ф1761.7-АД-2-09-5-3-5-2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Ф1761.7-АД, 2-10</w:t>
            </w:r>
            <w:proofErr w:type="gramStart"/>
            <w:r w:rsidRPr="00010BA4">
              <w:rPr>
                <w:color w:val="000000"/>
                <w:sz w:val="18"/>
                <w:szCs w:val="18"/>
              </w:rPr>
              <w:t xml:space="preserve"> В</w:t>
            </w:r>
            <w:proofErr w:type="gramEnd"/>
            <w:r w:rsidRPr="00010BA4">
              <w:rPr>
                <w:color w:val="000000"/>
                <w:sz w:val="18"/>
                <w:szCs w:val="18"/>
              </w:rPr>
              <w:t>, шкала 0-30 кА, напряжение питания 24В постоянного тока,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45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10</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Ф1761.7-АД-2-09-5-3-5-2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Ф1761.7-АД, 2-10</w:t>
            </w:r>
            <w:proofErr w:type="gramStart"/>
            <w:r w:rsidRPr="00010BA4">
              <w:rPr>
                <w:color w:val="000000"/>
                <w:sz w:val="18"/>
                <w:szCs w:val="18"/>
              </w:rPr>
              <w:t xml:space="preserve"> В</w:t>
            </w:r>
            <w:proofErr w:type="gramEnd"/>
            <w:r w:rsidRPr="00010BA4">
              <w:rPr>
                <w:color w:val="000000"/>
                <w:sz w:val="18"/>
                <w:szCs w:val="18"/>
              </w:rPr>
              <w:t>, шкала 0-75 А, напряжение питания 24В постоянного тока,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45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11</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Ф1761.7-АД-2-09-5-3-5-2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Ф1761.7-АД, 2-10</w:t>
            </w:r>
            <w:proofErr w:type="gramStart"/>
            <w:r w:rsidRPr="00010BA4">
              <w:rPr>
                <w:color w:val="000000"/>
                <w:sz w:val="18"/>
                <w:szCs w:val="18"/>
              </w:rPr>
              <w:t xml:space="preserve"> В</w:t>
            </w:r>
            <w:proofErr w:type="gramEnd"/>
            <w:r w:rsidRPr="00010BA4">
              <w:rPr>
                <w:color w:val="000000"/>
                <w:sz w:val="18"/>
                <w:szCs w:val="18"/>
              </w:rPr>
              <w:t xml:space="preserve">, шкала -1000-0-1000 </w:t>
            </w:r>
            <w:proofErr w:type="spellStart"/>
            <w:r w:rsidRPr="00010BA4">
              <w:rPr>
                <w:color w:val="000000"/>
                <w:sz w:val="18"/>
                <w:szCs w:val="18"/>
              </w:rPr>
              <w:t>Мвар</w:t>
            </w:r>
            <w:proofErr w:type="spellEnd"/>
            <w:r w:rsidRPr="00010BA4">
              <w:rPr>
                <w:color w:val="000000"/>
                <w:sz w:val="18"/>
                <w:szCs w:val="18"/>
              </w:rPr>
              <w:t>, напряжение питания 24В постоянного тока,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45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12</w:t>
            </w:r>
          </w:p>
        </w:tc>
        <w:tc>
          <w:tcPr>
            <w:tcW w:w="2040" w:type="dxa"/>
            <w:tcBorders>
              <w:top w:val="single" w:sz="8" w:space="0" w:color="auto"/>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Ф1761.7-АД-2-09-5-3-5-2</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Вольтметр Ф1761.7-АД, 2-10</w:t>
            </w:r>
            <w:proofErr w:type="gramStart"/>
            <w:r w:rsidRPr="00010BA4">
              <w:rPr>
                <w:color w:val="000000"/>
                <w:sz w:val="18"/>
                <w:szCs w:val="18"/>
              </w:rPr>
              <w:t xml:space="preserve"> В</w:t>
            </w:r>
            <w:proofErr w:type="gramEnd"/>
            <w:r w:rsidRPr="00010BA4">
              <w:rPr>
                <w:color w:val="000000"/>
                <w:sz w:val="18"/>
                <w:szCs w:val="18"/>
              </w:rPr>
              <w:t>, шкала -1000-0-1000 МВт, напряжение питания 24В постоянного тока, цвет индикации зеленый, рамка черная, панель белая, толщина щита 26 мм, тип ячейки щита мозаичный, упаковка обычная, исполнение шкалы горизонтальное, ТУ 4389-0160-05755097-2001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single" w:sz="8" w:space="0" w:color="auto"/>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13</w:t>
            </w:r>
          </w:p>
        </w:tc>
        <w:tc>
          <w:tcPr>
            <w:tcW w:w="2040" w:type="dxa"/>
            <w:tcBorders>
              <w:top w:val="single" w:sz="8" w:space="0" w:color="auto"/>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Ф1762.1С–АД–3–2–3–5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Ф1762.1С–АД, 2-10</w:t>
            </w:r>
            <w:proofErr w:type="gramStart"/>
            <w:r w:rsidRPr="00010BA4">
              <w:rPr>
                <w:color w:val="000000"/>
                <w:sz w:val="18"/>
                <w:szCs w:val="18"/>
              </w:rPr>
              <w:t xml:space="preserve"> В</w:t>
            </w:r>
            <w:proofErr w:type="gramEnd"/>
            <w:r w:rsidRPr="00010BA4">
              <w:rPr>
                <w:color w:val="000000"/>
                <w:sz w:val="18"/>
                <w:szCs w:val="18"/>
              </w:rPr>
              <w:t>, шкала 1-11, индикация зеленная, рамка чёрная, панель белая,  тип ячейки щита мозаичный, упаковка обычная, толщина щита – 26 мм,  ТУ 4389–0212–05755097–2008</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r w:rsidRPr="00010BA4">
              <w:rPr>
                <w:color w:val="000000"/>
                <w:sz w:val="18"/>
                <w:szCs w:val="18"/>
              </w:rPr>
              <w:t>.</w:t>
            </w:r>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single" w:sz="8" w:space="0" w:color="auto"/>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8" w:space="0" w:color="auto"/>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14</w:t>
            </w:r>
          </w:p>
        </w:tc>
        <w:tc>
          <w:tcPr>
            <w:tcW w:w="2040"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Ф1762.1С–АД–3–2–3–5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Ф1762.1С–АД, 2-10</w:t>
            </w:r>
            <w:proofErr w:type="gramStart"/>
            <w:r w:rsidRPr="00010BA4">
              <w:rPr>
                <w:color w:val="000000"/>
                <w:sz w:val="18"/>
                <w:szCs w:val="18"/>
              </w:rPr>
              <w:t xml:space="preserve"> В</w:t>
            </w:r>
            <w:proofErr w:type="gramEnd"/>
            <w:r w:rsidRPr="00010BA4">
              <w:rPr>
                <w:color w:val="000000"/>
                <w:sz w:val="18"/>
                <w:szCs w:val="18"/>
              </w:rPr>
              <w:t>, шкала 1-12, индикация зеленная, рамка чёрная, панель белая,  тип ячейки щита мозаичный, упаковка обычная, толщина щита – 26 мм,  ТУ 4389–0212–05755097–2008.</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15</w:t>
            </w:r>
          </w:p>
        </w:tc>
        <w:tc>
          <w:tcPr>
            <w:tcW w:w="2040"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Ф1762.1С–АД–3–2–3–5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Ф1762.1С–АД, 2-10</w:t>
            </w:r>
            <w:proofErr w:type="gramStart"/>
            <w:r w:rsidRPr="00010BA4">
              <w:rPr>
                <w:color w:val="000000"/>
                <w:sz w:val="18"/>
                <w:szCs w:val="18"/>
              </w:rPr>
              <w:t xml:space="preserve"> В</w:t>
            </w:r>
            <w:proofErr w:type="gramEnd"/>
            <w:r w:rsidRPr="00010BA4">
              <w:rPr>
                <w:color w:val="000000"/>
                <w:sz w:val="18"/>
                <w:szCs w:val="18"/>
              </w:rPr>
              <w:t>, шкала 1-13, индикация зеленная, рамка чёрная, панель белая,  тип ячейки щита мозаичный, упаковка обычная, толщина щита – 26 мм,  ТУ 4389–0212–05755097–2008.</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16</w:t>
            </w:r>
          </w:p>
        </w:tc>
        <w:tc>
          <w:tcPr>
            <w:tcW w:w="2040"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Ф1762.1С–АД–3–2–3–5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Ф1762.1С–АД, 2-10</w:t>
            </w:r>
            <w:proofErr w:type="gramStart"/>
            <w:r w:rsidRPr="00010BA4">
              <w:rPr>
                <w:color w:val="000000"/>
                <w:sz w:val="18"/>
                <w:szCs w:val="18"/>
              </w:rPr>
              <w:t xml:space="preserve"> В</w:t>
            </w:r>
            <w:proofErr w:type="gramEnd"/>
            <w:r w:rsidRPr="00010BA4">
              <w:rPr>
                <w:color w:val="000000"/>
                <w:sz w:val="18"/>
                <w:szCs w:val="18"/>
              </w:rPr>
              <w:t>, шкала 1-27, индикация зеленная, рамка чёрная, панель белая,  тип ячейки щита мозаичный, упаковка обычная, толщина щита – 26 мм,  ТУ 4389–0212–05755097–2008</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r w:rsidRPr="00010BA4">
              <w:rPr>
                <w:color w:val="000000"/>
                <w:sz w:val="18"/>
                <w:szCs w:val="18"/>
              </w:rPr>
              <w:t>.</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17</w:t>
            </w:r>
          </w:p>
        </w:tc>
        <w:tc>
          <w:tcPr>
            <w:tcW w:w="2040"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Ф1762.1С–АД–3–2–3–5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Ф1762.1С–АД, 2-10</w:t>
            </w:r>
            <w:proofErr w:type="gramStart"/>
            <w:r w:rsidRPr="00010BA4">
              <w:rPr>
                <w:color w:val="000000"/>
                <w:sz w:val="18"/>
                <w:szCs w:val="18"/>
              </w:rPr>
              <w:t xml:space="preserve"> В</w:t>
            </w:r>
            <w:proofErr w:type="gramEnd"/>
            <w:r w:rsidRPr="00010BA4">
              <w:rPr>
                <w:color w:val="000000"/>
                <w:sz w:val="18"/>
                <w:szCs w:val="18"/>
              </w:rPr>
              <w:t>, шкала 1-4, индикация зеленная, рамка чёрная, панель белая,  тип ячейки щита мозаичный, упаковка обычная, толщина щита – 26 мм,  ТУ 4389–0212–05755097–2008</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r w:rsidRPr="00010BA4">
              <w:rPr>
                <w:color w:val="000000"/>
                <w:sz w:val="18"/>
                <w:szCs w:val="18"/>
              </w:rPr>
              <w:t>.</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18</w:t>
            </w:r>
          </w:p>
        </w:tc>
        <w:tc>
          <w:tcPr>
            <w:tcW w:w="2040"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Ф1762.1С–АД–3–2–3–5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Ф1762.1С–АД, 2-10 В, шкала 1-8, индикация зеленная, рамка чёрная, панель белая,  тип ячейки щита мозаичный, упаковка обычная,</w:t>
            </w:r>
            <w:proofErr w:type="gramStart"/>
            <w:r w:rsidRPr="00010BA4">
              <w:rPr>
                <w:color w:val="000000"/>
                <w:sz w:val="18"/>
                <w:szCs w:val="18"/>
              </w:rPr>
              <w:t xml:space="preserve">  ,</w:t>
            </w:r>
            <w:proofErr w:type="gramEnd"/>
            <w:r w:rsidRPr="00010BA4">
              <w:rPr>
                <w:color w:val="000000"/>
                <w:sz w:val="18"/>
                <w:szCs w:val="18"/>
              </w:rPr>
              <w:t xml:space="preserve"> толщина щита – 26 мм,  ТУ 4389–0212–05755097–2008.</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19</w:t>
            </w:r>
          </w:p>
        </w:tc>
        <w:tc>
          <w:tcPr>
            <w:tcW w:w="2040"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Ф1762.1С–АД–3–2–3–5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Ф1762.1С–АД, 2-10</w:t>
            </w:r>
            <w:proofErr w:type="gramStart"/>
            <w:r w:rsidRPr="00010BA4">
              <w:rPr>
                <w:color w:val="000000"/>
                <w:sz w:val="18"/>
                <w:szCs w:val="18"/>
              </w:rPr>
              <w:t xml:space="preserve"> В</w:t>
            </w:r>
            <w:proofErr w:type="gramEnd"/>
            <w:r w:rsidRPr="00010BA4">
              <w:rPr>
                <w:color w:val="000000"/>
                <w:sz w:val="18"/>
                <w:szCs w:val="18"/>
              </w:rPr>
              <w:t>, шкала 1-9, индикация зеленная, рамка чёрная, панель белая,  тип ячейки щита мозаичный, упаковка обычная, толщина щита – 26 мм,  ТУ 4389–0212–05755097–2008</w:t>
            </w:r>
            <w:r>
              <w:rPr>
                <w:color w:val="000000"/>
                <w:sz w:val="18"/>
                <w:szCs w:val="18"/>
              </w:rPr>
              <w:t xml:space="preserve"> Класс безопасности 4, приемка ОТК, поверка есть, </w:t>
            </w:r>
            <w:r>
              <w:rPr>
                <w:color w:val="000000"/>
                <w:sz w:val="18"/>
                <w:szCs w:val="18"/>
              </w:rPr>
              <w:lastRenderedPageBreak/>
              <w:t xml:space="preserve">язык ЭТД и </w:t>
            </w:r>
            <w:proofErr w:type="spellStart"/>
            <w:r>
              <w:rPr>
                <w:color w:val="000000"/>
                <w:sz w:val="18"/>
                <w:szCs w:val="18"/>
              </w:rPr>
              <w:t>шильдиков</w:t>
            </w:r>
            <w:proofErr w:type="spellEnd"/>
            <w:r>
              <w:rPr>
                <w:color w:val="000000"/>
                <w:sz w:val="18"/>
                <w:szCs w:val="18"/>
              </w:rPr>
              <w:t xml:space="preserve"> русский</w:t>
            </w:r>
            <w:r w:rsidRPr="00010BA4">
              <w:rPr>
                <w:color w:val="000000"/>
                <w:sz w:val="18"/>
                <w:szCs w:val="18"/>
              </w:rPr>
              <w:t>.</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lastRenderedPageBreak/>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lastRenderedPageBreak/>
              <w:t>20</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Ф1762.3-АД-1-2-3-5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Ф1762.3-АД, 2-10 </w:t>
            </w:r>
            <w:proofErr w:type="spellStart"/>
            <w:r w:rsidRPr="00010BA4">
              <w:rPr>
                <w:color w:val="000000"/>
                <w:sz w:val="18"/>
                <w:szCs w:val="18"/>
              </w:rPr>
              <w:t>В,шкала</w:t>
            </w:r>
            <w:proofErr w:type="spellEnd"/>
            <w:r w:rsidRPr="00010BA4">
              <w:rPr>
                <w:color w:val="000000"/>
                <w:sz w:val="18"/>
                <w:szCs w:val="18"/>
              </w:rPr>
              <w:t xml:space="preserve"> 0-300</w:t>
            </w:r>
            <w:proofErr w:type="gramStart"/>
            <w:r w:rsidRPr="00010BA4">
              <w:rPr>
                <w:color w:val="000000"/>
                <w:sz w:val="18"/>
                <w:szCs w:val="18"/>
              </w:rPr>
              <w:t xml:space="preserve"> А</w:t>
            </w:r>
            <w:proofErr w:type="gram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21</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Ф1762.3-АД-1-2-3-5</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Ф1762.3-АД, 2-10 </w:t>
            </w:r>
            <w:proofErr w:type="spellStart"/>
            <w:r w:rsidRPr="00010BA4">
              <w:rPr>
                <w:color w:val="000000"/>
                <w:sz w:val="18"/>
                <w:szCs w:val="18"/>
              </w:rPr>
              <w:t>В,шкала</w:t>
            </w:r>
            <w:proofErr w:type="spellEnd"/>
            <w:r w:rsidRPr="00010BA4">
              <w:rPr>
                <w:color w:val="000000"/>
                <w:sz w:val="18"/>
                <w:szCs w:val="18"/>
              </w:rPr>
              <w:t xml:space="preserve"> 0-440</w:t>
            </w:r>
            <w:proofErr w:type="gramStart"/>
            <w:r w:rsidRPr="00010BA4">
              <w:rPr>
                <w:color w:val="000000"/>
                <w:sz w:val="18"/>
                <w:szCs w:val="18"/>
              </w:rPr>
              <w:t xml:space="preserve"> В</w:t>
            </w:r>
            <w:proofErr w:type="gram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22</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0-1,6 МПа,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23</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0-16 МПа,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24</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0-2,5 МПа,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25</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0-4000 об/мин,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26</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В,шкала</w:t>
            </w:r>
            <w:proofErr w:type="spellEnd"/>
            <w:r w:rsidRPr="00010BA4">
              <w:rPr>
                <w:color w:val="000000"/>
                <w:sz w:val="18"/>
                <w:szCs w:val="18"/>
              </w:rPr>
              <w:t xml:space="preserve">  0-650</w:t>
            </w:r>
            <w:proofErr w:type="gramStart"/>
            <w:r w:rsidRPr="00010BA4">
              <w:rPr>
                <w:color w:val="000000"/>
                <w:sz w:val="18"/>
                <w:szCs w:val="18"/>
              </w:rPr>
              <w:t xml:space="preserve"> </w:t>
            </w:r>
            <w:r w:rsidRPr="00010BA4">
              <w:rPr>
                <w:rFonts w:ascii="Cambria Math" w:hAnsi="Cambria Math" w:cs="Cambria Math"/>
                <w:color w:val="000000"/>
                <w:sz w:val="18"/>
                <w:szCs w:val="18"/>
              </w:rPr>
              <w:t>⁰</w:t>
            </w:r>
            <w:r w:rsidRPr="00010BA4">
              <w:rPr>
                <w:color w:val="000000"/>
                <w:sz w:val="18"/>
                <w:szCs w:val="18"/>
              </w:rPr>
              <w:t>С</w:t>
            </w:r>
            <w:proofErr w:type="gram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12</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27</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0-7,5 кВ,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16</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28</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0-150 </w:t>
            </w:r>
            <w:proofErr w:type="spellStart"/>
            <w:r w:rsidRPr="00010BA4">
              <w:rPr>
                <w:color w:val="000000"/>
                <w:sz w:val="18"/>
                <w:szCs w:val="18"/>
              </w:rPr>
              <w:t>Мвар</w:t>
            </w:r>
            <w:proofErr w:type="spell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lastRenderedPageBreak/>
              <w:t>29</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0-150 МВт,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30</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В,шкала</w:t>
            </w:r>
            <w:proofErr w:type="spellEnd"/>
            <w:r w:rsidRPr="00010BA4">
              <w:rPr>
                <w:color w:val="000000"/>
                <w:sz w:val="18"/>
                <w:szCs w:val="18"/>
              </w:rPr>
              <w:t xml:space="preserve"> 0-250</w:t>
            </w:r>
            <w:proofErr w:type="gramStart"/>
            <w:r w:rsidRPr="00010BA4">
              <w:rPr>
                <w:color w:val="000000"/>
                <w:sz w:val="18"/>
                <w:szCs w:val="18"/>
              </w:rPr>
              <w:t xml:space="preserve"> В</w:t>
            </w:r>
            <w:proofErr w:type="gram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6</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31</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0-250 </w:t>
            </w:r>
            <w:proofErr w:type="spellStart"/>
            <w:r w:rsidRPr="00010BA4">
              <w:rPr>
                <w:color w:val="000000"/>
                <w:sz w:val="18"/>
                <w:szCs w:val="18"/>
              </w:rPr>
              <w:t>Мвар</w:t>
            </w:r>
            <w:proofErr w:type="spell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32</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0-275 кВ,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7</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33</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0-30 кВ,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34</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В,шкала</w:t>
            </w:r>
            <w:proofErr w:type="spellEnd"/>
            <w:r w:rsidRPr="00010BA4">
              <w:rPr>
                <w:color w:val="000000"/>
                <w:sz w:val="18"/>
                <w:szCs w:val="18"/>
              </w:rPr>
              <w:t xml:space="preserve"> 0-60</w:t>
            </w:r>
            <w:proofErr w:type="gramStart"/>
            <w:r w:rsidRPr="00010BA4">
              <w:rPr>
                <w:color w:val="000000"/>
                <w:sz w:val="18"/>
                <w:szCs w:val="18"/>
              </w:rPr>
              <w:t xml:space="preserve"> В</w:t>
            </w:r>
            <w:proofErr w:type="gram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35</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0-625 кВ,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7</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36</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0-80 </w:t>
            </w:r>
            <w:proofErr w:type="spellStart"/>
            <w:r w:rsidRPr="00010BA4">
              <w:rPr>
                <w:color w:val="000000"/>
                <w:sz w:val="18"/>
                <w:szCs w:val="18"/>
              </w:rPr>
              <w:t>Мвар</w:t>
            </w:r>
            <w:proofErr w:type="spell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37</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0-80 МВт,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38</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-650-650 </w:t>
            </w:r>
            <w:proofErr w:type="spellStart"/>
            <w:r w:rsidRPr="00010BA4">
              <w:rPr>
                <w:color w:val="000000"/>
                <w:sz w:val="18"/>
                <w:szCs w:val="18"/>
              </w:rPr>
              <w:t>Мвар</w:t>
            </w:r>
            <w:proofErr w:type="spell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lastRenderedPageBreak/>
              <w:t>39</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-650-650 МВт,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40</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-750-750 </w:t>
            </w:r>
            <w:proofErr w:type="spellStart"/>
            <w:r w:rsidRPr="00010BA4">
              <w:rPr>
                <w:color w:val="000000"/>
                <w:sz w:val="18"/>
                <w:szCs w:val="18"/>
              </w:rPr>
              <w:t>Мвар</w:t>
            </w:r>
            <w:proofErr w:type="spell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41</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-750-750 МВт,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42</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-850-850 </w:t>
            </w:r>
            <w:proofErr w:type="spellStart"/>
            <w:r w:rsidRPr="00010BA4">
              <w:rPr>
                <w:color w:val="000000"/>
                <w:sz w:val="18"/>
                <w:szCs w:val="18"/>
              </w:rPr>
              <w:t>Мвар</w:t>
            </w:r>
            <w:proofErr w:type="spell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43</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-850-850 МВт,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1</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44</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Ф1762.5-АД-1-2-3-4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45-55 Гц,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6</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45</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Ф1762.6-АД-1-2-3-4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-1700-1700 </w:t>
            </w:r>
            <w:proofErr w:type="spellStart"/>
            <w:r w:rsidRPr="00010BA4">
              <w:rPr>
                <w:color w:val="000000"/>
                <w:sz w:val="18"/>
                <w:szCs w:val="18"/>
              </w:rPr>
              <w:t>Мвар</w:t>
            </w:r>
            <w:proofErr w:type="spellEnd"/>
            <w:r w:rsidRPr="00010BA4">
              <w:rPr>
                <w:color w:val="000000"/>
                <w:sz w:val="18"/>
                <w:szCs w:val="18"/>
              </w:rPr>
              <w:t>,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97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46</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Ф1762.6-АД-1-2-3-4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color w:val="000000"/>
                <w:sz w:val="18"/>
                <w:szCs w:val="18"/>
              </w:rPr>
            </w:pPr>
            <w:r w:rsidRPr="00010BA4">
              <w:rPr>
                <w:color w:val="000000"/>
                <w:sz w:val="18"/>
                <w:szCs w:val="18"/>
              </w:rPr>
              <w:t xml:space="preserve">Вольтметр Ф1762.5-АД, 2-10 </w:t>
            </w:r>
            <w:proofErr w:type="spellStart"/>
            <w:r w:rsidRPr="00010BA4">
              <w:rPr>
                <w:color w:val="000000"/>
                <w:sz w:val="18"/>
                <w:szCs w:val="18"/>
              </w:rPr>
              <w:t>В</w:t>
            </w:r>
            <w:proofErr w:type="gramStart"/>
            <w:r w:rsidRPr="00010BA4">
              <w:rPr>
                <w:color w:val="000000"/>
                <w:sz w:val="18"/>
                <w:szCs w:val="18"/>
              </w:rPr>
              <w:t>,ш</w:t>
            </w:r>
            <w:proofErr w:type="gramEnd"/>
            <w:r w:rsidRPr="00010BA4">
              <w:rPr>
                <w:color w:val="000000"/>
                <w:sz w:val="18"/>
                <w:szCs w:val="18"/>
              </w:rPr>
              <w:t>кала</w:t>
            </w:r>
            <w:proofErr w:type="spellEnd"/>
            <w:r w:rsidRPr="00010BA4">
              <w:rPr>
                <w:color w:val="000000"/>
                <w:sz w:val="18"/>
                <w:szCs w:val="18"/>
              </w:rPr>
              <w:t xml:space="preserve"> -1700-1700 МВт, цвет индикации зеленый, рамка черная, панель белая, толщина щита 26 мм, тип ячейки щита мозаичный, упаковка обычная,  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47</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0-1600 мм,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48</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0-2,5 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lastRenderedPageBreak/>
              <w:t>49</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0-2000 мм,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6</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50</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0-2100 мм,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51</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0-2900 мм,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52</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0-4 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r w:rsidRPr="00010BA4">
              <w:rPr>
                <w:sz w:val="18"/>
                <w:szCs w:val="18"/>
              </w:rPr>
              <w:t>.</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53</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0-6,3 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54</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0-6000 мм,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6</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55</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0-7,2 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r w:rsidRPr="00010BA4">
              <w:rPr>
                <w:sz w:val="18"/>
                <w:szCs w:val="18"/>
              </w:rPr>
              <w:t>.</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3</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56</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0-8 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r w:rsidRPr="00010BA4">
              <w:rPr>
                <w:sz w:val="18"/>
                <w:szCs w:val="18"/>
              </w:rPr>
              <w:t>.</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57</w:t>
            </w:r>
          </w:p>
        </w:tc>
        <w:tc>
          <w:tcPr>
            <w:tcW w:w="204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8"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0-1 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8"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w:t>
            </w:r>
          </w:p>
        </w:tc>
        <w:tc>
          <w:tcPr>
            <w:tcW w:w="851"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8"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58</w:t>
            </w:r>
          </w:p>
        </w:tc>
        <w:tc>
          <w:tcPr>
            <w:tcW w:w="2040" w:type="dxa"/>
            <w:tcBorders>
              <w:top w:val="nil"/>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nil"/>
              <w:left w:val="nil"/>
              <w:bottom w:val="single" w:sz="4" w:space="0" w:color="auto"/>
              <w:right w:val="single" w:sz="8"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2-10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0-10 м,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p>
        </w:tc>
        <w:tc>
          <w:tcPr>
            <w:tcW w:w="709" w:type="dxa"/>
            <w:tcBorders>
              <w:top w:val="nil"/>
              <w:left w:val="nil"/>
              <w:bottom w:val="single" w:sz="4" w:space="0" w:color="auto"/>
              <w:right w:val="single" w:sz="8"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4</w:t>
            </w:r>
          </w:p>
        </w:tc>
        <w:tc>
          <w:tcPr>
            <w:tcW w:w="851" w:type="dxa"/>
            <w:tcBorders>
              <w:top w:val="nil"/>
              <w:left w:val="nil"/>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c>
          <w:tcPr>
            <w:tcW w:w="792" w:type="dxa"/>
            <w:tcBorders>
              <w:top w:val="nil"/>
              <w:left w:val="nil"/>
              <w:bottom w:val="single" w:sz="4" w:space="0" w:color="auto"/>
              <w:right w:val="single" w:sz="8"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lastRenderedPageBreak/>
              <w:t>59</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r w:rsidRPr="00010BA4">
              <w:rPr>
                <w:rFonts w:ascii="Calibri" w:hAnsi="Calibri"/>
                <w:color w:val="000000"/>
                <w:sz w:val="20"/>
                <w:szCs w:val="20"/>
              </w:rPr>
              <w:t>Ф1762.7-АД-1-2-3-4</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4045" w:rsidRPr="00010BA4" w:rsidRDefault="00AB4045" w:rsidP="00E84967">
            <w:pPr>
              <w:jc w:val="center"/>
              <w:rPr>
                <w:sz w:val="18"/>
                <w:szCs w:val="18"/>
              </w:rPr>
            </w:pPr>
            <w:r w:rsidRPr="00010BA4">
              <w:rPr>
                <w:sz w:val="18"/>
                <w:szCs w:val="18"/>
              </w:rPr>
              <w:t>Вольтметр Ф1762.7-АД, 0-10</w:t>
            </w:r>
            <w:proofErr w:type="gramStart"/>
            <w:r w:rsidRPr="00010BA4">
              <w:rPr>
                <w:sz w:val="18"/>
                <w:szCs w:val="18"/>
              </w:rPr>
              <w:t xml:space="preserve"> В</w:t>
            </w:r>
            <w:proofErr w:type="gramEnd"/>
            <w:r w:rsidRPr="00010BA4">
              <w:rPr>
                <w:sz w:val="18"/>
                <w:szCs w:val="18"/>
              </w:rPr>
              <w:t xml:space="preserve">, </w:t>
            </w:r>
            <w:r w:rsidRPr="00010BA4">
              <w:rPr>
                <w:sz w:val="18"/>
                <w:szCs w:val="18"/>
              </w:rPr>
              <w:br/>
              <w:t xml:space="preserve">шкала "пустая", индикация зеленая, К-Ж-З-Ж-К, рамка черная, панель белая, толщина щита 26 мм, тип ячейки щита мозаичный, упаковка обычная,  </w:t>
            </w:r>
            <w:r w:rsidRPr="00010BA4">
              <w:rPr>
                <w:sz w:val="18"/>
                <w:szCs w:val="18"/>
              </w:rPr>
              <w:br/>
              <w:t>ТУ 4389-0161-05755097-2001</w:t>
            </w:r>
            <w:r>
              <w:rPr>
                <w:color w:val="000000"/>
                <w:sz w:val="18"/>
                <w:szCs w:val="18"/>
              </w:rPr>
              <w:t xml:space="preserve"> Класс безопасности 4, приемка ОТК, поверка есть, язык ЭТД и </w:t>
            </w:r>
            <w:proofErr w:type="spellStart"/>
            <w:r>
              <w:rPr>
                <w:color w:val="000000"/>
                <w:sz w:val="18"/>
                <w:szCs w:val="18"/>
              </w:rPr>
              <w:t>шильдиков</w:t>
            </w:r>
            <w:proofErr w:type="spellEnd"/>
            <w:r>
              <w:rPr>
                <w:color w:val="000000"/>
                <w:sz w:val="18"/>
                <w:szCs w:val="18"/>
              </w:rPr>
              <w:t xml:space="preserve"> русский</w:t>
            </w:r>
            <w:r w:rsidRPr="00010BA4">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r w:rsidRPr="00010BA4">
              <w:rPr>
                <w:rFonts w:ascii="Calibri" w:hAnsi="Calibri"/>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AB4045" w:rsidRPr="00010BA4" w:rsidRDefault="00AB4045" w:rsidP="00E84967">
            <w:pPr>
              <w:jc w:val="center"/>
              <w:rPr>
                <w:rFonts w:ascii="Calibri" w:hAnsi="Calibri"/>
                <w:color w:val="000000"/>
                <w:sz w:val="22"/>
                <w:szCs w:val="22"/>
              </w:rPr>
            </w:pPr>
          </w:p>
        </w:tc>
        <w:tc>
          <w:tcPr>
            <w:tcW w:w="792" w:type="dxa"/>
            <w:tcBorders>
              <w:top w:val="single" w:sz="4" w:space="0" w:color="auto"/>
              <w:left w:val="single" w:sz="4" w:space="0" w:color="auto"/>
              <w:bottom w:val="single" w:sz="4" w:space="0" w:color="auto"/>
              <w:right w:val="single" w:sz="4"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tcBorders>
              <w:top w:val="single" w:sz="4" w:space="0" w:color="auto"/>
            </w:tcBorders>
            <w:shd w:val="clear" w:color="auto" w:fill="auto"/>
            <w:vAlign w:val="center"/>
            <w:hideMark/>
          </w:tcPr>
          <w:p w:rsidR="00AB4045" w:rsidRPr="00010BA4" w:rsidRDefault="00AB4045" w:rsidP="00E84967">
            <w:pPr>
              <w:jc w:val="center"/>
              <w:rPr>
                <w:rFonts w:ascii="Calibri" w:hAnsi="Calibri"/>
                <w:color w:val="000000"/>
                <w:sz w:val="22"/>
                <w:szCs w:val="22"/>
              </w:rPr>
            </w:pPr>
          </w:p>
        </w:tc>
        <w:tc>
          <w:tcPr>
            <w:tcW w:w="2040" w:type="dxa"/>
            <w:tcBorders>
              <w:top w:val="single" w:sz="4" w:space="0" w:color="auto"/>
            </w:tcBorders>
            <w:shd w:val="clear" w:color="auto" w:fill="auto"/>
            <w:vAlign w:val="center"/>
            <w:hideMark/>
          </w:tcPr>
          <w:p w:rsidR="00AB4045" w:rsidRPr="00010BA4" w:rsidRDefault="00AB4045" w:rsidP="00E84967">
            <w:pPr>
              <w:jc w:val="center"/>
              <w:rPr>
                <w:rFonts w:ascii="Calibri" w:hAnsi="Calibri"/>
                <w:color w:val="000000"/>
                <w:sz w:val="20"/>
                <w:szCs w:val="20"/>
              </w:rPr>
            </w:pPr>
          </w:p>
        </w:tc>
        <w:tc>
          <w:tcPr>
            <w:tcW w:w="4160" w:type="dxa"/>
            <w:tcBorders>
              <w:top w:val="single" w:sz="4" w:space="0" w:color="auto"/>
            </w:tcBorders>
            <w:shd w:val="clear" w:color="auto" w:fill="auto"/>
            <w:vAlign w:val="center"/>
            <w:hideMark/>
          </w:tcPr>
          <w:p w:rsidR="00AB4045" w:rsidRPr="00010BA4" w:rsidRDefault="00AB4045" w:rsidP="00E84967">
            <w:pPr>
              <w:jc w:val="center"/>
              <w:rPr>
                <w:sz w:val="18"/>
                <w:szCs w:val="18"/>
              </w:rPr>
            </w:pPr>
          </w:p>
        </w:tc>
        <w:tc>
          <w:tcPr>
            <w:tcW w:w="709" w:type="dxa"/>
            <w:tcBorders>
              <w:top w:val="single" w:sz="4" w:space="0" w:color="auto"/>
              <w:right w:val="single" w:sz="4"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AB4045" w:rsidRPr="00811C51" w:rsidRDefault="00AB4045" w:rsidP="00E84967">
            <w:pPr>
              <w:jc w:val="center"/>
              <w:rPr>
                <w:rFonts w:ascii="Calibri" w:hAnsi="Calibri"/>
                <w:color w:val="000000"/>
                <w:sz w:val="22"/>
                <w:szCs w:val="22"/>
              </w:rPr>
            </w:pPr>
            <w:r>
              <w:rPr>
                <w:rFonts w:ascii="Calibri" w:hAnsi="Calibri"/>
                <w:color w:val="000000"/>
                <w:sz w:val="22"/>
                <w:szCs w:val="22"/>
              </w:rPr>
              <w:t>Всего к оплате:</w:t>
            </w:r>
          </w:p>
        </w:tc>
        <w:tc>
          <w:tcPr>
            <w:tcW w:w="792" w:type="dxa"/>
            <w:tcBorders>
              <w:top w:val="single" w:sz="4" w:space="0" w:color="auto"/>
              <w:left w:val="single" w:sz="4" w:space="0" w:color="auto"/>
              <w:bottom w:val="single" w:sz="4" w:space="0" w:color="auto"/>
              <w:right w:val="single" w:sz="4" w:space="0" w:color="auto"/>
            </w:tcBorders>
          </w:tcPr>
          <w:p w:rsidR="00AB4045" w:rsidRPr="00010BA4" w:rsidRDefault="00AB4045" w:rsidP="00E84967">
            <w:pPr>
              <w:jc w:val="center"/>
              <w:rPr>
                <w:rFonts w:ascii="Calibri" w:hAnsi="Calibri"/>
                <w:color w:val="000000"/>
                <w:sz w:val="22"/>
                <w:szCs w:val="22"/>
              </w:rPr>
            </w:pPr>
          </w:p>
        </w:tc>
      </w:tr>
      <w:tr w:rsidR="00AB4045" w:rsidRPr="00010BA4" w:rsidTr="00E84967">
        <w:trPr>
          <w:trHeight w:val="1215"/>
        </w:trPr>
        <w:tc>
          <w:tcPr>
            <w:tcW w:w="618" w:type="dxa"/>
            <w:shd w:val="clear" w:color="auto" w:fill="auto"/>
            <w:vAlign w:val="center"/>
            <w:hideMark/>
          </w:tcPr>
          <w:p w:rsidR="00AB4045" w:rsidRPr="00010BA4" w:rsidRDefault="00AB4045" w:rsidP="00E84967">
            <w:pPr>
              <w:jc w:val="center"/>
              <w:rPr>
                <w:rFonts w:ascii="Calibri" w:hAnsi="Calibri"/>
                <w:color w:val="000000"/>
                <w:sz w:val="22"/>
                <w:szCs w:val="22"/>
              </w:rPr>
            </w:pPr>
          </w:p>
        </w:tc>
        <w:tc>
          <w:tcPr>
            <w:tcW w:w="2040" w:type="dxa"/>
            <w:shd w:val="clear" w:color="auto" w:fill="auto"/>
            <w:vAlign w:val="center"/>
            <w:hideMark/>
          </w:tcPr>
          <w:p w:rsidR="00AB4045" w:rsidRPr="00010BA4" w:rsidRDefault="00AB4045" w:rsidP="00E84967">
            <w:pPr>
              <w:jc w:val="center"/>
              <w:rPr>
                <w:rFonts w:ascii="Calibri" w:hAnsi="Calibri"/>
                <w:color w:val="000000"/>
                <w:sz w:val="20"/>
                <w:szCs w:val="20"/>
              </w:rPr>
            </w:pPr>
          </w:p>
        </w:tc>
        <w:tc>
          <w:tcPr>
            <w:tcW w:w="4160" w:type="dxa"/>
            <w:shd w:val="clear" w:color="auto" w:fill="auto"/>
            <w:vAlign w:val="center"/>
            <w:hideMark/>
          </w:tcPr>
          <w:p w:rsidR="00AB4045" w:rsidRPr="00010BA4" w:rsidRDefault="00AB4045" w:rsidP="00E84967">
            <w:pPr>
              <w:jc w:val="center"/>
              <w:rPr>
                <w:sz w:val="18"/>
                <w:szCs w:val="18"/>
              </w:rPr>
            </w:pPr>
          </w:p>
        </w:tc>
        <w:tc>
          <w:tcPr>
            <w:tcW w:w="709" w:type="dxa"/>
            <w:tcBorders>
              <w:right w:val="single" w:sz="4" w:space="0" w:color="auto"/>
            </w:tcBorders>
            <w:shd w:val="clear" w:color="auto" w:fill="auto"/>
            <w:noWrap/>
            <w:vAlign w:val="center"/>
            <w:hideMark/>
          </w:tcPr>
          <w:p w:rsidR="00AB4045" w:rsidRPr="00010BA4" w:rsidRDefault="00AB4045" w:rsidP="00E84967">
            <w:pPr>
              <w:jc w:val="cente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AB4045" w:rsidRPr="00811C51" w:rsidRDefault="00AB4045" w:rsidP="00E84967">
            <w:pPr>
              <w:jc w:val="center"/>
              <w:rPr>
                <w:rFonts w:ascii="Calibri" w:hAnsi="Calibri"/>
                <w:color w:val="000000"/>
                <w:sz w:val="22"/>
                <w:szCs w:val="22"/>
              </w:rPr>
            </w:pPr>
            <w:r>
              <w:rPr>
                <w:rFonts w:ascii="Calibri" w:hAnsi="Calibri"/>
                <w:color w:val="000000"/>
                <w:sz w:val="22"/>
                <w:szCs w:val="22"/>
              </w:rPr>
              <w:t>Итого НДС:</w:t>
            </w:r>
          </w:p>
        </w:tc>
        <w:tc>
          <w:tcPr>
            <w:tcW w:w="792" w:type="dxa"/>
            <w:tcBorders>
              <w:top w:val="single" w:sz="4" w:space="0" w:color="auto"/>
              <w:left w:val="single" w:sz="4" w:space="0" w:color="auto"/>
              <w:bottom w:val="single" w:sz="4" w:space="0" w:color="auto"/>
              <w:right w:val="single" w:sz="4" w:space="0" w:color="auto"/>
            </w:tcBorders>
          </w:tcPr>
          <w:p w:rsidR="00AB4045" w:rsidRPr="00010BA4" w:rsidRDefault="00AB4045" w:rsidP="00E84967">
            <w:pPr>
              <w:jc w:val="center"/>
              <w:rPr>
                <w:rFonts w:ascii="Calibri" w:hAnsi="Calibri"/>
                <w:color w:val="000000"/>
                <w:sz w:val="22"/>
                <w:szCs w:val="22"/>
              </w:rPr>
            </w:pPr>
          </w:p>
        </w:tc>
      </w:tr>
    </w:tbl>
    <w:p w:rsidR="00AB4045" w:rsidRDefault="00AB4045" w:rsidP="00AB4045"/>
    <w:p w:rsidR="00AB4045" w:rsidRDefault="00AB4045" w:rsidP="00AB4045"/>
    <w:p w:rsidR="00AB4045" w:rsidRPr="00786939" w:rsidRDefault="00AB4045" w:rsidP="00AB4045">
      <w:pPr>
        <w:ind w:left="142"/>
        <w:rPr>
          <w:b/>
        </w:rPr>
      </w:pPr>
      <w:r w:rsidRPr="00786939">
        <w:rPr>
          <w:b/>
        </w:rPr>
        <w:t>Общая сумма по спецификации № 1 составляет:     руб. 00коп.  ( тысяч рублей 00коп.) в том числе НДС   руб. 00 коп</w:t>
      </w:r>
      <w:proofErr w:type="gramStart"/>
      <w:r w:rsidRPr="00786939">
        <w:rPr>
          <w:b/>
        </w:rPr>
        <w:t>.</w:t>
      </w:r>
      <w:proofErr w:type="gramEnd"/>
      <w:r w:rsidRPr="00786939">
        <w:rPr>
          <w:b/>
        </w:rPr>
        <w:t xml:space="preserve"> (</w:t>
      </w:r>
      <w:proofErr w:type="gramStart"/>
      <w:r w:rsidRPr="00786939">
        <w:rPr>
          <w:b/>
        </w:rPr>
        <w:t>т</w:t>
      </w:r>
      <w:proofErr w:type="gramEnd"/>
      <w:r w:rsidRPr="00786939">
        <w:rPr>
          <w:b/>
        </w:rPr>
        <w:t>ысяч рублей 00коп.)</w:t>
      </w:r>
    </w:p>
    <w:p w:rsidR="00AB4045" w:rsidRPr="00786939" w:rsidRDefault="00AB4045" w:rsidP="00AB4045">
      <w:pPr>
        <w:tabs>
          <w:tab w:val="left" w:pos="1134"/>
        </w:tabs>
        <w:ind w:left="142"/>
        <w:contextualSpacing/>
        <w:rPr>
          <w:b/>
          <w:i/>
        </w:rPr>
      </w:pPr>
      <w:r w:rsidRPr="00786939">
        <w:t xml:space="preserve">Цена договора включает в себя: </w:t>
      </w:r>
      <w:r w:rsidRPr="00786939">
        <w:rPr>
          <w:rStyle w:val="rvts30"/>
          <w:rFonts w:eastAsia="Calibri"/>
        </w:rPr>
        <w:t xml:space="preserve">стоимость продукции, НДС, стоимость упаковки, маркировки, тары, стоимость страховки и транспортные расходы по доставке продукции от завода изготовителя до </w:t>
      </w:r>
      <w:proofErr w:type="gramStart"/>
      <w:r w:rsidRPr="00786939">
        <w:rPr>
          <w:rStyle w:val="rvts30"/>
          <w:rFonts w:eastAsia="Calibri"/>
        </w:rPr>
        <w:t>г</w:t>
      </w:r>
      <w:proofErr w:type="gramEnd"/>
      <w:r w:rsidRPr="00786939">
        <w:rPr>
          <w:rStyle w:val="rvts30"/>
          <w:rFonts w:eastAsia="Calibri"/>
        </w:rPr>
        <w:t>. Екатеринбурга,</w:t>
      </w:r>
      <w:r w:rsidRPr="00786939">
        <w:rPr>
          <w:rStyle w:val="10"/>
          <w:color w:val="000000"/>
        </w:rPr>
        <w:t xml:space="preserve"> </w:t>
      </w:r>
      <w:r w:rsidRPr="00786939">
        <w:rPr>
          <w:rStyle w:val="rvts30"/>
          <w:rFonts w:eastAsia="Calibri"/>
        </w:rPr>
        <w:t>документации на русском языке</w:t>
      </w:r>
      <w:r w:rsidRPr="00786939">
        <w:rPr>
          <w:color w:val="000000"/>
        </w:rPr>
        <w:t>.</w:t>
      </w:r>
      <w:r w:rsidRPr="00786939">
        <w:t xml:space="preserve"> </w:t>
      </w:r>
    </w:p>
    <w:p w:rsidR="00AB4045" w:rsidRPr="00786939" w:rsidRDefault="00AB4045" w:rsidP="00AB4045">
      <w:pPr>
        <w:ind w:left="142"/>
        <w:rPr>
          <w:b/>
        </w:rPr>
      </w:pPr>
    </w:p>
    <w:p w:rsidR="00AB4045" w:rsidRPr="00786939" w:rsidRDefault="00AB4045" w:rsidP="00AB4045">
      <w:pPr>
        <w:ind w:left="142"/>
        <w:rPr>
          <w:b/>
        </w:rPr>
      </w:pPr>
      <w:r w:rsidRPr="00786939">
        <w:rPr>
          <w:b/>
        </w:rPr>
        <w:t>1. Порядок расчетов:</w:t>
      </w:r>
    </w:p>
    <w:p w:rsidR="00AB4045" w:rsidRPr="00786939" w:rsidRDefault="00AB4045" w:rsidP="00AB4045">
      <w:pPr>
        <w:ind w:left="142"/>
      </w:pPr>
      <w:r w:rsidRPr="00D6694B">
        <w:t>1.1.</w:t>
      </w:r>
      <w:r w:rsidRPr="00786939">
        <w:t xml:space="preserve"> Оплата осуществляется путем  перечисления денежных средств на расчетный счет Поставщика в порядке: </w:t>
      </w:r>
    </w:p>
    <w:p w:rsidR="00AB4045" w:rsidRPr="00786939" w:rsidRDefault="00AB4045" w:rsidP="00AB4045">
      <w:pPr>
        <w:pStyle w:val="af"/>
        <w:tabs>
          <w:tab w:val="left" w:pos="709"/>
        </w:tabs>
        <w:spacing w:after="0" w:line="240" w:lineRule="auto"/>
        <w:ind w:left="142"/>
        <w:rPr>
          <w:rFonts w:ascii="Times New Roman" w:hAnsi="Times New Roman"/>
          <w:sz w:val="24"/>
          <w:szCs w:val="24"/>
        </w:rPr>
      </w:pPr>
      <w:r w:rsidRPr="00786939">
        <w:rPr>
          <w:rFonts w:ascii="Times New Roman" w:hAnsi="Times New Roman"/>
          <w:sz w:val="24"/>
          <w:szCs w:val="24"/>
        </w:rPr>
        <w:t>- аванс в размере 50% перечисляется Поставщику в течение 5 рабочих дней с момента подписания насто</w:t>
      </w:r>
      <w:r w:rsidRPr="00786939">
        <w:rPr>
          <w:rFonts w:ascii="Times New Roman" w:hAnsi="Times New Roman"/>
          <w:sz w:val="24"/>
          <w:szCs w:val="24"/>
        </w:rPr>
        <w:t>я</w:t>
      </w:r>
      <w:r w:rsidRPr="00786939">
        <w:rPr>
          <w:rFonts w:ascii="Times New Roman" w:hAnsi="Times New Roman"/>
          <w:sz w:val="24"/>
          <w:szCs w:val="24"/>
        </w:rPr>
        <w:t>щего Договора и предоставления банковской гарантии,</w:t>
      </w:r>
    </w:p>
    <w:p w:rsidR="00AB4045" w:rsidRPr="00786939" w:rsidRDefault="00AB4045" w:rsidP="00AB4045">
      <w:pPr>
        <w:pStyle w:val="af"/>
        <w:tabs>
          <w:tab w:val="left" w:pos="709"/>
        </w:tabs>
        <w:spacing w:after="0" w:line="240" w:lineRule="auto"/>
        <w:ind w:left="142"/>
        <w:rPr>
          <w:rFonts w:ascii="Times New Roman" w:hAnsi="Times New Roman"/>
          <w:sz w:val="24"/>
          <w:szCs w:val="24"/>
        </w:rPr>
      </w:pPr>
      <w:r w:rsidRPr="00786939">
        <w:rPr>
          <w:rFonts w:ascii="Times New Roman" w:hAnsi="Times New Roman"/>
          <w:sz w:val="24"/>
          <w:szCs w:val="24"/>
        </w:rPr>
        <w:t>- окончательный расчет в размере 50% перечисляется Поставщику в течение 5 рабочих дней с момента получения уведомления от Поставщика о готовности продукции к отгрузке.</w:t>
      </w:r>
    </w:p>
    <w:p w:rsidR="00AB4045" w:rsidRPr="00786939" w:rsidRDefault="00AB4045" w:rsidP="00AB4045">
      <w:pPr>
        <w:ind w:left="142"/>
        <w:rPr>
          <w:b/>
        </w:rPr>
      </w:pPr>
      <w:r w:rsidRPr="00786939">
        <w:rPr>
          <w:b/>
        </w:rPr>
        <w:t>2. Сроки и условия поставки:</w:t>
      </w:r>
    </w:p>
    <w:p w:rsidR="00AB4045" w:rsidRPr="00786939" w:rsidRDefault="00AB4045" w:rsidP="00AB4045">
      <w:pPr>
        <w:ind w:left="142"/>
      </w:pPr>
      <w:r w:rsidRPr="00786939">
        <w:t xml:space="preserve">2.1. Срок поставки с момента перечисления 50% аванса составляет 150 календарных дней. </w:t>
      </w:r>
    </w:p>
    <w:p w:rsidR="00AB4045" w:rsidRPr="00786939" w:rsidRDefault="00AB4045" w:rsidP="00AB4045">
      <w:pPr>
        <w:ind w:left="142"/>
      </w:pPr>
      <w:r w:rsidRPr="00786939">
        <w:t xml:space="preserve">2.2. Доставка осуществляется до грузового терминала транспортной компании в </w:t>
      </w:r>
      <w:proofErr w:type="gramStart"/>
      <w:r w:rsidRPr="00786939">
        <w:t>г</w:t>
      </w:r>
      <w:proofErr w:type="gramEnd"/>
      <w:r w:rsidRPr="00786939">
        <w:t>. Екатеринбурге, за счет Поставщика.</w:t>
      </w:r>
    </w:p>
    <w:p w:rsidR="00AB4045" w:rsidRPr="00786939" w:rsidRDefault="00AB4045" w:rsidP="00AB4045">
      <w:pPr>
        <w:ind w:left="142"/>
        <w:rPr>
          <w:b/>
        </w:rPr>
      </w:pPr>
      <w:r w:rsidRPr="00786939">
        <w:rPr>
          <w:b/>
        </w:rPr>
        <w:t>3. Требования к гарантии:</w:t>
      </w:r>
    </w:p>
    <w:p w:rsidR="00AB4045" w:rsidRPr="0047257C" w:rsidRDefault="00AB4045" w:rsidP="00AB4045">
      <w:pPr>
        <w:pStyle w:val="ad"/>
        <w:ind w:left="142" w:right="-284"/>
        <w:jc w:val="left"/>
      </w:pPr>
      <w:r w:rsidRPr="00786939">
        <w:rPr>
          <w:i w:val="0"/>
        </w:rPr>
        <w:t>3.1</w:t>
      </w:r>
      <w:r w:rsidRPr="0047257C">
        <w:rPr>
          <w:i w:val="0"/>
        </w:rPr>
        <w:t>.</w:t>
      </w:r>
      <w:r w:rsidRPr="0047257C">
        <w:t xml:space="preserve"> Гарантийный срок хранения – 24 месяца со дня изготовления.</w:t>
      </w:r>
    </w:p>
    <w:p w:rsidR="00AB4045" w:rsidRPr="0047257C" w:rsidRDefault="00AB4045" w:rsidP="00AB4045">
      <w:pPr>
        <w:pStyle w:val="ad"/>
        <w:ind w:left="142" w:right="-284"/>
        <w:jc w:val="left"/>
      </w:pPr>
      <w:r w:rsidRPr="0047257C">
        <w:t xml:space="preserve">Гарантийный срок эксплуатации – 24 месяца со дня ввода в эксплуатацию. </w:t>
      </w:r>
    </w:p>
    <w:p w:rsidR="00AB4045" w:rsidRPr="0047257C" w:rsidRDefault="00AB4045" w:rsidP="00AB4045">
      <w:pPr>
        <w:pStyle w:val="ad"/>
        <w:ind w:left="142" w:right="-284"/>
        <w:jc w:val="left"/>
        <w:rPr>
          <w:b/>
          <w:i w:val="0"/>
        </w:rPr>
      </w:pPr>
      <w:r w:rsidRPr="0047257C">
        <w:rPr>
          <w:b/>
          <w:i w:val="0"/>
        </w:rPr>
        <w:t>4.   Требования к упаковке:</w:t>
      </w:r>
    </w:p>
    <w:p w:rsidR="00AB4045" w:rsidRPr="0047257C" w:rsidRDefault="00AB4045" w:rsidP="00AB4045">
      <w:pPr>
        <w:pStyle w:val="ad"/>
        <w:ind w:left="142" w:right="-284"/>
        <w:jc w:val="left"/>
        <w:rPr>
          <w:b/>
          <w:i w:val="0"/>
        </w:rPr>
      </w:pPr>
      <w:r w:rsidRPr="0047257C">
        <w:rPr>
          <w:i w:val="0"/>
        </w:rPr>
        <w:t>4.1.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AB4045" w:rsidRPr="0047257C" w:rsidRDefault="00AB4045" w:rsidP="00AB4045">
      <w:pPr>
        <w:ind w:left="142"/>
      </w:pPr>
      <w:r w:rsidRPr="0047257C">
        <w:rPr>
          <w:b/>
        </w:rPr>
        <w:t>5.</w:t>
      </w:r>
      <w:r w:rsidRPr="0047257C">
        <w:t xml:space="preserve">  </w:t>
      </w:r>
      <w:r w:rsidRPr="0047257C">
        <w:rPr>
          <w:b/>
        </w:rPr>
        <w:t>Требования к документации</w:t>
      </w:r>
      <w:r w:rsidRPr="0047257C">
        <w:t>:</w:t>
      </w:r>
    </w:p>
    <w:p w:rsidR="00AB4045" w:rsidRPr="00786939" w:rsidRDefault="00AB4045" w:rsidP="00AB4045">
      <w:pPr>
        <w:ind w:left="142"/>
        <w:rPr>
          <w:rStyle w:val="rvts30"/>
          <w:rFonts w:eastAsia="Calibri"/>
        </w:rPr>
      </w:pPr>
      <w:r w:rsidRPr="0047257C">
        <w:t xml:space="preserve">5.1. Поставщик обязуется предоставить необходимый комплект  документации (свидетельство об утверждении типа средств измерений, паспорт, руководство по эксплуатации, </w:t>
      </w:r>
      <w:r w:rsidRPr="0047257C">
        <w:rPr>
          <w:rStyle w:val="rvts30"/>
          <w:rFonts w:eastAsia="Calibri"/>
        </w:rPr>
        <w:t>счет, счет - фактуру, товарную накладную,  транспортную накладную</w:t>
      </w:r>
      <w:r w:rsidRPr="00786939">
        <w:rPr>
          <w:rStyle w:val="rvts30"/>
          <w:rFonts w:eastAsia="Calibri"/>
        </w:rPr>
        <w:t>)</w:t>
      </w:r>
    </w:p>
    <w:p w:rsidR="00AB4045" w:rsidRDefault="00AB4045" w:rsidP="00AB4045">
      <w:pPr>
        <w:ind w:left="142"/>
        <w:rPr>
          <w:b/>
        </w:rPr>
      </w:pPr>
    </w:p>
    <w:p w:rsidR="00AB4045" w:rsidRPr="00786939" w:rsidRDefault="00AB4045" w:rsidP="00AB4045">
      <w:pPr>
        <w:ind w:left="142"/>
      </w:pPr>
      <w:r w:rsidRPr="00786939">
        <w:rPr>
          <w:b/>
        </w:rPr>
        <w:t xml:space="preserve"> </w:t>
      </w:r>
      <w:r>
        <w:rPr>
          <w:b/>
        </w:rPr>
        <w:t>6</w:t>
      </w:r>
      <w:r w:rsidRPr="00786939">
        <w:rPr>
          <w:b/>
        </w:rPr>
        <w:t>.</w:t>
      </w:r>
      <w:r w:rsidRPr="00786939">
        <w:t xml:space="preserve">  Условия предоставления, возврата и удержания обеспечений, связанных с исполнением договора:</w:t>
      </w:r>
    </w:p>
    <w:p w:rsidR="00AB4045" w:rsidRPr="00786939" w:rsidRDefault="00AB4045" w:rsidP="00AB4045">
      <w:pPr>
        <w:ind w:left="142"/>
      </w:pPr>
      <w:r w:rsidRPr="00D6694B">
        <w:t>6.1.</w:t>
      </w:r>
      <w:r w:rsidRPr="00786939">
        <w:t xml:space="preserve"> Поставщик  должен предоставить обеспечение исполнения обязательств по возврату аванса в размере 100% аванса.</w:t>
      </w:r>
    </w:p>
    <w:p w:rsidR="00AB4045" w:rsidRPr="00786939" w:rsidRDefault="00AB4045" w:rsidP="00AB4045">
      <w:pPr>
        <w:ind w:left="142"/>
      </w:pPr>
      <w:r w:rsidRPr="00D6694B">
        <w:t xml:space="preserve">6.2. </w:t>
      </w:r>
      <w:r w:rsidRPr="00786939">
        <w:t>Обеспечение возврата аванса предоставляется  в виде безотзывной банковской гарантии, выданной банком.</w:t>
      </w:r>
    </w:p>
    <w:p w:rsidR="00AB4045" w:rsidRPr="00D6694B" w:rsidRDefault="00AB4045" w:rsidP="00AB4045">
      <w:pPr>
        <w:ind w:left="142"/>
      </w:pPr>
      <w:r w:rsidRPr="00D6694B">
        <w:lastRenderedPageBreak/>
        <w:t>6.3. Сумма обеспечения возврата аванса составляет ……. руб.</w:t>
      </w:r>
    </w:p>
    <w:p w:rsidR="00AB4045" w:rsidRPr="00D6694B" w:rsidRDefault="00AB4045" w:rsidP="00AB4045">
      <w:pPr>
        <w:ind w:left="142"/>
      </w:pPr>
      <w:r w:rsidRPr="00D6694B">
        <w:t>6.4. Срок действия обеспечения возврата аванса должен составлять срок исполнения обязательств на сумму выплаченного аванса плюс 60 дней.</w:t>
      </w:r>
    </w:p>
    <w:p w:rsidR="00AB4045" w:rsidRPr="00D6694B" w:rsidRDefault="00AB4045" w:rsidP="00AB4045">
      <w:pPr>
        <w:ind w:left="142"/>
      </w:pPr>
      <w:r w:rsidRPr="00D6694B">
        <w:t>6.5. Поставщик несет все расходы по получению обеспечения возврата аванса.</w:t>
      </w:r>
    </w:p>
    <w:p w:rsidR="00AB4045" w:rsidRPr="00786939" w:rsidRDefault="00AB4045" w:rsidP="00AB4045">
      <w:pPr>
        <w:ind w:left="142"/>
      </w:pPr>
      <w:r w:rsidRPr="00D6694B">
        <w:t>6.6. В</w:t>
      </w:r>
      <w:r w:rsidRPr="00786939">
        <w:t xml:space="preserve"> случае</w:t>
      </w:r>
      <w:proofErr w:type="gramStart"/>
      <w:r w:rsidRPr="00786939">
        <w:t>,</w:t>
      </w:r>
      <w:proofErr w:type="gramEnd"/>
      <w:r w:rsidRPr="00786939">
        <w:t xml:space="preserve">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 Если в течение 30 (Тридцати) рабочих дней </w:t>
      </w:r>
      <w:proofErr w:type="gramStart"/>
      <w:r w:rsidRPr="00786939">
        <w:t>с даты окончания</w:t>
      </w:r>
      <w:proofErr w:type="gramEnd"/>
      <w:r w:rsidRPr="00786939">
        <w:t xml:space="preserve"> срока действия банковской гарантии Поставщик не потребует от Покупателя  возврата банковской гарантии в письменной форме, то возврат Поставщику банковской гарантии с истекшим сроком действия не производится</w:t>
      </w:r>
    </w:p>
    <w:p w:rsidR="00AB4045" w:rsidRPr="00786939" w:rsidRDefault="00AB4045" w:rsidP="00AB4045">
      <w:pPr>
        <w:ind w:left="142"/>
        <w:rPr>
          <w:rStyle w:val="rvts30"/>
          <w:rFonts w:eastAsia="Calibri"/>
        </w:rPr>
      </w:pPr>
    </w:p>
    <w:p w:rsidR="00AB4045" w:rsidRPr="00786939" w:rsidRDefault="00AB4045" w:rsidP="00AB4045">
      <w:pPr>
        <w:ind w:left="142"/>
      </w:pPr>
      <w:r>
        <w:rPr>
          <w:b/>
        </w:rPr>
        <w:t>7</w:t>
      </w:r>
      <w:r w:rsidRPr="00786939">
        <w:rPr>
          <w:b/>
        </w:rPr>
        <w:t>.</w:t>
      </w:r>
      <w:r w:rsidRPr="00786939">
        <w:t xml:space="preserve"> Остальные условия в соответствии с договором.</w:t>
      </w:r>
    </w:p>
    <w:p w:rsidR="00AB4045" w:rsidRPr="00786939" w:rsidRDefault="00AB4045" w:rsidP="00AB4045">
      <w:pPr>
        <w:ind w:left="142"/>
        <w:rPr>
          <w:b/>
        </w:rPr>
      </w:pPr>
    </w:p>
    <w:p w:rsidR="00AB4045" w:rsidRPr="00786939" w:rsidRDefault="00AB4045" w:rsidP="00AB4045">
      <w:pPr>
        <w:ind w:left="142"/>
      </w:pPr>
      <w:r w:rsidRPr="00786939">
        <w:rPr>
          <w:b/>
        </w:rPr>
        <w:t>Покупатель                                                                                        Поставщик</w:t>
      </w:r>
    </w:p>
    <w:p w:rsidR="00AB4045" w:rsidRPr="00786939" w:rsidRDefault="00AB4045" w:rsidP="00AB4045">
      <w:pPr>
        <w:ind w:left="142"/>
      </w:pPr>
    </w:p>
    <w:p w:rsidR="00AB4045" w:rsidRDefault="00AB4045" w:rsidP="00AB4045">
      <w:pPr>
        <w:pStyle w:val="2"/>
        <w:numPr>
          <w:ilvl w:val="0"/>
          <w:numId w:val="0"/>
        </w:numPr>
        <w:spacing w:before="0" w:after="0"/>
        <w:ind w:right="240"/>
        <w:jc w:val="center"/>
        <w:rPr>
          <w:rFonts w:ascii="Times New Roman" w:hAnsi="Times New Roman" w:cs="Times New Roman"/>
          <w:b w:val="0"/>
          <w:i w:val="0"/>
        </w:rPr>
      </w:pPr>
      <w:bookmarkStart w:id="0" w:name="_Toc349552643"/>
      <w:bookmarkStart w:id="1" w:name="_Toc390267638"/>
    </w:p>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Default="00AB4045" w:rsidP="00AB4045"/>
    <w:p w:rsidR="00AB4045" w:rsidRPr="00AB4045" w:rsidRDefault="00AB4045" w:rsidP="00AB4045"/>
    <w:p w:rsidR="00AB4045" w:rsidRPr="00DD5EEB" w:rsidRDefault="00AB4045" w:rsidP="00AB4045">
      <w:pPr>
        <w:pStyle w:val="2"/>
        <w:numPr>
          <w:ilvl w:val="0"/>
          <w:numId w:val="0"/>
        </w:numPr>
        <w:spacing w:before="0" w:after="0"/>
        <w:ind w:right="240"/>
        <w:jc w:val="center"/>
        <w:rPr>
          <w:rFonts w:ascii="Times New Roman" w:hAnsi="Times New Roman" w:cs="Times New Roman"/>
          <w:b w:val="0"/>
          <w:i w:val="0"/>
        </w:rPr>
      </w:pPr>
      <w:r w:rsidRPr="00DD5EEB">
        <w:rPr>
          <w:rFonts w:ascii="Times New Roman" w:hAnsi="Times New Roman" w:cs="Times New Roman"/>
          <w:b w:val="0"/>
          <w:i w:val="0"/>
        </w:rPr>
        <w:lastRenderedPageBreak/>
        <w:t xml:space="preserve">БАНКОВСКАЯ ГАРАНТИЯ (Форма </w:t>
      </w:r>
      <w:r>
        <w:rPr>
          <w:rFonts w:ascii="Times New Roman" w:hAnsi="Times New Roman" w:cs="Times New Roman"/>
          <w:b w:val="0"/>
          <w:i w:val="0"/>
        </w:rPr>
        <w:t>8</w:t>
      </w:r>
      <w:r w:rsidRPr="00DD5EEB">
        <w:rPr>
          <w:rFonts w:ascii="Times New Roman" w:hAnsi="Times New Roman" w:cs="Times New Roman"/>
          <w:b w:val="0"/>
          <w:i w:val="0"/>
        </w:rPr>
        <w:t>)</w:t>
      </w:r>
      <w:bookmarkEnd w:id="0"/>
      <w:bookmarkEnd w:id="1"/>
    </w:p>
    <w:p w:rsidR="00AB4045" w:rsidRPr="00DD5EEB" w:rsidRDefault="00AB4045" w:rsidP="00AB4045">
      <w:pPr>
        <w:pStyle w:val="Times12"/>
        <w:jc w:val="left"/>
        <w:rPr>
          <w:szCs w:val="24"/>
        </w:rPr>
      </w:pPr>
    </w:p>
    <w:p w:rsidR="00AB4045" w:rsidRDefault="00AB4045" w:rsidP="00AB4045">
      <w:pPr>
        <w:pStyle w:val="ab"/>
        <w:ind w:right="-2"/>
        <w:rPr>
          <w:rFonts w:ascii="Times New Roman" w:hAnsi="Times New Roman"/>
          <w:sz w:val="22"/>
          <w:szCs w:val="22"/>
        </w:rPr>
      </w:pPr>
    </w:p>
    <w:p w:rsidR="00AB4045" w:rsidRPr="00F15CF2" w:rsidRDefault="00AB4045" w:rsidP="00AB4045">
      <w:pPr>
        <w:pStyle w:val="ab"/>
        <w:ind w:right="-2"/>
        <w:rPr>
          <w:rFonts w:ascii="Times New Roman" w:hAnsi="Times New Roman"/>
          <w:b/>
          <w:bCs/>
          <w:sz w:val="22"/>
          <w:szCs w:val="22"/>
        </w:rPr>
      </w:pPr>
      <w:r>
        <w:rPr>
          <w:rFonts w:ascii="Times New Roman" w:hAnsi="Times New Roman"/>
          <w:b/>
          <w:bCs/>
          <w:sz w:val="22"/>
          <w:szCs w:val="22"/>
        </w:rPr>
        <w:t>Форма банковской гарантии</w:t>
      </w:r>
    </w:p>
    <w:p w:rsidR="00AB4045" w:rsidRDefault="00AB4045" w:rsidP="00AB4045">
      <w:pPr>
        <w:rPr>
          <w:lang w:eastAsia="ja-JP"/>
        </w:rPr>
      </w:pPr>
      <w:r>
        <w:rPr>
          <w:b/>
          <w:bCs/>
          <w:i/>
          <w:iCs/>
          <w:sz w:val="22"/>
          <w:szCs w:val="22"/>
        </w:rPr>
        <w:t>{Оформляется на фирменном бланке банка}</w:t>
      </w:r>
    </w:p>
    <w:p w:rsidR="00AB4045" w:rsidRDefault="00AB4045" w:rsidP="00AB4045">
      <w:pPr>
        <w:pStyle w:val="3"/>
        <w:numPr>
          <w:ilvl w:val="0"/>
          <w:numId w:val="0"/>
        </w:numPr>
        <w:suppressAutoHyphens/>
        <w:ind w:left="1134"/>
        <w:rPr>
          <w:bCs w:val="0"/>
          <w:i/>
          <w:iCs/>
        </w:rPr>
      </w:pPr>
      <w:r>
        <w:rPr>
          <w:rStyle w:val="ca-01"/>
          <w:snapToGrid w:val="0"/>
          <w:lang w:eastAsia="ja-JP"/>
        </w:rPr>
        <w:t xml:space="preserve">Банковская гарантия № </w:t>
      </w:r>
      <w:r>
        <w:rPr>
          <w:i/>
          <w:iCs/>
        </w:rPr>
        <w:t>{указание номера банковской гарантии}</w:t>
      </w:r>
    </w:p>
    <w:p w:rsidR="00AB4045" w:rsidRDefault="00AB4045" w:rsidP="00AB4045">
      <w:pPr>
        <w:ind w:right="-2"/>
        <w:rPr>
          <w:sz w:val="22"/>
          <w:szCs w:val="22"/>
        </w:rPr>
      </w:pPr>
    </w:p>
    <w:p w:rsidR="00AB4045" w:rsidRDefault="00AB4045" w:rsidP="00AB4045">
      <w:pPr>
        <w:ind w:right="-2"/>
        <w:rPr>
          <w:b/>
          <w:sz w:val="22"/>
          <w:szCs w:val="22"/>
        </w:rPr>
      </w:pPr>
      <w:r>
        <w:rPr>
          <w:sz w:val="22"/>
          <w:szCs w:val="22"/>
        </w:rPr>
        <w:t xml:space="preserve">г.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i/>
          <w:iCs/>
        </w:rPr>
        <w:t>{указание даты банковской гарантии}</w:t>
      </w:r>
    </w:p>
    <w:p w:rsidR="00AB4045" w:rsidRDefault="00AB4045" w:rsidP="00AB4045">
      <w:pPr>
        <w:pStyle w:val="pa-3"/>
        <w:spacing w:line="240" w:lineRule="auto"/>
        <w:ind w:firstLine="709"/>
        <w:jc w:val="left"/>
        <w:rPr>
          <w:rStyle w:val="ca-01"/>
          <w:lang w:eastAsia="ja-JP"/>
        </w:rPr>
      </w:pPr>
    </w:p>
    <w:p w:rsidR="00AB4045" w:rsidRDefault="00AB4045" w:rsidP="00AB4045">
      <w:pPr>
        <w:pStyle w:val="pa-3"/>
        <w:spacing w:line="240" w:lineRule="auto"/>
        <w:ind w:firstLine="709"/>
        <w:jc w:val="left"/>
        <w:rPr>
          <w:rStyle w:val="ca-01"/>
          <w:lang w:eastAsia="ja-JP"/>
        </w:rPr>
      </w:pPr>
      <w:proofErr w:type="gramStart"/>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w:t>
      </w:r>
      <w:proofErr w:type="gramEnd"/>
      <w:r w:rsidRPr="0099485A">
        <w:rPr>
          <w:rFonts w:ascii="Times New Roman" w:hAnsi="Times New Roman" w:cs="Times New Roman"/>
          <w:b/>
          <w:bCs/>
          <w:i/>
          <w:iCs/>
          <w:sz w:val="22"/>
          <w:szCs w:val="20"/>
        </w:rPr>
        <w:t>,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Федеральным государственным унитарным предприятием «Уральский электромеханический завод</w:t>
      </w:r>
      <w:proofErr w:type="gramStart"/>
      <w:r>
        <w:rPr>
          <w:rStyle w:val="ca-01"/>
          <w:b/>
          <w:bCs/>
          <w:i/>
          <w:iCs/>
          <w:lang w:eastAsia="ja-JP"/>
        </w:rPr>
        <w:t>»</w:t>
      </w:r>
      <w:r>
        <w:rPr>
          <w:rStyle w:val="ca-01"/>
          <w:lang w:eastAsia="ja-JP"/>
        </w:rPr>
        <w:t>(</w:t>
      </w:r>
      <w:proofErr w:type="gramEnd"/>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AB4045" w:rsidRDefault="00AB4045" w:rsidP="00AB4045">
      <w:pPr>
        <w:pStyle w:val="pa-3"/>
        <w:spacing w:line="240" w:lineRule="auto"/>
        <w:ind w:firstLine="709"/>
        <w:jc w:val="left"/>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AB4045" w:rsidRDefault="00AB4045" w:rsidP="00AB4045">
      <w:pPr>
        <w:pStyle w:val="a"/>
        <w:numPr>
          <w:ilvl w:val="0"/>
          <w:numId w:val="0"/>
        </w:numPr>
        <w:spacing w:line="240" w:lineRule="auto"/>
        <w:ind w:firstLine="709"/>
        <w:jc w:val="left"/>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AB4045" w:rsidRDefault="00AB4045" w:rsidP="00AB4045">
      <w:pPr>
        <w:spacing w:line="230" w:lineRule="exact"/>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AB4045" w:rsidRDefault="00AB4045" w:rsidP="00AB4045">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AB4045" w:rsidRDefault="00AB4045" w:rsidP="00AB4045">
      <w:pPr>
        <w:numPr>
          <w:ilvl w:val="0"/>
          <w:numId w:val="23"/>
        </w:numPr>
        <w:shd w:val="clear" w:color="auto" w:fill="FFFFFF"/>
        <w:autoSpaceDE w:val="0"/>
        <w:autoSpaceDN w:val="0"/>
        <w:adjustRightInd w:val="0"/>
        <w:rPr>
          <w:sz w:val="22"/>
          <w:szCs w:val="22"/>
        </w:rPr>
      </w:pPr>
      <w:r>
        <w:rPr>
          <w:sz w:val="22"/>
          <w:szCs w:val="22"/>
        </w:rPr>
        <w:t xml:space="preserve">настоящей Гарантии; </w:t>
      </w:r>
    </w:p>
    <w:p w:rsidR="00AB4045" w:rsidRDefault="00AB4045" w:rsidP="00AB4045">
      <w:pPr>
        <w:numPr>
          <w:ilvl w:val="0"/>
          <w:numId w:val="23"/>
        </w:numPr>
        <w:shd w:val="clear" w:color="auto" w:fill="FFFFFF"/>
        <w:autoSpaceDE w:val="0"/>
        <w:autoSpaceDN w:val="0"/>
        <w:adjustRightInd w:val="0"/>
        <w:rPr>
          <w:sz w:val="22"/>
          <w:szCs w:val="22"/>
        </w:rPr>
      </w:pPr>
      <w:r>
        <w:rPr>
          <w:sz w:val="22"/>
          <w:szCs w:val="22"/>
        </w:rPr>
        <w:t xml:space="preserve">Договора; </w:t>
      </w:r>
    </w:p>
    <w:p w:rsidR="00AB4045" w:rsidRPr="000F6917" w:rsidRDefault="00AB4045" w:rsidP="00AB4045">
      <w:pPr>
        <w:numPr>
          <w:ilvl w:val="0"/>
          <w:numId w:val="23"/>
        </w:numPr>
        <w:shd w:val="clear" w:color="auto" w:fill="FFFFFF"/>
        <w:autoSpaceDE w:val="0"/>
        <w:autoSpaceDN w:val="0"/>
        <w:adjustRightInd w:val="0"/>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AB4045" w:rsidRPr="000F6917" w:rsidRDefault="00AB4045" w:rsidP="00AB4045">
      <w:pPr>
        <w:shd w:val="clear" w:color="auto" w:fill="FFFFFF"/>
        <w:autoSpaceDE w:val="0"/>
        <w:autoSpaceDN w:val="0"/>
        <w:adjustRightInd w:val="0"/>
        <w:rPr>
          <w:color w:val="FFFFFF"/>
          <w:sz w:val="22"/>
          <w:szCs w:val="22"/>
        </w:rPr>
      </w:pPr>
      <w:r w:rsidRPr="000F6917">
        <w:rPr>
          <w:color w:val="000000"/>
          <w:sz w:val="22"/>
          <w:szCs w:val="22"/>
        </w:rPr>
        <w:t xml:space="preserve">            Платеж будет осуществлен Гарантом в течение</w:t>
      </w:r>
      <w:proofErr w:type="gramStart"/>
      <w:r w:rsidRPr="000F6917">
        <w:rPr>
          <w:color w:val="000000"/>
          <w:sz w:val="22"/>
          <w:szCs w:val="22"/>
        </w:rPr>
        <w:t xml:space="preserve"> (_)___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AB4045" w:rsidRPr="001A2A00" w:rsidRDefault="00AB4045" w:rsidP="00AB4045">
      <w:pPr>
        <w:tabs>
          <w:tab w:val="left" w:pos="0"/>
        </w:tabs>
        <w:ind w:firstLine="540"/>
        <w:rPr>
          <w:color w:val="FF0000"/>
        </w:rPr>
      </w:pPr>
      <w:r>
        <w:rPr>
          <w:sz w:val="22"/>
          <w:szCs w:val="22"/>
        </w:rPr>
        <w:lastRenderedPageBreak/>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AB4045" w:rsidRDefault="00AB4045" w:rsidP="00AB4045">
      <w:pPr>
        <w:ind w:right="-27" w:firstLine="708"/>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AB4045" w:rsidRDefault="00AB4045" w:rsidP="00AB4045">
      <w:pPr>
        <w:ind w:right="-27" w:firstLine="708"/>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AB4045" w:rsidRDefault="00AB4045" w:rsidP="00AB4045">
      <w:pPr>
        <w:shd w:val="clear" w:color="auto" w:fill="FFFFFF"/>
        <w:autoSpaceDE w:val="0"/>
        <w:autoSpaceDN w:val="0"/>
        <w:adjustRightInd w:val="0"/>
        <w:ind w:firstLine="708"/>
        <w:rPr>
          <w:sz w:val="22"/>
          <w:szCs w:val="22"/>
        </w:rPr>
      </w:pPr>
      <w:r>
        <w:rPr>
          <w:sz w:val="22"/>
          <w:szCs w:val="22"/>
        </w:rPr>
        <w:t>6. Настоящая Гарантия не может быть отозвана Гарантом.</w:t>
      </w:r>
    </w:p>
    <w:p w:rsidR="00AB4045" w:rsidRPr="00C476F8" w:rsidRDefault="00AB4045" w:rsidP="00AB4045">
      <w:pPr>
        <w:pStyle w:val="21"/>
        <w:numPr>
          <w:ilvl w:val="1"/>
          <w:numId w:val="24"/>
        </w:numPr>
        <w:shd w:val="clear" w:color="auto" w:fill="auto"/>
        <w:spacing w:line="263" w:lineRule="exact"/>
        <w:ind w:left="1680" w:right="20" w:hanging="360"/>
        <w:jc w:val="left"/>
      </w:pPr>
      <w:r>
        <w:t xml:space="preserve">7. Настоящая Гарантия вступает в силу </w:t>
      </w:r>
      <w:proofErr w:type="gramStart"/>
      <w:r>
        <w:t>с даты</w:t>
      </w:r>
      <w:proofErr w:type="gramEnd"/>
      <w:r>
        <w:t xml:space="preserve"> ее выдачи и действует по </w:t>
      </w:r>
      <w:r>
        <w:rPr>
          <w:b/>
          <w:bCs/>
          <w:i/>
          <w:iCs/>
        </w:rPr>
        <w:sym w:font="Symbol" w:char="007B"/>
      </w:r>
      <w:r>
        <w:rPr>
          <w:b/>
          <w:bCs/>
          <w:i/>
          <w:iCs/>
        </w:rPr>
        <w:t>указание срока действия Гарантии</w:t>
      </w:r>
      <w:r>
        <w:rPr>
          <w:b/>
          <w:bCs/>
          <w:i/>
          <w:iCs/>
        </w:rPr>
        <w:sym w:font="Symbol" w:char="007D"/>
      </w:r>
      <w:r>
        <w:t>. Заявление с требованием платежа по настоящей Гарантии должно быть направлено Гаранту до истечения срока действия настоящей Гарантии.</w:t>
      </w:r>
    </w:p>
    <w:p w:rsidR="00AB4045" w:rsidRDefault="00AB4045" w:rsidP="00AB4045">
      <w:pPr>
        <w:shd w:val="clear" w:color="auto" w:fill="FFFFFF"/>
        <w:autoSpaceDE w:val="0"/>
        <w:autoSpaceDN w:val="0"/>
        <w:adjustRightInd w:val="0"/>
        <w:ind w:firstLine="708"/>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AB4045" w:rsidRDefault="00AB4045" w:rsidP="00AB4045">
      <w:pPr>
        <w:shd w:val="clear" w:color="auto" w:fill="FFFFFF"/>
        <w:autoSpaceDE w:val="0"/>
        <w:autoSpaceDN w:val="0"/>
        <w:adjustRightInd w:val="0"/>
        <w:ind w:firstLine="708"/>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AB4045" w:rsidRDefault="00AB4045" w:rsidP="00AB4045">
      <w:pPr>
        <w:autoSpaceDE w:val="0"/>
        <w:autoSpaceDN w:val="0"/>
        <w:adjustRightInd w:val="0"/>
        <w:rPr>
          <w:sz w:val="22"/>
          <w:szCs w:val="22"/>
        </w:rPr>
      </w:pPr>
    </w:p>
    <w:p w:rsidR="00AB4045" w:rsidRDefault="00AB4045" w:rsidP="00AB4045">
      <w:pPr>
        <w:autoSpaceDE w:val="0"/>
        <w:autoSpaceDN w:val="0"/>
        <w:adjustRightInd w:val="0"/>
        <w:rPr>
          <w:sz w:val="22"/>
          <w:szCs w:val="22"/>
        </w:rPr>
      </w:pPr>
    </w:p>
    <w:p w:rsidR="00AB4045" w:rsidRDefault="00AB4045" w:rsidP="00AB4045">
      <w:pPr>
        <w:autoSpaceDE w:val="0"/>
        <w:autoSpaceDN w:val="0"/>
        <w:adjustRightInd w:val="0"/>
        <w:rPr>
          <w:sz w:val="22"/>
          <w:szCs w:val="22"/>
        </w:rPr>
      </w:pPr>
      <w:r>
        <w:rPr>
          <w:sz w:val="22"/>
          <w:szCs w:val="22"/>
        </w:rPr>
        <w:t>________________            ____________________    _________________________________</w:t>
      </w:r>
    </w:p>
    <w:p w:rsidR="00AB4045" w:rsidRDefault="00AB4045" w:rsidP="00AB4045">
      <w:pPr>
        <w:autoSpaceDE w:val="0"/>
        <w:autoSpaceDN w:val="0"/>
        <w:adjustRightInd w:val="0"/>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AB4045" w:rsidRDefault="00AB4045" w:rsidP="00AB4045">
      <w:pPr>
        <w:autoSpaceDE w:val="0"/>
        <w:autoSpaceDN w:val="0"/>
        <w:adjustRightInd w:val="0"/>
        <w:rPr>
          <w:sz w:val="22"/>
          <w:szCs w:val="22"/>
        </w:rPr>
      </w:pPr>
      <w:r>
        <w:rPr>
          <w:sz w:val="22"/>
          <w:szCs w:val="22"/>
        </w:rPr>
        <w:t>________________            ____________________    _________________________________</w:t>
      </w:r>
    </w:p>
    <w:p w:rsidR="00AB4045" w:rsidRDefault="00AB4045" w:rsidP="00AB4045">
      <w:pPr>
        <w:autoSpaceDE w:val="0"/>
        <w:autoSpaceDN w:val="0"/>
        <w:adjustRightInd w:val="0"/>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AB4045" w:rsidRDefault="00AB4045" w:rsidP="00AB4045">
      <w:pPr>
        <w:autoSpaceDE w:val="0"/>
        <w:autoSpaceDN w:val="0"/>
        <w:adjustRightInd w:val="0"/>
        <w:rPr>
          <w:iCs/>
          <w:spacing w:val="-2"/>
          <w:sz w:val="22"/>
          <w:szCs w:val="22"/>
        </w:rPr>
      </w:pPr>
    </w:p>
    <w:p w:rsidR="00AB4045" w:rsidRDefault="00AB4045" w:rsidP="00AB4045">
      <w:pPr>
        <w:autoSpaceDE w:val="0"/>
        <w:autoSpaceDN w:val="0"/>
        <w:adjustRightInd w:val="0"/>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AB4045" w:rsidTr="00E84967">
        <w:tc>
          <w:tcPr>
            <w:tcW w:w="4605" w:type="dxa"/>
          </w:tcPr>
          <w:p w:rsidR="00AB4045" w:rsidRDefault="00AB4045" w:rsidP="00AB4045"/>
        </w:tc>
        <w:tc>
          <w:tcPr>
            <w:tcW w:w="4605" w:type="dxa"/>
          </w:tcPr>
          <w:p w:rsidR="00AB4045" w:rsidRDefault="00AB4045" w:rsidP="00AB4045"/>
        </w:tc>
      </w:tr>
    </w:tbl>
    <w:p w:rsidR="00AB4045" w:rsidRDefault="00AB4045" w:rsidP="00AB4045"/>
    <w:p w:rsidR="00AB4045" w:rsidRDefault="00AB4045" w:rsidP="00AB4045">
      <w:pPr>
        <w:pStyle w:val="Times12"/>
        <w:jc w:val="left"/>
        <w:rPr>
          <w:szCs w:val="24"/>
        </w:rPr>
      </w:pPr>
    </w:p>
    <w:p w:rsidR="00AB4045" w:rsidRDefault="00AB4045" w:rsidP="00AB4045">
      <w:pPr>
        <w:pStyle w:val="Times12"/>
        <w:jc w:val="left"/>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Pr="008633F4" w:rsidRDefault="00AB4045" w:rsidP="00AB4045">
      <w:pPr>
        <w:pStyle w:val="Times12"/>
        <w:ind w:firstLine="709"/>
        <w:jc w:val="center"/>
        <w:rPr>
          <w:b/>
          <w:szCs w:val="24"/>
        </w:rPr>
      </w:pPr>
      <w:r w:rsidRPr="008633F4">
        <w:rPr>
          <w:b/>
          <w:szCs w:val="24"/>
        </w:rPr>
        <w:lastRenderedPageBreak/>
        <w:t>ПАМЯТКА</w:t>
      </w:r>
    </w:p>
    <w:p w:rsidR="00AB4045" w:rsidRDefault="00AB4045" w:rsidP="00AB4045">
      <w:pPr>
        <w:pStyle w:val="Times12"/>
        <w:ind w:firstLine="709"/>
        <w:rPr>
          <w:szCs w:val="24"/>
        </w:rPr>
      </w:pPr>
      <w:r>
        <w:rPr>
          <w:szCs w:val="24"/>
        </w:rPr>
        <w:t xml:space="preserve">Форма банковской гарантии может быть различной в зависимости от банка-гаранта. </w:t>
      </w:r>
    </w:p>
    <w:p w:rsidR="00AB4045" w:rsidRDefault="00AB4045" w:rsidP="00AB4045">
      <w:pPr>
        <w:pStyle w:val="Times12"/>
        <w:ind w:firstLine="709"/>
        <w:rPr>
          <w:szCs w:val="24"/>
        </w:rPr>
      </w:pPr>
      <w:r>
        <w:rPr>
          <w:szCs w:val="24"/>
        </w:rPr>
        <w:t>Банковская гарантия должна отвечать следующим требованиям:</w:t>
      </w:r>
    </w:p>
    <w:p w:rsidR="00AB4045" w:rsidRDefault="00AB4045" w:rsidP="00AB4045">
      <w:pPr>
        <w:pStyle w:val="Times12"/>
        <w:numPr>
          <w:ilvl w:val="0"/>
          <w:numId w:val="25"/>
        </w:numPr>
        <w:rPr>
          <w:szCs w:val="24"/>
        </w:rPr>
      </w:pPr>
      <w:r>
        <w:rPr>
          <w:szCs w:val="24"/>
        </w:rPr>
        <w:t xml:space="preserve">Банковская гарантия должна быть безотзывной. </w:t>
      </w:r>
    </w:p>
    <w:p w:rsidR="00AB4045" w:rsidRDefault="00AB4045" w:rsidP="00AB4045">
      <w:pPr>
        <w:pStyle w:val="Times12"/>
        <w:numPr>
          <w:ilvl w:val="0"/>
          <w:numId w:val="25"/>
        </w:numPr>
        <w:rPr>
          <w:szCs w:val="24"/>
        </w:rPr>
      </w:pPr>
      <w:r>
        <w:rPr>
          <w:szCs w:val="24"/>
        </w:rPr>
        <w:t xml:space="preserve">В качестве гаранта рассматривается банк, имеющий устойчивое финансовое положение и удовлетворяющий перечисленным ниже требованиям, в рамках свободных лимитов, установленных на банки </w:t>
      </w:r>
      <w:proofErr w:type="spellStart"/>
      <w:r>
        <w:rPr>
          <w:szCs w:val="24"/>
        </w:rPr>
        <w:t>Госкорпорацией</w:t>
      </w:r>
      <w:proofErr w:type="spellEnd"/>
      <w:r>
        <w:rPr>
          <w:szCs w:val="24"/>
        </w:rPr>
        <w:t xml:space="preserve"> «</w:t>
      </w:r>
      <w:proofErr w:type="spellStart"/>
      <w:r>
        <w:rPr>
          <w:szCs w:val="24"/>
        </w:rPr>
        <w:t>Росатом</w:t>
      </w:r>
      <w:proofErr w:type="spellEnd"/>
      <w:r>
        <w:rPr>
          <w:szCs w:val="24"/>
        </w:rPr>
        <w:t>» и действующих на дату получения обеспечения:</w:t>
      </w:r>
    </w:p>
    <w:p w:rsidR="00AB4045" w:rsidRDefault="00AB4045" w:rsidP="00AB4045">
      <w:pPr>
        <w:pStyle w:val="Times12"/>
        <w:numPr>
          <w:ilvl w:val="0"/>
          <w:numId w:val="26"/>
        </w:numPr>
        <w:rPr>
          <w:szCs w:val="24"/>
        </w:rPr>
      </w:pPr>
      <w:r>
        <w:rPr>
          <w:szCs w:val="24"/>
        </w:rPr>
        <w:t>банк должен иметь лицензию Центрального банка Российской Федерации;</w:t>
      </w:r>
    </w:p>
    <w:p w:rsidR="00AB4045" w:rsidRDefault="00AB4045" w:rsidP="00AB4045">
      <w:pPr>
        <w:pStyle w:val="Times12"/>
        <w:numPr>
          <w:ilvl w:val="0"/>
          <w:numId w:val="26"/>
        </w:numPr>
        <w:rPr>
          <w:szCs w:val="24"/>
        </w:rPr>
      </w:pPr>
      <w:r>
        <w:rPr>
          <w:szCs w:val="24"/>
        </w:rPr>
        <w:t>банк должен быть участником системы страхования вкладов;</w:t>
      </w:r>
    </w:p>
    <w:p w:rsidR="00AB4045" w:rsidRDefault="00AB4045" w:rsidP="00AB4045">
      <w:pPr>
        <w:pStyle w:val="Times12"/>
        <w:numPr>
          <w:ilvl w:val="0"/>
          <w:numId w:val="26"/>
        </w:numPr>
        <w:rPr>
          <w:szCs w:val="24"/>
        </w:rPr>
      </w:pPr>
      <w:r>
        <w:rPr>
          <w:szCs w:val="24"/>
        </w:rPr>
        <w:t>величина собственного капитала банка на последнюю отчетную дату по публикуемой отчетности должна быть больше или равна 3 млрд</w:t>
      </w:r>
      <w:proofErr w:type="gramStart"/>
      <w:r>
        <w:rPr>
          <w:szCs w:val="24"/>
        </w:rPr>
        <w:t>.р</w:t>
      </w:r>
      <w:proofErr w:type="gramEnd"/>
      <w:r>
        <w:rPr>
          <w:szCs w:val="24"/>
        </w:rPr>
        <w:t>уб.</w:t>
      </w:r>
    </w:p>
    <w:p w:rsidR="00AB4045" w:rsidRDefault="00AB4045" w:rsidP="00AB4045">
      <w:pPr>
        <w:pStyle w:val="Times12"/>
        <w:numPr>
          <w:ilvl w:val="0"/>
          <w:numId w:val="26"/>
        </w:numPr>
        <w:rPr>
          <w:szCs w:val="24"/>
        </w:rPr>
      </w:pPr>
      <w:r>
        <w:rPr>
          <w:szCs w:val="24"/>
        </w:rPr>
        <w:t xml:space="preserve">банк входит в сотню крупнейших банков России по величине активов согласно рейтингу </w:t>
      </w:r>
      <w:proofErr w:type="spellStart"/>
      <w:r>
        <w:rPr>
          <w:szCs w:val="24"/>
        </w:rPr>
        <w:t>Интерфакс-ЦЭА</w:t>
      </w:r>
      <w:proofErr w:type="spellEnd"/>
      <w:r>
        <w:rPr>
          <w:szCs w:val="24"/>
        </w:rPr>
        <w:t xml:space="preserve"> публикуемому на последнюю отчетную дату, и имеющий устойчивое финансовое положение;</w:t>
      </w:r>
    </w:p>
    <w:p w:rsidR="00AB4045" w:rsidRDefault="00AB4045" w:rsidP="00AB4045">
      <w:pPr>
        <w:pStyle w:val="Times12"/>
        <w:numPr>
          <w:ilvl w:val="0"/>
          <w:numId w:val="25"/>
        </w:numPr>
        <w:rPr>
          <w:szCs w:val="24"/>
        </w:rPr>
      </w:pPr>
      <w:r>
        <w:rPr>
          <w:szCs w:val="24"/>
        </w:rPr>
        <w:t>К банковской гарантии должны прилагаться следующие документы:</w:t>
      </w:r>
    </w:p>
    <w:p w:rsidR="00AB4045" w:rsidRDefault="00AB4045" w:rsidP="00AB4045">
      <w:pPr>
        <w:pStyle w:val="Times12"/>
        <w:numPr>
          <w:ilvl w:val="0"/>
          <w:numId w:val="26"/>
        </w:numPr>
        <w:rPr>
          <w:szCs w:val="24"/>
        </w:rPr>
      </w:pPr>
      <w:r>
        <w:rPr>
          <w:szCs w:val="24"/>
        </w:rPr>
        <w:t>нотариально заверенная копия лицензии Банка России, удостоверяющая право на выдачу банковских гарантий;</w:t>
      </w:r>
    </w:p>
    <w:p w:rsidR="00AB4045" w:rsidRDefault="00AB4045" w:rsidP="00AB4045">
      <w:pPr>
        <w:pStyle w:val="Times12"/>
        <w:numPr>
          <w:ilvl w:val="0"/>
          <w:numId w:val="26"/>
        </w:numPr>
        <w:rPr>
          <w:szCs w:val="24"/>
        </w:rPr>
      </w:pPr>
      <w:r>
        <w:rPr>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AB4045" w:rsidRDefault="00AB4045" w:rsidP="00AB4045">
      <w:pPr>
        <w:pStyle w:val="Times12"/>
        <w:numPr>
          <w:ilvl w:val="0"/>
          <w:numId w:val="26"/>
        </w:numPr>
        <w:rPr>
          <w:szCs w:val="24"/>
        </w:rPr>
      </w:pPr>
      <w:r>
        <w:rPr>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AB4045" w:rsidRDefault="00AB4045" w:rsidP="00AB4045">
      <w:pPr>
        <w:pStyle w:val="Times12"/>
        <w:numPr>
          <w:ilvl w:val="0"/>
          <w:numId w:val="26"/>
        </w:numPr>
        <w:rPr>
          <w:szCs w:val="24"/>
        </w:rPr>
      </w:pPr>
      <w:r>
        <w:rPr>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AB4045" w:rsidRDefault="00AB4045" w:rsidP="00AB4045">
      <w:pPr>
        <w:pStyle w:val="Times12"/>
        <w:numPr>
          <w:ilvl w:val="0"/>
          <w:numId w:val="25"/>
        </w:numPr>
        <w:rPr>
          <w:szCs w:val="24"/>
        </w:rPr>
      </w:pPr>
      <w:r>
        <w:rPr>
          <w:szCs w:val="24"/>
        </w:rPr>
        <w:t xml:space="preserve">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 </w:t>
      </w:r>
    </w:p>
    <w:p w:rsidR="00AB4045" w:rsidRDefault="00AB4045" w:rsidP="00AB4045">
      <w:pPr>
        <w:pStyle w:val="Times12"/>
        <w:numPr>
          <w:ilvl w:val="0"/>
          <w:numId w:val="25"/>
        </w:numPr>
        <w:rPr>
          <w:szCs w:val="24"/>
        </w:rPr>
      </w:pPr>
      <w:r>
        <w:rPr>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AB4045" w:rsidRDefault="00AB4045" w:rsidP="00AB4045">
      <w:pPr>
        <w:pStyle w:val="Times12"/>
        <w:numPr>
          <w:ilvl w:val="0"/>
          <w:numId w:val="25"/>
        </w:numPr>
        <w:rPr>
          <w:szCs w:val="24"/>
        </w:rPr>
      </w:pPr>
      <w:r>
        <w:rPr>
          <w:szCs w:val="24"/>
        </w:rPr>
        <w:t xml:space="preserve">Банк, выдавший банковскую гарантию должен выплатить обеспечение не позднее 10 дней </w:t>
      </w:r>
      <w:proofErr w:type="gramStart"/>
      <w:r>
        <w:rPr>
          <w:szCs w:val="24"/>
        </w:rPr>
        <w:t>с даты получения</w:t>
      </w:r>
      <w:proofErr w:type="gramEnd"/>
      <w:r>
        <w:rPr>
          <w:szCs w:val="24"/>
        </w:rPr>
        <w:t xml:space="preserve"> соответствующего требования.</w:t>
      </w: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Default="00AB4045" w:rsidP="00AB4045">
      <w:pPr>
        <w:pStyle w:val="Times12"/>
        <w:ind w:firstLine="709"/>
        <w:rPr>
          <w:szCs w:val="24"/>
        </w:rPr>
      </w:pPr>
    </w:p>
    <w:p w:rsidR="00AB4045" w:rsidRPr="009A77D4" w:rsidRDefault="00AB4045" w:rsidP="00AB4045">
      <w:pPr>
        <w:ind w:right="127"/>
        <w:rPr>
          <w:sz w:val="21"/>
          <w:szCs w:val="21"/>
        </w:rPr>
      </w:pPr>
      <w:r w:rsidRPr="009A77D4">
        <w:rPr>
          <w:sz w:val="21"/>
          <w:szCs w:val="21"/>
        </w:rPr>
        <w:t>К обеспечению должны прилагаться следующие документы:</w:t>
      </w:r>
    </w:p>
    <w:p w:rsidR="00AB4045" w:rsidRPr="009A77D4" w:rsidRDefault="00AB4045" w:rsidP="00AB4045">
      <w:pPr>
        <w:numPr>
          <w:ilvl w:val="1"/>
          <w:numId w:val="27"/>
        </w:numPr>
        <w:ind w:right="127" w:hanging="295"/>
        <w:rPr>
          <w:sz w:val="21"/>
          <w:szCs w:val="21"/>
        </w:rPr>
      </w:pPr>
      <w:r w:rsidRPr="009A77D4">
        <w:rPr>
          <w:sz w:val="21"/>
          <w:szCs w:val="21"/>
        </w:rPr>
        <w:lastRenderedPageBreak/>
        <w:t>нотариально заверенная копия лицензии Банка России, удостоверяющая право на выдачу банковских гарантий;</w:t>
      </w:r>
    </w:p>
    <w:p w:rsidR="00AB4045" w:rsidRPr="009A77D4" w:rsidRDefault="00AB4045" w:rsidP="00AB4045">
      <w:pPr>
        <w:numPr>
          <w:ilvl w:val="1"/>
          <w:numId w:val="27"/>
        </w:numPr>
        <w:ind w:right="127" w:hanging="295"/>
        <w:rPr>
          <w:sz w:val="21"/>
          <w:szCs w:val="21"/>
        </w:rPr>
      </w:pPr>
      <w:r w:rsidRPr="009A77D4">
        <w:rPr>
          <w:sz w:val="21"/>
          <w:szCs w:val="21"/>
        </w:rPr>
        <w:t>Заверенные уполномоченным лицом банка-гаранта или нотариально заверенные копии действующих учредительных документов банка-гаранта;</w:t>
      </w:r>
    </w:p>
    <w:p w:rsidR="00AB4045" w:rsidRPr="009A77D4" w:rsidRDefault="00AB4045" w:rsidP="00AB4045">
      <w:pPr>
        <w:numPr>
          <w:ilvl w:val="1"/>
          <w:numId w:val="27"/>
        </w:numPr>
        <w:ind w:right="127" w:hanging="295"/>
        <w:rPr>
          <w:sz w:val="21"/>
          <w:szCs w:val="21"/>
        </w:rPr>
      </w:pPr>
      <w:r w:rsidRPr="009A77D4">
        <w:rPr>
          <w:sz w:val="21"/>
          <w:szCs w:val="21"/>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AB4045" w:rsidRPr="009A77D4" w:rsidRDefault="00AB4045" w:rsidP="00AB4045">
      <w:pPr>
        <w:numPr>
          <w:ilvl w:val="1"/>
          <w:numId w:val="27"/>
        </w:numPr>
        <w:ind w:right="127" w:hanging="295"/>
        <w:rPr>
          <w:sz w:val="21"/>
          <w:szCs w:val="21"/>
        </w:rPr>
      </w:pPr>
      <w:proofErr w:type="gramStart"/>
      <w:r w:rsidRPr="009A77D4">
        <w:rPr>
          <w:sz w:val="21"/>
          <w:szCs w:val="21"/>
        </w:rPr>
        <w:t>Подлинник или нотариальная копия доверенности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A77D4">
        <w:rPr>
          <w:sz w:val="21"/>
          <w:szCs w:val="21"/>
        </w:rPr>
        <w:t xml:space="preserve"> </w:t>
      </w:r>
      <w:proofErr w:type="gramStart"/>
      <w:r w:rsidRPr="009A77D4">
        <w:rPr>
          <w:sz w:val="21"/>
          <w:szCs w:val="21"/>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 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B4045" w:rsidRDefault="00AB4045" w:rsidP="00AB4045">
      <w:r w:rsidRPr="009A77D4">
        <w:rPr>
          <w:sz w:val="21"/>
          <w:szCs w:val="21"/>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A77D4">
        <w:rPr>
          <w:sz w:val="21"/>
          <w:szCs w:val="21"/>
        </w:rPr>
        <w:t>с даты</w:t>
      </w:r>
      <w:proofErr w:type="gramEnd"/>
      <w:r w:rsidRPr="009A77D4">
        <w:rPr>
          <w:sz w:val="21"/>
          <w:szCs w:val="21"/>
        </w:rPr>
        <w:t xml:space="preserve"> ее выдачи регистрирующим органом).</w:t>
      </w:r>
    </w:p>
    <w:p w:rsidR="00AB4045" w:rsidRDefault="00AB4045" w:rsidP="00AB4045">
      <w:pPr>
        <w:pStyle w:val="Times12"/>
        <w:ind w:firstLine="709"/>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AB4045" w:rsidRDefault="00AB4045" w:rsidP="00AB4045">
      <w:pPr>
        <w:pStyle w:val="Times12"/>
        <w:rPr>
          <w:szCs w:val="24"/>
        </w:rPr>
      </w:pPr>
    </w:p>
    <w:p w:rsidR="008C3935" w:rsidRDefault="00AB4045"/>
    <w:sectPr w:rsidR="008C3935" w:rsidSect="00AB4045">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045" w:rsidRDefault="00AB4045" w:rsidP="00AB4045">
      <w:r>
        <w:separator/>
      </w:r>
    </w:p>
  </w:endnote>
  <w:endnote w:type="continuationSeparator" w:id="0">
    <w:p w:rsidR="00AB4045" w:rsidRDefault="00AB4045" w:rsidP="00AB40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A00002EF" w:usb1="420020E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045" w:rsidRDefault="00AB4045" w:rsidP="00AB4045">
      <w:r>
        <w:separator/>
      </w:r>
    </w:p>
  </w:footnote>
  <w:footnote w:type="continuationSeparator" w:id="0">
    <w:p w:rsidR="00AB4045" w:rsidRDefault="00AB4045" w:rsidP="00AB4045">
      <w:r>
        <w:continuationSeparator/>
      </w:r>
    </w:p>
  </w:footnote>
  <w:footnote w:id="1">
    <w:p w:rsidR="00AB4045" w:rsidRDefault="00AB4045" w:rsidP="00AB4045">
      <w:pPr>
        <w:pStyle w:val="a9"/>
      </w:pPr>
      <w:r>
        <w:rPr>
          <w:rStyle w:val="af4"/>
        </w:rPr>
        <w:footnoteRef/>
      </w:r>
      <w:r>
        <w:t xml:space="preserve"> Согласно п. 1 ст. 394 ГК РФ.</w:t>
      </w:r>
    </w:p>
  </w:footnote>
  <w:footnote w:id="2">
    <w:p w:rsidR="00AB4045" w:rsidRDefault="00AB4045" w:rsidP="00AB4045">
      <w:pPr>
        <w:pStyle w:val="a9"/>
      </w:pPr>
      <w:r>
        <w:rPr>
          <w:rStyle w:val="af4"/>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99DC140C"/>
    <w:lvl w:ilvl="0" w:tplc="5F14F2CA">
      <w:start w:val="6"/>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70B3E2A"/>
    <w:multiLevelType w:val="multilevel"/>
    <w:tmpl w:val="2F88DDA8"/>
    <w:lvl w:ilvl="0">
      <w:start w:val="1"/>
      <w:numFmt w:val="decimal"/>
      <w:lvlText w:val="%1."/>
      <w:lvlJc w:val="left"/>
      <w:pPr>
        <w:ind w:left="1145" w:hanging="360"/>
      </w:pPr>
      <w:rPr>
        <w:rFonts w:ascii="Times New Roman" w:hAnsi="Times New Roman" w:cs="Times New Roman" w:hint="default"/>
      </w:rPr>
    </w:lvl>
    <w:lvl w:ilvl="1">
      <w:numFmt w:val="bullet"/>
      <w:lvlText w:val="-"/>
      <w:lvlJc w:val="left"/>
      <w:pPr>
        <w:ind w:left="1145" w:hanging="360"/>
      </w:pPr>
      <w:rPr>
        <w:rFonts w:ascii="Times New Roman" w:hAnsi="Times New Roman" w:hint="default"/>
      </w:rPr>
    </w:lvl>
    <w:lvl w:ilvl="2">
      <w:start w:val="1"/>
      <w:numFmt w:val="decimal"/>
      <w:isLgl/>
      <w:lvlText w:val="%1.%2.%3."/>
      <w:lvlJc w:val="left"/>
      <w:pPr>
        <w:ind w:left="1505" w:hanging="720"/>
      </w:pPr>
      <w:rPr>
        <w:rFonts w:cs="Times New Roman" w:hint="default"/>
      </w:rPr>
    </w:lvl>
    <w:lvl w:ilvl="3">
      <w:start w:val="1"/>
      <w:numFmt w:val="decimal"/>
      <w:isLgl/>
      <w:lvlText w:val="%1.%2.%3.%4."/>
      <w:lvlJc w:val="left"/>
      <w:pPr>
        <w:ind w:left="1505" w:hanging="720"/>
      </w:pPr>
      <w:rPr>
        <w:rFonts w:cs="Times New Roman" w:hint="default"/>
      </w:rPr>
    </w:lvl>
    <w:lvl w:ilvl="4">
      <w:start w:val="1"/>
      <w:numFmt w:val="decimal"/>
      <w:isLgl/>
      <w:lvlText w:val="%1.%2.%3.%4.%5."/>
      <w:lvlJc w:val="left"/>
      <w:pPr>
        <w:ind w:left="1865" w:hanging="1080"/>
      </w:pPr>
      <w:rPr>
        <w:rFonts w:cs="Times New Roman" w:hint="default"/>
      </w:rPr>
    </w:lvl>
    <w:lvl w:ilvl="5">
      <w:start w:val="1"/>
      <w:numFmt w:val="decimal"/>
      <w:isLgl/>
      <w:lvlText w:val="%1.%2.%3.%4.%5.%6."/>
      <w:lvlJc w:val="left"/>
      <w:pPr>
        <w:ind w:left="1865" w:hanging="1080"/>
      </w:pPr>
      <w:rPr>
        <w:rFonts w:cs="Times New Roman" w:hint="default"/>
      </w:rPr>
    </w:lvl>
    <w:lvl w:ilvl="6">
      <w:start w:val="1"/>
      <w:numFmt w:val="decimal"/>
      <w:isLgl/>
      <w:lvlText w:val="%1.%2.%3.%4.%5.%6.%7."/>
      <w:lvlJc w:val="left"/>
      <w:pPr>
        <w:ind w:left="2225" w:hanging="1440"/>
      </w:pPr>
      <w:rPr>
        <w:rFonts w:cs="Times New Roman" w:hint="default"/>
      </w:rPr>
    </w:lvl>
    <w:lvl w:ilvl="7">
      <w:start w:val="1"/>
      <w:numFmt w:val="decimal"/>
      <w:isLgl/>
      <w:lvlText w:val="%1.%2.%3.%4.%5.%6.%7.%8."/>
      <w:lvlJc w:val="left"/>
      <w:pPr>
        <w:ind w:left="2225" w:hanging="1440"/>
      </w:pPr>
      <w:rPr>
        <w:rFonts w:cs="Times New Roman" w:hint="default"/>
      </w:rPr>
    </w:lvl>
    <w:lvl w:ilvl="8">
      <w:start w:val="1"/>
      <w:numFmt w:val="decimal"/>
      <w:isLgl/>
      <w:lvlText w:val="%1.%2.%3.%4.%5.%6.%7.%8.%9."/>
      <w:lvlJc w:val="left"/>
      <w:pPr>
        <w:ind w:left="2585" w:hanging="1800"/>
      </w:pPr>
      <w:rPr>
        <w:rFonts w:cs="Times New Roman" w:hint="default"/>
      </w:rPr>
    </w:lvl>
  </w:abstractNum>
  <w:abstractNum w:abstractNumId="5">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6">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2AE37BE9"/>
    <w:multiLevelType w:val="hybridMultilevel"/>
    <w:tmpl w:val="0F10214A"/>
    <w:lvl w:ilvl="0" w:tplc="47FAB444">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CD52B33"/>
    <w:multiLevelType w:val="hybridMultilevel"/>
    <w:tmpl w:val="F2AE98A0"/>
    <w:lvl w:ilvl="0" w:tplc="E94C9D14">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14">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6">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6"/>
  </w:num>
  <w:num w:numId="2">
    <w:abstractNumId w:val="15"/>
  </w:num>
  <w:num w:numId="3">
    <w:abstractNumId w:val="11"/>
  </w:num>
  <w:num w:numId="4">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2"/>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B4045"/>
    <w:rsid w:val="000A565F"/>
    <w:rsid w:val="003A2F6E"/>
    <w:rsid w:val="00493315"/>
    <w:rsid w:val="00820BF3"/>
    <w:rsid w:val="00AB1155"/>
    <w:rsid w:val="00AB4045"/>
    <w:rsid w:val="00BE3668"/>
    <w:rsid w:val="00C70E17"/>
    <w:rsid w:val="00D150D4"/>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B4045"/>
    <w:pPr>
      <w:spacing w:after="0"/>
      <w:ind w:left="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1"/>
    <w:next w:val="a1"/>
    <w:link w:val="10"/>
    <w:qFormat/>
    <w:rsid w:val="00AB404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AB4045"/>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1"/>
    <w:next w:val="a1"/>
    <w:link w:val="30"/>
    <w:qFormat/>
    <w:rsid w:val="00AB4045"/>
    <w:pPr>
      <w:keepNext/>
      <w:numPr>
        <w:ilvl w:val="2"/>
        <w:numId w:val="2"/>
      </w:numPr>
      <w:spacing w:before="240" w:after="60"/>
      <w:outlineLvl w:val="2"/>
    </w:pPr>
    <w:rPr>
      <w:rFonts w:ascii="Cambria" w:hAnsi="Cambria"/>
      <w:b/>
      <w:bCs/>
      <w:sz w:val="26"/>
      <w:szCs w:val="26"/>
    </w:rPr>
  </w:style>
  <w:style w:type="paragraph" w:styleId="4">
    <w:name w:val="heading 4"/>
    <w:basedOn w:val="a1"/>
    <w:next w:val="a1"/>
    <w:link w:val="40"/>
    <w:qFormat/>
    <w:rsid w:val="00AB4045"/>
    <w:pPr>
      <w:keepNext/>
      <w:numPr>
        <w:ilvl w:val="3"/>
        <w:numId w:val="2"/>
      </w:numPr>
      <w:spacing w:before="240" w:after="60"/>
      <w:outlineLvl w:val="3"/>
    </w:pPr>
    <w:rPr>
      <w:rFonts w:eastAsia="Arial Unicode MS"/>
      <w:b/>
      <w:bCs/>
      <w:sz w:val="28"/>
      <w:szCs w:val="28"/>
    </w:rPr>
  </w:style>
  <w:style w:type="paragraph" w:styleId="9">
    <w:name w:val="heading 9"/>
    <w:basedOn w:val="a1"/>
    <w:next w:val="a1"/>
    <w:link w:val="90"/>
    <w:uiPriority w:val="9"/>
    <w:semiHidden/>
    <w:unhideWhenUsed/>
    <w:qFormat/>
    <w:rsid w:val="00AB404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2"/>
    <w:link w:val="1"/>
    <w:rsid w:val="00AB4045"/>
    <w:rPr>
      <w:rFonts w:ascii="Times New Roman" w:eastAsia="Times New Roman" w:hAnsi="Times New Roman" w:cs="Times New Roman"/>
      <w:iCs/>
      <w:sz w:val="24"/>
      <w:szCs w:val="24"/>
      <w:lang/>
    </w:rPr>
  </w:style>
  <w:style w:type="character" w:customStyle="1" w:styleId="20">
    <w:name w:val="Заголовок 2 Знак"/>
    <w:basedOn w:val="a2"/>
    <w:link w:val="2"/>
    <w:rsid w:val="00AB4045"/>
    <w:rPr>
      <w:rFonts w:ascii="Arial" w:eastAsia="Times New Roman" w:hAnsi="Arial" w:cs="Arial"/>
      <w:b/>
      <w:bCs/>
      <w:i/>
      <w:iCs/>
      <w:sz w:val="28"/>
      <w:szCs w:val="28"/>
      <w:lang w:eastAsia="ru-RU"/>
    </w:rPr>
  </w:style>
  <w:style w:type="character" w:customStyle="1" w:styleId="30">
    <w:name w:val="Заголовок 3 Знак"/>
    <w:basedOn w:val="a2"/>
    <w:link w:val="3"/>
    <w:rsid w:val="00AB4045"/>
    <w:rPr>
      <w:rFonts w:ascii="Cambria" w:eastAsia="Times New Roman" w:hAnsi="Cambria" w:cs="Times New Roman"/>
      <w:b/>
      <w:bCs/>
      <w:sz w:val="26"/>
      <w:szCs w:val="26"/>
      <w:lang w:eastAsia="ru-RU"/>
    </w:rPr>
  </w:style>
  <w:style w:type="character" w:customStyle="1" w:styleId="40">
    <w:name w:val="Заголовок 4 Знак"/>
    <w:basedOn w:val="a2"/>
    <w:link w:val="4"/>
    <w:rsid w:val="00AB4045"/>
    <w:rPr>
      <w:rFonts w:ascii="Times New Roman" w:eastAsia="Arial Unicode MS" w:hAnsi="Times New Roman" w:cs="Times New Roman"/>
      <w:b/>
      <w:bCs/>
      <w:sz w:val="28"/>
      <w:szCs w:val="28"/>
      <w:lang w:eastAsia="ru-RU"/>
    </w:rPr>
  </w:style>
  <w:style w:type="paragraph" w:styleId="a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1"/>
    <w:link w:val="a6"/>
    <w:semiHidden/>
    <w:rsid w:val="00AB4045"/>
    <w:pPr>
      <w:ind w:firstLine="720"/>
      <w:jc w:val="both"/>
    </w:pPr>
    <w:rPr>
      <w:color w:val="000000"/>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link w:val="a5"/>
    <w:semiHidden/>
    <w:rsid w:val="00AB4045"/>
    <w:rPr>
      <w:rFonts w:ascii="Times New Roman" w:eastAsia="Times New Roman" w:hAnsi="Times New Roman" w:cs="Times New Roman"/>
      <w:color w:val="000000"/>
      <w:sz w:val="24"/>
      <w:szCs w:val="24"/>
      <w:lang w:eastAsia="ru-RU"/>
    </w:rPr>
  </w:style>
  <w:style w:type="paragraph" w:styleId="31">
    <w:name w:val="Body Text 3"/>
    <w:basedOn w:val="a1"/>
    <w:link w:val="32"/>
    <w:uiPriority w:val="99"/>
    <w:rsid w:val="00AB4045"/>
    <w:pPr>
      <w:spacing w:after="120"/>
    </w:pPr>
    <w:rPr>
      <w:sz w:val="16"/>
      <w:szCs w:val="16"/>
    </w:rPr>
  </w:style>
  <w:style w:type="character" w:customStyle="1" w:styleId="32">
    <w:name w:val="Основной текст 3 Знак"/>
    <w:basedOn w:val="a2"/>
    <w:link w:val="31"/>
    <w:uiPriority w:val="99"/>
    <w:rsid w:val="00AB4045"/>
    <w:rPr>
      <w:rFonts w:ascii="Times New Roman" w:eastAsia="Times New Roman" w:hAnsi="Times New Roman" w:cs="Times New Roman"/>
      <w:sz w:val="16"/>
      <w:szCs w:val="16"/>
      <w:lang w:eastAsia="ru-RU"/>
    </w:rPr>
  </w:style>
  <w:style w:type="paragraph" w:customStyle="1" w:styleId="a0">
    <w:name w:val="Пункт"/>
    <w:basedOn w:val="a1"/>
    <w:qFormat/>
    <w:rsid w:val="00AB4045"/>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1"/>
    <w:link w:val="a8"/>
    <w:rsid w:val="00AB4045"/>
    <w:pPr>
      <w:spacing w:after="120"/>
    </w:pPr>
  </w:style>
  <w:style w:type="character" w:customStyle="1" w:styleId="a8">
    <w:name w:val="Основной текст Знак"/>
    <w:basedOn w:val="a2"/>
    <w:link w:val="a7"/>
    <w:rsid w:val="00AB4045"/>
    <w:rPr>
      <w:rFonts w:ascii="Times New Roman" w:eastAsia="Times New Roman" w:hAnsi="Times New Roman" w:cs="Times New Roman"/>
      <w:sz w:val="24"/>
      <w:szCs w:val="24"/>
      <w:lang w:eastAsia="ru-RU"/>
    </w:rPr>
  </w:style>
  <w:style w:type="paragraph" w:styleId="a9">
    <w:name w:val="footnote text"/>
    <w:basedOn w:val="a1"/>
    <w:link w:val="aa"/>
    <w:rsid w:val="00AB4045"/>
    <w:pPr>
      <w:spacing w:line="360" w:lineRule="auto"/>
      <w:ind w:firstLine="567"/>
      <w:jc w:val="both"/>
    </w:pPr>
    <w:rPr>
      <w:snapToGrid w:val="0"/>
      <w:szCs w:val="20"/>
    </w:rPr>
  </w:style>
  <w:style w:type="character" w:customStyle="1" w:styleId="aa">
    <w:name w:val="Текст сноски Знак"/>
    <w:basedOn w:val="a2"/>
    <w:link w:val="a9"/>
    <w:rsid w:val="00AB4045"/>
    <w:rPr>
      <w:rFonts w:ascii="Times New Roman" w:eastAsia="Times New Roman" w:hAnsi="Times New Roman" w:cs="Times New Roman"/>
      <w:snapToGrid w:val="0"/>
      <w:sz w:val="24"/>
      <w:szCs w:val="20"/>
      <w:lang w:eastAsia="ru-RU"/>
    </w:rPr>
  </w:style>
  <w:style w:type="paragraph" w:styleId="ab">
    <w:name w:val="Plain Text"/>
    <w:basedOn w:val="a1"/>
    <w:link w:val="ac"/>
    <w:rsid w:val="00AB4045"/>
    <w:rPr>
      <w:rFonts w:ascii="Courier New" w:hAnsi="Courier New"/>
      <w:snapToGrid w:val="0"/>
      <w:sz w:val="20"/>
      <w:szCs w:val="20"/>
    </w:rPr>
  </w:style>
  <w:style w:type="character" w:customStyle="1" w:styleId="ac">
    <w:name w:val="Текст Знак"/>
    <w:basedOn w:val="a2"/>
    <w:link w:val="ab"/>
    <w:rsid w:val="00AB4045"/>
    <w:rPr>
      <w:rFonts w:ascii="Courier New" w:eastAsia="Times New Roman" w:hAnsi="Courier New" w:cs="Times New Roman"/>
      <w:snapToGrid w:val="0"/>
      <w:sz w:val="20"/>
      <w:szCs w:val="20"/>
      <w:lang w:eastAsia="ru-RU"/>
    </w:rPr>
  </w:style>
  <w:style w:type="paragraph" w:styleId="ad">
    <w:name w:val="Block Text"/>
    <w:aliases w:val="bt"/>
    <w:basedOn w:val="a1"/>
    <w:semiHidden/>
    <w:rsid w:val="00AB4045"/>
    <w:pPr>
      <w:ind w:left="-5220" w:right="-105"/>
      <w:jc w:val="both"/>
    </w:pPr>
    <w:rPr>
      <w:i/>
      <w:iCs/>
    </w:rPr>
  </w:style>
  <w:style w:type="paragraph" w:customStyle="1" w:styleId="Times12">
    <w:name w:val="Times 12"/>
    <w:basedOn w:val="a1"/>
    <w:rsid w:val="00AB4045"/>
    <w:pPr>
      <w:overflowPunct w:val="0"/>
      <w:autoSpaceDE w:val="0"/>
      <w:autoSpaceDN w:val="0"/>
      <w:adjustRightInd w:val="0"/>
      <w:ind w:firstLine="567"/>
      <w:jc w:val="both"/>
    </w:pPr>
    <w:rPr>
      <w:bCs/>
      <w:szCs w:val="22"/>
    </w:rPr>
  </w:style>
  <w:style w:type="paragraph" w:customStyle="1" w:styleId="ae">
    <w:name w:val="Подпункт"/>
    <w:basedOn w:val="a0"/>
    <w:rsid w:val="00AB4045"/>
    <w:pPr>
      <w:numPr>
        <w:ilvl w:val="0"/>
        <w:numId w:val="0"/>
      </w:numPr>
      <w:tabs>
        <w:tab w:val="num" w:pos="1134"/>
      </w:tabs>
      <w:ind w:left="1134" w:hanging="1134"/>
    </w:pPr>
    <w:rPr>
      <w:bCs/>
      <w:sz w:val="22"/>
      <w:szCs w:val="22"/>
    </w:rPr>
  </w:style>
  <w:style w:type="paragraph" w:customStyle="1" w:styleId="a">
    <w:name w:val="Подподпункт"/>
    <w:basedOn w:val="ae"/>
    <w:rsid w:val="00AB4045"/>
    <w:pPr>
      <w:numPr>
        <w:numId w:val="3"/>
      </w:numPr>
    </w:pPr>
  </w:style>
  <w:style w:type="paragraph" w:styleId="af">
    <w:name w:val="List Paragraph"/>
    <w:basedOn w:val="a1"/>
    <w:link w:val="af0"/>
    <w:uiPriority w:val="34"/>
    <w:qFormat/>
    <w:rsid w:val="00AB4045"/>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rsid w:val="00AB4045"/>
    <w:pPr>
      <w:autoSpaceDE w:val="0"/>
      <w:autoSpaceDN w:val="0"/>
      <w:adjustRightInd w:val="0"/>
      <w:spacing w:after="0"/>
      <w:ind w:left="0"/>
      <w:jc w:val="left"/>
    </w:pPr>
    <w:rPr>
      <w:rFonts w:ascii="Courier New" w:eastAsia="Times New Roman" w:hAnsi="Courier New" w:cs="Courier New"/>
      <w:sz w:val="20"/>
      <w:szCs w:val="20"/>
      <w:lang w:eastAsia="ru-RU"/>
    </w:rPr>
  </w:style>
  <w:style w:type="character" w:customStyle="1" w:styleId="af0">
    <w:name w:val="Абзац списка Знак"/>
    <w:link w:val="af"/>
    <w:uiPriority w:val="34"/>
    <w:rsid w:val="00AB4045"/>
    <w:rPr>
      <w:rFonts w:ascii="Calibri" w:eastAsia="Calibri" w:hAnsi="Calibri" w:cs="Times New Roman"/>
      <w:lang/>
    </w:rPr>
  </w:style>
  <w:style w:type="character" w:customStyle="1" w:styleId="rvts30">
    <w:name w:val="rvts30"/>
    <w:rsid w:val="00AB4045"/>
    <w:rPr>
      <w:rFonts w:ascii="Times New Roman" w:hAnsi="Times New Roman" w:cs="Times New Roman" w:hint="default"/>
      <w:sz w:val="22"/>
      <w:szCs w:val="22"/>
    </w:rPr>
  </w:style>
  <w:style w:type="paragraph" w:customStyle="1" w:styleId="-">
    <w:name w:val="Контракт-раздел"/>
    <w:basedOn w:val="a1"/>
    <w:next w:val="a1"/>
    <w:rsid w:val="00AB4045"/>
    <w:pPr>
      <w:keepNext/>
      <w:tabs>
        <w:tab w:val="num" w:pos="0"/>
        <w:tab w:val="left" w:pos="540"/>
      </w:tabs>
      <w:suppressAutoHyphens/>
      <w:spacing w:before="360" w:after="120"/>
      <w:jc w:val="center"/>
      <w:outlineLvl w:val="3"/>
    </w:pPr>
    <w:rPr>
      <w:b/>
      <w:bCs/>
      <w:caps/>
      <w:smallCaps/>
    </w:rPr>
  </w:style>
  <w:style w:type="paragraph" w:styleId="af1">
    <w:name w:val="Title"/>
    <w:basedOn w:val="a1"/>
    <w:link w:val="af2"/>
    <w:qFormat/>
    <w:rsid w:val="00AB4045"/>
    <w:pPr>
      <w:jc w:val="center"/>
      <w:outlineLvl w:val="0"/>
    </w:pPr>
    <w:rPr>
      <w:b/>
      <w:lang/>
    </w:rPr>
  </w:style>
  <w:style w:type="character" w:customStyle="1" w:styleId="af2">
    <w:name w:val="Название Знак"/>
    <w:basedOn w:val="a2"/>
    <w:link w:val="af1"/>
    <w:rsid w:val="00AB4045"/>
    <w:rPr>
      <w:rFonts w:ascii="Times New Roman" w:eastAsia="Times New Roman" w:hAnsi="Times New Roman" w:cs="Times New Roman"/>
      <w:b/>
      <w:sz w:val="24"/>
      <w:szCs w:val="24"/>
      <w:lang/>
    </w:rPr>
  </w:style>
  <w:style w:type="paragraph" w:customStyle="1" w:styleId="ConsPlusNormal">
    <w:name w:val="ConsPlusNormal"/>
    <w:rsid w:val="00AB4045"/>
    <w:pPr>
      <w:widowControl w:val="0"/>
      <w:autoSpaceDE w:val="0"/>
      <w:autoSpaceDN w:val="0"/>
      <w:adjustRightInd w:val="0"/>
      <w:spacing w:after="0"/>
      <w:ind w:left="0" w:firstLine="720"/>
      <w:jc w:val="left"/>
    </w:pPr>
    <w:rPr>
      <w:rFonts w:ascii="Arial" w:eastAsia="Times New Roman" w:hAnsi="Arial" w:cs="Arial"/>
      <w:sz w:val="20"/>
      <w:szCs w:val="20"/>
      <w:lang w:eastAsia="ru-RU"/>
    </w:rPr>
  </w:style>
  <w:style w:type="paragraph" w:customStyle="1" w:styleId="af3">
    <w:name w:val="Рядовой"/>
    <w:basedOn w:val="9"/>
    <w:rsid w:val="00AB4045"/>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4">
    <w:name w:val="footnote reference"/>
    <w:rsid w:val="00AB4045"/>
    <w:rPr>
      <w:vertAlign w:val="superscript"/>
    </w:rPr>
  </w:style>
  <w:style w:type="character" w:customStyle="1" w:styleId="ca-01">
    <w:name w:val="ca-01"/>
    <w:basedOn w:val="a2"/>
    <w:rsid w:val="00AB4045"/>
    <w:rPr>
      <w:rFonts w:ascii="Times New Roman" w:hAnsi="Times New Roman" w:cs="Times New Roman" w:hint="default"/>
      <w:sz w:val="22"/>
      <w:szCs w:val="22"/>
    </w:rPr>
  </w:style>
  <w:style w:type="paragraph" w:customStyle="1" w:styleId="pa-3">
    <w:name w:val="pa-3"/>
    <w:basedOn w:val="a1"/>
    <w:rsid w:val="00AB4045"/>
    <w:pPr>
      <w:spacing w:line="240" w:lineRule="atLeast"/>
      <w:jc w:val="both"/>
    </w:pPr>
    <w:rPr>
      <w:rFonts w:ascii="Arial Unicode MS" w:eastAsia="Arial Unicode MS" w:hAnsi="Arial Unicode MS" w:cs="Arial Unicode MS"/>
    </w:rPr>
  </w:style>
  <w:style w:type="character" w:customStyle="1" w:styleId="af5">
    <w:name w:val="Основной текст_"/>
    <w:basedOn w:val="a2"/>
    <w:link w:val="21"/>
    <w:rsid w:val="00AB4045"/>
    <w:rPr>
      <w:shd w:val="clear" w:color="auto" w:fill="FFFFFF"/>
    </w:rPr>
  </w:style>
  <w:style w:type="paragraph" w:customStyle="1" w:styleId="21">
    <w:name w:val="Основной текст2"/>
    <w:basedOn w:val="a1"/>
    <w:link w:val="af5"/>
    <w:rsid w:val="00AB4045"/>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90">
    <w:name w:val="Заголовок 9 Знак"/>
    <w:basedOn w:val="a2"/>
    <w:link w:val="9"/>
    <w:uiPriority w:val="9"/>
    <w:semiHidden/>
    <w:rsid w:val="00AB4045"/>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8864</Words>
  <Characters>50526</Characters>
  <Application>Microsoft Office Word</Application>
  <DocSecurity>0</DocSecurity>
  <Lines>421</Lines>
  <Paragraphs>118</Paragraphs>
  <ScaleCrop>false</ScaleCrop>
  <Company>333</Company>
  <LinksUpToDate>false</LinksUpToDate>
  <CharactersWithSpaces>59272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2</cp:revision>
  <dcterms:created xsi:type="dcterms:W3CDTF">2015-02-02T06:27:00Z</dcterms:created>
  <dcterms:modified xsi:type="dcterms:W3CDTF">2015-02-02T06:31:00Z</dcterms:modified>
</cp:coreProperties>
</file>