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C60FF1" w:rsidRPr="00B61929" w:rsidRDefault="00C60FF1" w:rsidP="00CE3843">
      <w:pPr>
        <w:ind w:right="-285"/>
        <w:jc w:val="center"/>
        <w:rPr>
          <w:b/>
        </w:rPr>
      </w:pPr>
      <w:r w:rsidRPr="00B61929">
        <w:rPr>
          <w:b/>
        </w:rPr>
        <w:t xml:space="preserve">по поставке </w:t>
      </w:r>
      <w:r w:rsidR="00880344" w:rsidRPr="00880344">
        <w:rPr>
          <w:b/>
        </w:rPr>
        <w:t>измерител</w:t>
      </w:r>
      <w:r w:rsidR="00880344">
        <w:rPr>
          <w:b/>
        </w:rPr>
        <w:t>я</w:t>
      </w:r>
      <w:r w:rsidR="00880344" w:rsidRPr="00880344">
        <w:rPr>
          <w:b/>
        </w:rPr>
        <w:t xml:space="preserve"> параметров изоляции «Тангенс-2000»</w:t>
      </w:r>
      <w:r w:rsidR="007E1F68">
        <w:rPr>
          <w:b/>
        </w:rPr>
        <w:t xml:space="preserve">, </w:t>
      </w:r>
      <w:r w:rsidR="007E1F68" w:rsidRPr="00B61929">
        <w:rPr>
          <w:b/>
        </w:rPr>
        <w:t>прибора «ВИТОК-омметр»</w:t>
      </w:r>
      <w:r w:rsidR="006B503B">
        <w:rPr>
          <w:b/>
        </w:rPr>
        <w:t xml:space="preserve">, </w:t>
      </w:r>
      <w:r w:rsidR="006B503B" w:rsidRPr="00005B9C">
        <w:rPr>
          <w:b/>
        </w:rPr>
        <w:t>прибора для измерения параметров силовых трансформаторов «Коэффициент»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80344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7E1F68">
        <w:t xml:space="preserve">Один прибор «ВИТОК-омметр» (с комбинированным питанием), один </w:t>
      </w:r>
      <w:r w:rsidR="00880344" w:rsidRPr="00880344">
        <w:t>измеритель параметров изоляции «Тангенс-2000»</w:t>
      </w:r>
      <w:r w:rsidR="003A40A3">
        <w:t xml:space="preserve">, </w:t>
      </w:r>
      <w:r w:rsidR="001446AB">
        <w:t xml:space="preserve">один </w:t>
      </w:r>
      <w:r w:rsidR="003A40A3" w:rsidRPr="008C3F55">
        <w:t>прибор для измерения параметров силовых трансформаторов «Коэффициент»</w:t>
      </w:r>
      <w:r w:rsidR="003A40A3"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B50D10">
        <w:t xml:space="preserve"> в комплекте:</w:t>
      </w:r>
    </w:p>
    <w:p w:rsidR="007E1F68" w:rsidRDefault="007E1F68" w:rsidP="007E1F68">
      <w:pPr>
        <w:ind w:right="-285"/>
        <w:jc w:val="center"/>
        <w:rPr>
          <w:b/>
          <w:sz w:val="28"/>
          <w:szCs w:val="28"/>
        </w:rPr>
      </w:pPr>
      <w:r w:rsidRPr="007E1F68">
        <w:rPr>
          <w:b/>
          <w:sz w:val="28"/>
          <w:szCs w:val="28"/>
        </w:rPr>
        <w:t>Технические характеристики приборов</w:t>
      </w:r>
    </w:p>
    <w:p w:rsidR="009E68A1" w:rsidRPr="007E1F68" w:rsidRDefault="009E68A1" w:rsidP="007E1F68">
      <w:pPr>
        <w:ind w:right="-285"/>
        <w:jc w:val="center"/>
        <w:rPr>
          <w:b/>
          <w:sz w:val="28"/>
          <w:szCs w:val="28"/>
        </w:rPr>
      </w:pPr>
    </w:p>
    <w:p w:rsidR="009E68A1" w:rsidRDefault="009E68A1" w:rsidP="007E1F68">
      <w:pPr>
        <w:ind w:right="-285"/>
        <w:jc w:val="center"/>
        <w:rPr>
          <w:u w:val="single"/>
        </w:rPr>
      </w:pPr>
    </w:p>
    <w:p w:rsidR="007E1F68" w:rsidRDefault="007E1F68" w:rsidP="007E1F68">
      <w:pPr>
        <w:ind w:right="-285"/>
        <w:jc w:val="center"/>
        <w:rPr>
          <w:u w:val="single"/>
        </w:rPr>
      </w:pPr>
      <w:r w:rsidRPr="007E1F68">
        <w:rPr>
          <w:u w:val="single"/>
        </w:rPr>
        <w:t>Прибор «ВИТОК-омметр» (с комбинированным питанием).</w:t>
      </w:r>
    </w:p>
    <w:p w:rsidR="00421CC7" w:rsidRDefault="00421CC7" w:rsidP="007E1F68">
      <w:pPr>
        <w:ind w:right="-285"/>
        <w:jc w:val="center"/>
        <w:rPr>
          <w:u w:val="single"/>
        </w:rPr>
      </w:pPr>
      <w:r w:rsidRPr="00421CC7">
        <w:rPr>
          <w:u w:val="single"/>
        </w:rPr>
        <w:t>ТУ РУКЮ.411212.025</w:t>
      </w:r>
    </w:p>
    <w:p w:rsidR="007E1F68" w:rsidRDefault="007E1F68" w:rsidP="007E1F68">
      <w:pPr>
        <w:ind w:right="-285"/>
        <w:jc w:val="both"/>
      </w:pPr>
    </w:p>
    <w:tbl>
      <w:tblPr>
        <w:tblStyle w:val="a3"/>
        <w:tblW w:w="8930" w:type="dxa"/>
        <w:tblInd w:w="392" w:type="dxa"/>
        <w:tblLook w:val="04A0"/>
      </w:tblPr>
      <w:tblGrid>
        <w:gridCol w:w="709"/>
        <w:gridCol w:w="6662"/>
        <w:gridCol w:w="1559"/>
      </w:tblGrid>
      <w:tr w:rsidR="007E1F68" w:rsidRPr="00F90AFD" w:rsidTr="00547201">
        <w:tc>
          <w:tcPr>
            <w:tcW w:w="709" w:type="dxa"/>
            <w:vAlign w:val="center"/>
          </w:tcPr>
          <w:p w:rsidR="007E1F68" w:rsidRPr="00F90AFD" w:rsidRDefault="007E1F68" w:rsidP="00547201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№</w:t>
            </w:r>
            <w:r>
              <w:rPr>
                <w:rStyle w:val="a8"/>
                <w:sz w:val="22"/>
                <w:szCs w:val="22"/>
              </w:rPr>
              <w:t>№</w:t>
            </w:r>
          </w:p>
        </w:tc>
        <w:tc>
          <w:tcPr>
            <w:tcW w:w="6662" w:type="dxa"/>
            <w:vAlign w:val="center"/>
          </w:tcPr>
          <w:p w:rsidR="007E1F68" w:rsidRPr="00F90AFD" w:rsidRDefault="007E1F68" w:rsidP="00547201">
            <w:pPr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7E1F68" w:rsidRPr="00F90AFD" w:rsidRDefault="007E1F68" w:rsidP="00547201">
            <w:pPr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Количество</w:t>
            </w:r>
          </w:p>
        </w:tc>
      </w:tr>
      <w:tr w:rsidR="007E1F68" w:rsidRPr="00F90AFD" w:rsidTr="00547201">
        <w:tc>
          <w:tcPr>
            <w:tcW w:w="709" w:type="dxa"/>
            <w:vAlign w:val="center"/>
          </w:tcPr>
          <w:p w:rsidR="007E1F68" w:rsidRPr="00F90AFD" w:rsidRDefault="007E1F68" w:rsidP="00547201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1.</w:t>
            </w:r>
          </w:p>
        </w:tc>
        <w:tc>
          <w:tcPr>
            <w:tcW w:w="6662" w:type="dxa"/>
            <w:vAlign w:val="center"/>
          </w:tcPr>
          <w:p w:rsidR="007E1F68" w:rsidRPr="00F90AFD" w:rsidRDefault="007E1F68" w:rsidP="005472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«ВИТОК»</w:t>
            </w:r>
          </w:p>
        </w:tc>
        <w:tc>
          <w:tcPr>
            <w:tcW w:w="1559" w:type="dxa"/>
            <w:vAlign w:val="center"/>
          </w:tcPr>
          <w:p w:rsidR="007E1F68" w:rsidRPr="00F90AFD" w:rsidRDefault="007E1F68" w:rsidP="00547201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7E1F68" w:rsidRPr="00F90AFD" w:rsidTr="00547201">
        <w:tc>
          <w:tcPr>
            <w:tcW w:w="709" w:type="dxa"/>
            <w:vAlign w:val="center"/>
          </w:tcPr>
          <w:p w:rsidR="007E1F68" w:rsidRPr="00F90AFD" w:rsidRDefault="007E1F68" w:rsidP="00547201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2.</w:t>
            </w:r>
          </w:p>
        </w:tc>
        <w:tc>
          <w:tcPr>
            <w:tcW w:w="6662" w:type="dxa"/>
            <w:vAlign w:val="center"/>
          </w:tcPr>
          <w:p w:rsidR="007E1F68" w:rsidRPr="00F90AFD" w:rsidRDefault="007E1F68" w:rsidP="005472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Руководство по эксплуатации</w:t>
            </w:r>
          </w:p>
        </w:tc>
        <w:tc>
          <w:tcPr>
            <w:tcW w:w="1559" w:type="dxa"/>
            <w:vAlign w:val="center"/>
          </w:tcPr>
          <w:p w:rsidR="007E1F68" w:rsidRPr="00F90AFD" w:rsidRDefault="007E1F68" w:rsidP="00547201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</w:tbl>
    <w:p w:rsidR="007E1F68" w:rsidRPr="005E1799" w:rsidRDefault="007E1F68" w:rsidP="007E1F68">
      <w:pPr>
        <w:ind w:right="-285"/>
        <w:jc w:val="both"/>
        <w:rPr>
          <w:sz w:val="20"/>
        </w:rPr>
      </w:pPr>
    </w:p>
    <w:p w:rsidR="007E1F68" w:rsidRDefault="007E1F68" w:rsidP="007E1F68">
      <w:pPr>
        <w:ind w:right="-285"/>
        <w:jc w:val="both"/>
      </w:pPr>
      <w:r>
        <w:t xml:space="preserve"> Дополнительная комплектация:</w:t>
      </w:r>
    </w:p>
    <w:p w:rsidR="007E1F68" w:rsidRPr="005E1799" w:rsidRDefault="007E1F68" w:rsidP="007E1F68">
      <w:pPr>
        <w:ind w:right="-285"/>
        <w:jc w:val="both"/>
        <w:rPr>
          <w:sz w:val="20"/>
        </w:rPr>
      </w:pPr>
    </w:p>
    <w:tbl>
      <w:tblPr>
        <w:tblStyle w:val="a3"/>
        <w:tblW w:w="8930" w:type="dxa"/>
        <w:tblInd w:w="392" w:type="dxa"/>
        <w:tblLook w:val="04A0"/>
      </w:tblPr>
      <w:tblGrid>
        <w:gridCol w:w="425"/>
        <w:gridCol w:w="7229"/>
        <w:gridCol w:w="1276"/>
      </w:tblGrid>
      <w:tr w:rsidR="007E1F68" w:rsidRPr="00F90AFD" w:rsidTr="00A03E23">
        <w:tc>
          <w:tcPr>
            <w:tcW w:w="425" w:type="dxa"/>
            <w:vAlign w:val="center"/>
          </w:tcPr>
          <w:p w:rsidR="007E1F68" w:rsidRPr="00F90AFD" w:rsidRDefault="007E1F68" w:rsidP="00547201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№</w:t>
            </w:r>
          </w:p>
        </w:tc>
        <w:tc>
          <w:tcPr>
            <w:tcW w:w="7229" w:type="dxa"/>
            <w:vAlign w:val="center"/>
          </w:tcPr>
          <w:p w:rsidR="007E1F68" w:rsidRPr="00F90AFD" w:rsidRDefault="007E1F68" w:rsidP="00547201">
            <w:pPr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7E1F68" w:rsidRPr="00B572BD" w:rsidRDefault="007E1F68" w:rsidP="005472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Артикул</w:t>
            </w:r>
          </w:p>
        </w:tc>
      </w:tr>
      <w:tr w:rsidR="007E1F68" w:rsidRPr="00F90AFD" w:rsidTr="00A03E23">
        <w:tc>
          <w:tcPr>
            <w:tcW w:w="425" w:type="dxa"/>
            <w:vAlign w:val="center"/>
          </w:tcPr>
          <w:p w:rsidR="007E1F68" w:rsidRPr="00F90AFD" w:rsidRDefault="007E1F68" w:rsidP="00547201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1.</w:t>
            </w:r>
          </w:p>
        </w:tc>
        <w:tc>
          <w:tcPr>
            <w:tcW w:w="7229" w:type="dxa"/>
          </w:tcPr>
          <w:p w:rsidR="007E1F68" w:rsidRDefault="00387D60" w:rsidP="00547201">
            <w:hyperlink r:id="rId5" w:tooltip="Описание товара &quot;Исполнение 10 входного кабеля и контакторов - для ВИТОК&quot;" w:history="1">
              <w:r w:rsidR="007E1F68" w:rsidRPr="00B572BD">
                <w:rPr>
                  <w:bCs/>
                </w:rPr>
                <w:t xml:space="preserve">Исполнение 10 входного кабеля и контакторов - </w:t>
              </w:r>
              <w:proofErr w:type="gramStart"/>
              <w:r w:rsidR="007E1F68" w:rsidRPr="00B572BD">
                <w:rPr>
                  <w:bCs/>
                </w:rPr>
                <w:t>для</w:t>
              </w:r>
              <w:proofErr w:type="gramEnd"/>
              <w:r w:rsidR="007E1F68" w:rsidRPr="00B572BD">
                <w:rPr>
                  <w:bCs/>
                </w:rPr>
                <w:t xml:space="preserve"> ВИТОК</w:t>
              </w:r>
            </w:hyperlink>
            <w:r w:rsidR="00A03E23">
              <w:t>, а именно:</w:t>
            </w:r>
          </w:p>
          <w:p w:rsidR="00A03E23" w:rsidRDefault="00A03E23" w:rsidP="00A03E23">
            <w:pPr>
              <w:jc w:val="both"/>
              <w:rPr>
                <w:sz w:val="22"/>
                <w:szCs w:val="22"/>
              </w:rPr>
            </w:pPr>
            <w:r w:rsidRPr="007A153C">
              <w:rPr>
                <w:b/>
                <w:sz w:val="22"/>
                <w:szCs w:val="22"/>
              </w:rPr>
              <w:t>Контактор</w:t>
            </w:r>
            <w:r w:rsidRPr="00A03E23">
              <w:rPr>
                <w:sz w:val="22"/>
                <w:szCs w:val="22"/>
              </w:rPr>
              <w:t xml:space="preserve"> представляет собой одну пару подпружиненных клещей длиной 150 мм с двумя заточенными штырями в верхней части губок</w:t>
            </w:r>
            <w:r>
              <w:rPr>
                <w:sz w:val="22"/>
                <w:szCs w:val="22"/>
              </w:rPr>
              <w:t xml:space="preserve"> и одним заточенным штырём в нижней части губок. Два верхних штыря подпаяны к токовому проводу, а один нижний подпаян к потенциальному поводу. Штыри изолированы от клещей. Максимальное расстояние между потенциальным и токовыми штырями при раскрытых клещах составляет 40 мм.</w:t>
            </w:r>
            <w:r w:rsidR="007A153C">
              <w:rPr>
                <w:sz w:val="22"/>
                <w:szCs w:val="22"/>
              </w:rPr>
              <w:t xml:space="preserve"> Заострённые штыри служат для лучшего контактирования с объектом измерения.</w:t>
            </w:r>
          </w:p>
          <w:p w:rsidR="007A153C" w:rsidRPr="007A153C" w:rsidRDefault="007A153C" w:rsidP="00A03E23">
            <w:pPr>
              <w:jc w:val="both"/>
              <w:rPr>
                <w:sz w:val="22"/>
                <w:szCs w:val="22"/>
              </w:rPr>
            </w:pPr>
            <w:r w:rsidRPr="007A153C">
              <w:rPr>
                <w:b/>
                <w:sz w:val="22"/>
                <w:szCs w:val="22"/>
              </w:rPr>
              <w:t>Трубка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Эластичная силиконовая трубка, стойкая к низким и высоким температурам и агрессивным средам.</w:t>
            </w:r>
          </w:p>
        </w:tc>
        <w:tc>
          <w:tcPr>
            <w:tcW w:w="1276" w:type="dxa"/>
          </w:tcPr>
          <w:p w:rsidR="007E1F68" w:rsidRPr="004D3777" w:rsidRDefault="007E1F68" w:rsidP="00547201">
            <w:pPr>
              <w:jc w:val="center"/>
            </w:pPr>
            <w:r>
              <w:t>904352</w:t>
            </w:r>
          </w:p>
        </w:tc>
      </w:tr>
    </w:tbl>
    <w:p w:rsidR="007E1F68" w:rsidRPr="00B572BD" w:rsidRDefault="007E1F68" w:rsidP="007E1F68">
      <w:pPr>
        <w:outlineLvl w:val="1"/>
        <w:rPr>
          <w:bCs/>
        </w:rPr>
      </w:pPr>
    </w:p>
    <w:p w:rsidR="007E1F68" w:rsidRDefault="007E1F68" w:rsidP="007E1F68">
      <w:pPr>
        <w:ind w:right="-285"/>
        <w:jc w:val="both"/>
      </w:pPr>
      <w:r w:rsidRPr="00FD794F">
        <w:t>Спецификация поставляемого оборудования приведена ниже в таблице.</w:t>
      </w:r>
    </w:p>
    <w:p w:rsidR="007E1F68" w:rsidRPr="0088414F" w:rsidRDefault="007E1F68" w:rsidP="007E1F68">
      <w:pPr>
        <w:ind w:right="-285"/>
        <w:jc w:val="both"/>
        <w:rPr>
          <w:sz w:val="20"/>
        </w:rPr>
      </w:pPr>
    </w:p>
    <w:tbl>
      <w:tblPr>
        <w:tblStyle w:val="a3"/>
        <w:tblW w:w="4799" w:type="pct"/>
        <w:tblInd w:w="392" w:type="dxa"/>
        <w:tblLook w:val="04A0"/>
      </w:tblPr>
      <w:tblGrid>
        <w:gridCol w:w="6520"/>
        <w:gridCol w:w="2394"/>
      </w:tblGrid>
      <w:tr w:rsidR="007E1F68" w:rsidRPr="0088414F" w:rsidTr="00547201">
        <w:trPr>
          <w:trHeight w:val="293"/>
        </w:trPr>
        <w:tc>
          <w:tcPr>
            <w:tcW w:w="3657" w:type="pct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b/>
                <w:bCs/>
                <w:sz w:val="22"/>
                <w:szCs w:val="18"/>
              </w:rPr>
            </w:pPr>
            <w:r w:rsidRPr="0088414F">
              <w:rPr>
                <w:rFonts w:cs="Arial"/>
                <w:b/>
                <w:bCs/>
                <w:sz w:val="22"/>
                <w:szCs w:val="18"/>
              </w:rPr>
              <w:t>Наименование параметра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b/>
                <w:bCs/>
                <w:sz w:val="22"/>
                <w:szCs w:val="18"/>
              </w:rPr>
            </w:pPr>
            <w:r w:rsidRPr="0088414F">
              <w:rPr>
                <w:rFonts w:cs="Arial"/>
                <w:b/>
                <w:bCs/>
                <w:sz w:val="22"/>
                <w:szCs w:val="18"/>
              </w:rPr>
              <w:t>Значение</w:t>
            </w:r>
          </w:p>
        </w:tc>
      </w:tr>
      <w:tr w:rsidR="007E1F68" w:rsidRPr="0088414F" w:rsidTr="00547201">
        <w:tc>
          <w:tcPr>
            <w:tcW w:w="3657" w:type="pct"/>
            <w:vAlign w:val="center"/>
            <w:hideMark/>
          </w:tcPr>
          <w:p w:rsidR="007E1F68" w:rsidRPr="0088414F" w:rsidRDefault="007E1F68" w:rsidP="00547201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Диапазон измеряемых сопротивлений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от 1 мкОм до 100 кОм</w:t>
            </w:r>
          </w:p>
        </w:tc>
      </w:tr>
      <w:tr w:rsidR="007E1F68" w:rsidRPr="0088414F" w:rsidTr="00547201">
        <w:tc>
          <w:tcPr>
            <w:tcW w:w="3657" w:type="pct"/>
            <w:vAlign w:val="center"/>
            <w:hideMark/>
          </w:tcPr>
          <w:p w:rsidR="007E1F68" w:rsidRPr="0088414F" w:rsidRDefault="007E1F68" w:rsidP="00547201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Погрешность %</w:t>
            </w:r>
            <w:proofErr w:type="gramStart"/>
            <w:r w:rsidRPr="0088414F">
              <w:rPr>
                <w:rFonts w:cs="Arial"/>
                <w:sz w:val="22"/>
                <w:szCs w:val="18"/>
              </w:rPr>
              <w:t xml:space="preserve"> ,</w:t>
            </w:r>
            <w:proofErr w:type="gramEnd"/>
            <w:r w:rsidRPr="0088414F">
              <w:rPr>
                <w:rFonts w:cs="Arial"/>
                <w:sz w:val="22"/>
                <w:szCs w:val="18"/>
              </w:rPr>
              <w:t xml:space="preserve"> ±, не более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0,2 … 0,5</w:t>
            </w:r>
          </w:p>
        </w:tc>
      </w:tr>
      <w:tr w:rsidR="007E1F68" w:rsidRPr="0088414F" w:rsidTr="00547201">
        <w:tc>
          <w:tcPr>
            <w:tcW w:w="3657" w:type="pct"/>
            <w:vAlign w:val="center"/>
            <w:hideMark/>
          </w:tcPr>
          <w:p w:rsidR="007E1F68" w:rsidRPr="0088414F" w:rsidRDefault="007E1F68" w:rsidP="00547201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Диапазон рабочих температур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от -5 до + 40</w:t>
            </w:r>
            <w:proofErr w:type="gramStart"/>
            <w:r w:rsidRPr="0088414F">
              <w:rPr>
                <w:rFonts w:cs="Arial"/>
                <w:sz w:val="22"/>
                <w:szCs w:val="18"/>
              </w:rPr>
              <w:t xml:space="preserve"> °С</w:t>
            </w:r>
            <w:proofErr w:type="gramEnd"/>
          </w:p>
        </w:tc>
      </w:tr>
      <w:tr w:rsidR="007E1F68" w:rsidRPr="0088414F" w:rsidTr="00547201">
        <w:tc>
          <w:tcPr>
            <w:tcW w:w="3657" w:type="pct"/>
            <w:vAlign w:val="center"/>
            <w:hideMark/>
          </w:tcPr>
          <w:p w:rsidR="007E1F68" w:rsidRPr="0088414F" w:rsidRDefault="007E1F68" w:rsidP="00547201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Потребляемая мощность, не более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70 ВА</w:t>
            </w:r>
          </w:p>
        </w:tc>
      </w:tr>
      <w:tr w:rsidR="007E1F68" w:rsidRPr="0088414F" w:rsidTr="00547201">
        <w:tc>
          <w:tcPr>
            <w:tcW w:w="3657" w:type="pct"/>
            <w:vAlign w:val="center"/>
            <w:hideMark/>
          </w:tcPr>
          <w:p w:rsidR="007E1F68" w:rsidRPr="0088414F" w:rsidRDefault="007E1F68" w:rsidP="00547201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Питание прибора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сеть 50 Гц, 220</w:t>
            </w:r>
            <w:proofErr w:type="gramStart"/>
            <w:r w:rsidRPr="0088414F">
              <w:rPr>
                <w:rFonts w:cs="Arial"/>
                <w:sz w:val="22"/>
                <w:szCs w:val="18"/>
              </w:rPr>
              <w:t xml:space="preserve"> В</w:t>
            </w:r>
            <w:proofErr w:type="gramEnd"/>
            <w:r w:rsidRPr="0088414F">
              <w:rPr>
                <w:rFonts w:cs="Arial"/>
                <w:sz w:val="22"/>
                <w:szCs w:val="18"/>
              </w:rPr>
              <w:br/>
              <w:t>аккумулятор</w:t>
            </w:r>
          </w:p>
        </w:tc>
      </w:tr>
      <w:tr w:rsidR="007E1F68" w:rsidRPr="0088414F" w:rsidTr="00547201">
        <w:tc>
          <w:tcPr>
            <w:tcW w:w="3657" w:type="pct"/>
            <w:vAlign w:val="center"/>
            <w:hideMark/>
          </w:tcPr>
          <w:p w:rsidR="007E1F68" w:rsidRPr="0088414F" w:rsidRDefault="007E1F68" w:rsidP="00547201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lastRenderedPageBreak/>
              <w:t>Продолжительность непрерывного измерения при работе омметра от встроенного аккумулятора, не менее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3 часа</w:t>
            </w:r>
          </w:p>
        </w:tc>
      </w:tr>
      <w:tr w:rsidR="007E1F68" w:rsidRPr="0088414F" w:rsidTr="00547201">
        <w:tc>
          <w:tcPr>
            <w:tcW w:w="3657" w:type="pct"/>
            <w:vAlign w:val="center"/>
            <w:hideMark/>
          </w:tcPr>
          <w:p w:rsidR="007E1F68" w:rsidRPr="0088414F" w:rsidRDefault="007E1F68" w:rsidP="00547201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Габаритные размеры, не более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270х246х124 мм</w:t>
            </w:r>
          </w:p>
        </w:tc>
      </w:tr>
      <w:tr w:rsidR="007E1F68" w:rsidRPr="0088414F" w:rsidTr="00547201">
        <w:tc>
          <w:tcPr>
            <w:tcW w:w="3657" w:type="pct"/>
            <w:vAlign w:val="center"/>
            <w:hideMark/>
          </w:tcPr>
          <w:p w:rsidR="007E1F68" w:rsidRPr="0088414F" w:rsidRDefault="007E1F68" w:rsidP="00547201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Масса прибора, не более</w:t>
            </w:r>
          </w:p>
        </w:tc>
        <w:tc>
          <w:tcPr>
            <w:tcW w:w="1343" w:type="pct"/>
            <w:vAlign w:val="center"/>
            <w:hideMark/>
          </w:tcPr>
          <w:p w:rsidR="007E1F68" w:rsidRPr="0088414F" w:rsidRDefault="007E1F68" w:rsidP="00547201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4,0 кг</w:t>
            </w:r>
          </w:p>
        </w:tc>
      </w:tr>
    </w:tbl>
    <w:p w:rsidR="007E1F68" w:rsidRDefault="007E1F68" w:rsidP="007E1F68">
      <w:pPr>
        <w:ind w:right="-285"/>
        <w:jc w:val="both"/>
      </w:pPr>
    </w:p>
    <w:p w:rsidR="009E68A1" w:rsidRDefault="009E68A1" w:rsidP="007E1F68">
      <w:pPr>
        <w:ind w:right="-285"/>
        <w:jc w:val="center"/>
        <w:rPr>
          <w:u w:val="single"/>
        </w:rPr>
      </w:pPr>
    </w:p>
    <w:p w:rsidR="007E1F68" w:rsidRDefault="007E1F68" w:rsidP="007E1F68">
      <w:pPr>
        <w:ind w:right="-285"/>
        <w:jc w:val="center"/>
        <w:rPr>
          <w:u w:val="single"/>
        </w:rPr>
      </w:pPr>
      <w:r w:rsidRPr="007E1F68">
        <w:rPr>
          <w:u w:val="single"/>
        </w:rPr>
        <w:t>измеритель параметров изоляции «Тангенс-2000»</w:t>
      </w:r>
    </w:p>
    <w:p w:rsidR="00421CC7" w:rsidRPr="007E1F68" w:rsidRDefault="00421CC7" w:rsidP="007E1F68">
      <w:pPr>
        <w:ind w:right="-285"/>
        <w:jc w:val="center"/>
        <w:rPr>
          <w:u w:val="single"/>
        </w:rPr>
      </w:pPr>
      <w:r w:rsidRPr="00421CC7">
        <w:rPr>
          <w:u w:val="single"/>
        </w:rPr>
        <w:t>ТУ РУКЮ.411724.001</w:t>
      </w:r>
    </w:p>
    <w:p w:rsidR="00B50D10" w:rsidRDefault="00B50D10" w:rsidP="006566A2">
      <w:pPr>
        <w:ind w:right="-285"/>
        <w:jc w:val="both"/>
      </w:pPr>
    </w:p>
    <w:tbl>
      <w:tblPr>
        <w:tblW w:w="4713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39"/>
        <w:gridCol w:w="1294"/>
        <w:gridCol w:w="819"/>
        <w:gridCol w:w="1009"/>
        <w:gridCol w:w="931"/>
        <w:gridCol w:w="1162"/>
      </w:tblGrid>
      <w:tr w:rsidR="00B50D10" w:rsidRPr="00D629EB" w:rsidTr="00B50D10">
        <w:tc>
          <w:tcPr>
            <w:tcW w:w="2021" w:type="pct"/>
            <w:vMerge w:val="restart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Наименование составной части</w:t>
            </w:r>
          </w:p>
        </w:tc>
        <w:tc>
          <w:tcPr>
            <w:tcW w:w="0" w:type="auto"/>
            <w:vMerge w:val="restart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 xml:space="preserve">Кол-во, </w:t>
            </w:r>
            <w:proofErr w:type="spellStart"/>
            <w:proofErr w:type="gramStart"/>
            <w:r w:rsidRPr="00D629EB">
              <w:rPr>
                <w:rFonts w:cs="Arial"/>
                <w:b/>
                <w:bCs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gridSpan w:val="3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 xml:space="preserve">Габаритные размеры, </w:t>
            </w:r>
            <w:proofErr w:type="gramStart"/>
            <w:r w:rsidRPr="00D629EB">
              <w:rPr>
                <w:rFonts w:cs="Arial"/>
                <w:b/>
                <w:bCs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0" w:type="auto"/>
            <w:vMerge w:val="restart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 xml:space="preserve">Масса, </w:t>
            </w:r>
            <w:proofErr w:type="gramStart"/>
            <w:r w:rsidRPr="00D629EB">
              <w:rPr>
                <w:rFonts w:cs="Arial"/>
                <w:b/>
                <w:bCs/>
                <w:sz w:val="18"/>
                <w:szCs w:val="18"/>
              </w:rPr>
              <w:t>кг</w:t>
            </w:r>
            <w:proofErr w:type="gramEnd"/>
          </w:p>
        </w:tc>
      </w:tr>
      <w:tr w:rsidR="00B50D10" w:rsidRPr="00D629EB" w:rsidTr="00B50D10">
        <w:tc>
          <w:tcPr>
            <w:tcW w:w="2021" w:type="pct"/>
            <w:vMerge/>
            <w:hideMark/>
          </w:tcPr>
          <w:p w:rsidR="00B50D10" w:rsidRPr="00D629EB" w:rsidRDefault="00B50D10" w:rsidP="00533397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hideMark/>
          </w:tcPr>
          <w:p w:rsidR="00B50D10" w:rsidRPr="00D629EB" w:rsidRDefault="00B50D10" w:rsidP="00533397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длина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ширина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0" w:type="auto"/>
            <w:vMerge/>
            <w:hideMark/>
          </w:tcPr>
          <w:p w:rsidR="00B50D10" w:rsidRPr="00D629EB" w:rsidRDefault="00B50D10" w:rsidP="00533397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1. Блок управления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520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310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260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17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2. Блок преобразователя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440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270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160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7,5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3. Блок поверки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220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80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170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B50D10" w:rsidRDefault="00B50D10" w:rsidP="00533397">
            <w:pPr>
              <w:rPr>
                <w:rFonts w:cs="Arial"/>
                <w:sz w:val="18"/>
                <w:szCs w:val="18"/>
              </w:rPr>
            </w:pPr>
            <w:r w:rsidRPr="00B50D10">
              <w:rPr>
                <w:rFonts w:cs="Arial"/>
                <w:sz w:val="18"/>
                <w:szCs w:val="18"/>
              </w:rPr>
              <w:t xml:space="preserve">4. </w:t>
            </w:r>
            <w:hyperlink r:id="rId6" w:tooltip="Трансформатор ОЛ-1/10 У3 - Описание" w:history="1">
              <w:r w:rsidRPr="00B50D10">
                <w:rPr>
                  <w:rStyle w:val="a7"/>
                  <w:rFonts w:cs="Arial"/>
                  <w:color w:val="auto"/>
                  <w:sz w:val="18"/>
                  <w:szCs w:val="18"/>
                  <w:u w:val="none"/>
                </w:rPr>
                <w:t>Трансформатор ОЛ-1/10 У3</w:t>
              </w:r>
            </w:hyperlink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270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210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280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20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5. Руководство по эксплуатации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6. Кабель питания БУ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 xml:space="preserve">7. Кабель </w:t>
            </w:r>
            <w:proofErr w:type="spellStart"/>
            <w:r w:rsidRPr="00D629EB">
              <w:rPr>
                <w:rFonts w:cs="Arial"/>
                <w:sz w:val="18"/>
                <w:szCs w:val="18"/>
              </w:rPr>
              <w:t>вых</w:t>
            </w:r>
            <w:proofErr w:type="spellEnd"/>
            <w:r w:rsidRPr="00D629EB">
              <w:rPr>
                <w:rFonts w:cs="Arial"/>
                <w:sz w:val="18"/>
                <w:szCs w:val="18"/>
              </w:rPr>
              <w:t>. БУ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8. Кабель ВП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 xml:space="preserve">9. Кабель </w:t>
            </w:r>
            <w:proofErr w:type="spellStart"/>
            <w:r w:rsidRPr="00D629EB">
              <w:rPr>
                <w:rFonts w:cs="Arial"/>
                <w:sz w:val="18"/>
                <w:szCs w:val="18"/>
              </w:rPr>
              <w:t>Сх</w:t>
            </w:r>
            <w:proofErr w:type="spell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10. Кабель</w:t>
            </w:r>
            <w:proofErr w:type="gramStart"/>
            <w:r w:rsidRPr="00D629EB">
              <w:rPr>
                <w:rFonts w:cs="Arial"/>
                <w:sz w:val="18"/>
                <w:szCs w:val="18"/>
              </w:rPr>
              <w:t xml:space="preserve"> Э</w:t>
            </w:r>
            <w:proofErr w:type="gram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11. Антенна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 xml:space="preserve">12. Аккумулятор 1,2 V,1300 </w:t>
            </w:r>
            <w:proofErr w:type="spellStart"/>
            <w:r w:rsidRPr="00D629EB">
              <w:rPr>
                <w:rFonts w:cs="Arial"/>
                <w:sz w:val="18"/>
                <w:szCs w:val="18"/>
              </w:rPr>
              <w:t>mAh</w:t>
            </w:r>
            <w:proofErr w:type="spell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Запасные части и принадлежности</w:t>
            </w:r>
          </w:p>
        </w:tc>
        <w:tc>
          <w:tcPr>
            <w:tcW w:w="0" w:type="auto"/>
            <w:gridSpan w:val="5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629EB">
              <w:rPr>
                <w:rFonts w:cs="Arial"/>
                <w:b/>
                <w:bCs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1. Зарядное устройство для аккумуляторов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2. Дискета с программным обеспечением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3. Картридж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4. Втулка переходная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5. Вставка плавкая ВП3Б-1-6,3</w:t>
            </w:r>
            <w:proofErr w:type="gramStart"/>
            <w:r w:rsidRPr="00D629EB">
              <w:rPr>
                <w:rFonts w:cs="Arial"/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6. Вставка плавкая ВП3Б-1-10</w:t>
            </w:r>
            <w:proofErr w:type="gramStart"/>
            <w:r w:rsidRPr="00D629EB">
              <w:rPr>
                <w:rFonts w:cs="Arial"/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7. Вставка плавкая ВП2Б-1-0,25</w:t>
            </w:r>
            <w:proofErr w:type="gramStart"/>
            <w:r w:rsidRPr="00D629EB">
              <w:rPr>
                <w:rFonts w:cs="Arial"/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 </w:t>
            </w:r>
          </w:p>
        </w:tc>
      </w:tr>
      <w:tr w:rsidR="00B50D10" w:rsidRPr="00D629EB" w:rsidTr="00B50D10">
        <w:tc>
          <w:tcPr>
            <w:tcW w:w="2021" w:type="pct"/>
            <w:hideMark/>
          </w:tcPr>
          <w:p w:rsidR="00B50D10" w:rsidRPr="00D629EB" w:rsidRDefault="00B50D10" w:rsidP="00533397">
            <w:pPr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8. Изолирующая подставка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430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100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hideMark/>
          </w:tcPr>
          <w:p w:rsidR="00B50D10" w:rsidRPr="00D629EB" w:rsidRDefault="00B50D10" w:rsidP="00533397">
            <w:pPr>
              <w:jc w:val="center"/>
              <w:rPr>
                <w:rFonts w:cs="Arial"/>
                <w:sz w:val="18"/>
                <w:szCs w:val="18"/>
              </w:rPr>
            </w:pPr>
            <w:r w:rsidRPr="00D629EB">
              <w:rPr>
                <w:rFonts w:cs="Arial"/>
                <w:sz w:val="18"/>
                <w:szCs w:val="18"/>
              </w:rPr>
              <w:t>1,8</w:t>
            </w:r>
          </w:p>
        </w:tc>
      </w:tr>
    </w:tbl>
    <w:p w:rsidR="00B50D10" w:rsidRDefault="00B50D10" w:rsidP="006566A2">
      <w:pPr>
        <w:ind w:right="-285"/>
        <w:jc w:val="both"/>
      </w:pPr>
    </w:p>
    <w:p w:rsidR="00450E05" w:rsidRPr="00400583" w:rsidRDefault="00450E05" w:rsidP="0014475D">
      <w:pPr>
        <w:rPr>
          <w:rFonts w:cs="Arial"/>
        </w:rPr>
      </w:pPr>
      <w:r w:rsidRPr="00400583">
        <w:rPr>
          <w:rFonts w:cs="Arial"/>
          <w:bCs/>
        </w:rPr>
        <w:t>Измеритель Тангенс-2000</w:t>
      </w:r>
      <w:r w:rsidRPr="00400583">
        <w:rPr>
          <w:rFonts w:cs="Arial"/>
        </w:rPr>
        <w:t xml:space="preserve"> обеспечивает в нормальных условиях применения виды измеряемых величин, диапазоны измерений в соответствии с данными, приведенными в таблице: </w:t>
      </w:r>
    </w:p>
    <w:p w:rsidR="00450E05" w:rsidRPr="0049011B" w:rsidRDefault="00450E05" w:rsidP="00450E05">
      <w:pPr>
        <w:ind w:left="180"/>
        <w:rPr>
          <w:rFonts w:cs="Arial"/>
          <w:sz w:val="22"/>
        </w:rPr>
      </w:pPr>
    </w:p>
    <w:tbl>
      <w:tblPr>
        <w:tblW w:w="4721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19"/>
        <w:gridCol w:w="1459"/>
        <w:gridCol w:w="2476"/>
        <w:gridCol w:w="1650"/>
        <w:gridCol w:w="1065"/>
      </w:tblGrid>
      <w:tr w:rsidR="00450E05" w:rsidRPr="00A30811" w:rsidTr="003A40A3">
        <w:tc>
          <w:tcPr>
            <w:tcW w:w="2040" w:type="pct"/>
            <w:gridSpan w:val="2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tgδ</w:t>
            </w:r>
          </w:p>
        </w:tc>
        <w:tc>
          <w:tcPr>
            <w:tcW w:w="2353" w:type="pct"/>
            <w:gridSpan w:val="2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proofErr w:type="spellStart"/>
            <w:r w:rsidRPr="00A30811">
              <w:rPr>
                <w:rFonts w:cs="Arial"/>
                <w:b/>
                <w:bCs/>
                <w:sz w:val="18"/>
                <w:szCs w:val="18"/>
              </w:rPr>
              <w:t>Сх</w:t>
            </w:r>
            <w:proofErr w:type="spellEnd"/>
          </w:p>
        </w:tc>
        <w:tc>
          <w:tcPr>
            <w:tcW w:w="608" w:type="pct"/>
            <w:vMerge w:val="restar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 xml:space="preserve">U </w:t>
            </w:r>
            <w:proofErr w:type="spellStart"/>
            <w:proofErr w:type="gramStart"/>
            <w:r w:rsidRPr="00A30811">
              <w:rPr>
                <w:rFonts w:cs="Arial"/>
                <w:b/>
                <w:bCs/>
                <w:sz w:val="18"/>
                <w:szCs w:val="18"/>
              </w:rPr>
              <w:t>исп</w:t>
            </w:r>
            <w:proofErr w:type="spellEnd"/>
            <w:proofErr w:type="gramEnd"/>
            <w:r w:rsidRPr="00A30811">
              <w:rPr>
                <w:rFonts w:cs="Arial"/>
                <w:b/>
                <w:bCs/>
                <w:sz w:val="18"/>
                <w:szCs w:val="18"/>
              </w:rPr>
              <w:t>, кВ</w:t>
            </w:r>
          </w:p>
        </w:tc>
      </w:tr>
      <w:tr w:rsidR="00450E05" w:rsidRPr="00D629EB" w:rsidTr="003A40A3">
        <w:tc>
          <w:tcPr>
            <w:tcW w:w="1208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Пределы допускаемой основной погрешности</w:t>
            </w:r>
          </w:p>
        </w:tc>
        <w:tc>
          <w:tcPr>
            <w:tcW w:w="832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Диапазон измерения</w:t>
            </w:r>
          </w:p>
        </w:tc>
        <w:tc>
          <w:tcPr>
            <w:tcW w:w="1412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Пределы допускаемой основной погрешности, пФ</w:t>
            </w:r>
          </w:p>
        </w:tc>
        <w:tc>
          <w:tcPr>
            <w:tcW w:w="941" w:type="pct"/>
            <w:hideMark/>
          </w:tcPr>
          <w:p w:rsidR="00450E05" w:rsidRPr="00A30811" w:rsidRDefault="00450E05" w:rsidP="0053339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30811">
              <w:rPr>
                <w:rFonts w:cs="Arial"/>
                <w:b/>
                <w:bCs/>
                <w:sz w:val="18"/>
                <w:szCs w:val="18"/>
              </w:rPr>
              <w:t>Диапазон измерения</w:t>
            </w:r>
          </w:p>
        </w:tc>
        <w:tc>
          <w:tcPr>
            <w:tcW w:w="608" w:type="pct"/>
            <w:vMerge/>
            <w:hideMark/>
          </w:tcPr>
          <w:p w:rsidR="00450E05" w:rsidRPr="00A30811" w:rsidRDefault="00450E05" w:rsidP="00533397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450E05" w:rsidRPr="00A30811" w:rsidTr="003A40A3">
        <w:tc>
          <w:tcPr>
            <w:tcW w:w="1208" w:type="pct"/>
            <w:vMerge w:val="restart"/>
            <w:hideMark/>
          </w:tcPr>
          <w:p w:rsidR="00450E05" w:rsidRPr="009E68A1" w:rsidRDefault="00450E05" w:rsidP="00533397">
            <w:pPr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±(2х10</w:t>
            </w:r>
            <w:r w:rsidRPr="009E68A1">
              <w:rPr>
                <w:rFonts w:cs="Arial"/>
                <w:sz w:val="22"/>
                <w:szCs w:val="22"/>
                <w:vertAlign w:val="superscript"/>
              </w:rPr>
              <w:t>-4</w:t>
            </w:r>
            <w:r w:rsidRPr="009E68A1">
              <w:rPr>
                <w:rFonts w:cs="Arial"/>
                <w:sz w:val="22"/>
                <w:szCs w:val="22"/>
              </w:rPr>
              <w:t>+0,01 tgδ</w:t>
            </w:r>
            <w:r w:rsidRPr="009E68A1">
              <w:rPr>
                <w:rFonts w:cs="Arial"/>
                <w:sz w:val="22"/>
                <w:szCs w:val="22"/>
                <w:vertAlign w:val="subscript"/>
              </w:rPr>
              <w:t>х</w:t>
            </w:r>
            <w:r w:rsidRPr="009E68A1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832" w:type="pct"/>
            <w:vMerge w:val="restart"/>
            <w:hideMark/>
          </w:tcPr>
          <w:p w:rsidR="00450E05" w:rsidRPr="009E68A1" w:rsidRDefault="00450E05" w:rsidP="00533397">
            <w:pPr>
              <w:jc w:val="center"/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1х10</w:t>
            </w:r>
            <w:r w:rsidRPr="009E68A1">
              <w:rPr>
                <w:rFonts w:cs="Arial"/>
                <w:sz w:val="22"/>
                <w:szCs w:val="22"/>
                <w:vertAlign w:val="superscript"/>
              </w:rPr>
              <w:t>-5</w:t>
            </w:r>
            <w:r w:rsidRPr="009E68A1">
              <w:rPr>
                <w:rFonts w:cs="Arial"/>
                <w:sz w:val="22"/>
                <w:szCs w:val="22"/>
              </w:rPr>
              <w:t>-1,00</w:t>
            </w:r>
          </w:p>
        </w:tc>
        <w:tc>
          <w:tcPr>
            <w:tcW w:w="1412" w:type="pct"/>
            <w:vMerge w:val="restart"/>
            <w:hideMark/>
          </w:tcPr>
          <w:p w:rsidR="00450E05" w:rsidRPr="009E68A1" w:rsidRDefault="00450E05" w:rsidP="00533397">
            <w:pPr>
              <w:jc w:val="center"/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±(0,5+0,005Сх)</w:t>
            </w:r>
          </w:p>
        </w:tc>
        <w:tc>
          <w:tcPr>
            <w:tcW w:w="941" w:type="pct"/>
            <w:hideMark/>
          </w:tcPr>
          <w:p w:rsidR="00450E05" w:rsidRPr="009E68A1" w:rsidRDefault="00450E05" w:rsidP="00533397">
            <w:pPr>
              <w:jc w:val="center"/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500 пФ -340 нФ</w:t>
            </w:r>
          </w:p>
        </w:tc>
        <w:tc>
          <w:tcPr>
            <w:tcW w:w="608" w:type="pct"/>
            <w:hideMark/>
          </w:tcPr>
          <w:p w:rsidR="00450E05" w:rsidRPr="009E68A1" w:rsidRDefault="00450E05" w:rsidP="00533397">
            <w:pPr>
              <w:jc w:val="center"/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1</w:t>
            </w:r>
          </w:p>
        </w:tc>
      </w:tr>
      <w:tr w:rsidR="00450E05" w:rsidRPr="00A30811" w:rsidTr="003A40A3">
        <w:tc>
          <w:tcPr>
            <w:tcW w:w="1208" w:type="pct"/>
            <w:vMerge/>
            <w:hideMark/>
          </w:tcPr>
          <w:p w:rsidR="00450E05" w:rsidRPr="009E68A1" w:rsidRDefault="00450E05" w:rsidP="0053339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832" w:type="pct"/>
            <w:vMerge/>
            <w:hideMark/>
          </w:tcPr>
          <w:p w:rsidR="00450E05" w:rsidRPr="009E68A1" w:rsidRDefault="00450E05" w:rsidP="0053339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2" w:type="pct"/>
            <w:vMerge/>
            <w:hideMark/>
          </w:tcPr>
          <w:p w:rsidR="00450E05" w:rsidRPr="009E68A1" w:rsidRDefault="00450E05" w:rsidP="0053339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941" w:type="pct"/>
            <w:hideMark/>
          </w:tcPr>
          <w:p w:rsidR="00450E05" w:rsidRPr="009E68A1" w:rsidRDefault="00450E05" w:rsidP="00533397">
            <w:pPr>
              <w:jc w:val="center"/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50 пФ-65 нФ</w:t>
            </w:r>
          </w:p>
        </w:tc>
        <w:tc>
          <w:tcPr>
            <w:tcW w:w="608" w:type="pct"/>
            <w:hideMark/>
          </w:tcPr>
          <w:p w:rsidR="00450E05" w:rsidRPr="009E68A1" w:rsidRDefault="00450E05" w:rsidP="00533397">
            <w:pPr>
              <w:jc w:val="center"/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2,0-5,0</w:t>
            </w:r>
          </w:p>
        </w:tc>
      </w:tr>
      <w:tr w:rsidR="00450E05" w:rsidRPr="00A30811" w:rsidTr="003A40A3">
        <w:tc>
          <w:tcPr>
            <w:tcW w:w="1208" w:type="pct"/>
            <w:vMerge/>
            <w:hideMark/>
          </w:tcPr>
          <w:p w:rsidR="00450E05" w:rsidRPr="009E68A1" w:rsidRDefault="00450E05" w:rsidP="0053339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832" w:type="pct"/>
            <w:vMerge/>
            <w:hideMark/>
          </w:tcPr>
          <w:p w:rsidR="00450E05" w:rsidRPr="009E68A1" w:rsidRDefault="00450E05" w:rsidP="0053339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2" w:type="pct"/>
            <w:vMerge/>
            <w:hideMark/>
          </w:tcPr>
          <w:p w:rsidR="00450E05" w:rsidRPr="009E68A1" w:rsidRDefault="00450E05" w:rsidP="0053339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941" w:type="pct"/>
            <w:hideMark/>
          </w:tcPr>
          <w:p w:rsidR="00450E05" w:rsidRPr="009E68A1" w:rsidRDefault="00450E05" w:rsidP="00533397">
            <w:pPr>
              <w:jc w:val="center"/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10 пФ - 34 нФ</w:t>
            </w:r>
          </w:p>
        </w:tc>
        <w:tc>
          <w:tcPr>
            <w:tcW w:w="608" w:type="pct"/>
            <w:hideMark/>
          </w:tcPr>
          <w:p w:rsidR="00450E05" w:rsidRPr="009E68A1" w:rsidRDefault="00450E05" w:rsidP="00533397">
            <w:pPr>
              <w:jc w:val="center"/>
              <w:rPr>
                <w:rFonts w:cs="Arial"/>
                <w:sz w:val="22"/>
                <w:szCs w:val="22"/>
              </w:rPr>
            </w:pPr>
            <w:r w:rsidRPr="009E68A1">
              <w:rPr>
                <w:rFonts w:cs="Arial"/>
                <w:sz w:val="22"/>
                <w:szCs w:val="22"/>
              </w:rPr>
              <w:t>5,0-10,0</w:t>
            </w:r>
          </w:p>
        </w:tc>
      </w:tr>
      <w:tr w:rsidR="00450E05" w:rsidRPr="00A30811" w:rsidTr="00533397">
        <w:tc>
          <w:tcPr>
            <w:tcW w:w="5000" w:type="pct"/>
            <w:gridSpan w:val="5"/>
            <w:hideMark/>
          </w:tcPr>
          <w:p w:rsidR="00450E05" w:rsidRPr="00A30811" w:rsidRDefault="00450E05" w:rsidP="00533397">
            <w:pPr>
              <w:rPr>
                <w:rFonts w:cs="Arial"/>
                <w:sz w:val="18"/>
                <w:szCs w:val="18"/>
              </w:rPr>
            </w:pPr>
            <w:r w:rsidRPr="00A30811">
              <w:rPr>
                <w:rFonts w:cs="Arial"/>
                <w:sz w:val="18"/>
                <w:szCs w:val="18"/>
              </w:rPr>
              <w:t xml:space="preserve">где: </w:t>
            </w:r>
            <w:proofErr w:type="spellStart"/>
            <w:r w:rsidRPr="00A30811">
              <w:rPr>
                <w:rFonts w:cs="Arial"/>
                <w:sz w:val="18"/>
                <w:szCs w:val="18"/>
              </w:rPr>
              <w:t>Сх</w:t>
            </w:r>
            <w:proofErr w:type="spellEnd"/>
            <w:r w:rsidRPr="00A30811">
              <w:rPr>
                <w:rFonts w:cs="Arial"/>
                <w:sz w:val="18"/>
                <w:szCs w:val="18"/>
              </w:rPr>
              <w:t>, tgδ</w:t>
            </w:r>
            <w:r w:rsidRPr="00A30811">
              <w:rPr>
                <w:rFonts w:cs="Arial"/>
                <w:sz w:val="18"/>
                <w:szCs w:val="18"/>
                <w:vertAlign w:val="subscript"/>
              </w:rPr>
              <w:t>х</w:t>
            </w:r>
            <w:r w:rsidRPr="00A30811">
              <w:rPr>
                <w:rFonts w:cs="Arial"/>
                <w:sz w:val="18"/>
                <w:szCs w:val="18"/>
              </w:rPr>
              <w:t xml:space="preserve"> - показания измерителя</w:t>
            </w:r>
          </w:p>
        </w:tc>
      </w:tr>
    </w:tbl>
    <w:p w:rsidR="009E68A1" w:rsidRDefault="009E68A1" w:rsidP="003A40A3">
      <w:pPr>
        <w:ind w:right="-285"/>
        <w:jc w:val="both"/>
      </w:pPr>
    </w:p>
    <w:p w:rsidR="009E68A1" w:rsidRDefault="009E68A1" w:rsidP="003A40A3">
      <w:pPr>
        <w:ind w:right="-285"/>
        <w:jc w:val="both"/>
        <w:rPr>
          <w:u w:val="single"/>
        </w:rPr>
      </w:pPr>
    </w:p>
    <w:p w:rsidR="009E68A1" w:rsidRDefault="009E68A1" w:rsidP="003A40A3">
      <w:pPr>
        <w:ind w:right="-285"/>
        <w:jc w:val="both"/>
        <w:rPr>
          <w:u w:val="single"/>
        </w:rPr>
      </w:pPr>
      <w:r w:rsidRPr="009E68A1">
        <w:rPr>
          <w:u w:val="single"/>
        </w:rPr>
        <w:t>прибор для измерения параметров силовых трансформаторов «Коэффициент»</w:t>
      </w:r>
    </w:p>
    <w:p w:rsidR="00421CC7" w:rsidRDefault="00421CC7" w:rsidP="00421CC7">
      <w:pPr>
        <w:ind w:right="-285"/>
        <w:jc w:val="center"/>
      </w:pPr>
      <w:r w:rsidRPr="00421CC7">
        <w:t>Гост 3484-84</w:t>
      </w:r>
    </w:p>
    <w:p w:rsidR="003A40A3" w:rsidRPr="009F09FF" w:rsidRDefault="003A40A3" w:rsidP="003A40A3">
      <w:pPr>
        <w:ind w:right="-285"/>
        <w:jc w:val="both"/>
      </w:pPr>
      <w:r>
        <w:t xml:space="preserve">Оборудование для ПЭиТС в </w:t>
      </w:r>
      <w:r w:rsidRPr="009F09FF">
        <w:t xml:space="preserve">комплекте: </w:t>
      </w:r>
    </w:p>
    <w:p w:rsidR="003A40A3" w:rsidRPr="009F09FF" w:rsidRDefault="003A40A3" w:rsidP="003A40A3">
      <w:pPr>
        <w:numPr>
          <w:ilvl w:val="1"/>
          <w:numId w:val="3"/>
        </w:numPr>
        <w:tabs>
          <w:tab w:val="clear" w:pos="360"/>
          <w:tab w:val="num" w:pos="567"/>
        </w:tabs>
        <w:ind w:left="0" w:firstLine="284"/>
        <w:jc w:val="both"/>
        <w:rPr>
          <w:rFonts w:ascii="Verdana" w:hAnsi="Verdana"/>
        </w:rPr>
      </w:pPr>
      <w:r w:rsidRPr="009F09FF">
        <w:t>прибор;</w:t>
      </w:r>
    </w:p>
    <w:p w:rsidR="003A40A3" w:rsidRPr="009F09FF" w:rsidRDefault="003A40A3" w:rsidP="003A40A3">
      <w:pPr>
        <w:numPr>
          <w:ilvl w:val="1"/>
          <w:numId w:val="3"/>
        </w:numPr>
        <w:tabs>
          <w:tab w:val="clear" w:pos="360"/>
          <w:tab w:val="num" w:pos="567"/>
        </w:tabs>
        <w:ind w:left="0" w:right="-143" w:firstLine="284"/>
        <w:jc w:val="both"/>
        <w:rPr>
          <w:rFonts w:ascii="Verdana" w:hAnsi="Verdana"/>
        </w:rPr>
      </w:pPr>
      <w:r w:rsidRPr="009F09FF">
        <w:rPr>
          <w:rFonts w:cs="Arial"/>
        </w:rPr>
        <w:t>преобразователь тока (токовые клещи) с руководством по эксплуатации</w:t>
      </w:r>
      <w:r w:rsidRPr="009F09FF">
        <w:t>;</w:t>
      </w:r>
    </w:p>
    <w:p w:rsidR="003A40A3" w:rsidRPr="009F09FF" w:rsidRDefault="003A40A3" w:rsidP="003A40A3">
      <w:pPr>
        <w:numPr>
          <w:ilvl w:val="1"/>
          <w:numId w:val="3"/>
        </w:numPr>
        <w:tabs>
          <w:tab w:val="clear" w:pos="360"/>
          <w:tab w:val="num" w:pos="567"/>
        </w:tabs>
        <w:ind w:left="0" w:firstLine="284"/>
        <w:jc w:val="both"/>
        <w:rPr>
          <w:rFonts w:ascii="Verdana" w:hAnsi="Verdana"/>
        </w:rPr>
      </w:pPr>
      <w:r w:rsidRPr="009F09FF">
        <w:rPr>
          <w:rFonts w:cs="Arial"/>
        </w:rPr>
        <w:t>сборник схем подключения</w:t>
      </w:r>
      <w:r w:rsidRPr="009F09FF">
        <w:t>;</w:t>
      </w:r>
    </w:p>
    <w:p w:rsidR="003A40A3" w:rsidRPr="009F09FF" w:rsidRDefault="003A40A3" w:rsidP="003A40A3">
      <w:pPr>
        <w:numPr>
          <w:ilvl w:val="1"/>
          <w:numId w:val="3"/>
        </w:numPr>
        <w:tabs>
          <w:tab w:val="clear" w:pos="360"/>
          <w:tab w:val="num" w:pos="567"/>
        </w:tabs>
        <w:ind w:left="0" w:firstLine="284"/>
        <w:jc w:val="both"/>
        <w:rPr>
          <w:rFonts w:ascii="Verdana" w:hAnsi="Verdana"/>
        </w:rPr>
      </w:pPr>
      <w:r w:rsidRPr="009F09FF">
        <w:rPr>
          <w:rFonts w:cs="Arial"/>
        </w:rPr>
        <w:t>шнур питания;</w:t>
      </w:r>
    </w:p>
    <w:p w:rsidR="003A40A3" w:rsidRPr="009E68A1" w:rsidRDefault="003A40A3" w:rsidP="003A40A3">
      <w:pPr>
        <w:numPr>
          <w:ilvl w:val="1"/>
          <w:numId w:val="3"/>
        </w:numPr>
        <w:tabs>
          <w:tab w:val="clear" w:pos="360"/>
          <w:tab w:val="num" w:pos="567"/>
        </w:tabs>
        <w:ind w:left="0" w:firstLine="284"/>
        <w:jc w:val="both"/>
      </w:pPr>
      <w:r w:rsidRPr="009F09FF">
        <w:t>документация.</w:t>
      </w:r>
      <w:r w:rsidRPr="009F09FF">
        <w:rPr>
          <w:rFonts w:ascii="Verdana" w:hAnsi="Verdana"/>
        </w:rPr>
        <w:t xml:space="preserve"> </w:t>
      </w:r>
    </w:p>
    <w:p w:rsidR="009E68A1" w:rsidRPr="009F09FF" w:rsidRDefault="009E68A1" w:rsidP="009E68A1">
      <w:pPr>
        <w:ind w:left="284"/>
        <w:jc w:val="both"/>
      </w:pPr>
    </w:p>
    <w:p w:rsidR="003A40A3" w:rsidRPr="009F09FF" w:rsidRDefault="003A40A3" w:rsidP="003A40A3">
      <w:pPr>
        <w:ind w:firstLine="284"/>
      </w:pPr>
      <w:r w:rsidRPr="009F09FF">
        <w:t>Дополнительная комплектация п</w:t>
      </w:r>
      <w:r w:rsidRPr="009F09FF">
        <w:rPr>
          <w:color w:val="000000"/>
        </w:rPr>
        <w:t>рибора, для измерения параметров силовых трансформаторов «Коэффициент»</w:t>
      </w:r>
      <w:r w:rsidRPr="009F09FF">
        <w:t>:</w:t>
      </w:r>
    </w:p>
    <w:p w:rsidR="003A40A3" w:rsidRDefault="00387D60" w:rsidP="003A40A3">
      <w:pPr>
        <w:pStyle w:val="a5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hyperlink r:id="rId7" w:tooltip="Описание товара &quot;Измерительный кабель 5 м - для КОЭФФИЦИЕНТ (комплект из 4 кабелей)&quot;" w:history="1">
        <w:r w:rsidR="003A40A3" w:rsidRPr="009F09FF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Измерительный кабель 5м </w:t>
        </w:r>
        <w:r w:rsidR="003A40A3">
          <w:rPr>
            <w:rFonts w:ascii="Times New Roman" w:eastAsia="Times New Roman" w:hAnsi="Times New Roman"/>
            <w:sz w:val="24"/>
            <w:szCs w:val="24"/>
            <w:lang w:eastAsia="ru-RU"/>
          </w:rPr>
          <w:t>–</w:t>
        </w:r>
        <w:r w:rsidR="003A40A3" w:rsidRPr="009F09FF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для прибора «Коэффициент» (комплект из 4 кабелей)</w:t>
        </w:r>
      </w:hyperlink>
      <w:r w:rsidR="003A40A3" w:rsidRPr="009F09FF">
        <w:rPr>
          <w:rFonts w:ascii="Times New Roman" w:hAnsi="Times New Roman"/>
          <w:sz w:val="24"/>
          <w:szCs w:val="24"/>
        </w:rPr>
        <w:t>.</w:t>
      </w:r>
    </w:p>
    <w:p w:rsidR="003A40A3" w:rsidRPr="009F09FF" w:rsidRDefault="003A40A3" w:rsidP="003A40A3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4656"/>
        <w:gridCol w:w="4523"/>
      </w:tblGrid>
      <w:tr w:rsidR="003A40A3" w:rsidTr="009E68A1">
        <w:tc>
          <w:tcPr>
            <w:tcW w:w="9179" w:type="dxa"/>
            <w:gridSpan w:val="2"/>
          </w:tcPr>
          <w:p w:rsidR="003A40A3" w:rsidRPr="0004617C" w:rsidRDefault="003A40A3" w:rsidP="00547201">
            <w:pPr>
              <w:ind w:left="-108" w:right="-143"/>
              <w:jc w:val="center"/>
              <w:rPr>
                <w:rFonts w:cs="Arial"/>
                <w:bCs/>
                <w:iCs/>
                <w:sz w:val="20"/>
                <w:szCs w:val="20"/>
              </w:rPr>
            </w:pPr>
            <w:r w:rsidRPr="004C53EA">
              <w:rPr>
                <w:rFonts w:cs="Arial"/>
                <w:sz w:val="22"/>
              </w:rPr>
              <w:t>Основные технические характеристики</w:t>
            </w:r>
          </w:p>
        </w:tc>
      </w:tr>
      <w:tr w:rsidR="003A40A3" w:rsidTr="009E68A1">
        <w:tc>
          <w:tcPr>
            <w:tcW w:w="9179" w:type="dxa"/>
            <w:gridSpan w:val="2"/>
          </w:tcPr>
          <w:p w:rsidR="003A40A3" w:rsidRPr="00854326" w:rsidRDefault="003A40A3" w:rsidP="00547201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54326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при измерении коэффициента трансформации (Кт):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Кт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1,0 до 50,0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напряжение на обмотке возбуждения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220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  <w:r w:rsidRPr="004B2D97">
              <w:rPr>
                <w:rFonts w:cs="Arial"/>
                <w:sz w:val="20"/>
                <w:szCs w:val="20"/>
              </w:rPr>
              <w:t xml:space="preserve"> ± 22 В (частотой 50 Гц ± 2 Гц);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схема соединения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трансформаторная или автотрансформаторная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индицируемые величины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коэффициент трансформации (Кт), величина первичного (U1) и вторичного (U2) напряжений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погрешность измерения Кт, U1 и U2, не более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±0,5%</w:t>
            </w:r>
          </w:p>
        </w:tc>
      </w:tr>
      <w:tr w:rsidR="003A40A3" w:rsidTr="009E68A1">
        <w:tc>
          <w:tcPr>
            <w:tcW w:w="9179" w:type="dxa"/>
            <w:gridSpan w:val="2"/>
          </w:tcPr>
          <w:p w:rsidR="003A40A3" w:rsidRDefault="003A40A3" w:rsidP="00547201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при измерении тока (</w:t>
            </w:r>
            <w:proofErr w:type="spellStart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Iхх</w:t>
            </w:r>
            <w:proofErr w:type="spell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) и потерь (</w:t>
            </w:r>
            <w:proofErr w:type="spellStart"/>
            <w:proofErr w:type="gramStart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P</w:t>
            </w:r>
            <w:proofErr w:type="gram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хх</w:t>
            </w:r>
            <w:proofErr w:type="spell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) холостого хода на малом напряжении: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тока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0,025 до 2,5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А</w:t>
            </w:r>
            <w:proofErr w:type="gramEnd"/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напряжения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190,1 до 500,0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мощности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2,5 до 1250 Вт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погрешность измерения тока, напряжения и мощности, не более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1.0%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индицируемые результаты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ток, напряжение и активная мощность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напряжение питания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фазное 220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  <w:r w:rsidRPr="004B2D97">
              <w:rPr>
                <w:rFonts w:cs="Arial"/>
                <w:sz w:val="20"/>
                <w:szCs w:val="20"/>
              </w:rPr>
              <w:t xml:space="preserve"> или линейное 380 В</w:t>
            </w:r>
          </w:p>
        </w:tc>
      </w:tr>
      <w:tr w:rsidR="003A40A3" w:rsidTr="009E68A1">
        <w:tc>
          <w:tcPr>
            <w:tcW w:w="9179" w:type="dxa"/>
            <w:gridSpan w:val="2"/>
          </w:tcPr>
          <w:p w:rsidR="003A40A3" w:rsidRDefault="003A40A3" w:rsidP="00547201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при измерении сопротивления короткого замыкания (</w:t>
            </w:r>
            <w:proofErr w:type="spellStart"/>
            <w:proofErr w:type="gramStart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Z</w:t>
            </w:r>
            <w:proofErr w:type="gram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к</w:t>
            </w:r>
            <w:proofErr w:type="spell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):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сопротивления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0,001 до 1000 Ом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тока,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0,1 до 50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А</w:t>
            </w:r>
            <w:proofErr w:type="gramEnd"/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напряжения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190, 0 до 500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погрешность измерения, тока и напряжения, не более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0,5%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индицируемые результаты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ток, напряжение и сопротивление</w:t>
            </w:r>
          </w:p>
        </w:tc>
      </w:tr>
      <w:tr w:rsidR="003A40A3" w:rsidTr="009E68A1">
        <w:tc>
          <w:tcPr>
            <w:tcW w:w="4656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напряжение питания</w:t>
            </w:r>
          </w:p>
        </w:tc>
        <w:tc>
          <w:tcPr>
            <w:tcW w:w="4523" w:type="dxa"/>
            <w:vAlign w:val="center"/>
          </w:tcPr>
          <w:p w:rsidR="003A40A3" w:rsidRPr="004B2D97" w:rsidRDefault="003A40A3" w:rsidP="00547201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фазное 220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  <w:r w:rsidRPr="004B2D97">
              <w:rPr>
                <w:rFonts w:cs="Arial"/>
                <w:sz w:val="20"/>
                <w:szCs w:val="20"/>
              </w:rPr>
              <w:t xml:space="preserve"> или линейное 380 В</w:t>
            </w:r>
          </w:p>
        </w:tc>
      </w:tr>
    </w:tbl>
    <w:p w:rsidR="003A40A3" w:rsidRPr="00783703" w:rsidRDefault="003A40A3" w:rsidP="003A40A3">
      <w:pPr>
        <w:rPr>
          <w:szCs w:val="18"/>
        </w:rPr>
      </w:pPr>
    </w:p>
    <w:p w:rsidR="00FD794F" w:rsidRDefault="009E68A1" w:rsidP="001446AB">
      <w:pPr>
        <w:jc w:val="both"/>
      </w:pPr>
      <w:r w:rsidRPr="009E68A1">
        <w:t>2.2.</w:t>
      </w:r>
      <w:r>
        <w:t xml:space="preserve"> </w:t>
      </w:r>
      <w:r w:rsidR="001446AB" w:rsidRPr="001446AB">
        <w:t xml:space="preserve">Продукция должна иметь сертификат соответствия,  разрешение на применение на территории РФ в горнодобывающей промышленности, гарантию качества, требуемые технические характеристики, </w:t>
      </w:r>
      <w:r w:rsidR="001446AB">
        <w:t xml:space="preserve">документацию на русском языке, </w:t>
      </w:r>
      <w:r w:rsidR="001446AB" w:rsidRPr="0087261A">
        <w:t>оборудование должно быть новым, не используемым ранее,  на период гарантии сервисное обслуживание за счет исполнителя.</w:t>
      </w:r>
    </w:p>
    <w:p w:rsidR="001446AB" w:rsidRPr="009E68A1" w:rsidRDefault="001446AB" w:rsidP="001446AB">
      <w:pPr>
        <w:jc w:val="both"/>
        <w:rPr>
          <w:u w:val="single"/>
        </w:rPr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421CC7" w:rsidRDefault="00421CC7" w:rsidP="006566A2">
      <w:pPr>
        <w:ind w:right="-285"/>
        <w:jc w:val="both"/>
      </w:pP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421CC7" w:rsidRDefault="00421CC7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4C3D43">
        <w:t xml:space="preserve">не позднее ноября 2011 года, </w:t>
      </w:r>
      <w:proofErr w:type="gramStart"/>
      <w:r w:rsidR="004C3D43">
        <w:t>согласно Приложения</w:t>
      </w:r>
      <w:proofErr w:type="gramEnd"/>
      <w:r w:rsidR="004C3D43">
        <w:t xml:space="preserve"> №1 к Договору поставки ТМЦ.</w:t>
      </w:r>
    </w:p>
    <w:p w:rsidR="00421CC7" w:rsidRDefault="00421CC7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4C3D43">
        <w:rPr>
          <w:b/>
        </w:rPr>
        <w:t>.</w:t>
      </w:r>
      <w:r w:rsidR="004C3D43" w:rsidRPr="004C3D43">
        <w:rPr>
          <w:b/>
        </w:rPr>
        <w:t xml:space="preserve"> </w:t>
      </w:r>
      <w:r w:rsidR="004C3D43" w:rsidRPr="00382977">
        <w:rPr>
          <w:b/>
        </w:rPr>
        <w:t>Требования к месту поставки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421CC7" w:rsidRDefault="00421CC7" w:rsidP="006566A2">
      <w:pPr>
        <w:ind w:right="-285"/>
        <w:jc w:val="both"/>
      </w:pPr>
    </w:p>
    <w:p w:rsidR="00421CC7" w:rsidRDefault="00421CC7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</w:t>
      </w:r>
      <w:r w:rsidR="004C3D43">
        <w:t xml:space="preserve">татков </w:t>
      </w:r>
      <w:r>
        <w:t xml:space="preserve"> в течени</w:t>
      </w:r>
      <w:r w:rsidR="00AA4F58">
        <w:t>е</w:t>
      </w:r>
      <w:r>
        <w:t xml:space="preserve"> гарантийного срока несет Исполнитель.</w:t>
      </w:r>
    </w:p>
    <w:p w:rsidR="00421CC7" w:rsidRDefault="00421CC7" w:rsidP="006566A2">
      <w:pPr>
        <w:ind w:right="-285"/>
        <w:jc w:val="both"/>
      </w:pPr>
    </w:p>
    <w:p w:rsidR="00761529" w:rsidRPr="00382977" w:rsidRDefault="004C3D43" w:rsidP="00CC21FF">
      <w:pPr>
        <w:ind w:right="-285"/>
        <w:jc w:val="both"/>
        <w:rPr>
          <w:b/>
        </w:rPr>
      </w:pPr>
      <w:r>
        <w:rPr>
          <w:b/>
        </w:rPr>
        <w:t>8</w:t>
      </w:r>
      <w:r w:rsidR="00761529" w:rsidRPr="00382977">
        <w:rPr>
          <w:b/>
        </w:rPr>
        <w:t>. Требования к качеству поставляемого товара</w:t>
      </w:r>
    </w:p>
    <w:p w:rsidR="00761529" w:rsidRDefault="004C3D43" w:rsidP="006566A2">
      <w:pPr>
        <w:ind w:right="-285"/>
        <w:jc w:val="both"/>
      </w:pPr>
      <w:r>
        <w:t>8</w:t>
      </w:r>
      <w:r w:rsidR="00761529">
        <w:t>.1. Качество и комплектность должны соответствовать назначению оборудования, требованиям, предъявляемы</w:t>
      </w:r>
      <w:r>
        <w:t>м</w:t>
      </w:r>
      <w:r w:rsidR="00761529"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4C3D43" w:rsidP="006566A2">
      <w:pPr>
        <w:ind w:right="-285"/>
        <w:jc w:val="both"/>
      </w:pPr>
      <w:r>
        <w:t>8</w:t>
      </w:r>
      <w:r w:rsidR="00761529">
        <w:t xml:space="preserve">.2. </w:t>
      </w:r>
      <w:proofErr w:type="gramStart"/>
      <w:r w:rsidR="00761529">
        <w:t>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421CC7" w:rsidRDefault="00421CC7" w:rsidP="006566A2">
      <w:pPr>
        <w:ind w:right="-285"/>
        <w:jc w:val="both"/>
      </w:pPr>
    </w:p>
    <w:p w:rsidR="00382977" w:rsidRPr="00382977" w:rsidRDefault="004C3D43" w:rsidP="00CC21FF">
      <w:pPr>
        <w:ind w:right="-285"/>
        <w:jc w:val="both"/>
        <w:rPr>
          <w:b/>
        </w:rPr>
      </w:pPr>
      <w:r>
        <w:rPr>
          <w:b/>
        </w:rPr>
        <w:t>9</w:t>
      </w:r>
      <w:r w:rsidR="0090774A" w:rsidRPr="00382977">
        <w:rPr>
          <w:b/>
        </w:rPr>
        <w:t>. Требования к безопасности поставляемого товара</w:t>
      </w:r>
    </w:p>
    <w:p w:rsidR="0090774A" w:rsidRDefault="004C3D43" w:rsidP="006566A2">
      <w:pPr>
        <w:ind w:right="-285"/>
        <w:jc w:val="both"/>
      </w:pPr>
      <w:r>
        <w:t>9</w:t>
      </w:r>
      <w:r w:rsidR="0090774A">
        <w:t>.1. Оборудование должно быть разрешено к установке и эксплуатации на территории РФ</w:t>
      </w:r>
    </w:p>
    <w:p w:rsidR="0090774A" w:rsidRDefault="004C3D43" w:rsidP="006566A2">
      <w:pPr>
        <w:ind w:right="-285"/>
        <w:jc w:val="both"/>
      </w:pPr>
      <w:r>
        <w:t>9</w:t>
      </w:r>
      <w:r w:rsidR="0090774A">
        <w:t>.2. Иметь сертификат соответствия РФ.</w:t>
      </w:r>
    </w:p>
    <w:p w:rsidR="00421CC7" w:rsidRDefault="00421CC7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</w:t>
      </w:r>
      <w:r w:rsidR="004C3D43">
        <w:rPr>
          <w:b/>
        </w:rPr>
        <w:t>0</w:t>
      </w:r>
      <w:r w:rsidRPr="00382977">
        <w:rPr>
          <w:b/>
        </w:rPr>
        <w:t>. Требования к результатам работ</w:t>
      </w:r>
      <w:r w:rsidR="006566A2">
        <w:rPr>
          <w:b/>
        </w:rPr>
        <w:t>.</w:t>
      </w:r>
    </w:p>
    <w:p w:rsidR="005E6F9D" w:rsidRDefault="004C3D43" w:rsidP="00CC21FF">
      <w:pPr>
        <w:ind w:right="-285"/>
        <w:jc w:val="both"/>
      </w:pPr>
      <w:r>
        <w:t>10</w:t>
      </w:r>
      <w:r w:rsidR="0090774A">
        <w:t>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 w:rsidR="0090774A">
        <w:t>.</w:t>
      </w:r>
    </w:p>
    <w:p w:rsidR="00421CC7" w:rsidRDefault="00421CC7" w:rsidP="00CC21FF">
      <w:pPr>
        <w:ind w:right="-285"/>
        <w:jc w:val="both"/>
      </w:pPr>
    </w:p>
    <w:p w:rsidR="00382977" w:rsidRDefault="004C3D43" w:rsidP="00CC21FF">
      <w:pPr>
        <w:ind w:right="-285"/>
        <w:jc w:val="both"/>
      </w:pPr>
      <w:r>
        <w:rPr>
          <w:b/>
        </w:rPr>
        <w:t>11</w:t>
      </w:r>
      <w:r w:rsidR="0090774A" w:rsidRPr="00382977">
        <w:rPr>
          <w:b/>
        </w:rPr>
        <w:t xml:space="preserve">. Требования к сроку и (или) объему предоставления гарантий качества товара, </w:t>
      </w:r>
    </w:p>
    <w:p w:rsidR="009F3572" w:rsidRPr="00F23AEE" w:rsidRDefault="004C3D43" w:rsidP="006566A2">
      <w:pPr>
        <w:ind w:right="-285"/>
        <w:jc w:val="both"/>
      </w:pPr>
      <w:r>
        <w:t>11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9F1A93" w:rsidRPr="009F1A93" w:rsidRDefault="009F1A93" w:rsidP="009F1A93">
      <w:r w:rsidRPr="009F1A93">
        <w:rPr>
          <w:b/>
        </w:rPr>
        <w:t>12.Требования к потенциальному участнику</w:t>
      </w:r>
      <w:r w:rsidRPr="009F1A93">
        <w:t>:</w:t>
      </w:r>
    </w:p>
    <w:p w:rsidR="009F1A93" w:rsidRPr="009F1A93" w:rsidRDefault="009F1A93" w:rsidP="009F1A93">
      <w:r>
        <w:t>12.1</w:t>
      </w:r>
      <w:r w:rsidRPr="009F1A93">
        <w:t xml:space="preserve"> Опыт работы на рынке подобного рода не менее пяти лет.</w:t>
      </w:r>
    </w:p>
    <w:p w:rsidR="00421CC7" w:rsidRDefault="00421CC7" w:rsidP="00CC21FF">
      <w:pPr>
        <w:ind w:right="-285"/>
        <w:jc w:val="both"/>
        <w:rPr>
          <w:sz w:val="28"/>
          <w:szCs w:val="28"/>
        </w:rPr>
      </w:pPr>
    </w:p>
    <w:p w:rsidR="00421CC7" w:rsidRDefault="00421CC7" w:rsidP="00CC21FF">
      <w:pPr>
        <w:ind w:right="-285"/>
        <w:jc w:val="both"/>
        <w:rPr>
          <w:sz w:val="28"/>
          <w:szCs w:val="28"/>
        </w:rPr>
      </w:pPr>
    </w:p>
    <w:p w:rsidR="00421CC7" w:rsidRDefault="00421CC7" w:rsidP="00CC21FF">
      <w:pPr>
        <w:ind w:right="-285"/>
        <w:jc w:val="both"/>
        <w:rPr>
          <w:sz w:val="28"/>
          <w:szCs w:val="28"/>
        </w:rPr>
      </w:pPr>
    </w:p>
    <w:p w:rsidR="00421CC7" w:rsidRDefault="00421CC7" w:rsidP="00CC21FF">
      <w:pPr>
        <w:ind w:right="-285"/>
        <w:jc w:val="both"/>
        <w:rPr>
          <w:sz w:val="28"/>
          <w:szCs w:val="28"/>
        </w:rPr>
      </w:pPr>
    </w:p>
    <w:p w:rsidR="00421CC7" w:rsidRPr="009F3572" w:rsidRDefault="00421CC7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4809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4C3D43" w:rsidRDefault="004C3D43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3D43" w:rsidRDefault="004C3D43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2B548B" w:rsidRPr="00AF0F4C" w:rsidRDefault="00B61929" w:rsidP="004C3D43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6A02C8"/>
    <w:multiLevelType w:val="hybridMultilevel"/>
    <w:tmpl w:val="CCB25BC2"/>
    <w:lvl w:ilvl="0" w:tplc="8C4A9E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1A25418"/>
    <w:multiLevelType w:val="hybridMultilevel"/>
    <w:tmpl w:val="612C7438"/>
    <w:lvl w:ilvl="0" w:tplc="FD4A8A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883E29"/>
    <w:multiLevelType w:val="multilevel"/>
    <w:tmpl w:val="C4FA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DAB5D41"/>
    <w:multiLevelType w:val="multilevel"/>
    <w:tmpl w:val="6D0CE9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446AB"/>
    <w:rsid w:val="0014475D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6098B"/>
    <w:rsid w:val="00371ACC"/>
    <w:rsid w:val="00382977"/>
    <w:rsid w:val="00387D60"/>
    <w:rsid w:val="003A40A3"/>
    <w:rsid w:val="003A6D14"/>
    <w:rsid w:val="003C0F8D"/>
    <w:rsid w:val="003D7D20"/>
    <w:rsid w:val="003F3860"/>
    <w:rsid w:val="00400583"/>
    <w:rsid w:val="00411323"/>
    <w:rsid w:val="00415765"/>
    <w:rsid w:val="004161DB"/>
    <w:rsid w:val="00421CC7"/>
    <w:rsid w:val="00450E05"/>
    <w:rsid w:val="00460F94"/>
    <w:rsid w:val="004709C0"/>
    <w:rsid w:val="00481729"/>
    <w:rsid w:val="004C3929"/>
    <w:rsid w:val="004C3D43"/>
    <w:rsid w:val="004E6F8F"/>
    <w:rsid w:val="005027C1"/>
    <w:rsid w:val="005222AB"/>
    <w:rsid w:val="005E6F9D"/>
    <w:rsid w:val="00651007"/>
    <w:rsid w:val="006566A2"/>
    <w:rsid w:val="006774C2"/>
    <w:rsid w:val="006B503B"/>
    <w:rsid w:val="006C7040"/>
    <w:rsid w:val="006E18B3"/>
    <w:rsid w:val="00700F68"/>
    <w:rsid w:val="00705079"/>
    <w:rsid w:val="00761529"/>
    <w:rsid w:val="007711E6"/>
    <w:rsid w:val="007A153C"/>
    <w:rsid w:val="007B2A51"/>
    <w:rsid w:val="007E1F68"/>
    <w:rsid w:val="007E3CE8"/>
    <w:rsid w:val="007F13E3"/>
    <w:rsid w:val="007F31C3"/>
    <w:rsid w:val="00816160"/>
    <w:rsid w:val="008212C8"/>
    <w:rsid w:val="0087250A"/>
    <w:rsid w:val="00880344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E68A1"/>
    <w:rsid w:val="009F1A93"/>
    <w:rsid w:val="009F3572"/>
    <w:rsid w:val="00A001BD"/>
    <w:rsid w:val="00A03E23"/>
    <w:rsid w:val="00A21F43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50D10"/>
    <w:rsid w:val="00B61929"/>
    <w:rsid w:val="00B816A4"/>
    <w:rsid w:val="00BC0064"/>
    <w:rsid w:val="00BD6841"/>
    <w:rsid w:val="00BF57A6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832A6"/>
    <w:rsid w:val="00EA072F"/>
    <w:rsid w:val="00EB68B1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Hyperlink"/>
    <w:basedOn w:val="a0"/>
    <w:uiPriority w:val="99"/>
    <w:unhideWhenUsed/>
    <w:rsid w:val="00B50D10"/>
    <w:rPr>
      <w:rFonts w:cs="Times New Roman"/>
      <w:color w:val="0000FF"/>
      <w:u w:val="single"/>
    </w:rPr>
  </w:style>
  <w:style w:type="character" w:styleId="a8">
    <w:name w:val="Strong"/>
    <w:basedOn w:val="a0"/>
    <w:uiPriority w:val="22"/>
    <w:qFormat/>
    <w:rsid w:val="007E1F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5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lectronpribor.ru/goods/1/45/561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lectronpribor.ru/goods/332.html" TargetMode="External"/><Relationship Id="rId5" Type="http://schemas.openxmlformats.org/officeDocument/2006/relationships/hyperlink" Target="http://www.electronpribor.ru/goods/1/90/4565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4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52</cp:revision>
  <cp:lastPrinted>2010-12-28T06:32:00Z</cp:lastPrinted>
  <dcterms:created xsi:type="dcterms:W3CDTF">2010-11-16T12:46:00Z</dcterms:created>
  <dcterms:modified xsi:type="dcterms:W3CDTF">2011-06-14T02:40:00Z</dcterms:modified>
</cp:coreProperties>
</file>