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3197" w:rsidRDefault="00CA3197" w:rsidP="00CA3197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средств индивидуальной защиты </w:t>
      </w:r>
      <w:r>
        <w:rPr>
          <w:b/>
          <w:bCs/>
          <w:iCs/>
          <w:sz w:val="28"/>
          <w:szCs w:val="28"/>
        </w:rPr>
        <w:t>для нужд Кирово-</w:t>
      </w:r>
      <w:proofErr w:type="gramStart"/>
      <w:r>
        <w:rPr>
          <w:b/>
          <w:bCs/>
          <w:iCs/>
          <w:sz w:val="28"/>
          <w:szCs w:val="28"/>
        </w:rPr>
        <w:t>Чепецкого  отделения</w:t>
      </w:r>
      <w:proofErr w:type="gramEnd"/>
      <w:r>
        <w:rPr>
          <w:b/>
          <w:bCs/>
          <w:iCs/>
          <w:sz w:val="28"/>
          <w:szCs w:val="28"/>
        </w:rPr>
        <w:t xml:space="preserve"> филиала «Приволжский территориальный округ» </w:t>
      </w:r>
    </w:p>
    <w:p w:rsidR="00CA3197" w:rsidRDefault="00CA3197" w:rsidP="00CA3197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lastRenderedPageBreak/>
        <w:t xml:space="preserve">Техническое задание </w:t>
      </w: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 xml:space="preserve">на поставку групп товаров, </w:t>
      </w: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 xml:space="preserve">за исключением нестандартного технологического оборудования </w:t>
      </w:r>
    </w:p>
    <w:p w:rsidR="00CA3197" w:rsidRPr="00CA3197" w:rsidRDefault="00CA3197" w:rsidP="00CA3197">
      <w:pPr>
        <w:jc w:val="center"/>
        <w:rPr>
          <w:b/>
          <w:color w:val="000000"/>
        </w:rPr>
      </w:pPr>
      <w:proofErr w:type="gramStart"/>
      <w:r w:rsidRPr="00CA3197">
        <w:rPr>
          <w:color w:val="000000"/>
        </w:rPr>
        <w:t xml:space="preserve">для </w:t>
      </w:r>
      <w:r w:rsidRPr="00CA3197">
        <w:rPr>
          <w:i/>
          <w:color w:val="000000"/>
        </w:rPr>
        <w:t xml:space="preserve"> </w:t>
      </w:r>
      <w:r w:rsidRPr="00CA3197">
        <w:rPr>
          <w:color w:val="000000"/>
        </w:rPr>
        <w:t>объекта</w:t>
      </w:r>
      <w:proofErr w:type="gramEnd"/>
      <w:r w:rsidRPr="00CA3197">
        <w:rPr>
          <w:color w:val="000000"/>
        </w:rPr>
        <w:t xml:space="preserve">: </w:t>
      </w:r>
      <w:r w:rsidRPr="00CA3197">
        <w:rPr>
          <w:b/>
          <w:color w:val="000000"/>
        </w:rPr>
        <w:t>Поставка средств индивидуальной защиты для нужд Кирово-Чепецкого  отделения филиала «Приволжский территориальный округ» ФГУП «РосРАО»</w:t>
      </w: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СОДЕРЖАНИЕ</w:t>
      </w: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1. ПЕРЕЧЕНЬ ТОВАРОВ И ОБЩИХ ТРЕБОВАНИЙ</w:t>
      </w: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2. СВЕДЕНИЯ О НОВИЗНЕ</w:t>
      </w: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3. ТРЕБОВАНИЯ К МАРКИРОВКЕ</w:t>
      </w: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4. ТРЕБОВАНИЯ К УПАКОВКЕ</w:t>
      </w: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5. ТРЕБОВАНИЯ ПО ПРАВИЛАМ СДАЧИ И ПРИЕМКИ</w:t>
      </w:r>
    </w:p>
    <w:p w:rsidR="00CA3197" w:rsidRPr="00CA3197" w:rsidRDefault="00CA3197" w:rsidP="00CA3197">
      <w:pPr>
        <w:tabs>
          <w:tab w:val="left" w:pos="851"/>
        </w:tabs>
        <w:ind w:left="851"/>
        <w:rPr>
          <w:color w:val="000000"/>
        </w:rPr>
      </w:pPr>
      <w:r w:rsidRPr="00CA3197">
        <w:rPr>
          <w:color w:val="000000"/>
        </w:rPr>
        <w:t>Подраздел 5.1 Порядок сдачи и приемки</w:t>
      </w:r>
    </w:p>
    <w:p w:rsidR="00CA3197" w:rsidRPr="00CA3197" w:rsidRDefault="00CA3197" w:rsidP="00CA3197">
      <w:pPr>
        <w:ind w:left="2552" w:hanging="1701"/>
        <w:rPr>
          <w:color w:val="000000"/>
        </w:rPr>
      </w:pPr>
      <w:r w:rsidRPr="00CA3197">
        <w:rPr>
          <w:color w:val="000000"/>
        </w:rPr>
        <w:t>Подраздел 5.2 Требования по передаче заказчику технических и иных документов</w:t>
      </w: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6. ТРЕБОВАНИЯ К ТРАНСПОРТИРОВАНИЮ</w:t>
      </w:r>
    </w:p>
    <w:p w:rsidR="00CA3197" w:rsidRPr="00CA3197" w:rsidRDefault="00CA3197" w:rsidP="00CA3197">
      <w:pPr>
        <w:rPr>
          <w:color w:val="000000"/>
        </w:rPr>
      </w:pPr>
      <w:r w:rsidRPr="00CA3197">
        <w:rPr>
          <w:color w:val="000000"/>
        </w:rPr>
        <w:t>РАЗДЕЛ 7. ПЕРЕЧЕНЬ ПРИНЯТЫХ СОКРАЩЕН</w:t>
      </w:r>
      <w:bookmarkStart w:id="0" w:name="_GoBack"/>
      <w:bookmarkEnd w:id="0"/>
      <w:r w:rsidRPr="00CA3197">
        <w:rPr>
          <w:color w:val="000000"/>
        </w:rPr>
        <w:t>ИЙ</w:t>
      </w:r>
    </w:p>
    <w:p w:rsidR="00CA3197" w:rsidRPr="00CA3197" w:rsidRDefault="00CA3197" w:rsidP="00CA3197">
      <w:pPr>
        <w:rPr>
          <w:color w:val="000000"/>
        </w:rPr>
      </w:pPr>
    </w:p>
    <w:p w:rsidR="00CA3197" w:rsidRPr="00CA3197" w:rsidRDefault="00CA3197" w:rsidP="00CA3197">
      <w:pPr>
        <w:rPr>
          <w:color w:val="000000"/>
        </w:rPr>
        <w:sectPr w:rsidR="00CA3197" w:rsidRPr="00CA3197" w:rsidSect="00B23DA3">
          <w:footerReference w:type="default" r:id="rId11"/>
          <w:footerReference w:type="first" r:id="rId12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lastRenderedPageBreak/>
        <w:t>РАЗДЕЛ 1. ПЕРЕЧЕНЬ ТОВАРОВ И ОБЩИХ ТРЕБОВАНИЙ</w:t>
      </w:r>
    </w:p>
    <w:p w:rsidR="00CA3197" w:rsidRPr="00CA3197" w:rsidRDefault="00CA3197" w:rsidP="00CA3197">
      <w:pPr>
        <w:tabs>
          <w:tab w:val="left" w:pos="13436"/>
        </w:tabs>
        <w:rPr>
          <w:color w:val="000000"/>
        </w:rPr>
      </w:pPr>
      <w:r w:rsidRPr="00CA3197">
        <w:rPr>
          <w:color w:val="000000"/>
        </w:rPr>
        <w:t xml:space="preserve"> </w:t>
      </w:r>
    </w:p>
    <w:tbl>
      <w:tblPr>
        <w:tblW w:w="2507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939"/>
        <w:gridCol w:w="3827"/>
        <w:gridCol w:w="1843"/>
        <w:gridCol w:w="851"/>
        <w:gridCol w:w="1134"/>
        <w:gridCol w:w="1134"/>
        <w:gridCol w:w="1559"/>
        <w:gridCol w:w="1417"/>
        <w:gridCol w:w="967"/>
        <w:gridCol w:w="1417"/>
        <w:gridCol w:w="1417"/>
        <w:gridCol w:w="1417"/>
        <w:gridCol w:w="1417"/>
        <w:gridCol w:w="1417"/>
        <w:gridCol w:w="1417"/>
        <w:gridCol w:w="1417"/>
      </w:tblGrid>
      <w:tr w:rsidR="00CA3197" w:rsidRPr="00CA3197" w:rsidTr="0096633E">
        <w:trPr>
          <w:gridAfter w:val="7"/>
          <w:wAfter w:w="9919" w:type="dxa"/>
          <w:trHeight w:val="300"/>
        </w:trPr>
        <w:tc>
          <w:tcPr>
            <w:tcW w:w="486" w:type="dxa"/>
            <w:vMerge w:val="restart"/>
            <w:shd w:val="clear" w:color="auto" w:fill="auto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 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№   п/п</w:t>
            </w:r>
          </w:p>
        </w:tc>
        <w:tc>
          <w:tcPr>
            <w:tcW w:w="1939" w:type="dxa"/>
            <w:vMerge w:val="restart"/>
            <w:shd w:val="clear" w:color="auto" w:fill="auto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789" w:type="dxa"/>
            <w:gridSpan w:val="5"/>
            <w:shd w:val="clear" w:color="auto" w:fill="auto"/>
            <w:noWrap/>
            <w:vAlign w:val="bottom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Срок поставки</w:t>
            </w:r>
          </w:p>
        </w:tc>
        <w:tc>
          <w:tcPr>
            <w:tcW w:w="967" w:type="dxa"/>
            <w:vMerge w:val="restart"/>
            <w:shd w:val="clear" w:color="auto" w:fill="auto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 xml:space="preserve">Объем </w:t>
            </w:r>
            <w:proofErr w:type="gramStart"/>
            <w:r w:rsidRPr="00CA3197">
              <w:rPr>
                <w:b/>
                <w:bCs/>
                <w:color w:val="000000"/>
              </w:rPr>
              <w:t>гарантий  и</w:t>
            </w:r>
            <w:proofErr w:type="gramEnd"/>
            <w:r w:rsidRPr="00CA3197">
              <w:rPr>
                <w:b/>
                <w:bCs/>
                <w:color w:val="000000"/>
              </w:rPr>
              <w:t xml:space="preserve"> гарантийный срок</w:t>
            </w:r>
          </w:p>
        </w:tc>
      </w:tr>
      <w:tr w:rsidR="00CA3197" w:rsidRPr="00CA3197" w:rsidTr="0096633E">
        <w:trPr>
          <w:gridAfter w:val="7"/>
          <w:wAfter w:w="9919" w:type="dxa"/>
          <w:trHeight w:val="2070"/>
        </w:trPr>
        <w:tc>
          <w:tcPr>
            <w:tcW w:w="486" w:type="dxa"/>
            <w:vMerge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39" w:type="dxa"/>
            <w:vMerge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rPr>
                <w:b/>
                <w:bCs/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Комплектность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  <w:r w:rsidRPr="00CA3197">
              <w:rPr>
                <w:b/>
                <w:bCs/>
                <w:color w:val="000000"/>
              </w:rPr>
              <w:t>Данные из ниже приведенного перечня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7" w:type="dxa"/>
            <w:vMerge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40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1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proofErr w:type="gramStart"/>
            <w:r w:rsidRPr="00CA3197">
              <w:t>Костюм  ОПЗ</w:t>
            </w:r>
            <w:proofErr w:type="gramEnd"/>
            <w:r w:rsidRPr="00CA3197">
              <w:t xml:space="preserve"> женский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Куртка+ брюки. Куртка с потайной застежкой на пуговицы. Накладные карманы. Брюки с поясом на эластичной тесьме, с карманами. Ткань: "Саржа" </w:t>
            </w:r>
            <w:proofErr w:type="gramStart"/>
            <w:r w:rsidRPr="00CA3197">
              <w:t>( или</w:t>
            </w:r>
            <w:proofErr w:type="gramEnd"/>
            <w:r w:rsidRPr="00CA3197">
              <w:t xml:space="preserve"> аналог)  с водоотталкивающей отделкой ( 100% хлопок). Цвет: васильковый или синий.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ГОСТ 27574-87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3197" w:rsidRPr="00CA3197" w:rsidRDefault="00CA3197" w:rsidP="0096633E">
            <w:pPr>
              <w:rPr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CA3197" w:rsidRPr="00CA3197" w:rsidRDefault="00CA3197" w:rsidP="0096633E">
            <w:pPr>
              <w:jc w:val="center"/>
            </w:pPr>
            <w:r w:rsidRPr="00CA3197">
              <w:t>Размер 44-46 – 2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48-50 – 2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52-54 – 4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54-56 - 2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48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2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Костюм   ОПЗ мужской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Куртка+ полукомбинезон. Куртка с потайной застежкой на пуговицы. Накладные карманы. Брюки </w:t>
            </w:r>
            <w:proofErr w:type="gramStart"/>
            <w:r w:rsidRPr="00CA3197">
              <w:t>с  эластичной</w:t>
            </w:r>
            <w:proofErr w:type="gramEnd"/>
            <w:r w:rsidRPr="00CA3197">
              <w:t xml:space="preserve"> тесьмой, с карманами. Ткань: смесовая </w:t>
            </w:r>
            <w:proofErr w:type="gramStart"/>
            <w:r w:rsidRPr="00CA3197">
              <w:t>( 65</w:t>
            </w:r>
            <w:proofErr w:type="gramEnd"/>
            <w:r w:rsidRPr="00CA3197">
              <w:t>% полиэстер, 35% хлопок), плотность 210г/</w:t>
            </w:r>
            <w:proofErr w:type="spellStart"/>
            <w:r w:rsidRPr="00CA3197">
              <w:t>кв.м</w:t>
            </w:r>
            <w:proofErr w:type="spellEnd"/>
            <w:r w:rsidRPr="00CA3197">
              <w:t>. Цвет:  синий.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27574-87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  <w:r w:rsidRPr="00CA3197">
              <w:t>Размер 44-46 – 2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52-54 – 6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t>Размер 56-58 - 5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60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3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Костюм х/б с огнезащитной пропиткой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proofErr w:type="gramStart"/>
            <w:r w:rsidRPr="00CA3197">
              <w:t>Костюм  для</w:t>
            </w:r>
            <w:proofErr w:type="gramEnd"/>
            <w:r w:rsidRPr="00CA3197">
              <w:t xml:space="preserve"> электромонтера( куртка+ полукомбинезон). Уровень защиты - до 15кал/см2. </w:t>
            </w:r>
            <w:r w:rsidRPr="00CA3197">
              <w:lastRenderedPageBreak/>
              <w:t xml:space="preserve">Материал - хлопок 100%, огнестойкая технология </w:t>
            </w:r>
            <w:proofErr w:type="spellStart"/>
            <w:r w:rsidRPr="00CA3197">
              <w:t>Пробан</w:t>
            </w:r>
            <w:proofErr w:type="spellEnd"/>
            <w:r w:rsidRPr="00CA3197">
              <w:t xml:space="preserve">.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ТУ 8572-103-54927561-2006</w:t>
            </w:r>
          </w:p>
        </w:tc>
        <w:tc>
          <w:tcPr>
            <w:tcW w:w="851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559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  <w:r w:rsidRPr="00CA3197">
              <w:t>Размер 48-50 - 1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в течение 30 дней с момента </w:t>
            </w:r>
            <w:r w:rsidRPr="00CA3197">
              <w:lastRenderedPageBreak/>
              <w:t>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51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lastRenderedPageBreak/>
              <w:t>4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Костюм сварщика комбинированный со спилком 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 xml:space="preserve">Куртка+ </w:t>
            </w:r>
            <w:proofErr w:type="spellStart"/>
            <w:r w:rsidRPr="00CA3197">
              <w:t>брюки.Ткань</w:t>
            </w:r>
            <w:proofErr w:type="spellEnd"/>
            <w:r w:rsidRPr="00CA3197">
              <w:t xml:space="preserve">: брезент с огнезащитной </w:t>
            </w:r>
            <w:proofErr w:type="spellStart"/>
            <w:proofErr w:type="gramStart"/>
            <w:r w:rsidRPr="00CA3197">
              <w:t>отделкой,плотность</w:t>
            </w:r>
            <w:proofErr w:type="spellEnd"/>
            <w:proofErr w:type="gramEnd"/>
            <w:r w:rsidRPr="00CA3197">
              <w:t xml:space="preserve"> 550 г/</w:t>
            </w:r>
            <w:proofErr w:type="spellStart"/>
            <w:r w:rsidRPr="00CA3197">
              <w:t>кв.м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12.4.045-87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48-50 - 1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100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5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Носки летние х/б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Ткань - хлопок 70%, полиамид 30</w:t>
            </w:r>
            <w:proofErr w:type="gramStart"/>
            <w:r w:rsidRPr="00CA3197">
              <w:t>%;  цвет</w:t>
            </w:r>
            <w:proofErr w:type="gramEnd"/>
            <w:r w:rsidRPr="00CA3197">
              <w:t xml:space="preserve"> - серый, черный.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 ГОСТ 8541-94</w:t>
            </w:r>
          </w:p>
        </w:tc>
        <w:tc>
          <w:tcPr>
            <w:tcW w:w="851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Размер 23 -12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25 – 16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27 – 20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30 – 4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31 - 4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409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6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Носки утепленные 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Ткань - 34% шерсти, 66% полиэстер; цвет - черный.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 ГОСТ 8541-94</w:t>
            </w:r>
          </w:p>
        </w:tc>
        <w:tc>
          <w:tcPr>
            <w:tcW w:w="851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</w:pPr>
            <w:r w:rsidRPr="00CA3197">
              <w:t>Размер 23 -14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25 – 14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27 – 12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Размер 30 – 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t>Размер 31 - 4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274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7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Берет (или шапка хирурга)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Ткань смесовая 65%-п/э,35-хлопок</w:t>
            </w:r>
          </w:p>
        </w:tc>
        <w:tc>
          <w:tcPr>
            <w:tcW w:w="1843" w:type="dxa"/>
            <w:shd w:val="clear" w:color="000000" w:fill="FFFFFF"/>
          </w:tcPr>
          <w:p w:rsidR="00CA3197" w:rsidRPr="00CA3197" w:rsidRDefault="00CA3197" w:rsidP="0096633E">
            <w:r w:rsidRPr="00CA3197">
              <w:t>ГОСТ З 53916-2010</w:t>
            </w:r>
          </w:p>
        </w:tc>
        <w:tc>
          <w:tcPr>
            <w:tcW w:w="851" w:type="dxa"/>
            <w:shd w:val="clear" w:color="auto" w:fill="auto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56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trHeight w:val="848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8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Белье нательное (летнее) (Трикотажные комплекты не предлагать)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>Ткань - бязь, хлопок - 100%; цвет -  белый; состоит из рубахи и кальсон.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25296-03</w:t>
            </w:r>
          </w:p>
        </w:tc>
        <w:tc>
          <w:tcPr>
            <w:tcW w:w="851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52-54 –24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56-58 –10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60-62 - 8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</w:p>
        </w:tc>
        <w:tc>
          <w:tcPr>
            <w:tcW w:w="1417" w:type="dxa"/>
          </w:tcPr>
          <w:p w:rsidR="00CA3197" w:rsidRPr="00CA3197" w:rsidRDefault="00CA3197" w:rsidP="0096633E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417" w:type="dxa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</w:tr>
      <w:tr w:rsidR="00CA3197" w:rsidRPr="00CA3197" w:rsidTr="0096633E">
        <w:trPr>
          <w:gridAfter w:val="7"/>
          <w:wAfter w:w="9919" w:type="dxa"/>
          <w:trHeight w:val="79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9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Полотенце вафельное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Ткань - 100% хлопок; </w:t>
            </w:r>
            <w:proofErr w:type="gramStart"/>
            <w:r w:rsidRPr="00CA3197">
              <w:t>цветное;  плотность</w:t>
            </w:r>
            <w:proofErr w:type="gramEnd"/>
            <w:r w:rsidRPr="00CA3197">
              <w:t xml:space="preserve"> 240г/</w:t>
            </w:r>
            <w:proofErr w:type="spellStart"/>
            <w:r w:rsidRPr="00CA3197">
              <w:t>м,размер</w:t>
            </w:r>
            <w:proofErr w:type="spellEnd"/>
            <w:r w:rsidRPr="00CA3197">
              <w:t xml:space="preserve"> -45*120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240 г/м 2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300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338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10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Ботинки кожаные женские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Материал верха – натуральная термоустойчивая, водоотталкивающая кожа Подошва: полиуретан. Цвет: черный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 ГОСТ 28507–90; ГОСТ 12.4.137–84</w:t>
            </w:r>
          </w:p>
        </w:tc>
        <w:tc>
          <w:tcPr>
            <w:tcW w:w="851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Размер38-1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39-2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40-1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44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11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Ботинки кожаные мужские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Материал верха – натуральная термоустойчивая, водоотталкивающая кожа Подошва: полиуретан. Цвет: черный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 ГОСТ 28507–90; ГОСТ 12.4.137–84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41 –2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42 –2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43 –2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44 - 3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54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12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Ботинки кожаные   с жестким </w:t>
            </w:r>
            <w:proofErr w:type="spellStart"/>
            <w:r w:rsidRPr="00CA3197">
              <w:t>подноском</w:t>
            </w:r>
            <w:proofErr w:type="spellEnd"/>
            <w:r w:rsidRPr="00CA3197">
              <w:t xml:space="preserve"> 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 xml:space="preserve"> Материал верха: кожа. Подошва: полиуретан. Цвет: черный. 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 ГОСТ 28507–90; ГОСТ 12.4.137–84</w:t>
            </w:r>
          </w:p>
        </w:tc>
        <w:tc>
          <w:tcPr>
            <w:tcW w:w="851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40 - 1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1046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13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Сапоги   </w:t>
            </w:r>
            <w:proofErr w:type="gramStart"/>
            <w:r w:rsidRPr="00CA3197">
              <w:t>резиновые  с</w:t>
            </w:r>
            <w:proofErr w:type="gramEnd"/>
            <w:r w:rsidRPr="00CA3197">
              <w:t xml:space="preserve"> </w:t>
            </w:r>
            <w:proofErr w:type="spellStart"/>
            <w:r w:rsidRPr="00CA3197">
              <w:t>зажищитным</w:t>
            </w:r>
            <w:proofErr w:type="spellEnd"/>
            <w:r w:rsidRPr="00CA3197">
              <w:t xml:space="preserve"> </w:t>
            </w:r>
            <w:proofErr w:type="spellStart"/>
            <w:r w:rsidRPr="00CA3197">
              <w:t>подноском</w:t>
            </w:r>
            <w:proofErr w:type="spellEnd"/>
            <w:r w:rsidRPr="00CA3197">
              <w:t xml:space="preserve"> 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 xml:space="preserve">Металлически </w:t>
            </w:r>
            <w:proofErr w:type="spellStart"/>
            <w:r w:rsidRPr="00CA3197">
              <w:t>йподносок</w:t>
            </w:r>
            <w:proofErr w:type="spellEnd"/>
            <w:r w:rsidRPr="00CA3197">
              <w:t xml:space="preserve"> ударной прочностью 200 </w:t>
            </w:r>
            <w:proofErr w:type="spellStart"/>
            <w:r w:rsidRPr="00CA3197">
              <w:t>дж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ТУ 2595-001-5020598-02</w:t>
            </w:r>
          </w:p>
        </w:tc>
        <w:tc>
          <w:tcPr>
            <w:tcW w:w="851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42 - 1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9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14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Ботинки кожаные с защитным </w:t>
            </w:r>
            <w:proofErr w:type="spellStart"/>
            <w:r w:rsidRPr="00CA3197">
              <w:t>подноском</w:t>
            </w:r>
            <w:proofErr w:type="spellEnd"/>
            <w:r w:rsidRPr="00CA3197">
              <w:t xml:space="preserve"> для защиты от повышенных температур на термостойкой </w:t>
            </w:r>
            <w:proofErr w:type="spellStart"/>
            <w:r w:rsidRPr="00CA3197">
              <w:t>маслобензостойкой</w:t>
            </w:r>
            <w:proofErr w:type="spellEnd"/>
            <w:r w:rsidRPr="00CA3197">
              <w:t xml:space="preserve"> подошве 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Материал верха – натуральная термоустойчивая, водоотталкивающая кожа повышенной толщины (1,8–2,2 мм</w:t>
            </w:r>
            <w:proofErr w:type="gramStart"/>
            <w:r w:rsidRPr="00CA3197">
              <w:t>).Для</w:t>
            </w:r>
            <w:proofErr w:type="gramEnd"/>
            <w:r w:rsidRPr="00CA3197">
              <w:t xml:space="preserve"> защиты в носочной части стопы в конструкции ботинок применяется внутренний защитный металлический носок (МУН 200 Дж). Подошва: полиуретан. Цвет: черный</w:t>
            </w:r>
          </w:p>
        </w:tc>
        <w:tc>
          <w:tcPr>
            <w:tcW w:w="1843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>ГОСТ 12.4.187-</w:t>
            </w:r>
            <w:proofErr w:type="gramStart"/>
            <w:r w:rsidRPr="00CA3197">
              <w:t>97,ГОСТ</w:t>
            </w:r>
            <w:proofErr w:type="gramEnd"/>
            <w:r w:rsidRPr="00CA3197">
              <w:t xml:space="preserve"> 12.4.137-84,ГОСТ 28507-90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42 - 1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79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15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roofErr w:type="gramStart"/>
            <w:r w:rsidRPr="00CA3197">
              <w:t>Тапочки  (</w:t>
            </w:r>
            <w:proofErr w:type="gramEnd"/>
            <w:r w:rsidRPr="00CA3197">
              <w:t>мужские)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тапочки ЧУВЯКИ на резиной подошве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proofErr w:type="spellStart"/>
            <w:r w:rsidRPr="00CA3197">
              <w:t>ГОСт</w:t>
            </w:r>
            <w:proofErr w:type="spellEnd"/>
            <w:r w:rsidRPr="00CA3197">
              <w:t xml:space="preserve"> 1135-88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vanish/>
                <w:color w:val="000000"/>
              </w:rPr>
            </w:pPr>
            <w:r w:rsidRPr="00CA3197">
              <w:rPr>
                <w:vanish/>
                <w:color w:val="000000"/>
              </w:rPr>
              <w:t>Размер 38 – 2</w:t>
            </w:r>
          </w:p>
          <w:p w:rsidR="00CA3197" w:rsidRPr="00CA3197" w:rsidRDefault="00CA3197" w:rsidP="0096633E">
            <w:pPr>
              <w:jc w:val="center"/>
              <w:rPr>
                <w:vanish/>
                <w:color w:val="000000"/>
              </w:rPr>
            </w:pPr>
            <w:r w:rsidRPr="00CA3197">
              <w:rPr>
                <w:vanish/>
                <w:color w:val="000000"/>
              </w:rPr>
              <w:t>Размер 44 - 1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79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16</w:t>
            </w:r>
          </w:p>
        </w:tc>
        <w:tc>
          <w:tcPr>
            <w:tcW w:w="1939" w:type="dxa"/>
            <w:shd w:val="clear" w:color="000000" w:fill="FFFFFF"/>
          </w:tcPr>
          <w:p w:rsidR="00CA3197" w:rsidRPr="00CA3197" w:rsidRDefault="00CA3197" w:rsidP="0096633E">
            <w:r w:rsidRPr="00CA3197">
              <w:t>Сапоги резиновые(мужские)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Для защиты от воздействия неорганических </w:t>
            </w:r>
            <w:proofErr w:type="spellStart"/>
            <w:proofErr w:type="gramStart"/>
            <w:r w:rsidRPr="00CA3197">
              <w:t>кислот,щелочей.Противоскользящая</w:t>
            </w:r>
            <w:proofErr w:type="spellEnd"/>
            <w:proofErr w:type="gramEnd"/>
            <w:r w:rsidRPr="00CA3197">
              <w:t xml:space="preserve"> </w:t>
            </w:r>
            <w:proofErr w:type="spellStart"/>
            <w:r w:rsidRPr="00CA3197">
              <w:t>подошва.Цвет</w:t>
            </w:r>
            <w:proofErr w:type="spellEnd"/>
            <w:r w:rsidRPr="00CA3197">
              <w:t xml:space="preserve"> </w:t>
            </w:r>
            <w:proofErr w:type="spellStart"/>
            <w:r w:rsidRPr="00CA3197">
              <w:t>оливковый.Материал</w:t>
            </w:r>
            <w:proofErr w:type="spellEnd"/>
            <w:r w:rsidRPr="00CA3197">
              <w:t>: ПВХ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ТУ 2590-001-516646612-2003   ГОСТ 12.4.072-79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39 – 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40 – 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41 –4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42 –3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43 –2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44 - 2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112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17</w:t>
            </w:r>
          </w:p>
        </w:tc>
        <w:tc>
          <w:tcPr>
            <w:tcW w:w="1939" w:type="dxa"/>
            <w:shd w:val="clear" w:color="000000" w:fill="FFFFFF"/>
          </w:tcPr>
          <w:p w:rsidR="00CA3197" w:rsidRPr="00CA3197" w:rsidRDefault="00CA3197" w:rsidP="0096633E">
            <w:r w:rsidRPr="00CA3197">
              <w:t>Сапоги резиновые(женские)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Для защиты от воздействия неорганических </w:t>
            </w:r>
            <w:proofErr w:type="spellStart"/>
            <w:proofErr w:type="gramStart"/>
            <w:r w:rsidRPr="00CA3197">
              <w:t>кислот,щелочей.Противоскользящая</w:t>
            </w:r>
            <w:proofErr w:type="spellEnd"/>
            <w:proofErr w:type="gramEnd"/>
            <w:r w:rsidRPr="00CA3197">
              <w:t xml:space="preserve"> </w:t>
            </w:r>
            <w:proofErr w:type="spellStart"/>
            <w:r w:rsidRPr="00CA3197">
              <w:t>подошва.Цвет</w:t>
            </w:r>
            <w:proofErr w:type="spellEnd"/>
            <w:r w:rsidRPr="00CA3197">
              <w:t xml:space="preserve"> оливковый или </w:t>
            </w:r>
            <w:proofErr w:type="spellStart"/>
            <w:r w:rsidRPr="00CA3197">
              <w:t>голубой.Материал</w:t>
            </w:r>
            <w:proofErr w:type="spellEnd"/>
            <w:r w:rsidRPr="00CA3197">
              <w:t>: ПВХ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ТУ 2590-001-516646612-2003   ГОСТ 12.4.072-79</w:t>
            </w:r>
          </w:p>
        </w:tc>
        <w:tc>
          <w:tcPr>
            <w:tcW w:w="851" w:type="dxa"/>
            <w:shd w:val="clear" w:color="000000" w:fill="FFFFFF"/>
            <w:noWrap/>
          </w:tcPr>
          <w:p w:rsidR="00CA3197" w:rsidRPr="00CA3197" w:rsidRDefault="00CA3197" w:rsidP="0096633E"/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36 – 1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37 – 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38 - -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39 – 2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40 – 1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41 - 1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72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18</w:t>
            </w:r>
          </w:p>
        </w:tc>
        <w:tc>
          <w:tcPr>
            <w:tcW w:w="1939" w:type="dxa"/>
            <w:shd w:val="clear" w:color="000000" w:fill="FFFFFF"/>
          </w:tcPr>
          <w:p w:rsidR="00CA3197" w:rsidRPr="00CA3197" w:rsidRDefault="00CA3197" w:rsidP="0096633E">
            <w:r w:rsidRPr="00CA3197">
              <w:t>Костюм женский утепленный(</w:t>
            </w:r>
            <w:proofErr w:type="spellStart"/>
            <w:r w:rsidRPr="00CA3197">
              <w:t>куртка+брюки</w:t>
            </w:r>
            <w:proofErr w:type="spellEnd"/>
            <w:r w:rsidRPr="00CA3197">
              <w:t>)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 xml:space="preserve">Куртка с потайной застежкой на пуговицы. Накладные карманы с клапаном, внутренний карман. Внутренние трикотажные напульсники. </w:t>
            </w:r>
            <w:proofErr w:type="spellStart"/>
            <w:r w:rsidRPr="00CA3197">
              <w:rPr>
                <w:color w:val="000000"/>
              </w:rPr>
              <w:t>Кулиска</w:t>
            </w:r>
            <w:proofErr w:type="spellEnd"/>
            <w:r w:rsidRPr="00CA3197">
              <w:rPr>
                <w:color w:val="000000"/>
              </w:rPr>
              <w:t xml:space="preserve"> на талии. Воротник из искусственного меха, съемный капюшон. Рукав с </w:t>
            </w:r>
            <w:proofErr w:type="spellStart"/>
            <w:r w:rsidRPr="00CA3197">
              <w:rPr>
                <w:color w:val="000000"/>
              </w:rPr>
              <w:t>патой</w:t>
            </w:r>
            <w:proofErr w:type="spellEnd"/>
            <w:r w:rsidRPr="00CA3197">
              <w:rPr>
                <w:color w:val="000000"/>
              </w:rPr>
              <w:t xml:space="preserve"> на пуговице. Брюки с высоким поясом и бретелями, с накладными карманами. Усилительные накладки в области локтей и коленей. Ткань верха: смесовая с водоотталкивающей </w:t>
            </w:r>
            <w:r w:rsidRPr="00CA3197">
              <w:rPr>
                <w:color w:val="000000"/>
              </w:rPr>
              <w:lastRenderedPageBreak/>
              <w:t>отделкой (35% хлопок, 65% полиэстер), плотность 210 г/</w:t>
            </w:r>
            <w:proofErr w:type="spellStart"/>
            <w:r w:rsidRPr="00CA3197">
              <w:rPr>
                <w:color w:val="000000"/>
              </w:rPr>
              <w:t>кв.м</w:t>
            </w:r>
            <w:proofErr w:type="spellEnd"/>
            <w:r w:rsidRPr="00CA3197">
              <w:rPr>
                <w:color w:val="000000"/>
              </w:rPr>
              <w:t>. Подкладка: 100% полиэстер. Утеплитель: «</w:t>
            </w:r>
            <w:proofErr w:type="spellStart"/>
            <w:r w:rsidRPr="00CA3197">
              <w:t>Термофайбер</w:t>
            </w:r>
            <w:proofErr w:type="spellEnd"/>
            <w:r w:rsidRPr="00CA3197">
              <w:t>» (или аналог) 150 г/кв. м, куртка – 3 слоя, брюки – 2 слоя. Отделка</w:t>
            </w:r>
            <w:r w:rsidRPr="00CA3197">
              <w:rPr>
                <w:color w:val="000000"/>
              </w:rPr>
              <w:t xml:space="preserve">: кант оранжевого цвета   12.4.236-  класс защиты, для эксплуатации </w:t>
            </w:r>
            <w:proofErr w:type="gramStart"/>
            <w:r w:rsidRPr="00CA3197">
              <w:rPr>
                <w:color w:val="000000"/>
              </w:rPr>
              <w:t>в  III</w:t>
            </w:r>
            <w:proofErr w:type="gramEnd"/>
            <w:r w:rsidRPr="00CA3197">
              <w:rPr>
                <w:color w:val="000000"/>
              </w:rPr>
              <w:t xml:space="preserve"> климатическом поясе.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ГОСТ 29338-92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44-46 - 1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7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19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roofErr w:type="spellStart"/>
            <w:r w:rsidRPr="00CA3197">
              <w:t>Комбинизон</w:t>
            </w:r>
            <w:proofErr w:type="spellEnd"/>
            <w:r w:rsidRPr="00CA3197">
              <w:t xml:space="preserve"> химической защиты ТАЙВЕК "R" Классик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 xml:space="preserve">Материал: ткань </w:t>
            </w:r>
            <w:proofErr w:type="spellStart"/>
            <w:r w:rsidRPr="00CA3197">
              <w:t>Tyvek</w:t>
            </w:r>
            <w:proofErr w:type="spellEnd"/>
            <w:r w:rsidRPr="00CA3197">
              <w:t xml:space="preserve"> "</w:t>
            </w:r>
            <w:proofErr w:type="spellStart"/>
            <w:r w:rsidRPr="00CA3197">
              <w:t>R</w:t>
            </w:r>
            <w:proofErr w:type="gramStart"/>
            <w:r w:rsidRPr="00CA3197">
              <w:t>",защита</w:t>
            </w:r>
            <w:proofErr w:type="spellEnd"/>
            <w:proofErr w:type="gramEnd"/>
            <w:r w:rsidRPr="00CA3197">
              <w:t xml:space="preserve"> от радиоактивных частиц в соответствии со стандартом EN 1073-2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12.4.100-80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комплект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44-46 – 1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48-50 – 10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52-54 – 6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56-58 - 1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220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20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roofErr w:type="gramStart"/>
            <w:r w:rsidRPr="00CA3197">
              <w:t>Фартук  КЩС</w:t>
            </w:r>
            <w:proofErr w:type="gramEnd"/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proofErr w:type="gramStart"/>
            <w:r w:rsidRPr="00CA3197">
              <w:t>Материал :</w:t>
            </w:r>
            <w:proofErr w:type="gramEnd"/>
            <w:r w:rsidRPr="00CA3197">
              <w:t xml:space="preserve"> уплотненный винил (ПВХ). </w:t>
            </w:r>
            <w:proofErr w:type="gramStart"/>
            <w:r w:rsidRPr="00CA3197">
              <w:t>Размер :</w:t>
            </w:r>
            <w:proofErr w:type="gramEnd"/>
            <w:r w:rsidRPr="00CA3197">
              <w:t xml:space="preserve"> 84х112 см., </w:t>
            </w:r>
            <w:proofErr w:type="spellStart"/>
            <w:r w:rsidRPr="00CA3197">
              <w:t>толщтна</w:t>
            </w:r>
            <w:proofErr w:type="spellEnd"/>
            <w:r w:rsidRPr="00CA3197">
              <w:t xml:space="preserve"> ПВХ : 0508 мм. Цвет: зеленый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12.4.029-76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21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Фартук ПВХ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>Фартук с цельнокроеной нагрудной частью. С шейной бретелью. Размер: 97х120 см. Материал: 100% полиэстер с ПВХ-покрытием. Цвет: темно-оливковый.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12.4.029-76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8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22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Нарукавник пластикатовый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 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 xml:space="preserve">в течение 30 дней с момента </w:t>
            </w:r>
            <w:r w:rsidRPr="00CA3197">
              <w:rPr>
                <w:color w:val="000000"/>
              </w:rPr>
              <w:lastRenderedPageBreak/>
              <w:t>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23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Халат </w:t>
            </w:r>
            <w:proofErr w:type="gramStart"/>
            <w:r w:rsidRPr="00CA3197">
              <w:t>женский  (</w:t>
            </w:r>
            <w:proofErr w:type="gramEnd"/>
            <w:r w:rsidRPr="00CA3197">
              <w:t>только белый)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 Цвет- белый 100% </w:t>
            </w:r>
            <w:proofErr w:type="gramStart"/>
            <w:r w:rsidRPr="00CA3197">
              <w:t>хлопок  с</w:t>
            </w:r>
            <w:proofErr w:type="gramEnd"/>
            <w:r w:rsidRPr="00CA3197">
              <w:t xml:space="preserve"> застёжкой на пуговицах с отложным воротником накладными карманами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ГОСТ 12.4.132-86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44-46 – 1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52-54 – 4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60-62 – 2</w:t>
            </w:r>
          </w:p>
          <w:p w:rsidR="00CA3197" w:rsidRPr="00CA3197" w:rsidRDefault="00CA3197" w:rsidP="0096633E">
            <w:pPr>
              <w:rPr>
                <w:color w:val="000000"/>
              </w:rPr>
            </w:pP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24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Халат мужской (только белый)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 Цвет- белый 100% </w:t>
            </w:r>
            <w:proofErr w:type="gramStart"/>
            <w:r w:rsidRPr="00CA3197">
              <w:t>хлопок  с</w:t>
            </w:r>
            <w:proofErr w:type="gramEnd"/>
            <w:r w:rsidRPr="00CA3197">
              <w:t xml:space="preserve"> застёжкой на пуговицах с отложным воротником накладными карманами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ГОСТ 12.4.132-86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52-54 - 2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25</w:t>
            </w:r>
          </w:p>
        </w:tc>
        <w:tc>
          <w:tcPr>
            <w:tcW w:w="1939" w:type="dxa"/>
            <w:shd w:val="clear" w:color="000000" w:fill="FFFFFF"/>
          </w:tcPr>
          <w:p w:rsidR="00CA3197" w:rsidRPr="00CA3197" w:rsidRDefault="00CA3197" w:rsidP="0096633E">
            <w:r w:rsidRPr="00CA3197">
              <w:t>Перчатки резиновые КЩС1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pPr>
              <w:rPr>
                <w:b/>
                <w:bCs/>
              </w:rPr>
            </w:pPr>
            <w:r w:rsidRPr="00CA3197">
              <w:rPr>
                <w:b/>
                <w:bCs/>
              </w:rPr>
              <w:t> </w:t>
            </w:r>
          </w:p>
        </w:tc>
        <w:tc>
          <w:tcPr>
            <w:tcW w:w="1843" w:type="dxa"/>
            <w:shd w:val="clear" w:color="000000" w:fill="FFFFFF"/>
          </w:tcPr>
          <w:p w:rsidR="00CA3197" w:rsidRPr="00CA3197" w:rsidRDefault="00CA3197" w:rsidP="0096633E">
            <w:pPr>
              <w:jc w:val="center"/>
            </w:pPr>
            <w:r w:rsidRPr="00CA3197">
              <w:t>ГОСТ 20010-93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М - 100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26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Перчатки резиновые КЩС тип-2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Материал -</w:t>
            </w:r>
            <w:proofErr w:type="gramStart"/>
            <w:r w:rsidRPr="00CA3197">
              <w:t>латекс  химическая</w:t>
            </w:r>
            <w:proofErr w:type="gramEnd"/>
            <w:r w:rsidRPr="00CA3197">
              <w:t xml:space="preserve"> стойкость к кислотам и щелочам 40/50%</w:t>
            </w:r>
          </w:p>
        </w:tc>
        <w:tc>
          <w:tcPr>
            <w:tcW w:w="1843" w:type="dxa"/>
            <w:shd w:val="clear" w:color="000000" w:fill="FFFFFF"/>
          </w:tcPr>
          <w:p w:rsidR="00CA3197" w:rsidRPr="00CA3197" w:rsidRDefault="00CA3197" w:rsidP="0096633E">
            <w:pPr>
              <w:jc w:val="center"/>
            </w:pPr>
            <w:r w:rsidRPr="00CA3197">
              <w:t>ГОСТ 20010-93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М - 50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27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Перчатки резиновые "</w:t>
            </w:r>
            <w:proofErr w:type="spellStart"/>
            <w:r w:rsidRPr="00CA3197">
              <w:t>Унипроф</w:t>
            </w:r>
            <w:proofErr w:type="spellEnd"/>
            <w:r w:rsidRPr="00CA3197">
              <w:t>" с внутренним х/б покрытием или аналог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Материал: натуральный каучук. Внутреннее покрытие: хлопковый защитный слой. Рабочая поверхность: рельефная на ладони и пальцах.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2010-93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2 - 30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28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Перчатки трикотажные термостойкие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 xml:space="preserve">Трикотажные перчатки из </w:t>
            </w:r>
            <w:proofErr w:type="spellStart"/>
            <w:r w:rsidRPr="00CA3197">
              <w:t>Кевлара</w:t>
            </w:r>
            <w:proofErr w:type="spellEnd"/>
            <w:r w:rsidRPr="00CA3197">
              <w:t>, 2 нити, термостойкие.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5007-87 IEC 61482.1 EN 531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29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Перчатки с </w:t>
            </w:r>
            <w:proofErr w:type="gramStart"/>
            <w:r w:rsidRPr="00CA3197">
              <w:t>защитным  покрытием</w:t>
            </w:r>
            <w:proofErr w:type="gramEnd"/>
            <w:r w:rsidRPr="00CA3197">
              <w:t xml:space="preserve"> морозостойкие с </w:t>
            </w:r>
            <w:proofErr w:type="spellStart"/>
            <w:r w:rsidRPr="00CA3197">
              <w:t>шерстянными</w:t>
            </w:r>
            <w:proofErr w:type="spellEnd"/>
            <w:r w:rsidRPr="00CA3197">
              <w:t xml:space="preserve"> вкладышами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>Выполнены из морозостойкого ПВХ, обеспечивают защиту от нефтепродуктов, кислот до 20% концентрации. Вынимающаяся подкладка из искусственного меха. Длина перчатки 27 см</w:t>
            </w:r>
          </w:p>
        </w:tc>
        <w:tc>
          <w:tcPr>
            <w:tcW w:w="1843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>ГОСТ 12.4.246-2008, ГОСТ 12.4.010-75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30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Перчатки с полимерным покрытием морозостойкие с утепляющими вкладышами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 </w:t>
            </w:r>
          </w:p>
        </w:tc>
        <w:tc>
          <w:tcPr>
            <w:tcW w:w="1843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>ГОСТ 12.4.246-2008, ГОСТ 12.4.010-75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31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Перчатки трикотажные х/б с ПВХ покрытием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Трикотажные перчатки, 7-й класс вязки. Состав: 80% хлопок, 20% полиэфир.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Р 12.4.246-2008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14 - 260,00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32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Рукавицы брезентовые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>Ткань «Брезент» ОП пл. 530 г/кв. м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ГОСТ 12.4.010-75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16 - 20,00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33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Рукавицы утепленные 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>Основа: диагональ г/к, наладонник: ПВХ на двунитке, подкладка - бязь.  Утеплитель: ватин х/б.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12.4.010-75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16 - 42,00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34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Рукавицы комбинированные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Рукавицы с ПВХ наладонником. Ткань - двунитка.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12.4.010-75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2 - 64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35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roofErr w:type="spellStart"/>
            <w:r w:rsidRPr="00CA3197">
              <w:t>Противоаэрозольный</w:t>
            </w:r>
            <w:proofErr w:type="spellEnd"/>
            <w:r w:rsidRPr="00CA3197">
              <w:t xml:space="preserve"> респиратор </w:t>
            </w:r>
            <w:r w:rsidRPr="00CA3197">
              <w:lastRenderedPageBreak/>
              <w:t>"</w:t>
            </w:r>
            <w:proofErr w:type="spellStart"/>
            <w:r w:rsidRPr="00CA3197">
              <w:t>Vflex</w:t>
            </w:r>
            <w:proofErr w:type="spellEnd"/>
            <w:r w:rsidRPr="00CA3197">
              <w:t xml:space="preserve"> 9101" FFPI ЗМ</w:t>
            </w:r>
          </w:p>
        </w:tc>
        <w:tc>
          <w:tcPr>
            <w:tcW w:w="3827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lastRenderedPageBreak/>
              <w:t>Защита от твердых и жидких аэрозолей</w:t>
            </w:r>
          </w:p>
        </w:tc>
        <w:tc>
          <w:tcPr>
            <w:tcW w:w="1843" w:type="dxa"/>
            <w:shd w:val="clear" w:color="000000" w:fill="FFFFFF"/>
            <w:vAlign w:val="bottom"/>
          </w:tcPr>
          <w:p w:rsidR="00CA3197" w:rsidRPr="00CA3197" w:rsidRDefault="00CA3197" w:rsidP="0096633E">
            <w:r w:rsidRPr="00CA3197">
              <w:t>ГОСТ Р 12.4.191-99.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250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 xml:space="preserve">в течение 30 дней с момента </w:t>
            </w:r>
            <w:r w:rsidRPr="00CA3197">
              <w:rPr>
                <w:color w:val="000000"/>
              </w:rPr>
              <w:lastRenderedPageBreak/>
              <w:t>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lastRenderedPageBreak/>
              <w:t>36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Жилет сигнальный 2 </w:t>
            </w:r>
            <w:proofErr w:type="spellStart"/>
            <w:r w:rsidRPr="00CA3197">
              <w:t>кл</w:t>
            </w:r>
            <w:proofErr w:type="spellEnd"/>
            <w:r w:rsidRPr="00CA3197">
              <w:t xml:space="preserve"> защиты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 xml:space="preserve">Для обеспечения безопасности работ вблизи движущихся транспортных средств, на строительных площадках. Ткань: полиэфир 100% с </w:t>
            </w:r>
            <w:proofErr w:type="spellStart"/>
            <w:r w:rsidRPr="00CA3197">
              <w:t>водооталкивающей</w:t>
            </w:r>
            <w:proofErr w:type="spellEnd"/>
            <w:r w:rsidRPr="00CA3197">
              <w:t xml:space="preserve"> пропиткой. </w:t>
            </w:r>
            <w:proofErr w:type="spellStart"/>
            <w:r w:rsidRPr="00CA3197">
              <w:t>Световозвращающая</w:t>
            </w:r>
            <w:proofErr w:type="spellEnd"/>
            <w:r w:rsidRPr="00CA3197">
              <w:t xml:space="preserve"> лента.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12.4.219-99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37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Чехлы для обуви пластикатовые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>Защита от загрязнения радиоактивными, токсичными веществами, кислотами и щелочами.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ТУ 95942-82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39 – 10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42 – 10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Размер 43 - 10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38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roofErr w:type="gramStart"/>
            <w:r w:rsidRPr="00CA3197">
              <w:t>Краги  сварщика</w:t>
            </w:r>
            <w:proofErr w:type="gramEnd"/>
          </w:p>
        </w:tc>
        <w:tc>
          <w:tcPr>
            <w:tcW w:w="3827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Краги из спилка КРС, предназначены для защиты </w:t>
            </w:r>
            <w:proofErr w:type="gramStart"/>
            <w:r w:rsidRPr="00CA3197">
              <w:t>рук  от</w:t>
            </w:r>
            <w:proofErr w:type="gramEnd"/>
            <w:r w:rsidRPr="00CA3197">
              <w:t xml:space="preserve"> искр, брызг расплавленного металла, используются при проведении сварочных работ.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12.4.010-75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2383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39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r w:rsidRPr="00CA3197">
              <w:t>Крем защитный гидрофильного действия</w:t>
            </w:r>
          </w:p>
        </w:tc>
        <w:tc>
          <w:tcPr>
            <w:tcW w:w="3827" w:type="dxa"/>
            <w:shd w:val="clear" w:color="000000" w:fill="FFFFFF"/>
            <w:hideMark/>
          </w:tcPr>
          <w:p w:rsidR="00CA3197" w:rsidRPr="00CA3197" w:rsidRDefault="00CA3197" w:rsidP="0096633E">
            <w:r w:rsidRPr="00CA3197">
              <w:t xml:space="preserve">Защищает кожу и способствует очистке от технических масел, смазки, сажи, нефтепродуктов, органических растворителей, красок, </w:t>
            </w:r>
            <w:proofErr w:type="gramStart"/>
            <w:r w:rsidRPr="00CA3197">
              <w:t>графита,  различных</w:t>
            </w:r>
            <w:proofErr w:type="gramEnd"/>
            <w:r w:rsidRPr="00CA3197">
              <w:t xml:space="preserve"> видов производственной пыли и других </w:t>
            </w:r>
            <w:proofErr w:type="spellStart"/>
            <w:r w:rsidRPr="00CA3197">
              <w:t>водонерастворимых</w:t>
            </w:r>
            <w:proofErr w:type="spellEnd"/>
            <w:r w:rsidRPr="00CA3197">
              <w:t xml:space="preserve"> рабочих материалов. Крем быстро впитывается. Благодаря уникальному комплексу питающих, увлажняющих и заживляющих веществ восстанавливает кожу. Не содержит силиконов. Упаковка туба - 100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209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2383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lastRenderedPageBreak/>
              <w:t>40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 xml:space="preserve">Крем защитный гидрофобный 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 xml:space="preserve">Гидрофобного действия. Защищает кожу от растворов кислот, солей, щелочей, СОЖ на водной основе и прочих водных растворов¸ а также при работе во влажных </w:t>
            </w:r>
            <w:proofErr w:type="gramStart"/>
            <w:r w:rsidRPr="00CA3197">
              <w:t>условиях  и</w:t>
            </w:r>
            <w:proofErr w:type="gramEnd"/>
            <w:r w:rsidRPr="00CA3197">
              <w:t xml:space="preserve">  носке перчаток. Крем быстро впитывается, образуя защитную пленку, восстанавливает кожу.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29189-91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44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2383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41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r w:rsidRPr="00CA3197">
              <w:t>Крем защитный от раздражения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r w:rsidRPr="00CA3197">
              <w:t xml:space="preserve">Наружные, сварочные и </w:t>
            </w:r>
            <w:proofErr w:type="gramStart"/>
            <w:r w:rsidRPr="00CA3197">
              <w:t>другие работы</w:t>
            </w:r>
            <w:proofErr w:type="gramEnd"/>
            <w:r w:rsidRPr="00CA3197">
              <w:t xml:space="preserve"> связанные с воздействием пониженных температур, ветра. Защищает чувствительную кожу рук от агрессивного </w:t>
            </w:r>
            <w:proofErr w:type="gramStart"/>
            <w:r w:rsidRPr="00CA3197">
              <w:t>воздействия  окружающей</w:t>
            </w:r>
            <w:proofErr w:type="gramEnd"/>
            <w:r w:rsidRPr="00CA3197">
              <w:t xml:space="preserve"> среды, способствует заживлению микротрещин, интенсивно питает и смягчает.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ГОСТ Р 52343-2005,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ГОСТ 12.4.068-79,</w:t>
            </w:r>
          </w:p>
          <w:p w:rsidR="00CA3197" w:rsidRPr="00CA3197" w:rsidRDefault="00CA3197" w:rsidP="0096633E">
            <w:pPr>
              <w:jc w:val="center"/>
            </w:pPr>
            <w:r w:rsidRPr="00CA3197">
              <w:t>ГОСТ Р ИСО 9001-2008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11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1440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42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>Крем регенерирующий</w:t>
            </w:r>
          </w:p>
        </w:tc>
        <w:tc>
          <w:tcPr>
            <w:tcW w:w="3827" w:type="dxa"/>
            <w:shd w:val="clear" w:color="000000" w:fill="FFFFFF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>Регенерирующий, восстанавливающий крем для ухода за кожей рук и лица. Питает, регенерирует и защищает кожу, подверженную профессиональным стрессам и действию окружающей среды (низкие температуры, ветер, снег и т.п.). Упаковка: Туба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286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1440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</w:pPr>
            <w:r w:rsidRPr="00CA3197">
              <w:t>43</w:t>
            </w:r>
          </w:p>
        </w:tc>
        <w:tc>
          <w:tcPr>
            <w:tcW w:w="1939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 xml:space="preserve">Очищающая паста </w:t>
            </w:r>
          </w:p>
        </w:tc>
        <w:tc>
          <w:tcPr>
            <w:tcW w:w="3827" w:type="dxa"/>
            <w:shd w:val="clear" w:color="000000" w:fill="FFFFFF"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>Паста для очистки кожи от особо устойчивых загрязнений (лаки, смолы, клей, битум, монтажная пена, типографские краски и др.). Использование сочетаний крупных и мелких полиэтиленовых гранул позволяет эффективно провести как поверхностную, так и глубокую очистку кожи рук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ГОСТ Р 52345-2005</w:t>
            </w:r>
          </w:p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ГОСТ 12.4.068-79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143</w:t>
            </w:r>
          </w:p>
        </w:tc>
        <w:tc>
          <w:tcPr>
            <w:tcW w:w="1417" w:type="dxa"/>
            <w:shd w:val="clear" w:color="auto" w:fill="auto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1094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lastRenderedPageBreak/>
              <w:t>44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 xml:space="preserve">Средство </w:t>
            </w:r>
            <w:proofErr w:type="spellStart"/>
            <w:r w:rsidRPr="00CA3197">
              <w:rPr>
                <w:color w:val="000000"/>
              </w:rPr>
              <w:t>репеллентное</w:t>
            </w:r>
            <w:proofErr w:type="spellEnd"/>
            <w:r w:rsidRPr="00CA3197">
              <w:rPr>
                <w:color w:val="000000"/>
              </w:rPr>
              <w:t xml:space="preserve"> от клещей</w:t>
            </w:r>
          </w:p>
        </w:tc>
        <w:tc>
          <w:tcPr>
            <w:tcW w:w="3827" w:type="dxa"/>
            <w:shd w:val="clear" w:color="000000" w:fill="FFFFFF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>Для защиты от нападения иксодовых клещей и кровососущих насекомых (комаров, мошек, слепней, мокрецов, москитов, блох). Спрей. Упаковка: флакон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флакон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105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</w:pPr>
          </w:p>
        </w:tc>
      </w:tr>
      <w:tr w:rsidR="00CA3197" w:rsidRPr="00CA3197" w:rsidTr="0096633E">
        <w:trPr>
          <w:gridAfter w:val="7"/>
          <w:wAfter w:w="9919" w:type="dxa"/>
          <w:trHeight w:val="550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45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>Крем специальный от БКФ</w:t>
            </w:r>
          </w:p>
        </w:tc>
        <w:tc>
          <w:tcPr>
            <w:tcW w:w="3827" w:type="dxa"/>
            <w:shd w:val="clear" w:color="000000" w:fill="FFFFFF"/>
            <w:hideMark/>
          </w:tcPr>
          <w:p w:rsidR="00CA3197" w:rsidRPr="00CA3197" w:rsidRDefault="00CA3197" w:rsidP="0096633E">
            <w:pPr>
              <w:rPr>
                <w:color w:val="000000"/>
              </w:rPr>
            </w:pPr>
            <w:r w:rsidRPr="00CA3197">
              <w:rPr>
                <w:color w:val="000000"/>
              </w:rPr>
              <w:t xml:space="preserve">Защита от бактериологических вредных факторов. Работы с </w:t>
            </w:r>
            <w:proofErr w:type="spellStart"/>
            <w:r w:rsidRPr="00CA3197">
              <w:rPr>
                <w:color w:val="000000"/>
              </w:rPr>
              <w:t>бактериально</w:t>
            </w:r>
            <w:proofErr w:type="spellEnd"/>
            <w:r w:rsidRPr="00CA3197">
              <w:rPr>
                <w:color w:val="000000"/>
              </w:rPr>
              <w:t>- опасными средами, при нахождении рабочего места удаленно от стационарных санитарно-бытовых узлов, работы, выполняемые в закрытой специальной обуви, при повышенных требованиях к стерильности рук на производстве. Упаковка: туба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132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  <w:tr w:rsidR="00CA3197" w:rsidRPr="00CA3197" w:rsidTr="0096633E">
        <w:trPr>
          <w:gridAfter w:val="7"/>
          <w:wAfter w:w="9919" w:type="dxa"/>
          <w:trHeight w:val="1163"/>
        </w:trPr>
        <w:tc>
          <w:tcPr>
            <w:tcW w:w="486" w:type="dxa"/>
            <w:shd w:val="clear" w:color="000000" w:fill="FFFFFF"/>
            <w:noWrap/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46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r w:rsidRPr="00CA3197">
              <w:t>Мыло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r w:rsidRPr="00CA3197">
              <w:t xml:space="preserve">Мыло </w:t>
            </w:r>
            <w:proofErr w:type="gramStart"/>
            <w:r w:rsidRPr="00CA3197">
              <w:t>туалетное  в</w:t>
            </w:r>
            <w:proofErr w:type="gramEnd"/>
            <w:r w:rsidRPr="00CA3197">
              <w:t xml:space="preserve"> ассортименте (лимон, детское, зеленое яблоко), 100гр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>ГОСТ 28546-2002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</w:pPr>
            <w:r w:rsidRPr="00CA3197"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616</w:t>
            </w:r>
          </w:p>
        </w:tc>
        <w:tc>
          <w:tcPr>
            <w:tcW w:w="1417" w:type="dxa"/>
            <w:shd w:val="clear" w:color="auto" w:fill="auto"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</w:p>
        </w:tc>
      </w:tr>
    </w:tbl>
    <w:p w:rsidR="00CA3197" w:rsidRPr="00CA3197" w:rsidRDefault="00CA3197" w:rsidP="00CA3197">
      <w:pPr>
        <w:tabs>
          <w:tab w:val="left" w:pos="426"/>
        </w:tabs>
        <w:jc w:val="both"/>
        <w:rPr>
          <w:b/>
        </w:rPr>
      </w:pPr>
      <w:r w:rsidRPr="00CA3197">
        <w:rPr>
          <w:b/>
        </w:rPr>
        <w:t xml:space="preserve">Сроки и график выполнения поставки товара: </w:t>
      </w:r>
    </w:p>
    <w:p w:rsidR="00CA3197" w:rsidRPr="00CA3197" w:rsidRDefault="00CA3197" w:rsidP="00CA3197">
      <w:pPr>
        <w:tabs>
          <w:tab w:val="left" w:pos="426"/>
        </w:tabs>
        <w:jc w:val="both"/>
      </w:pPr>
      <w:r w:rsidRPr="00CA3197">
        <w:t>Дата начала поставки – с даты подписания договора;</w:t>
      </w:r>
    </w:p>
    <w:p w:rsidR="00CA3197" w:rsidRPr="00CA3197" w:rsidRDefault="00CA3197" w:rsidP="00CA3197">
      <w:pPr>
        <w:tabs>
          <w:tab w:val="left" w:pos="426"/>
        </w:tabs>
        <w:jc w:val="both"/>
      </w:pPr>
      <w:r w:rsidRPr="00CA3197">
        <w:t xml:space="preserve">Дата окончания поставки - </w:t>
      </w:r>
      <w:r w:rsidRPr="00CA3197">
        <w:rPr>
          <w:bCs/>
        </w:rPr>
        <w:t>в течение 30 дней с момента заключения договора</w:t>
      </w:r>
      <w:r w:rsidRPr="00CA3197">
        <w:t>.</w:t>
      </w:r>
    </w:p>
    <w:p w:rsidR="00CA3197" w:rsidRPr="00CA3197" w:rsidRDefault="00CA3197" w:rsidP="00CA3197">
      <w:pPr>
        <w:tabs>
          <w:tab w:val="left" w:pos="9495"/>
        </w:tabs>
        <w:ind w:right="-3"/>
        <w:jc w:val="both"/>
      </w:pPr>
    </w:p>
    <w:p w:rsidR="00CA3197" w:rsidRPr="00CA3197" w:rsidRDefault="00CA3197" w:rsidP="00CA3197">
      <w:pPr>
        <w:tabs>
          <w:tab w:val="left" w:pos="9495"/>
        </w:tabs>
        <w:ind w:right="-3"/>
        <w:jc w:val="both"/>
        <w:rPr>
          <w:b/>
        </w:rPr>
      </w:pPr>
      <w:r w:rsidRPr="00CA3197">
        <w:rPr>
          <w:b/>
        </w:rPr>
        <w:t xml:space="preserve">Место поставки товара: </w:t>
      </w:r>
    </w:p>
    <w:p w:rsidR="00CA3197" w:rsidRPr="00CA3197" w:rsidRDefault="00CA3197" w:rsidP="00CA3197">
      <w:pPr>
        <w:jc w:val="both"/>
      </w:pPr>
      <w:r w:rsidRPr="00CA3197">
        <w:t xml:space="preserve">  613040, Кировская обл., г. Кирово-Чепецк, пер. Пожарный, д. 7, Кирово-</w:t>
      </w:r>
      <w:proofErr w:type="gramStart"/>
      <w:r w:rsidRPr="00CA3197">
        <w:t>Чепецкое  отделение</w:t>
      </w:r>
      <w:proofErr w:type="gramEnd"/>
      <w:r w:rsidRPr="00CA3197">
        <w:t xml:space="preserve"> филиала «Приволжский территориальный округ» ФГУП «РосРАО», </w:t>
      </w:r>
    </w:p>
    <w:p w:rsidR="00CA3197" w:rsidRPr="00CA3197" w:rsidRDefault="00CA3197" w:rsidP="00CA3197">
      <w:pPr>
        <w:rPr>
          <w:color w:val="000000"/>
        </w:rPr>
        <w:sectPr w:rsidR="00CA3197" w:rsidRPr="00CA3197" w:rsidSect="00CA6D1A">
          <w:pgSz w:w="16838" w:h="11906" w:orient="landscape"/>
          <w:pgMar w:top="567" w:right="1134" w:bottom="851" w:left="1134" w:header="709" w:footer="709" w:gutter="0"/>
          <w:cols w:space="720"/>
        </w:sectPr>
      </w:pPr>
      <w:r w:rsidRPr="00CA3197">
        <w:rPr>
          <w:color w:val="000000"/>
        </w:rPr>
        <w:t xml:space="preserve"> </w:t>
      </w: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lastRenderedPageBreak/>
        <w:t>РАЗДЕЛ 2. СВЕДЕНИЯ О НОВИЗНЕ</w:t>
      </w:r>
    </w:p>
    <w:p w:rsidR="00CA3197" w:rsidRPr="00CA3197" w:rsidRDefault="00CA3197" w:rsidP="00CA3197">
      <w:pPr>
        <w:jc w:val="both"/>
        <w:rPr>
          <w:color w:val="000000"/>
        </w:rPr>
      </w:pPr>
      <w:r w:rsidRPr="00CA3197">
        <w:t>Товар должен быть поставлен новым (не бывшим в употреблении), не восстановленным.</w:t>
      </w: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РАЗДЕЛ 3. ТРЕБОВАНИЯ К МАРКИРОВКЕ</w:t>
      </w:r>
    </w:p>
    <w:p w:rsidR="00CA3197" w:rsidRPr="00CA3197" w:rsidRDefault="00CA3197" w:rsidP="00CA3197">
      <w:pPr>
        <w:jc w:val="both"/>
        <w:rPr>
          <w:color w:val="000000"/>
        </w:rPr>
      </w:pPr>
      <w:r w:rsidRPr="00CA3197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Pr="00CA3197">
        <w:rPr>
          <w:color w:val="000000"/>
        </w:rPr>
        <w:t xml:space="preserve">.  </w:t>
      </w:r>
    </w:p>
    <w:p w:rsidR="00CA3197" w:rsidRPr="00CA3197" w:rsidRDefault="00CA3197" w:rsidP="00CA3197">
      <w:pPr>
        <w:jc w:val="center"/>
        <w:rPr>
          <w:b/>
          <w:color w:val="000000"/>
        </w:rPr>
      </w:pPr>
    </w:p>
    <w:p w:rsidR="00CA3197" w:rsidRPr="00CA3197" w:rsidRDefault="00CA3197" w:rsidP="00CA3197">
      <w:pPr>
        <w:jc w:val="center"/>
        <w:rPr>
          <w:b/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РАЗДЕЛ 4. ТРЕБОВАНИЯ К УПАКОВКЕ</w:t>
      </w:r>
    </w:p>
    <w:p w:rsidR="00CA3197" w:rsidRPr="00CA3197" w:rsidRDefault="00CA3197" w:rsidP="00CA3197">
      <w:pPr>
        <w:shd w:val="clear" w:color="auto" w:fill="FFFFFF"/>
        <w:ind w:firstLine="360"/>
        <w:jc w:val="both"/>
      </w:pPr>
      <w:r w:rsidRPr="00CA319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</w:t>
      </w: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РАЗДЕЛ 5. ТРЕБОВАНИЯ ПО ПРАВИЛАМ СДАЧИ И ПРИЕМКИ</w:t>
      </w: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Подраздел 5.1 Порядок сдачи и приемки</w:t>
      </w:r>
    </w:p>
    <w:p w:rsidR="00CA3197" w:rsidRPr="00CA3197" w:rsidRDefault="00CA3197" w:rsidP="00CA3197">
      <w:pPr>
        <w:pStyle w:val="-"/>
        <w:numPr>
          <w:ilvl w:val="0"/>
          <w:numId w:val="0"/>
        </w:numPr>
        <w:tabs>
          <w:tab w:val="left" w:pos="1276"/>
        </w:tabs>
      </w:pPr>
      <w:r w:rsidRPr="00CA3197">
        <w:t>Отгрузка Товара производится в соответствии с установленными нормами отгрузки, силами и за счет Поставщика.</w:t>
      </w:r>
    </w:p>
    <w:p w:rsidR="00CA3197" w:rsidRPr="00CA3197" w:rsidRDefault="00CA3197" w:rsidP="00CA319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CA3197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CA3197" w:rsidRPr="00CA3197" w:rsidRDefault="00CA3197" w:rsidP="00CA319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CA3197">
        <w:t xml:space="preserve">По факту приемки </w:t>
      </w:r>
      <w:proofErr w:type="gramStart"/>
      <w:r w:rsidRPr="00CA3197">
        <w:t>Товара</w:t>
      </w:r>
      <w:proofErr w:type="gramEnd"/>
      <w:r w:rsidRPr="00CA3197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CA3197" w:rsidRPr="00CA3197" w:rsidRDefault="00CA3197" w:rsidP="00CA319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CA3197" w:rsidRPr="00CA3197" w:rsidRDefault="00CA3197" w:rsidP="00CA319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A3197" w:rsidRPr="00CA3197" w:rsidRDefault="00CA3197" w:rsidP="00CA3197">
      <w:pPr>
        <w:jc w:val="both"/>
      </w:pPr>
      <w:r w:rsidRPr="00CA3197">
        <w:t xml:space="preserve">Сертификат </w:t>
      </w:r>
      <w:proofErr w:type="gramStart"/>
      <w:r w:rsidRPr="00CA3197">
        <w:t>соответствия  ГОСТ</w:t>
      </w:r>
      <w:proofErr w:type="gramEnd"/>
      <w:r w:rsidRPr="00CA3197">
        <w:t xml:space="preserve"> Р ИСО 9001-2008 (</w:t>
      </w:r>
      <w:r w:rsidRPr="00CA3197">
        <w:rPr>
          <w:lang w:val="en-US"/>
        </w:rPr>
        <w:t>ISO</w:t>
      </w:r>
      <w:r w:rsidRPr="00CA3197">
        <w:t xml:space="preserve"> 9001:2008) на продукцию.</w:t>
      </w:r>
    </w:p>
    <w:p w:rsidR="00CA3197" w:rsidRPr="00CA3197" w:rsidRDefault="00CA3197" w:rsidP="00CA3197">
      <w:pPr>
        <w:shd w:val="clear" w:color="auto" w:fill="FFFFFF"/>
        <w:jc w:val="both"/>
      </w:pPr>
      <w:r w:rsidRPr="00CA3197">
        <w:t>Сертификат пожарной безопасности на продукцию или подтверждение отсутствия таковой.</w:t>
      </w:r>
    </w:p>
    <w:p w:rsidR="00CA3197" w:rsidRPr="00CA3197" w:rsidRDefault="00CA3197" w:rsidP="00CA3197">
      <w:pPr>
        <w:tabs>
          <w:tab w:val="left" w:pos="851"/>
        </w:tabs>
        <w:jc w:val="both"/>
      </w:pPr>
      <w:r w:rsidRPr="00CA3197">
        <w:t>Сертификаты, инструкция по эксплуатации и другие документы должны быть представлены на русском языке.</w:t>
      </w: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РАЗДЕЛ 6. ТРЕБОВАНИЯ К ТРАНСПОРТИРОВАНИЮ</w:t>
      </w:r>
    </w:p>
    <w:p w:rsidR="00CA3197" w:rsidRPr="00CA3197" w:rsidRDefault="00CA3197" w:rsidP="00CA3197">
      <w:pPr>
        <w:shd w:val="clear" w:color="auto" w:fill="FFFFFF"/>
        <w:jc w:val="both"/>
      </w:pPr>
      <w:r w:rsidRPr="00CA3197">
        <w:rPr>
          <w:color w:val="000000"/>
        </w:rPr>
        <w:t xml:space="preserve">Доставка, разгрузка товара и подъем на этаж производится силами Поставщика и за счет Поставщика </w:t>
      </w:r>
      <w:r w:rsidRPr="00CA3197">
        <w:t xml:space="preserve">до Кирово-Чепецкого отделения филиала «Приволжский территориальный округ» ФГУП «РосРАО» </w:t>
      </w:r>
      <w:proofErr w:type="gramStart"/>
      <w:r w:rsidRPr="00CA3197">
        <w:t>по  адресу</w:t>
      </w:r>
      <w:proofErr w:type="gramEnd"/>
      <w:r w:rsidRPr="00CA3197">
        <w:t>, указанному в разделе 1.</w:t>
      </w: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</w:p>
    <w:p w:rsidR="00CA3197" w:rsidRPr="00CA3197" w:rsidRDefault="00CA3197" w:rsidP="00CA3197">
      <w:pPr>
        <w:jc w:val="center"/>
        <w:rPr>
          <w:color w:val="000000"/>
        </w:rPr>
      </w:pPr>
      <w:r w:rsidRPr="00CA3197">
        <w:rPr>
          <w:color w:val="000000"/>
        </w:rPr>
        <w:t>РАЗДЕЛ 7. ПЕРЕЧЕНЬ ПРИНЯТЫХ СОКРАЩЕНИЙ</w:t>
      </w:r>
    </w:p>
    <w:p w:rsidR="00CA3197" w:rsidRPr="00CA3197" w:rsidRDefault="00CA3197" w:rsidP="00CA3197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A3197" w:rsidRPr="00CA3197" w:rsidTr="0096633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197" w:rsidRPr="00CA3197" w:rsidRDefault="00CA3197" w:rsidP="0096633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197" w:rsidRPr="00CA3197" w:rsidRDefault="00CA3197" w:rsidP="0096633E">
            <w:pPr>
              <w:jc w:val="center"/>
              <w:rPr>
                <w:color w:val="000000"/>
              </w:rPr>
            </w:pPr>
            <w:r w:rsidRPr="00CA3197">
              <w:rPr>
                <w:color w:val="000000"/>
              </w:rPr>
              <w:t>Расшифровка сокращения</w:t>
            </w:r>
          </w:p>
        </w:tc>
      </w:tr>
      <w:tr w:rsidR="00CA3197" w:rsidRPr="00CA3197" w:rsidTr="0096633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color w:val="000000"/>
              </w:rPr>
            </w:pPr>
            <w:r w:rsidRPr="00CA3197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A3197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i/>
                <w:color w:val="000000"/>
              </w:rPr>
            </w:pPr>
            <w:r w:rsidRPr="00CA3197">
              <w:rPr>
                <w:i/>
                <w:color w:val="000000"/>
              </w:rPr>
              <w:t>Технические условия</w:t>
            </w:r>
          </w:p>
        </w:tc>
      </w:tr>
      <w:tr w:rsidR="00CA3197" w:rsidRPr="00CA3197" w:rsidTr="0096633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color w:val="000000"/>
              </w:rPr>
            </w:pPr>
            <w:r w:rsidRPr="00CA3197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autoSpaceDE w:val="0"/>
              <w:autoSpaceDN w:val="0"/>
              <w:adjustRightInd w:val="0"/>
            </w:pPr>
            <w:r w:rsidRPr="00CA3197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i/>
                <w:color w:val="000000"/>
              </w:rPr>
            </w:pPr>
            <w:r w:rsidRPr="00CA3197">
              <w:rPr>
                <w:i/>
                <w:color w:val="000000"/>
              </w:rPr>
              <w:t>Союз Советских Социалистических Республик</w:t>
            </w:r>
          </w:p>
        </w:tc>
      </w:tr>
      <w:tr w:rsidR="00CA3197" w:rsidRPr="00CA3197" w:rsidTr="0096633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color w:val="000000"/>
              </w:rPr>
            </w:pPr>
            <w:r w:rsidRPr="00CA3197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autoSpaceDE w:val="0"/>
              <w:autoSpaceDN w:val="0"/>
              <w:adjustRightInd w:val="0"/>
            </w:pPr>
            <w:r w:rsidRPr="00CA3197">
              <w:t>Ф.И.О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i/>
                <w:color w:val="000000"/>
              </w:rPr>
            </w:pPr>
            <w:r w:rsidRPr="00CA3197">
              <w:rPr>
                <w:i/>
                <w:color w:val="000000"/>
              </w:rPr>
              <w:t>Фамилия, имя, отчество</w:t>
            </w:r>
          </w:p>
        </w:tc>
      </w:tr>
      <w:tr w:rsidR="00CA3197" w:rsidRPr="00CA3197" w:rsidTr="0096633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color w:val="000000"/>
              </w:rPr>
            </w:pPr>
            <w:r w:rsidRPr="00CA3197">
              <w:rPr>
                <w:color w:val="000000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autoSpaceDE w:val="0"/>
              <w:autoSpaceDN w:val="0"/>
              <w:adjustRightInd w:val="0"/>
            </w:pPr>
            <w:r w:rsidRPr="00CA3197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i/>
                <w:color w:val="000000"/>
              </w:rPr>
            </w:pPr>
            <w:r w:rsidRPr="00CA3197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CA3197" w:rsidRPr="00CA3197" w:rsidTr="0096633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color w:val="000000"/>
              </w:rPr>
            </w:pPr>
            <w:r w:rsidRPr="00CA3197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autoSpaceDE w:val="0"/>
              <w:autoSpaceDN w:val="0"/>
              <w:adjustRightInd w:val="0"/>
            </w:pPr>
            <w:r w:rsidRPr="00CA3197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197" w:rsidRPr="00CA3197" w:rsidRDefault="00CA3197" w:rsidP="0096633E">
            <w:pPr>
              <w:jc w:val="both"/>
              <w:rPr>
                <w:i/>
                <w:color w:val="000000"/>
              </w:rPr>
            </w:pPr>
            <w:r w:rsidRPr="00CA3197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1A72A4" w:rsidRPr="00270579" w:rsidRDefault="001A72A4" w:rsidP="008E1F83">
      <w:pPr>
        <w:widowControl w:val="0"/>
        <w:jc w:val="center"/>
      </w:pPr>
    </w:p>
    <w:sectPr w:rsidR="001A72A4" w:rsidRPr="00270579" w:rsidSect="00376CCD">
      <w:footerReference w:type="default" r:id="rId13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97" w:rsidRDefault="00CA3197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</w:p>
  <w:p w:rsidR="00CA3197" w:rsidRDefault="00CA319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97" w:rsidRDefault="00CA3197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A3197" w:rsidRDefault="00CA319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A3197">
      <w:rPr>
        <w:noProof/>
      </w:rPr>
      <w:t>2</w:t>
    </w:r>
    <w:r>
      <w:fldChar w:fldCharType="end"/>
    </w:r>
  </w:p>
  <w:p w:rsidR="009316E3" w:rsidRDefault="00CA31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7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8"/>
  </w:num>
  <w:num w:numId="12">
    <w:abstractNumId w:val="6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16"/>
  </w:num>
  <w:num w:numId="18">
    <w:abstractNumId w:val="5"/>
  </w:num>
  <w:num w:numId="19">
    <w:abstractNumId w:val="17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A817B15-F581-44B0-8679-07D722AC3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65</TotalTime>
  <Pages>14</Pages>
  <Words>2302</Words>
  <Characters>14486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16755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43</cp:revision>
  <cp:lastPrinted>2013-05-13T10:31:00Z</cp:lastPrinted>
  <dcterms:created xsi:type="dcterms:W3CDTF">2013-12-04T11:06:00Z</dcterms:created>
  <dcterms:modified xsi:type="dcterms:W3CDTF">2014-07-07T05:58:00Z</dcterms:modified>
</cp:coreProperties>
</file>