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 xml:space="preserve">Технического задания </w:t>
      </w: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на поставку сырья, материалов и комплектующих изделий</w:t>
      </w: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 xml:space="preserve">Предмет закупки: Изготовление и поставка </w:t>
      </w:r>
      <w:proofErr w:type="gramStart"/>
      <w:r w:rsidRPr="005F7518">
        <w:rPr>
          <w:rFonts w:eastAsia="Times New Roman"/>
          <w:color w:val="000000"/>
          <w:lang w:eastAsia="ar-SA"/>
        </w:rPr>
        <w:t>комплектующих</w:t>
      </w:r>
      <w:proofErr w:type="gramEnd"/>
      <w:r w:rsidRPr="005F7518">
        <w:rPr>
          <w:rFonts w:eastAsia="Times New Roman"/>
          <w:color w:val="000000"/>
          <w:lang w:eastAsia="ar-SA"/>
        </w:rPr>
        <w:t xml:space="preserve"> детектора излучения</w:t>
      </w: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Обнинск</w:t>
      </w: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 xml:space="preserve">2013 </w:t>
      </w: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  <w:bookmarkStart w:id="0" w:name="_GoBack"/>
      <w:bookmarkEnd w:id="0"/>
      <w:r w:rsidRPr="005F7518">
        <w:rPr>
          <w:rFonts w:eastAsia="Times New Roman"/>
          <w:color w:val="000000"/>
          <w:lang w:eastAsia="ar-SA"/>
        </w:rPr>
        <w:lastRenderedPageBreak/>
        <w:t xml:space="preserve">Техническое задание </w:t>
      </w: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 xml:space="preserve">на изготовление и поставку </w:t>
      </w:r>
      <w:proofErr w:type="gramStart"/>
      <w:r w:rsidRPr="005F7518">
        <w:rPr>
          <w:rFonts w:eastAsia="Times New Roman"/>
          <w:color w:val="000000"/>
          <w:lang w:eastAsia="ar-SA"/>
        </w:rPr>
        <w:t>комплектующих</w:t>
      </w:r>
      <w:proofErr w:type="gramEnd"/>
      <w:r w:rsidRPr="005F7518">
        <w:rPr>
          <w:rFonts w:eastAsia="Times New Roman"/>
          <w:color w:val="000000"/>
          <w:lang w:eastAsia="ar-SA"/>
        </w:rPr>
        <w:t xml:space="preserve"> детектора излучения</w:t>
      </w: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СОДЕРЖАНИЕ</w:t>
      </w: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 xml:space="preserve">РАЗДЕЛ 1. ОБЩИЕ СВЕДЕНИЯ </w:t>
      </w:r>
    </w:p>
    <w:p w:rsidR="005F7518" w:rsidRPr="005F7518" w:rsidRDefault="005F7518" w:rsidP="005F7518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 xml:space="preserve">Подраздел 1.1 Наименование </w:t>
      </w:r>
    </w:p>
    <w:p w:rsidR="005F7518" w:rsidRPr="005F7518" w:rsidRDefault="005F7518" w:rsidP="005F7518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Подраздел 1.2 Сведения о новизне</w:t>
      </w:r>
    </w:p>
    <w:p w:rsidR="005F7518" w:rsidRPr="005F7518" w:rsidRDefault="005F7518" w:rsidP="005F7518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Подраздел 1.3 Этапы разработки / изготовления</w:t>
      </w:r>
    </w:p>
    <w:p w:rsidR="005F7518" w:rsidRPr="005F7518" w:rsidRDefault="005F7518" w:rsidP="005F7518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Подраздел 1.4 Документы для разработки / изготовления</w:t>
      </w:r>
    </w:p>
    <w:p w:rsidR="005F7518" w:rsidRPr="005F7518" w:rsidRDefault="005F7518" w:rsidP="005F7518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Подраздел 1.5 Код ОКП</w:t>
      </w: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2. ОБЛАСТЬ ПРИМЕНЕНИЯ</w:t>
      </w: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5F7518" w:rsidRPr="005F7518" w:rsidRDefault="005F7518" w:rsidP="005F7518">
      <w:pPr>
        <w:suppressAutoHyphens/>
        <w:ind w:left="2694" w:hanging="1843"/>
        <w:jc w:val="left"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5F7518" w:rsidRPr="005F7518" w:rsidRDefault="005F7518" w:rsidP="005F7518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 xml:space="preserve">Подраздел 4.2. Требования к надежности </w:t>
      </w:r>
    </w:p>
    <w:p w:rsidR="005F7518" w:rsidRPr="005F7518" w:rsidRDefault="005F7518" w:rsidP="005F7518">
      <w:pPr>
        <w:suppressAutoHyphens/>
        <w:ind w:left="2694" w:hanging="1843"/>
        <w:jc w:val="left"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Подраздел 4.3. Требования к составным частям, исходным и эксплуатационным материалам</w:t>
      </w:r>
    </w:p>
    <w:p w:rsidR="005F7518" w:rsidRPr="005F7518" w:rsidRDefault="005F7518" w:rsidP="005F7518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 xml:space="preserve">Подраздел 4.4 Требования к маркировке </w:t>
      </w:r>
    </w:p>
    <w:p w:rsidR="005F7518" w:rsidRPr="005F7518" w:rsidRDefault="005F7518" w:rsidP="005F7518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Подраздел 4.5 Требования к упаковке</w:t>
      </w: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5F7518" w:rsidRPr="005F7518" w:rsidRDefault="005F7518" w:rsidP="005F7518">
      <w:pPr>
        <w:tabs>
          <w:tab w:val="left" w:pos="851"/>
        </w:tabs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5F7518" w:rsidRPr="005F7518" w:rsidRDefault="005F7518" w:rsidP="005F7518">
      <w:pPr>
        <w:tabs>
          <w:tab w:val="left" w:pos="1276"/>
        </w:tabs>
        <w:suppressAutoHyphens/>
        <w:ind w:left="2694" w:hanging="1843"/>
        <w:jc w:val="left"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 при поставке товаров</w:t>
      </w: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5F7518" w:rsidRPr="005F7518" w:rsidRDefault="005F7518" w:rsidP="005F7518">
      <w:pPr>
        <w:suppressAutoHyphens/>
        <w:ind w:left="1418" w:hanging="1418"/>
        <w:jc w:val="left"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9. ТРЕБОВАНИЯ К ОБСЛУЖИВАНИЮ</w:t>
      </w: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10. ЭКОЛОГИЧЕСКИЕ ТРЕБОВАНИЯ</w:t>
      </w: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11. ТРЕБОВАНИЯ ПО БЕЗОПАСНОСТИ</w:t>
      </w: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12. ТРЕБОВАНИЯ К КАЧЕСТВУ</w:t>
      </w: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5F7518" w:rsidRPr="005F7518" w:rsidRDefault="005F7518" w:rsidP="005F7518">
      <w:pPr>
        <w:suppressAutoHyphens/>
        <w:ind w:left="1418" w:hanging="1418"/>
        <w:jc w:val="left"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14. ТРЕБОВАНИЯ К КОЛИЧЕСТВУ И СРОКУ (ПЕРИОДИЧНОСТИ) ПОСТАВКИ</w:t>
      </w: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15. ТРЕБОВАНИЕ К ФОРМЕ ПРЕДСТАВЛЯЕМОЙ  ИНФОРМАЦИИ</w:t>
      </w: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1. ОБЩИЕ СВЕДЕНИЯ</w:t>
      </w: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F7518" w:rsidRPr="005F7518" w:rsidTr="00244F8C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F7518">
              <w:rPr>
                <w:rFonts w:eastAsia="Times New Roman"/>
                <w:color w:val="000000"/>
                <w:lang w:eastAsia="ar-SA"/>
              </w:rPr>
              <w:t>Подраздел 1.1 Наименование</w:t>
            </w:r>
          </w:p>
        </w:tc>
      </w:tr>
      <w:tr w:rsidR="005F7518" w:rsidRPr="005F7518" w:rsidTr="00244F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ind w:firstLine="318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i/>
                <w:color w:val="000000"/>
                <w:lang w:eastAsia="ar-SA"/>
              </w:rPr>
              <w:t xml:space="preserve">Изготовление и поставка </w:t>
            </w:r>
            <w:proofErr w:type="gramStart"/>
            <w:r w:rsidRPr="005F7518">
              <w:rPr>
                <w:rFonts w:eastAsia="Times New Roman"/>
                <w:i/>
                <w:color w:val="000000"/>
                <w:lang w:eastAsia="ar-SA"/>
              </w:rPr>
              <w:t>комплектующих</w:t>
            </w:r>
            <w:proofErr w:type="gramEnd"/>
            <w:r w:rsidRPr="005F7518">
              <w:rPr>
                <w:rFonts w:eastAsia="Times New Roman"/>
                <w:i/>
                <w:color w:val="000000"/>
                <w:lang w:eastAsia="ar-SA"/>
              </w:rPr>
              <w:t xml:space="preserve"> детектора излучения.</w:t>
            </w:r>
          </w:p>
        </w:tc>
      </w:tr>
      <w:tr w:rsidR="005F7518" w:rsidRPr="005F7518" w:rsidTr="00244F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color w:val="000000"/>
                <w:lang w:eastAsia="ar-SA"/>
              </w:rPr>
              <w:t>Подраздел 1.2 Сведения о новизне</w:t>
            </w:r>
          </w:p>
        </w:tc>
      </w:tr>
      <w:tr w:rsidR="005F7518" w:rsidRPr="005F7518" w:rsidTr="00244F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i/>
                <w:color w:val="000000"/>
                <w:lang w:eastAsia="ar-SA"/>
              </w:rPr>
              <w:t>Поставляемые золотые пластины должны быть новыми (мишени, не бывшие в употреблении).</w:t>
            </w:r>
          </w:p>
        </w:tc>
      </w:tr>
      <w:tr w:rsidR="005F7518" w:rsidRPr="005F7518" w:rsidTr="00244F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color w:val="000000"/>
                <w:lang w:eastAsia="ar-SA"/>
              </w:rPr>
              <w:t>Подраздел 1.3 Этапы разработки / изготовления</w:t>
            </w:r>
          </w:p>
        </w:tc>
      </w:tr>
      <w:tr w:rsidR="005F7518" w:rsidRPr="005F7518" w:rsidTr="00244F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i/>
                <w:color w:val="000000"/>
                <w:lang w:eastAsia="ar-SA"/>
              </w:rPr>
              <w:t>Не определяются</w:t>
            </w:r>
          </w:p>
        </w:tc>
      </w:tr>
      <w:tr w:rsidR="005F7518" w:rsidRPr="005F7518" w:rsidTr="00244F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color w:val="000000"/>
                <w:lang w:eastAsia="ar-SA"/>
              </w:rPr>
              <w:t>Подраздел 1.4 Документы для разработки / изготовления</w:t>
            </w:r>
          </w:p>
        </w:tc>
      </w:tr>
      <w:tr w:rsidR="005F7518" w:rsidRPr="005F7518" w:rsidTr="00244F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i/>
                <w:color w:val="000000"/>
                <w:lang w:eastAsia="ar-SA"/>
              </w:rPr>
              <w:t>Настоящее техническое задание.</w:t>
            </w:r>
          </w:p>
        </w:tc>
      </w:tr>
      <w:tr w:rsidR="005F7518" w:rsidRPr="005F7518" w:rsidTr="00244F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color w:val="000000"/>
                <w:lang w:eastAsia="ar-SA"/>
              </w:rPr>
              <w:t>Подраздел 1.5 Код ОКП</w:t>
            </w:r>
          </w:p>
        </w:tc>
      </w:tr>
      <w:tr w:rsidR="005F7518" w:rsidRPr="005F7518" w:rsidTr="00244F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i/>
                <w:color w:val="000000"/>
                <w:lang w:eastAsia="ar-SA"/>
              </w:rPr>
              <w:t>175300</w:t>
            </w:r>
          </w:p>
        </w:tc>
      </w:tr>
    </w:tbl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2. ОБЛАСТЬ ПРИМЕНЕНИЯ</w:t>
      </w: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F7518" w:rsidRPr="005F7518" w:rsidTr="00244F8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i/>
                <w:color w:val="000000"/>
                <w:lang w:eastAsia="ar-SA"/>
              </w:rPr>
              <w:t>Золотые пластины являются составными частями детектора продуктов ядерных реакций, протекающих под действием быстрых нейтронов.</w:t>
            </w:r>
          </w:p>
        </w:tc>
      </w:tr>
    </w:tbl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5F7518" w:rsidRPr="005F7518" w:rsidRDefault="005F7518" w:rsidP="005F7518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F7518" w:rsidRPr="005F7518" w:rsidTr="00244F8C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 w:firstLine="318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i/>
                <w:color w:val="000000"/>
                <w:lang w:eastAsia="ar-SA"/>
              </w:rPr>
              <w:t>Нормальные условия</w:t>
            </w:r>
          </w:p>
        </w:tc>
      </w:tr>
    </w:tbl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5F7518" w:rsidRPr="005F7518" w:rsidRDefault="005F7518" w:rsidP="005F7518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F7518" w:rsidRPr="005F7518" w:rsidTr="00244F8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F7518">
              <w:rPr>
                <w:rFonts w:eastAsia="Times New Roman"/>
                <w:color w:val="000000"/>
                <w:lang w:eastAsia="ar-SA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5F7518" w:rsidRPr="005F7518" w:rsidTr="00244F8C">
        <w:trPr>
          <w:trHeight w:val="2496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i/>
                <w:color w:val="000000"/>
                <w:lang w:eastAsia="ar-SA"/>
              </w:rPr>
              <w:t xml:space="preserve">Кольцо золотое:  внешний диаметр </w:t>
            </w:r>
            <w:smartTag w:uri="urn:schemas-microsoft-com:office:smarttags" w:element="metricconverter">
              <w:smartTagPr>
                <w:attr w:name="ProductID" w:val="120 мм"/>
              </w:smartTagPr>
              <w:r w:rsidRPr="005F7518">
                <w:rPr>
                  <w:rFonts w:eastAsia="Times New Roman"/>
                  <w:i/>
                  <w:color w:val="000000"/>
                  <w:lang w:eastAsia="ar-SA"/>
                </w:rPr>
                <w:t>120 мм</w:t>
              </w:r>
            </w:smartTag>
            <w:r w:rsidRPr="005F7518">
              <w:rPr>
                <w:rFonts w:eastAsia="Times New Roman"/>
                <w:i/>
                <w:color w:val="000000"/>
                <w:lang w:eastAsia="ar-SA"/>
              </w:rPr>
              <w:t xml:space="preserve">, внутренний – </w:t>
            </w:r>
            <w:smartTag w:uri="urn:schemas-microsoft-com:office:smarttags" w:element="metricconverter">
              <w:smartTagPr>
                <w:attr w:name="ProductID" w:val="90 мм"/>
              </w:smartTagPr>
              <w:r w:rsidRPr="005F7518">
                <w:rPr>
                  <w:rFonts w:eastAsia="Times New Roman"/>
                  <w:i/>
                  <w:color w:val="000000"/>
                  <w:lang w:eastAsia="ar-SA"/>
                </w:rPr>
                <w:t>90 мм</w:t>
              </w:r>
            </w:smartTag>
            <w:r w:rsidRPr="005F7518">
              <w:rPr>
                <w:rFonts w:eastAsia="Times New Roman"/>
                <w:i/>
                <w:color w:val="000000"/>
                <w:lang w:eastAsia="ar-SA"/>
              </w:rPr>
              <w:t xml:space="preserve">, толщина </w:t>
            </w:r>
            <w:smartTag w:uri="urn:schemas-microsoft-com:office:smarttags" w:element="metricconverter">
              <w:smartTagPr>
                <w:attr w:name="ProductID" w:val="0,2 мм"/>
              </w:smartTagPr>
              <w:r w:rsidRPr="005F7518">
                <w:rPr>
                  <w:rFonts w:eastAsia="Times New Roman"/>
                  <w:i/>
                  <w:color w:val="000000"/>
                  <w:lang w:eastAsia="ar-SA"/>
                </w:rPr>
                <w:t>0,2 мм</w:t>
              </w:r>
            </w:smartTag>
            <w:r w:rsidRPr="005F7518">
              <w:rPr>
                <w:rFonts w:eastAsia="Times New Roman"/>
                <w:i/>
                <w:color w:val="000000"/>
                <w:lang w:eastAsia="ar-SA"/>
              </w:rPr>
              <w:t>, золото 99,99% – 2 шт.</w:t>
            </w:r>
          </w:p>
          <w:p w:rsidR="005F7518" w:rsidRPr="005F7518" w:rsidRDefault="005F7518" w:rsidP="005F7518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i/>
                <w:color w:val="000000"/>
                <w:lang w:eastAsia="ar-SA"/>
              </w:rPr>
              <w:t xml:space="preserve">Кольцо золотое:  внешний диаметр </w:t>
            </w:r>
            <w:smartTag w:uri="urn:schemas-microsoft-com:office:smarttags" w:element="metricconverter">
              <w:smartTagPr>
                <w:attr w:name="ProductID" w:val="120 мм"/>
              </w:smartTagPr>
              <w:r w:rsidRPr="005F7518">
                <w:rPr>
                  <w:rFonts w:eastAsia="Times New Roman"/>
                  <w:i/>
                  <w:color w:val="000000"/>
                  <w:lang w:eastAsia="ar-SA"/>
                </w:rPr>
                <w:t>120 мм</w:t>
              </w:r>
            </w:smartTag>
            <w:r w:rsidRPr="005F7518">
              <w:rPr>
                <w:rFonts w:eastAsia="Times New Roman"/>
                <w:i/>
                <w:color w:val="000000"/>
                <w:lang w:eastAsia="ar-SA"/>
              </w:rPr>
              <w:t xml:space="preserve">, внутренний – </w:t>
            </w:r>
            <w:smartTag w:uri="urn:schemas-microsoft-com:office:smarttags" w:element="metricconverter">
              <w:smartTagPr>
                <w:attr w:name="ProductID" w:val="90 мм"/>
              </w:smartTagPr>
              <w:r w:rsidRPr="005F7518">
                <w:rPr>
                  <w:rFonts w:eastAsia="Times New Roman"/>
                  <w:i/>
                  <w:color w:val="000000"/>
                  <w:lang w:eastAsia="ar-SA"/>
                </w:rPr>
                <w:t>90 мм</w:t>
              </w:r>
            </w:smartTag>
            <w:r w:rsidRPr="005F7518">
              <w:rPr>
                <w:rFonts w:eastAsia="Times New Roman"/>
                <w:i/>
                <w:color w:val="000000"/>
                <w:lang w:eastAsia="ar-SA"/>
              </w:rPr>
              <w:t xml:space="preserve">, толщина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5F7518">
                <w:rPr>
                  <w:rFonts w:eastAsia="Times New Roman"/>
                  <w:i/>
                  <w:color w:val="000000"/>
                  <w:lang w:eastAsia="ar-SA"/>
                </w:rPr>
                <w:t>0,5 мм</w:t>
              </w:r>
            </w:smartTag>
            <w:r w:rsidRPr="005F7518">
              <w:rPr>
                <w:rFonts w:eastAsia="Times New Roman"/>
                <w:i/>
                <w:color w:val="000000"/>
                <w:lang w:eastAsia="ar-SA"/>
              </w:rPr>
              <w:t xml:space="preserve">, золото 99,99% – 1 шт.  </w:t>
            </w:r>
          </w:p>
          <w:p w:rsidR="005F7518" w:rsidRPr="005F7518" w:rsidRDefault="005F7518" w:rsidP="005F7518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i/>
                <w:color w:val="000000"/>
                <w:lang w:eastAsia="ar-SA"/>
              </w:rPr>
              <w:t xml:space="preserve">Диск золотой:  диаметр </w:t>
            </w:r>
            <w:smartTag w:uri="urn:schemas-microsoft-com:office:smarttags" w:element="metricconverter">
              <w:smartTagPr>
                <w:attr w:name="ProductID" w:val="120 мм"/>
              </w:smartTagPr>
              <w:r w:rsidRPr="005F7518">
                <w:rPr>
                  <w:rFonts w:eastAsia="Times New Roman"/>
                  <w:i/>
                  <w:color w:val="000000"/>
                  <w:lang w:eastAsia="ar-SA"/>
                </w:rPr>
                <w:t>120 мм</w:t>
              </w:r>
            </w:smartTag>
            <w:r w:rsidRPr="005F7518">
              <w:rPr>
                <w:rFonts w:eastAsia="Times New Roman"/>
                <w:i/>
                <w:color w:val="000000"/>
                <w:lang w:eastAsia="ar-SA"/>
              </w:rPr>
              <w:t xml:space="preserve">, толщина </w:t>
            </w:r>
            <w:smartTag w:uri="urn:schemas-microsoft-com:office:smarttags" w:element="metricconverter">
              <w:smartTagPr>
                <w:attr w:name="ProductID" w:val="0,3 мм"/>
              </w:smartTagPr>
              <w:r w:rsidRPr="005F7518">
                <w:rPr>
                  <w:rFonts w:eastAsia="Times New Roman"/>
                  <w:i/>
                  <w:color w:val="000000"/>
                  <w:lang w:eastAsia="ar-SA"/>
                </w:rPr>
                <w:t>0,3 мм</w:t>
              </w:r>
            </w:smartTag>
            <w:r w:rsidRPr="005F7518">
              <w:rPr>
                <w:rFonts w:eastAsia="Times New Roman"/>
                <w:i/>
                <w:color w:val="000000"/>
                <w:lang w:eastAsia="ar-SA"/>
              </w:rPr>
              <w:t>, золото 99,99% – 2 шт.</w:t>
            </w:r>
          </w:p>
          <w:p w:rsidR="005F7518" w:rsidRPr="005F7518" w:rsidRDefault="005F7518" w:rsidP="005F7518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i/>
                <w:color w:val="000000"/>
                <w:lang w:eastAsia="ar-SA"/>
              </w:rPr>
              <w:t xml:space="preserve">Кольцо золотое:  внешний диаметр </w:t>
            </w:r>
            <w:smartTag w:uri="urn:schemas-microsoft-com:office:smarttags" w:element="metricconverter">
              <w:smartTagPr>
                <w:attr w:name="ProductID" w:val="120 мм"/>
              </w:smartTagPr>
              <w:r w:rsidRPr="005F7518">
                <w:rPr>
                  <w:rFonts w:eastAsia="Times New Roman"/>
                  <w:i/>
                  <w:color w:val="000000"/>
                  <w:lang w:eastAsia="ar-SA"/>
                </w:rPr>
                <w:t>120 мм</w:t>
              </w:r>
            </w:smartTag>
            <w:r w:rsidRPr="005F7518">
              <w:rPr>
                <w:rFonts w:eastAsia="Times New Roman"/>
                <w:i/>
                <w:color w:val="000000"/>
                <w:lang w:eastAsia="ar-SA"/>
              </w:rPr>
              <w:t xml:space="preserve">, внутренний – </w:t>
            </w:r>
            <w:smartTag w:uri="urn:schemas-microsoft-com:office:smarttags" w:element="metricconverter">
              <w:smartTagPr>
                <w:attr w:name="ProductID" w:val="90 мм"/>
              </w:smartTagPr>
              <w:r w:rsidRPr="005F7518">
                <w:rPr>
                  <w:rFonts w:eastAsia="Times New Roman"/>
                  <w:i/>
                  <w:color w:val="000000"/>
                  <w:lang w:eastAsia="ar-SA"/>
                </w:rPr>
                <w:t>90 мм</w:t>
              </w:r>
            </w:smartTag>
            <w:r w:rsidRPr="005F7518">
              <w:rPr>
                <w:rFonts w:eastAsia="Times New Roman"/>
                <w:i/>
                <w:color w:val="000000"/>
                <w:lang w:eastAsia="ar-SA"/>
              </w:rPr>
              <w:t xml:space="preserve">, толщина </w:t>
            </w:r>
            <w:smartTag w:uri="urn:schemas-microsoft-com:office:smarttags" w:element="metricconverter">
              <w:smartTagPr>
                <w:attr w:name="ProductID" w:val="0,1 мм"/>
              </w:smartTagPr>
              <w:r w:rsidRPr="005F7518">
                <w:rPr>
                  <w:rFonts w:eastAsia="Times New Roman"/>
                  <w:i/>
                  <w:color w:val="000000"/>
                  <w:lang w:eastAsia="ar-SA"/>
                </w:rPr>
                <w:t>0,1 мм</w:t>
              </w:r>
            </w:smartTag>
            <w:r w:rsidRPr="005F7518">
              <w:rPr>
                <w:rFonts w:eastAsia="Times New Roman"/>
                <w:i/>
                <w:color w:val="000000"/>
                <w:lang w:eastAsia="ar-SA"/>
              </w:rPr>
              <w:t>, золото 99,99% – 1шт.</w:t>
            </w:r>
          </w:p>
          <w:p w:rsidR="005F7518" w:rsidRPr="005F7518" w:rsidRDefault="005F7518" w:rsidP="005F7518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i/>
                <w:color w:val="000000"/>
                <w:lang w:eastAsia="ar-SA"/>
              </w:rPr>
              <w:t xml:space="preserve">Диск золотой: диаметр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5F7518">
                <w:rPr>
                  <w:rFonts w:eastAsia="Times New Roman"/>
                  <w:i/>
                  <w:color w:val="000000"/>
                  <w:lang w:eastAsia="ar-SA"/>
                </w:rPr>
                <w:t>40 мм</w:t>
              </w:r>
            </w:smartTag>
            <w:r w:rsidRPr="005F7518">
              <w:rPr>
                <w:rFonts w:eastAsia="Times New Roman"/>
                <w:i/>
                <w:color w:val="000000"/>
                <w:lang w:eastAsia="ar-SA"/>
              </w:rPr>
              <w:t xml:space="preserve">, толщина </w:t>
            </w:r>
            <w:smartTag w:uri="urn:schemas-microsoft-com:office:smarttags" w:element="metricconverter">
              <w:smartTagPr>
                <w:attr w:name="ProductID" w:val="0,3 мм"/>
              </w:smartTagPr>
              <w:r w:rsidRPr="005F7518">
                <w:rPr>
                  <w:rFonts w:eastAsia="Times New Roman"/>
                  <w:i/>
                  <w:color w:val="000000"/>
                  <w:lang w:eastAsia="ar-SA"/>
                </w:rPr>
                <w:t>0,3 мм</w:t>
              </w:r>
            </w:smartTag>
            <w:r w:rsidRPr="005F7518">
              <w:rPr>
                <w:rFonts w:eastAsia="Times New Roman"/>
                <w:i/>
                <w:color w:val="000000"/>
                <w:lang w:eastAsia="ar-SA"/>
              </w:rPr>
              <w:t>, золото 99,99% – 8 шт.</w:t>
            </w:r>
          </w:p>
          <w:p w:rsidR="005F7518" w:rsidRPr="005F7518" w:rsidRDefault="005F7518" w:rsidP="005F7518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i/>
                <w:color w:val="000000"/>
                <w:lang w:eastAsia="ar-SA"/>
              </w:rPr>
              <w:t xml:space="preserve">Пластина золотая: ширина 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5F7518">
                <w:rPr>
                  <w:rFonts w:eastAsia="Times New Roman"/>
                  <w:i/>
                  <w:color w:val="000000"/>
                  <w:lang w:eastAsia="ar-SA"/>
                </w:rPr>
                <w:t>70 мм</w:t>
              </w:r>
            </w:smartTag>
            <w:r w:rsidRPr="005F7518">
              <w:rPr>
                <w:rFonts w:eastAsia="Times New Roman"/>
                <w:i/>
                <w:color w:val="000000"/>
                <w:lang w:eastAsia="ar-SA"/>
              </w:rPr>
              <w:t xml:space="preserve">, длина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5F7518">
                <w:rPr>
                  <w:rFonts w:eastAsia="Times New Roman"/>
                  <w:i/>
                  <w:color w:val="000000"/>
                  <w:lang w:eastAsia="ar-SA"/>
                </w:rPr>
                <w:t>100 мм</w:t>
              </w:r>
            </w:smartTag>
            <w:r w:rsidRPr="005F7518">
              <w:rPr>
                <w:rFonts w:eastAsia="Times New Roman"/>
                <w:i/>
                <w:color w:val="000000"/>
                <w:lang w:eastAsia="ar-SA"/>
              </w:rPr>
              <w:t xml:space="preserve">, толщина </w:t>
            </w:r>
            <w:smartTag w:uri="urn:schemas-microsoft-com:office:smarttags" w:element="metricconverter">
              <w:smartTagPr>
                <w:attr w:name="ProductID" w:val="0,3 мм"/>
              </w:smartTagPr>
              <w:r w:rsidRPr="005F7518">
                <w:rPr>
                  <w:rFonts w:eastAsia="Times New Roman"/>
                  <w:i/>
                  <w:color w:val="000000"/>
                  <w:lang w:eastAsia="ar-SA"/>
                </w:rPr>
                <w:t>0,3 мм</w:t>
              </w:r>
            </w:smartTag>
            <w:r w:rsidRPr="005F7518">
              <w:rPr>
                <w:rFonts w:eastAsia="Times New Roman"/>
                <w:i/>
                <w:color w:val="000000"/>
                <w:lang w:eastAsia="ar-SA"/>
              </w:rPr>
              <w:t xml:space="preserve">, золото 99,99% – 1 </w:t>
            </w:r>
            <w:proofErr w:type="spellStart"/>
            <w:proofErr w:type="gramStart"/>
            <w:r w:rsidRPr="005F7518">
              <w:rPr>
                <w:rFonts w:eastAsia="Times New Roman"/>
                <w:i/>
                <w:color w:val="000000"/>
                <w:lang w:eastAsia="ar-SA"/>
              </w:rPr>
              <w:t>шт</w:t>
            </w:r>
            <w:proofErr w:type="spellEnd"/>
            <w:proofErr w:type="gramEnd"/>
            <w:r w:rsidRPr="005F7518">
              <w:rPr>
                <w:rFonts w:eastAsia="Times New Roman"/>
                <w:i/>
                <w:color w:val="000000"/>
                <w:lang w:eastAsia="ar-SA"/>
              </w:rPr>
              <w:t>,</w:t>
            </w:r>
          </w:p>
        </w:tc>
      </w:tr>
      <w:tr w:rsidR="005F7518" w:rsidRPr="005F7518" w:rsidTr="00244F8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color w:val="000000"/>
                <w:lang w:eastAsia="ar-SA"/>
              </w:rPr>
              <w:t>Подраздел 4.2. Требования к надежности</w:t>
            </w:r>
          </w:p>
        </w:tc>
      </w:tr>
      <w:tr w:rsidR="005F7518" w:rsidRPr="005F7518" w:rsidTr="00244F8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i/>
                <w:color w:val="000000"/>
                <w:lang w:eastAsia="ar-SA"/>
              </w:rPr>
              <w:t>Не предусматриваются.</w:t>
            </w:r>
          </w:p>
        </w:tc>
      </w:tr>
      <w:tr w:rsidR="005F7518" w:rsidRPr="005F7518" w:rsidTr="00244F8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color w:val="000000"/>
                <w:lang w:eastAsia="ar-SA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5F7518" w:rsidRPr="005F7518" w:rsidTr="00244F8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i/>
                <w:color w:val="000000"/>
                <w:lang w:eastAsia="ar-SA"/>
              </w:rPr>
              <w:t>Составные части отсутствуют</w:t>
            </w:r>
          </w:p>
        </w:tc>
      </w:tr>
      <w:tr w:rsidR="005F7518" w:rsidRPr="005F7518" w:rsidTr="00244F8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color w:val="000000"/>
                <w:lang w:eastAsia="ar-SA"/>
              </w:rPr>
              <w:t>Подраздел 4.4 Требования к маркировке</w:t>
            </w:r>
          </w:p>
        </w:tc>
      </w:tr>
      <w:tr w:rsidR="005F7518" w:rsidRPr="005F7518" w:rsidTr="00244F8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i/>
                <w:color w:val="000000"/>
                <w:lang w:eastAsia="ar-SA"/>
              </w:rPr>
              <w:t>Маркировка не требуется</w:t>
            </w:r>
          </w:p>
        </w:tc>
      </w:tr>
      <w:tr w:rsidR="005F7518" w:rsidRPr="005F7518" w:rsidTr="00244F8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F7518">
              <w:rPr>
                <w:rFonts w:eastAsia="Times New Roman"/>
                <w:color w:val="000000"/>
                <w:lang w:eastAsia="ar-SA"/>
              </w:rPr>
              <w:t>Подраздел 4.5 Требования к упаковке</w:t>
            </w:r>
          </w:p>
        </w:tc>
      </w:tr>
      <w:tr w:rsidR="005F7518" w:rsidRPr="005F7518" w:rsidTr="00244F8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F7518">
              <w:rPr>
                <w:rFonts w:eastAsia="Times New Roman"/>
                <w:i/>
                <w:color w:val="000000"/>
                <w:lang w:eastAsia="ar-SA"/>
              </w:rPr>
              <w:t xml:space="preserve">Упаковка должна обеспечить отсутствие искривлений золотых пластин </w:t>
            </w:r>
          </w:p>
        </w:tc>
      </w:tr>
    </w:tbl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lastRenderedPageBreak/>
        <w:t>РАЗДЕЛ 5. ТРЕБОВАНИЯ ПО ПРАВИЛАМ СДАЧИ И ПРИЕМКИ</w:t>
      </w: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F7518" w:rsidRPr="005F7518" w:rsidTr="00244F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F7518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5F7518" w:rsidRPr="005F7518" w:rsidTr="00244F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i/>
                <w:iCs/>
                <w:color w:val="000000"/>
                <w:lang w:eastAsia="ar-SA"/>
              </w:rPr>
              <w:t xml:space="preserve">Контроль фактически поставленных золотых пластин </w:t>
            </w:r>
          </w:p>
        </w:tc>
      </w:tr>
      <w:tr w:rsidR="005F7518" w:rsidRPr="005F7518" w:rsidTr="00244F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F7518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F7518" w:rsidRPr="005F7518" w:rsidTr="00244F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i/>
                <w:color w:val="000000"/>
                <w:lang w:eastAsia="ar-SA"/>
              </w:rPr>
              <w:t>Паспорт с указанием чистоты золота и его массы в каждой из пластин</w:t>
            </w:r>
          </w:p>
        </w:tc>
      </w:tr>
    </w:tbl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F7518" w:rsidRPr="005F7518" w:rsidTr="00244F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ind w:firstLine="318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i/>
                <w:color w:val="000000"/>
                <w:lang w:eastAsia="ar-SA"/>
              </w:rPr>
              <w:t>При транспортировке необходимо обеспечить защиту от механических повреждений и искривлений золотых пластин</w:t>
            </w:r>
          </w:p>
        </w:tc>
      </w:tr>
    </w:tbl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F7518" w:rsidRPr="005F7518" w:rsidTr="00244F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ind w:firstLine="318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i/>
                <w:color w:val="000000"/>
                <w:lang w:eastAsia="ar-SA"/>
              </w:rPr>
              <w:t>Особые требования по хранению отсутствуют.</w:t>
            </w:r>
          </w:p>
        </w:tc>
      </w:tr>
    </w:tbl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F7518" w:rsidRPr="005F7518" w:rsidTr="00244F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ind w:firstLine="318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i/>
                <w:color w:val="000000"/>
                <w:lang w:eastAsia="ar-SA"/>
              </w:rPr>
              <w:t>Не требуются</w:t>
            </w:r>
          </w:p>
        </w:tc>
      </w:tr>
    </w:tbl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9. ТРЕБОВАНИЯ К ОБСЛУЖИВАНИЮ</w:t>
      </w: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F7518" w:rsidRPr="005F7518" w:rsidTr="00244F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i/>
                <w:color w:val="000000"/>
                <w:lang w:eastAsia="ar-SA"/>
              </w:rPr>
              <w:t>Отсутствуют</w:t>
            </w:r>
          </w:p>
        </w:tc>
      </w:tr>
    </w:tbl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10. ЭКОЛОГИЧЕСКИЕ ТРЕБОВАНИЯ</w:t>
      </w: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F7518" w:rsidRPr="005F7518" w:rsidTr="00244F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i/>
                <w:color w:val="000000"/>
                <w:lang w:eastAsia="ar-SA"/>
              </w:rPr>
              <w:t>Не предусмотрены.</w:t>
            </w:r>
          </w:p>
        </w:tc>
      </w:tr>
    </w:tbl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11. ТРЕБОВАНИЯ ПО БЕЗОПАСНОСТИ</w:t>
      </w: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F7518" w:rsidRPr="005F7518" w:rsidTr="00244F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i/>
                <w:color w:val="000000"/>
                <w:lang w:eastAsia="ar-SA"/>
              </w:rPr>
              <w:t>Не предусмотрены.</w:t>
            </w:r>
          </w:p>
        </w:tc>
      </w:tr>
    </w:tbl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12. ТРЕБОВАНИЯ К КАЧЕСТВУ</w:t>
      </w: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F7518" w:rsidRPr="005F7518" w:rsidTr="00244F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i/>
                <w:color w:val="000000"/>
                <w:lang w:eastAsia="ar-SA"/>
              </w:rPr>
              <w:t>Поставляемые золотые пластины должны соответствовать требованиям настоящего ТЗ</w:t>
            </w:r>
          </w:p>
        </w:tc>
      </w:tr>
    </w:tbl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F7518" w:rsidRPr="005F7518" w:rsidTr="00244F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i/>
                <w:color w:val="000000"/>
                <w:lang w:eastAsia="ar-SA"/>
              </w:rPr>
              <w:t>Отсутствуют</w:t>
            </w:r>
          </w:p>
        </w:tc>
      </w:tr>
    </w:tbl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14. ТРЕБОВАНИЯ К КОЛИЧЕСТВУ И СРОКУ (ПЕРИОДИЧНОСТИ) ПОСТАВКИ</w:t>
      </w: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F7518" w:rsidRPr="005F7518" w:rsidTr="00244F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ind w:firstLine="318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i/>
                <w:color w:val="000000"/>
                <w:lang w:eastAsia="ar-SA"/>
              </w:rPr>
              <w:t>Необходима поставка 15-ти золотых изделий</w:t>
            </w:r>
          </w:p>
          <w:p w:rsidR="005F7518" w:rsidRPr="005F7518" w:rsidRDefault="005F7518" w:rsidP="005F7518">
            <w:pPr>
              <w:suppressAutoHyphens/>
              <w:ind w:firstLine="318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5F7518">
              <w:rPr>
                <w:rFonts w:eastAsia="Times New Roman"/>
                <w:i/>
                <w:color w:val="000000"/>
                <w:lang w:eastAsia="ar-SA"/>
              </w:rPr>
              <w:t>Поставка должна быть осуществлена не позднее 05 декабря 2013 года</w:t>
            </w:r>
          </w:p>
        </w:tc>
      </w:tr>
    </w:tbl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lastRenderedPageBreak/>
        <w:t>РАЗДЕЛ 15. ТРЕБОВАНИЕ К ФОРМЕ ПРЕДСТАВЛЯЕМОЙ ИНФОРМАЦИИ</w:t>
      </w:r>
    </w:p>
    <w:p w:rsidR="005F7518" w:rsidRPr="005F7518" w:rsidRDefault="005F7518" w:rsidP="005F7518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F7518" w:rsidRPr="005F7518" w:rsidTr="00244F8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F7518">
              <w:rPr>
                <w:rFonts w:eastAsia="Times New Roman"/>
                <w:i/>
                <w:color w:val="000000"/>
                <w:lang w:eastAsia="ar-SA"/>
              </w:rPr>
              <w:t>Паспорт должен содержать информацию о толщине и линейных размерах каждого изделия с указанием чистоты золота и его массы. Паспорт должен быть оформлен на русском языке.</w:t>
            </w:r>
          </w:p>
        </w:tc>
      </w:tr>
    </w:tbl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5F7518" w:rsidRPr="005F7518" w:rsidRDefault="005F7518" w:rsidP="005F7518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5F7518" w:rsidRPr="005F7518" w:rsidTr="00244F8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518" w:rsidRPr="005F7518" w:rsidRDefault="005F7518" w:rsidP="005F751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F7518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5F7518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5F7518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518" w:rsidRPr="005F7518" w:rsidRDefault="005F7518" w:rsidP="005F7518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5F7518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518" w:rsidRPr="005F7518" w:rsidRDefault="005F7518" w:rsidP="005F751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F7518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5F7518" w:rsidRPr="005F7518" w:rsidTr="00244F8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5F7518" w:rsidRPr="005F7518" w:rsidRDefault="005F7518" w:rsidP="005F7518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5F7518" w:rsidRPr="005F7518" w:rsidRDefault="005F7518" w:rsidP="005F7518">
      <w:pPr>
        <w:suppressAutoHyphens/>
        <w:rPr>
          <w:rFonts w:eastAsia="Times New Roman"/>
          <w:color w:val="000000"/>
          <w:lang w:eastAsia="ar-SA"/>
        </w:rPr>
      </w:pPr>
      <w:r w:rsidRPr="005F7518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5F7518" w:rsidRPr="005F7518" w:rsidRDefault="005F7518" w:rsidP="005F7518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5F7518" w:rsidRPr="005F7518" w:rsidTr="00244F8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518" w:rsidRPr="005F7518" w:rsidRDefault="005F7518" w:rsidP="005F751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F7518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5F7518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5F7518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518" w:rsidRPr="005F7518" w:rsidRDefault="005F7518" w:rsidP="005F7518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5F7518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518" w:rsidRPr="005F7518" w:rsidRDefault="005F7518" w:rsidP="005F751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F7518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5F7518" w:rsidRPr="005F7518" w:rsidTr="00244F8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518" w:rsidRPr="005F7518" w:rsidRDefault="005F7518" w:rsidP="005F7518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5F7518" w:rsidRPr="005F7518" w:rsidRDefault="005F7518" w:rsidP="005F7518">
      <w:pPr>
        <w:suppressAutoHyphens/>
        <w:ind w:left="5103"/>
        <w:jc w:val="left"/>
        <w:rPr>
          <w:rFonts w:ascii="Arial" w:eastAsia="Times New Roman" w:hAnsi="Arial"/>
          <w:i/>
          <w:color w:val="000000"/>
          <w:lang w:eastAsia="ar-SA"/>
        </w:rPr>
      </w:pPr>
    </w:p>
    <w:p w:rsidR="005F7518" w:rsidRPr="005F7518" w:rsidRDefault="005F7518" w:rsidP="005F7518">
      <w:pPr>
        <w:suppressAutoHyphens/>
        <w:jc w:val="left"/>
        <w:rPr>
          <w:rFonts w:ascii="Arial" w:eastAsia="Times New Roman" w:hAnsi="Arial"/>
          <w:szCs w:val="20"/>
          <w:lang w:eastAsia="ar-SA"/>
        </w:rPr>
      </w:pPr>
    </w:p>
    <w:p w:rsidR="005F7518" w:rsidRPr="005F7518" w:rsidRDefault="005F7518" w:rsidP="005F7518">
      <w:pPr>
        <w:suppressAutoHyphens/>
        <w:jc w:val="left"/>
        <w:rPr>
          <w:rFonts w:eastAsia="Times New Roman"/>
          <w:lang w:eastAsia="ar-SA"/>
        </w:rPr>
      </w:pPr>
    </w:p>
    <w:p w:rsidR="005F7518" w:rsidRPr="005F7518" w:rsidRDefault="005F7518" w:rsidP="005F7518">
      <w:pPr>
        <w:suppressAutoHyphens/>
        <w:jc w:val="left"/>
        <w:rPr>
          <w:rFonts w:eastAsia="Times New Roman"/>
          <w:caps/>
          <w:color w:val="000000"/>
          <w:lang w:eastAsia="ar-SA"/>
        </w:rPr>
      </w:pPr>
    </w:p>
    <w:p w:rsidR="005F7518" w:rsidRPr="005F7518" w:rsidRDefault="005F7518" w:rsidP="005F7518">
      <w:pPr>
        <w:suppressAutoHyphens/>
        <w:ind w:left="708"/>
        <w:jc w:val="both"/>
        <w:rPr>
          <w:rFonts w:ascii="Arial" w:eastAsia="Times New Roman" w:hAnsi="Arial"/>
          <w:color w:val="262626"/>
          <w:sz w:val="26"/>
          <w:szCs w:val="26"/>
          <w:lang w:eastAsia="ar-SA"/>
        </w:rPr>
      </w:pPr>
      <w:r w:rsidRPr="005F7518">
        <w:rPr>
          <w:rFonts w:eastAsia="Times New Roman"/>
          <w:b/>
          <w:lang w:eastAsia="ar-SA"/>
        </w:rPr>
        <w:t>Контактное лицо</w:t>
      </w:r>
      <w:r w:rsidRPr="005F7518">
        <w:rPr>
          <w:rFonts w:eastAsia="Times New Roman"/>
          <w:lang w:eastAsia="ar-SA"/>
        </w:rPr>
        <w:t xml:space="preserve">:  Калякин Дмитрий Георгиевич (48439) </w:t>
      </w:r>
      <w:r w:rsidRPr="005F7518">
        <w:rPr>
          <w:rFonts w:eastAsia="Times New Roman"/>
          <w:bCs/>
          <w:color w:val="000000"/>
          <w:szCs w:val="20"/>
          <w:lang w:eastAsia="ar-SA"/>
        </w:rPr>
        <w:t>9-48-96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951"/>
    <w:rsid w:val="005F7518"/>
    <w:rsid w:val="008E3C0C"/>
    <w:rsid w:val="00CD195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727</Words>
  <Characters>4150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2013-10-07T14:45:00Z</dcterms:created>
  <dcterms:modified xsi:type="dcterms:W3CDTF">2013-10-07T14:45:00Z</dcterms:modified>
</cp:coreProperties>
</file>