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31007E" w:rsidRDefault="00250C79" w:rsidP="004C1A60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03-33</w:t>
            </w:r>
            <w:r w:rsidR="004C1A60">
              <w:rPr>
                <w:sz w:val="20"/>
                <w:szCs w:val="20"/>
              </w:rPr>
              <w:t>2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1C4543"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7119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165F2E">
        <w:rPr>
          <w:szCs w:val="24"/>
        </w:rPr>
        <w:t>33</w:t>
      </w:r>
      <w:r w:rsidR="004C1A60">
        <w:rPr>
          <w:szCs w:val="24"/>
        </w:rPr>
        <w:t>2</w:t>
      </w:r>
      <w:r w:rsidRPr="00F7119A">
        <w:rPr>
          <w:szCs w:val="24"/>
        </w:rPr>
        <w:t>/1</w:t>
      </w:r>
      <w:r>
        <w:rPr>
          <w:szCs w:val="24"/>
        </w:rPr>
        <w:t>4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договора </w:t>
      </w:r>
      <w:r w:rsidR="0018580F" w:rsidRPr="0018580F">
        <w:t xml:space="preserve">на </w:t>
      </w:r>
      <w:r w:rsidR="004C1A60" w:rsidRPr="004C1A60">
        <w:t xml:space="preserve">передачу прав на использование программного обеспечения SDL </w:t>
      </w:r>
      <w:proofErr w:type="spellStart"/>
      <w:r w:rsidR="004C1A60" w:rsidRPr="004C1A60">
        <w:t>Trados</w:t>
      </w:r>
      <w:proofErr w:type="spellEnd"/>
      <w:r w:rsidR="004C1A60" w:rsidRPr="004C1A60">
        <w:t>, включая  техническую поддержку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165F2E">
        <w:rPr>
          <w:rFonts w:ascii="Times New Roman" w:hAnsi="Times New Roman" w:cs="Times New Roman"/>
          <w:sz w:val="24"/>
          <w:szCs w:val="24"/>
        </w:rPr>
        <w:t>33</w:t>
      </w:r>
      <w:r w:rsidR="004C1A60">
        <w:rPr>
          <w:rFonts w:ascii="Times New Roman" w:hAnsi="Times New Roman" w:cs="Times New Roman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4C1A60">
        <w:rPr>
          <w:rFonts w:ascii="Times New Roman" w:hAnsi="Times New Roman" w:cs="Times New Roman"/>
          <w:sz w:val="24"/>
          <w:szCs w:val="24"/>
        </w:rPr>
        <w:t>: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257D0" w:rsidRPr="00820619" w:rsidRDefault="000257D0" w:rsidP="000257D0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65F2E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7" w:history="1">
        <w:r w:rsidR="00165F2E" w:rsidRPr="005F3B96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</w:t>
      </w:r>
      <w:r w:rsidRPr="00315281">
        <w:rPr>
          <w:sz w:val="22"/>
          <w:szCs w:val="22"/>
        </w:rPr>
        <w:t xml:space="preserve">начиная с </w:t>
      </w:r>
      <w:r w:rsidR="007D448F">
        <w:rPr>
          <w:sz w:val="22"/>
          <w:szCs w:val="22"/>
        </w:rPr>
        <w:t>1</w:t>
      </w:r>
      <w:r w:rsidR="004C1A60">
        <w:rPr>
          <w:sz w:val="22"/>
          <w:szCs w:val="22"/>
        </w:rPr>
        <w:t>2</w:t>
      </w:r>
      <w:r w:rsidRPr="00315281">
        <w:rPr>
          <w:sz w:val="22"/>
          <w:szCs w:val="22"/>
        </w:rPr>
        <w:t xml:space="preserve"> </w:t>
      </w:r>
      <w:r w:rsidR="00165F2E">
        <w:rPr>
          <w:sz w:val="22"/>
          <w:szCs w:val="22"/>
        </w:rPr>
        <w:t>декабря</w:t>
      </w:r>
      <w:r w:rsidRPr="00315281">
        <w:rPr>
          <w:sz w:val="22"/>
          <w:szCs w:val="22"/>
        </w:rPr>
        <w:t xml:space="preserve"> 2014 года, в порядке</w:t>
      </w:r>
      <w:r w:rsidRPr="006056EE">
        <w:rPr>
          <w:sz w:val="22"/>
          <w:szCs w:val="22"/>
        </w:rPr>
        <w:t xml:space="preserve"> и в соответствии с регламентом работы данной ЭТП</w:t>
      </w:r>
      <w:r w:rsidRPr="00820619">
        <w:rPr>
          <w:sz w:val="22"/>
          <w:szCs w:val="22"/>
        </w:rPr>
        <w:t xml:space="preserve">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4C1A60">
        <w:rPr>
          <w:b/>
          <w:sz w:val="22"/>
          <w:szCs w:val="22"/>
        </w:rPr>
        <w:t>25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декабря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0257D0" w:rsidRPr="00820619" w:rsidRDefault="000257D0" w:rsidP="000257D0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4C1A60">
        <w:rPr>
          <w:b/>
          <w:sz w:val="22"/>
          <w:szCs w:val="22"/>
        </w:rPr>
        <w:t>23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января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>
        <w:rPr>
          <w:b/>
          <w:sz w:val="22"/>
          <w:szCs w:val="22"/>
        </w:rPr>
        <w:t xml:space="preserve">не позднее </w:t>
      </w:r>
      <w:r w:rsidRPr="00820619">
        <w:rPr>
          <w:b/>
          <w:sz w:val="22"/>
          <w:szCs w:val="22"/>
        </w:rPr>
        <w:t>«</w:t>
      </w:r>
      <w:r w:rsidR="004C1A60">
        <w:rPr>
          <w:b/>
          <w:sz w:val="22"/>
          <w:szCs w:val="22"/>
        </w:rPr>
        <w:t>30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января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165F2E">
        <w:rPr>
          <w:color w:val="000000"/>
        </w:rPr>
        <w:t>16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17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165F2E">
        <w:t>33</w:t>
      </w:r>
      <w:r w:rsidR="004C1A60">
        <w:t>2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0257D0" w:rsidRPr="00AB1803" w:rsidRDefault="000257D0" w:rsidP="000257D0">
            <w:pPr>
              <w:pStyle w:val="Times12"/>
              <w:ind w:firstLine="0"/>
              <w:rPr>
                <w:sz w:val="22"/>
              </w:rPr>
            </w:pPr>
            <w:r w:rsidRPr="00AB1803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0257D0" w:rsidP="00D1514D">
            <w:pPr>
              <w:pStyle w:val="Times12"/>
              <w:ind w:firstLine="0"/>
            </w:pPr>
            <w:r>
              <w:t xml:space="preserve">ЭТП </w:t>
            </w:r>
            <w:r w:rsidRPr="00CA2B2F">
              <w:t xml:space="preserve">«Единая электронная торговая площадка», </w:t>
            </w:r>
            <w:r w:rsidRPr="00B509BA">
              <w:t xml:space="preserve">в сети «Интернет» по адресу: </w:t>
            </w:r>
            <w:hyperlink r:id="rId8" w:history="1">
              <w:r w:rsidRPr="00CA2B2F">
                <w:t>http://</w:t>
              </w:r>
              <w:r w:rsidR="004C1A60">
                <w:t xml:space="preserve"> </w:t>
              </w:r>
              <w:hyperlink r:id="rId9" w:history="1">
                <w:r w:rsidR="004C1A60">
                  <w:rPr>
                    <w:sz w:val="22"/>
                    <w:lang w:val="en-US"/>
                  </w:rPr>
                  <w:t>www</w:t>
                </w:r>
                <w:r w:rsidR="004C1A60" w:rsidRPr="001E7E5D">
                  <w:rPr>
                    <w:sz w:val="22"/>
                  </w:rPr>
                  <w:t>.</w:t>
                </w:r>
                <w:r w:rsidR="004C1A60">
                  <w:rPr>
                    <w:sz w:val="22"/>
                    <w:lang w:val="en-US"/>
                  </w:rPr>
                  <w:t>a</w:t>
                </w:r>
                <w:r w:rsidR="004C1A60" w:rsidRPr="001E7E5D">
                  <w:rPr>
                    <w:sz w:val="22"/>
                  </w:rPr>
                  <w:t>-</w:t>
                </w:r>
                <w:r w:rsidR="004C1A60">
                  <w:rPr>
                    <w:sz w:val="22"/>
                    <w:lang w:val="en-US"/>
                  </w:rPr>
                  <w:t>k</w:t>
                </w:r>
                <w:r w:rsidR="004C1A60" w:rsidRPr="001E7E5D">
                  <w:rPr>
                    <w:sz w:val="22"/>
                  </w:rPr>
                  <w:t>-</w:t>
                </w:r>
                <w:r w:rsidR="004C1A60">
                  <w:rPr>
                    <w:sz w:val="22"/>
                    <w:lang w:val="en-US"/>
                  </w:rPr>
                  <w:t>d</w:t>
                </w:r>
                <w:r w:rsidR="004C1A60" w:rsidRPr="001E7E5D">
                  <w:rPr>
                    <w:sz w:val="22"/>
                  </w:rPr>
                  <w:t>.</w:t>
                </w:r>
                <w:r w:rsidR="004C1A60">
                  <w:rPr>
                    <w:sz w:val="22"/>
                    <w:lang w:val="en-US"/>
                  </w:rPr>
                  <w:t>ru</w:t>
                </w:r>
              </w:hyperlink>
            </w:hyperlink>
            <w:r w:rsidR="00250C79"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165F2E">
              <w:rPr>
                <w:b/>
              </w:rPr>
              <w:t>2</w:t>
            </w:r>
            <w:r w:rsidR="004C1A60">
              <w:rPr>
                <w:b/>
              </w:rPr>
              <w:t>5</w:t>
            </w:r>
            <w:r w:rsidR="007E678E">
              <w:rPr>
                <w:b/>
              </w:rPr>
              <w:t>»</w:t>
            </w:r>
            <w:r w:rsidR="00250C79">
              <w:rPr>
                <w:b/>
              </w:rPr>
              <w:t xml:space="preserve"> </w:t>
            </w:r>
            <w:r w:rsidR="00165F2E">
              <w:rPr>
                <w:b/>
              </w:rPr>
              <w:t>декабря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4C1A60">
              <w:rPr>
                <w:b/>
              </w:rPr>
              <w:t>23</w:t>
            </w:r>
            <w:r>
              <w:rPr>
                <w:b/>
              </w:rPr>
              <w:t xml:space="preserve">» </w:t>
            </w:r>
            <w:r w:rsidR="00165F2E">
              <w:rPr>
                <w:b/>
              </w:rPr>
              <w:t>января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4C1A60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4C1A60">
              <w:rPr>
                <w:b/>
              </w:rPr>
              <w:t>30</w:t>
            </w:r>
            <w:r>
              <w:rPr>
                <w:b/>
              </w:rPr>
              <w:t xml:space="preserve">» </w:t>
            </w:r>
            <w:r w:rsidR="00165F2E">
              <w:rPr>
                <w:b/>
              </w:rPr>
              <w:t>января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1A60"/>
    <w:rsid w:val="004C344C"/>
    <w:rsid w:val="004C5D77"/>
    <w:rsid w:val="004E3B9A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456B8"/>
    <w:rsid w:val="00901149"/>
    <w:rsid w:val="00982077"/>
    <w:rsid w:val="00A1299C"/>
    <w:rsid w:val="00A3021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p.roseltorg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tp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2319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Трухачев</cp:lastModifiedBy>
  <cp:revision>2</cp:revision>
  <cp:lastPrinted>2014-11-10T06:14:00Z</cp:lastPrinted>
  <dcterms:created xsi:type="dcterms:W3CDTF">2014-12-18T06:18:00Z</dcterms:created>
  <dcterms:modified xsi:type="dcterms:W3CDTF">2014-12-18T06:18:00Z</dcterms:modified>
</cp:coreProperties>
</file>