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D4" w:rsidRPr="00AC2F29" w:rsidRDefault="00370CD4" w:rsidP="00623FC6">
      <w:pPr>
        <w:rPr>
          <w:sz w:val="24"/>
          <w:szCs w:val="24"/>
        </w:rPr>
      </w:pPr>
      <w:r w:rsidRPr="00AC2F29">
        <w:rPr>
          <w:sz w:val="24"/>
          <w:szCs w:val="24"/>
        </w:rPr>
        <w:t>Запрос</w:t>
      </w:r>
      <w:r w:rsidR="00623FC6" w:rsidRPr="00AC2F29">
        <w:rPr>
          <w:sz w:val="24"/>
          <w:szCs w:val="24"/>
        </w:rPr>
        <w:t xml:space="preserve"> на разъяснение:</w:t>
      </w:r>
    </w:p>
    <w:p w:rsidR="00370CD4" w:rsidRPr="00AC2F29" w:rsidRDefault="00370CD4" w:rsidP="00AC2F29">
      <w:pPr>
        <w:rPr>
          <w:sz w:val="24"/>
          <w:szCs w:val="24"/>
        </w:rPr>
      </w:pPr>
      <w:r w:rsidRPr="00AC2F29">
        <w:rPr>
          <w:sz w:val="24"/>
          <w:szCs w:val="24"/>
        </w:rPr>
        <w:t>Информация из информ</w:t>
      </w:r>
      <w:r w:rsidR="00872CC4" w:rsidRPr="00AC2F29">
        <w:rPr>
          <w:sz w:val="24"/>
          <w:szCs w:val="24"/>
        </w:rPr>
        <w:t>а</w:t>
      </w:r>
      <w:r w:rsidRPr="00AC2F29">
        <w:rPr>
          <w:sz w:val="24"/>
          <w:szCs w:val="24"/>
        </w:rPr>
        <w:t>ционной карт</w:t>
      </w:r>
      <w:proofErr w:type="gramStart"/>
      <w:r w:rsidRPr="00AC2F29">
        <w:rPr>
          <w:sz w:val="24"/>
          <w:szCs w:val="24"/>
        </w:rPr>
        <w:t>ы(</w:t>
      </w:r>
      <w:proofErr w:type="gramEnd"/>
      <w:r w:rsidRPr="00AC2F29">
        <w:rPr>
          <w:sz w:val="24"/>
          <w:szCs w:val="24"/>
        </w:rPr>
        <w:t>ИК)</w:t>
      </w:r>
    </w:p>
    <w:tbl>
      <w:tblPr>
        <w:tblW w:w="9808" w:type="dxa"/>
        <w:tblInd w:w="-5" w:type="dxa"/>
        <w:tblLayout w:type="fixed"/>
        <w:tblLook w:val="0000"/>
      </w:tblPr>
      <w:tblGrid>
        <w:gridCol w:w="889"/>
        <w:gridCol w:w="2367"/>
        <w:gridCol w:w="6552"/>
      </w:tblGrid>
      <w:tr w:rsidR="00370CD4" w:rsidRPr="00AC2F29" w:rsidTr="00623FC6">
        <w:trPr>
          <w:trHeight w:val="4360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0CD4" w:rsidRPr="00AC2F29" w:rsidRDefault="00370CD4" w:rsidP="00AC2F29">
            <w:pPr>
              <w:rPr>
                <w:sz w:val="24"/>
                <w:szCs w:val="24"/>
              </w:rPr>
            </w:pPr>
            <w:r w:rsidRPr="00AC2F29">
              <w:rPr>
                <w:sz w:val="24"/>
                <w:szCs w:val="24"/>
              </w:rPr>
              <w:t xml:space="preserve">  8.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0CD4" w:rsidRPr="00AC2F29" w:rsidRDefault="00370CD4" w:rsidP="00AC2F29">
            <w:pPr>
              <w:rPr>
                <w:sz w:val="24"/>
                <w:szCs w:val="24"/>
              </w:rPr>
            </w:pPr>
            <w:r w:rsidRPr="00AC2F29">
              <w:rPr>
                <w:sz w:val="24"/>
                <w:szCs w:val="24"/>
              </w:rPr>
              <w:t>Форма, срок и порядок оплаты товаров (выполнения работ, оказания услуг)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0CD4" w:rsidRPr="00AC2F29" w:rsidRDefault="00370CD4" w:rsidP="00AC2F29">
            <w:pPr>
              <w:rPr>
                <w:sz w:val="24"/>
                <w:szCs w:val="24"/>
              </w:rPr>
            </w:pPr>
            <w:r w:rsidRPr="00AC2F29">
              <w:rPr>
                <w:sz w:val="24"/>
                <w:szCs w:val="24"/>
              </w:rPr>
              <w:t>Расчет с Поставщиком за Товар, указанный в Спецификации, а также исполнение обязательств по настоящему договору осуществляется Заказчиком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порядке:</w:t>
            </w:r>
          </w:p>
          <w:p w:rsidR="00370CD4" w:rsidRPr="00AC2F29" w:rsidRDefault="00370CD4" w:rsidP="00AC2F29">
            <w:pPr>
              <w:rPr>
                <w:sz w:val="24"/>
                <w:szCs w:val="24"/>
              </w:rPr>
            </w:pPr>
            <w:r w:rsidRPr="00AC2F29">
              <w:rPr>
                <w:sz w:val="24"/>
                <w:szCs w:val="24"/>
              </w:rPr>
              <w:tab/>
              <w:t>- первый платеж - аванс в размере 30% (пятьдесят процентов) от цены Договора Заказчик перечисляет на расчетный счет Поставщика в течение 10 (десяти)  рабочих дней с момента заключения договора, на основании представленного Поставщиком счета.</w:t>
            </w:r>
          </w:p>
          <w:p w:rsidR="00370CD4" w:rsidRPr="00AC2F29" w:rsidRDefault="00370CD4" w:rsidP="00AC2F29">
            <w:pPr>
              <w:rPr>
                <w:sz w:val="24"/>
                <w:szCs w:val="24"/>
              </w:rPr>
            </w:pPr>
            <w:r w:rsidRPr="00AC2F29">
              <w:rPr>
                <w:sz w:val="24"/>
                <w:szCs w:val="24"/>
              </w:rPr>
              <w:tab/>
              <w:t>- окончательный платеж - 70% (пятьдесят процентов) от цены договора перечисляет на расчетный счет поставщика в течение 10 (десяти) рабочих дней с момента подписания сторонами товарной накладной, счета-фактуры, акта сдачи-приемки обязательств по договору (далее - Акт) и представленного поставщиком счета.</w:t>
            </w:r>
          </w:p>
        </w:tc>
      </w:tr>
    </w:tbl>
    <w:p w:rsidR="00370CD4" w:rsidRPr="00AC2F29" w:rsidRDefault="00370CD4" w:rsidP="00AC2F29">
      <w:pPr>
        <w:rPr>
          <w:sz w:val="24"/>
          <w:szCs w:val="24"/>
        </w:rPr>
      </w:pPr>
      <w:r w:rsidRPr="00AC2F29">
        <w:rPr>
          <w:sz w:val="24"/>
          <w:szCs w:val="24"/>
        </w:rPr>
        <w:t>Информация из проекта договора</w:t>
      </w:r>
    </w:p>
    <w:p w:rsidR="00370CD4" w:rsidRPr="00AC2F29" w:rsidRDefault="00F17A08" w:rsidP="00F17A08">
      <w:pPr>
        <w:widowControl w:val="0"/>
        <w:tabs>
          <w:tab w:val="left" w:pos="3969"/>
          <w:tab w:val="left" w:pos="8080"/>
          <w:tab w:val="left" w:pos="8222"/>
        </w:tabs>
        <w:suppressAutoHyphens/>
        <w:ind w:left="3969"/>
        <w:rPr>
          <w:sz w:val="24"/>
          <w:szCs w:val="24"/>
        </w:rPr>
      </w:pPr>
      <w:r w:rsidRPr="00AC2F29">
        <w:rPr>
          <w:b/>
          <w:sz w:val="24"/>
          <w:szCs w:val="24"/>
        </w:rPr>
        <w:t>1.</w:t>
      </w:r>
      <w:r w:rsidR="00370CD4" w:rsidRPr="00AC2F29">
        <w:rPr>
          <w:b/>
          <w:sz w:val="24"/>
          <w:szCs w:val="24"/>
        </w:rPr>
        <w:t>Цена Договора</w:t>
      </w:r>
    </w:p>
    <w:p w:rsidR="00370CD4" w:rsidRPr="00AC2F29" w:rsidRDefault="00370CD4" w:rsidP="00370CD4">
      <w:pPr>
        <w:widowControl w:val="0"/>
        <w:numPr>
          <w:ilvl w:val="1"/>
          <w:numId w:val="2"/>
        </w:numPr>
        <w:tabs>
          <w:tab w:val="left" w:pos="426"/>
        </w:tabs>
        <w:suppressAutoHyphens/>
        <w:jc w:val="both"/>
        <w:rPr>
          <w:sz w:val="24"/>
          <w:szCs w:val="24"/>
        </w:rPr>
      </w:pPr>
      <w:r w:rsidRPr="00AC2F29">
        <w:rPr>
          <w:sz w:val="24"/>
          <w:szCs w:val="24"/>
        </w:rPr>
        <w:t>Цена товара составляет</w:t>
      </w:r>
      <w:proofErr w:type="gramStart"/>
      <w:r w:rsidRPr="00AC2F29">
        <w:rPr>
          <w:sz w:val="24"/>
          <w:szCs w:val="24"/>
        </w:rPr>
        <w:t xml:space="preserve">: </w:t>
      </w:r>
      <w:r w:rsidRPr="00AC2F29">
        <w:rPr>
          <w:sz w:val="24"/>
          <w:szCs w:val="24"/>
        </w:rPr>
        <w:softHyphen/>
      </w:r>
      <w:r w:rsidRPr="00AC2F29">
        <w:rPr>
          <w:sz w:val="24"/>
          <w:szCs w:val="24"/>
        </w:rPr>
        <w:softHyphen/>
        <w:t xml:space="preserve">______ (______) </w:t>
      </w:r>
      <w:proofErr w:type="gramEnd"/>
      <w:r w:rsidRPr="00AC2F29">
        <w:rPr>
          <w:sz w:val="24"/>
          <w:szCs w:val="24"/>
        </w:rPr>
        <w:t>рублей 00 копеек, в т. ч. НДС в сумме: ______ (_____) рублей 00 копеек.</w:t>
      </w:r>
    </w:p>
    <w:p w:rsidR="00370CD4" w:rsidRPr="00AC2F29" w:rsidRDefault="00370CD4" w:rsidP="00370CD4">
      <w:pPr>
        <w:widowControl w:val="0"/>
        <w:numPr>
          <w:ilvl w:val="1"/>
          <w:numId w:val="2"/>
        </w:numPr>
        <w:tabs>
          <w:tab w:val="left" w:pos="426"/>
        </w:tabs>
        <w:suppressAutoHyphens/>
        <w:jc w:val="both"/>
        <w:rPr>
          <w:rStyle w:val="FontStyle11"/>
          <w:rFonts w:eastAsia="Calibri"/>
          <w:sz w:val="24"/>
          <w:szCs w:val="24"/>
        </w:rPr>
      </w:pPr>
      <w:r w:rsidRPr="00AC2F29">
        <w:rPr>
          <w:sz w:val="24"/>
          <w:szCs w:val="24"/>
        </w:rPr>
        <w:t>Валютой Договора является Российский рубль.</w:t>
      </w:r>
    </w:p>
    <w:p w:rsidR="00370CD4" w:rsidRPr="00AC2F29" w:rsidRDefault="00370CD4" w:rsidP="00370CD4">
      <w:pPr>
        <w:widowControl w:val="0"/>
        <w:numPr>
          <w:ilvl w:val="1"/>
          <w:numId w:val="2"/>
        </w:numPr>
        <w:tabs>
          <w:tab w:val="left" w:pos="426"/>
        </w:tabs>
        <w:suppressAutoHyphens/>
        <w:jc w:val="both"/>
        <w:rPr>
          <w:rStyle w:val="FontStyle11"/>
          <w:rFonts w:eastAsia="Calibri"/>
          <w:sz w:val="24"/>
          <w:szCs w:val="24"/>
        </w:rPr>
      </w:pPr>
      <w:r w:rsidRPr="00AC2F29">
        <w:rPr>
          <w:rStyle w:val="FontStyle11"/>
          <w:rFonts w:eastAsia="Calibri"/>
          <w:sz w:val="24"/>
          <w:szCs w:val="24"/>
        </w:rPr>
        <w:t>Расчет с Поставщиком осуществляется в безналичной форме в пределах стоимости поставленного Товара (цены Договора), предусмотренной Договором следующим образом:</w:t>
      </w:r>
    </w:p>
    <w:p w:rsidR="00370CD4" w:rsidRPr="00AC2F29" w:rsidRDefault="00370CD4" w:rsidP="00370CD4">
      <w:pPr>
        <w:pStyle w:val="Style4"/>
        <w:widowControl/>
        <w:tabs>
          <w:tab w:val="left" w:pos="709"/>
        </w:tabs>
        <w:spacing w:line="278" w:lineRule="exact"/>
        <w:rPr>
          <w:rStyle w:val="FontStyle11"/>
          <w:rFonts w:eastAsia="Calibri"/>
          <w:b/>
          <w:bCs/>
          <w:sz w:val="24"/>
          <w:szCs w:val="24"/>
          <w:shd w:val="clear" w:color="auto" w:fill="FFFF00"/>
        </w:rPr>
      </w:pPr>
      <w:r w:rsidRPr="00AC2F29">
        <w:rPr>
          <w:rStyle w:val="FontStyle11"/>
          <w:rFonts w:eastAsia="Calibri"/>
          <w:sz w:val="24"/>
          <w:szCs w:val="24"/>
        </w:rPr>
        <w:t xml:space="preserve">- </w:t>
      </w:r>
      <w:r w:rsidRPr="00AC2F29">
        <w:rPr>
          <w:rStyle w:val="FontStyle11"/>
          <w:rFonts w:eastAsia="Calibri"/>
          <w:b/>
          <w:bCs/>
          <w:sz w:val="24"/>
          <w:szCs w:val="24"/>
        </w:rPr>
        <w:t>первый платеж - аванс в размере 30% (тридцать процентов</w:t>
      </w:r>
      <w:r w:rsidRPr="00EB2987">
        <w:t xml:space="preserve">) </w:t>
      </w:r>
      <w:r w:rsidRPr="00AC2F29">
        <w:rPr>
          <w:rStyle w:val="FontStyle11"/>
          <w:rFonts w:eastAsia="Calibri"/>
          <w:sz w:val="24"/>
          <w:szCs w:val="24"/>
        </w:rPr>
        <w:t>от цены Договора Заказчик перечисляет на расчетный счет Поставщика в течение 10 (десяти)  рабочих дней с момента предоставления Поставщиком счета.</w:t>
      </w:r>
    </w:p>
    <w:p w:rsidR="00370CD4" w:rsidRPr="00AC2F29" w:rsidRDefault="00370CD4" w:rsidP="00370CD4">
      <w:pPr>
        <w:pStyle w:val="Style4"/>
        <w:widowControl/>
        <w:numPr>
          <w:ilvl w:val="0"/>
          <w:numId w:val="3"/>
        </w:numPr>
        <w:tabs>
          <w:tab w:val="clear" w:pos="720"/>
          <w:tab w:val="left" w:pos="709"/>
        </w:tabs>
        <w:spacing w:line="240" w:lineRule="auto"/>
      </w:pPr>
      <w:r w:rsidRPr="00AC2F29">
        <w:rPr>
          <w:rStyle w:val="FontStyle11"/>
          <w:rFonts w:eastAsia="Calibri"/>
          <w:b/>
          <w:bCs/>
          <w:sz w:val="24"/>
          <w:szCs w:val="24"/>
        </w:rPr>
        <w:t>окончательный платеж - 70% (семьдесят процентов)</w:t>
      </w:r>
      <w:r w:rsidRPr="00AC2F29">
        <w:rPr>
          <w:rStyle w:val="FontStyle11"/>
          <w:rFonts w:eastAsia="Calibri"/>
          <w:sz w:val="24"/>
          <w:szCs w:val="24"/>
        </w:rPr>
        <w:t xml:space="preserve"> от цены Договора Заказчик перечисляет на расчетный счет Поставщика в течение 10 (десяти) рабочих дней с момента подписания Сторонами Акта сдачи-приемки выполненных работ, товарной накладной, счета-фактуры и предоставленного Поставщиком счета.</w:t>
      </w:r>
    </w:p>
    <w:p w:rsidR="00370CD4" w:rsidRPr="00AC2F29" w:rsidRDefault="00370CD4" w:rsidP="00E64C35">
      <w:pPr>
        <w:pStyle w:val="Style4"/>
        <w:widowControl/>
        <w:tabs>
          <w:tab w:val="left" w:pos="709"/>
        </w:tabs>
        <w:spacing w:line="240" w:lineRule="auto"/>
        <w:ind w:firstLine="0"/>
      </w:pPr>
    </w:p>
    <w:p w:rsidR="00370CD4" w:rsidRPr="00AC2F29" w:rsidRDefault="00370CD4" w:rsidP="00370CD4">
      <w:pPr>
        <w:pStyle w:val="Style4"/>
        <w:widowControl/>
        <w:tabs>
          <w:tab w:val="left" w:pos="709"/>
        </w:tabs>
        <w:spacing w:line="240" w:lineRule="auto"/>
        <w:rPr>
          <w:rStyle w:val="FontStyle11"/>
          <w:rFonts w:eastAsia="Calibri"/>
          <w:sz w:val="24"/>
          <w:szCs w:val="24"/>
        </w:rPr>
      </w:pPr>
      <w:r w:rsidRPr="00AC2F29">
        <w:rPr>
          <w:rStyle w:val="FontStyle11"/>
          <w:rFonts w:eastAsia="Calibri"/>
          <w:sz w:val="24"/>
          <w:szCs w:val="24"/>
        </w:rPr>
        <w:t xml:space="preserve">Вопрос: </w:t>
      </w:r>
      <w:r w:rsidRPr="00AC2F29">
        <w:rPr>
          <w:rStyle w:val="FontStyle11"/>
          <w:rFonts w:eastAsia="Calibri"/>
          <w:b/>
          <w:bCs/>
          <w:sz w:val="24"/>
          <w:szCs w:val="24"/>
          <w:u w:val="single"/>
        </w:rPr>
        <w:t>Какая сумма аванса является корректной?</w:t>
      </w:r>
      <w:r w:rsidRPr="00AC2F29">
        <w:rPr>
          <w:rStyle w:val="FontStyle11"/>
          <w:rFonts w:eastAsia="Calibri"/>
          <w:sz w:val="24"/>
          <w:szCs w:val="24"/>
        </w:rPr>
        <w:t xml:space="preserve"> В 223ФЗ приоритет имеет информационная карта. Просьба дать разъяснение и внести изменения. Спасибо.</w:t>
      </w:r>
    </w:p>
    <w:p w:rsidR="00B17690" w:rsidRPr="00AC2F29" w:rsidRDefault="00B17690" w:rsidP="00370CD4">
      <w:pPr>
        <w:pStyle w:val="Style4"/>
        <w:widowControl/>
        <w:tabs>
          <w:tab w:val="left" w:pos="709"/>
        </w:tabs>
        <w:spacing w:line="240" w:lineRule="auto"/>
        <w:rPr>
          <w:rStyle w:val="FontStyle11"/>
          <w:rFonts w:eastAsia="Calibri"/>
          <w:sz w:val="24"/>
          <w:szCs w:val="24"/>
        </w:rPr>
      </w:pPr>
    </w:p>
    <w:p w:rsidR="00B17690" w:rsidRPr="00AC2F29" w:rsidRDefault="00B17690" w:rsidP="00370CD4">
      <w:pPr>
        <w:pStyle w:val="Style4"/>
        <w:widowControl/>
        <w:tabs>
          <w:tab w:val="left" w:pos="709"/>
        </w:tabs>
        <w:spacing w:line="240" w:lineRule="auto"/>
        <w:rPr>
          <w:rStyle w:val="FontStyle11"/>
          <w:rFonts w:eastAsia="Calibri"/>
          <w:sz w:val="24"/>
          <w:szCs w:val="24"/>
        </w:rPr>
      </w:pPr>
      <w:r w:rsidRPr="00AC2F29">
        <w:rPr>
          <w:rStyle w:val="FontStyle11"/>
          <w:rFonts w:eastAsia="Calibri"/>
          <w:sz w:val="24"/>
          <w:szCs w:val="24"/>
        </w:rPr>
        <w:t>Ответ на разъяснения:</w:t>
      </w:r>
    </w:p>
    <w:p w:rsidR="00B17690" w:rsidRPr="00AC2F29" w:rsidRDefault="00345E95" w:rsidP="00B17690">
      <w:pPr>
        <w:pStyle w:val="Style4"/>
        <w:widowControl/>
        <w:tabs>
          <w:tab w:val="left" w:pos="709"/>
        </w:tabs>
        <w:spacing w:line="240" w:lineRule="auto"/>
        <w:ind w:firstLine="0"/>
      </w:pPr>
      <w:r w:rsidRPr="00AC2F29">
        <w:tab/>
      </w:r>
      <w:r w:rsidR="00E64C35" w:rsidRPr="00AC2F29">
        <w:t xml:space="preserve">Согласно </w:t>
      </w:r>
      <w:r w:rsidR="00DD0273" w:rsidRPr="00AC2F29">
        <w:t>п</w:t>
      </w:r>
      <w:r w:rsidR="00E64C35" w:rsidRPr="00AC2F29">
        <w:t xml:space="preserve">.5 ст.4 </w:t>
      </w:r>
      <w:r w:rsidR="00834417" w:rsidRPr="00AC2F29">
        <w:t xml:space="preserve">Федерального закона №223-ФЗ от 18.07.11 </w:t>
      </w:r>
      <w:r w:rsidR="00C43B92" w:rsidRPr="00AC2F29">
        <w:t xml:space="preserve">и Главы IV п.4.2. пп.4.2.3 Положения о закупке товаров, работ, услуг для нужд ЮФУ (новая редакция) </w:t>
      </w:r>
      <w:r w:rsidR="00834417" w:rsidRPr="00AC2F29">
        <w:t>проект договора является неотъемлемой частью извещения и документации о закупке. Руководствоваться расчетом, указанным в п.2.3 Проекта договора и п.8 ИК размерами платежей указанными цифрами</w:t>
      </w:r>
      <w:r w:rsidR="002B78B6" w:rsidRPr="00AC2F29">
        <w:t xml:space="preserve"> (</w:t>
      </w:r>
      <w:proofErr w:type="gramStart"/>
      <w:r w:rsidR="002B78B6" w:rsidRPr="00AC2F29">
        <w:t>прописанное</w:t>
      </w:r>
      <w:proofErr w:type="gramEnd"/>
      <w:r w:rsidR="002B78B6" w:rsidRPr="00AC2F29">
        <w:t xml:space="preserve"> прописью считать технической ошибкой).</w:t>
      </w:r>
    </w:p>
    <w:p w:rsidR="00764B12" w:rsidRPr="00AC2F29" w:rsidRDefault="00764B12">
      <w:pPr>
        <w:rPr>
          <w:sz w:val="24"/>
          <w:szCs w:val="24"/>
        </w:rPr>
      </w:pPr>
    </w:p>
    <w:sectPr w:rsidR="00764B12" w:rsidRPr="00AC2F29" w:rsidSect="00764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53"/>
        </w:tabs>
        <w:ind w:left="7053" w:hanging="390"/>
      </w:pPr>
      <w:rPr>
        <w:rFonts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5"/>
        </w:tabs>
        <w:ind w:left="2705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3414"/>
        </w:tabs>
        <w:ind w:left="3414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4483"/>
        </w:tabs>
        <w:ind w:left="4483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5192"/>
        </w:tabs>
        <w:ind w:left="5192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6261"/>
        </w:tabs>
        <w:ind w:left="6261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970"/>
        </w:tabs>
        <w:ind w:left="6970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8039"/>
        </w:tabs>
        <w:ind w:left="8039" w:hanging="1800"/>
      </w:pPr>
      <w:rPr>
        <w:rFonts w:hint="default"/>
        <w:color w:val="000000"/>
        <w:sz w:val="22"/>
      </w:rPr>
    </w:lvl>
  </w:abstractNum>
  <w:abstractNum w:abstractNumId="1">
    <w:nsid w:val="00000003"/>
    <w:multiLevelType w:val="multilevel"/>
    <w:tmpl w:val="00000003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hint="default"/>
        <w:sz w:val="24"/>
        <w:szCs w:val="24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432" w:hanging="432"/>
      </w:pPr>
      <w:rPr>
        <w:rFonts w:eastAsia="Calibri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eastAsia="Calibri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eastAsia="Calibri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eastAsia="Calibri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eastAsia="Calibri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eastAsia="Calibri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eastAsia="Calibri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eastAsia="Calibri" w:hint="default"/>
        <w:sz w:val="24"/>
        <w:szCs w:val="24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53D6"/>
    <w:rsid w:val="000D4D59"/>
    <w:rsid w:val="000E2FA4"/>
    <w:rsid w:val="00284BA2"/>
    <w:rsid w:val="002B78B6"/>
    <w:rsid w:val="002C2A9A"/>
    <w:rsid w:val="00335842"/>
    <w:rsid w:val="00345E95"/>
    <w:rsid w:val="00370CD4"/>
    <w:rsid w:val="00623FC6"/>
    <w:rsid w:val="006325F7"/>
    <w:rsid w:val="006553D6"/>
    <w:rsid w:val="00764B12"/>
    <w:rsid w:val="00834417"/>
    <w:rsid w:val="00872CC4"/>
    <w:rsid w:val="00A043A1"/>
    <w:rsid w:val="00AC2F29"/>
    <w:rsid w:val="00B17690"/>
    <w:rsid w:val="00B7765B"/>
    <w:rsid w:val="00C43B92"/>
    <w:rsid w:val="00DD0273"/>
    <w:rsid w:val="00E34EC7"/>
    <w:rsid w:val="00E64C35"/>
    <w:rsid w:val="00EB2987"/>
    <w:rsid w:val="00F1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3D6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,Заголов Знак"/>
    <w:basedOn w:val="a"/>
    <w:next w:val="a"/>
    <w:link w:val="10"/>
    <w:uiPriority w:val="99"/>
    <w:qFormat/>
    <w:rsid w:val="006553D6"/>
    <w:pPr>
      <w:keepNext/>
      <w:spacing w:before="240" w:after="60"/>
      <w:jc w:val="center"/>
      <w:outlineLvl w:val="0"/>
    </w:pPr>
    <w:rPr>
      <w:b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 Знак1,Заголов Знак Знак"/>
    <w:basedOn w:val="a0"/>
    <w:link w:val="1"/>
    <w:uiPriority w:val="99"/>
    <w:rsid w:val="006553D6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customStyle="1" w:styleId="2">
    <w:name w:val="Обычный2"/>
    <w:uiPriority w:val="99"/>
    <w:rsid w:val="006553D6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1">
    <w:name w:val="Font Style11"/>
    <w:rsid w:val="006553D6"/>
    <w:rPr>
      <w:rFonts w:ascii="Times New Roman" w:hAnsi="Times New Roman" w:cs="Times New Roman" w:hint="default"/>
      <w:sz w:val="22"/>
      <w:szCs w:val="22"/>
    </w:rPr>
  </w:style>
  <w:style w:type="paragraph" w:customStyle="1" w:styleId="ConsPlusNormal">
    <w:name w:val="ConsPlusNormal"/>
    <w:rsid w:val="00370CD4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kern w:val="1"/>
      <w:lang w:eastAsia="ar-SA"/>
    </w:rPr>
  </w:style>
  <w:style w:type="paragraph" w:customStyle="1" w:styleId="Style3">
    <w:name w:val="Style3"/>
    <w:basedOn w:val="a"/>
    <w:rsid w:val="00370CD4"/>
    <w:pPr>
      <w:widowControl w:val="0"/>
      <w:suppressAutoHyphens/>
      <w:autoSpaceDE w:val="0"/>
      <w:spacing w:line="283" w:lineRule="exact"/>
      <w:jc w:val="both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Style4">
    <w:name w:val="Style4"/>
    <w:basedOn w:val="a"/>
    <w:rsid w:val="00370CD4"/>
    <w:pPr>
      <w:widowControl w:val="0"/>
      <w:suppressAutoHyphens/>
      <w:autoSpaceDE w:val="0"/>
      <w:spacing w:line="281" w:lineRule="exact"/>
      <w:ind w:firstLine="480"/>
      <w:jc w:val="both"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evolodkova</cp:lastModifiedBy>
  <cp:revision>22</cp:revision>
  <dcterms:created xsi:type="dcterms:W3CDTF">2015-12-02T08:13:00Z</dcterms:created>
  <dcterms:modified xsi:type="dcterms:W3CDTF">2015-12-02T13:10:00Z</dcterms:modified>
</cp:coreProperties>
</file>