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7FF" w:rsidRPr="006E6A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Pr="006E6A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Pr="006E6A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Pr="006E6A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Pr="006E6AFF" w:rsidRDefault="007857FF" w:rsidP="006218AA">
      <w:pPr>
        <w:widowControl w:val="0"/>
        <w:rPr>
          <w:b/>
          <w:bCs/>
          <w:sz w:val="24"/>
          <w:szCs w:val="24"/>
        </w:rPr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  <w:r w:rsidRPr="00DC7128">
        <w:t>ТОМ 2 «ТЕХНИЧЕСКАЯ ЧАСТЬ»</w:t>
      </w: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Default="007857FF" w:rsidP="00FA65E8">
      <w:pPr>
        <w:widowControl w:val="0"/>
        <w:jc w:val="center"/>
      </w:pPr>
    </w:p>
    <w:p w:rsidR="007857FF" w:rsidRPr="00A7627D" w:rsidRDefault="007857FF" w:rsidP="00FA65E8">
      <w:pPr>
        <w:widowControl w:val="0"/>
        <w:jc w:val="center"/>
        <w:rPr>
          <w:sz w:val="24"/>
          <w:szCs w:val="24"/>
        </w:rPr>
      </w:pPr>
      <w:r>
        <w:t>ЧАСТЬ 2.</w:t>
      </w:r>
    </w:p>
    <w:p w:rsidR="007857FF" w:rsidRPr="00FA65E8" w:rsidRDefault="007857FF" w:rsidP="004642CC">
      <w:pPr>
        <w:jc w:val="center"/>
        <w:rPr>
          <w:b/>
          <w:bCs/>
          <w:color w:val="000000"/>
        </w:rPr>
      </w:pPr>
      <w:r w:rsidRPr="00FA65E8">
        <w:rPr>
          <w:b/>
          <w:bCs/>
        </w:rPr>
        <w:t xml:space="preserve">Предмет закупки - </w:t>
      </w:r>
      <w:r w:rsidRPr="00FA65E8">
        <w:rPr>
          <w:b/>
          <w:bCs/>
          <w:color w:val="000000"/>
        </w:rPr>
        <w:t>автомобильное шасси</w:t>
      </w:r>
    </w:p>
    <w:p w:rsidR="007857FF" w:rsidRPr="00FA65E8" w:rsidRDefault="007857FF" w:rsidP="004642CC">
      <w:pPr>
        <w:jc w:val="center"/>
        <w:rPr>
          <w:b/>
          <w:bCs/>
          <w:color w:val="000000"/>
        </w:rPr>
      </w:pPr>
      <w:r w:rsidRPr="00FA65E8">
        <w:rPr>
          <w:b/>
          <w:bCs/>
          <w:color w:val="000000"/>
          <w:lang w:val="en-US"/>
        </w:rPr>
        <w:t>IVECO</w:t>
      </w:r>
      <w:r w:rsidRPr="00FA65E8">
        <w:rPr>
          <w:b/>
          <w:bCs/>
          <w:color w:val="000000"/>
        </w:rPr>
        <w:t>-</w:t>
      </w:r>
      <w:r w:rsidRPr="00FA65E8">
        <w:rPr>
          <w:b/>
          <w:bCs/>
          <w:color w:val="000000"/>
          <w:lang w:val="en-US"/>
        </w:rPr>
        <w:t>AMT</w:t>
      </w:r>
      <w:r w:rsidRPr="00FA65E8">
        <w:rPr>
          <w:b/>
          <w:bCs/>
          <w:color w:val="000000"/>
        </w:rPr>
        <w:t xml:space="preserve"> </w:t>
      </w:r>
      <w:r w:rsidRPr="00FA65E8">
        <w:rPr>
          <w:b/>
          <w:bCs/>
          <w:color w:val="000000"/>
          <w:lang w:val="en-US"/>
        </w:rPr>
        <w:t>Trakker</w:t>
      </w:r>
      <w:r w:rsidRPr="00FA65E8">
        <w:rPr>
          <w:b/>
          <w:bCs/>
          <w:color w:val="000000"/>
        </w:rPr>
        <w:t xml:space="preserve"> </w:t>
      </w:r>
      <w:r w:rsidRPr="00FA65E8">
        <w:rPr>
          <w:b/>
          <w:bCs/>
          <w:color w:val="000000"/>
          <w:lang w:val="en-US"/>
        </w:rPr>
        <w:t>AT</w:t>
      </w:r>
      <w:r w:rsidRPr="00FA65E8">
        <w:rPr>
          <w:b/>
          <w:bCs/>
          <w:color w:val="000000"/>
        </w:rPr>
        <w:t>380</w:t>
      </w:r>
      <w:r w:rsidRPr="00FA65E8">
        <w:rPr>
          <w:b/>
          <w:bCs/>
          <w:color w:val="000000"/>
          <w:lang w:val="en-US"/>
        </w:rPr>
        <w:t>T</w:t>
      </w:r>
      <w:r w:rsidRPr="00FA65E8">
        <w:rPr>
          <w:b/>
          <w:bCs/>
          <w:color w:val="000000"/>
        </w:rPr>
        <w:t>42</w:t>
      </w:r>
      <w:r w:rsidRPr="00FA65E8">
        <w:rPr>
          <w:b/>
          <w:bCs/>
          <w:color w:val="000000"/>
          <w:lang w:val="en-US"/>
        </w:rPr>
        <w:t>WH</w:t>
      </w:r>
    </w:p>
    <w:p w:rsidR="007857FF" w:rsidRPr="00FA65E8" w:rsidRDefault="007857FF" w:rsidP="00822109">
      <w:pPr>
        <w:jc w:val="center"/>
        <w:rPr>
          <w:color w:val="000000"/>
        </w:rPr>
      </w:pPr>
      <w:r w:rsidRPr="00FA65E8">
        <w:t xml:space="preserve">  </w:t>
      </w:r>
    </w:p>
    <w:p w:rsidR="007857FF" w:rsidRPr="00FA65E8" w:rsidRDefault="007857FF" w:rsidP="00747B27">
      <w:pPr>
        <w:jc w:val="center"/>
        <w:rPr>
          <w:sz w:val="24"/>
          <w:szCs w:val="24"/>
        </w:rPr>
      </w:pPr>
    </w:p>
    <w:p w:rsidR="007857FF" w:rsidRPr="00FA65E8" w:rsidRDefault="007857FF" w:rsidP="00747B27">
      <w:pPr>
        <w:widowControl w:val="0"/>
        <w:tabs>
          <w:tab w:val="left" w:pos="9356"/>
          <w:tab w:val="left" w:pos="9498"/>
        </w:tabs>
        <w:suppressAutoHyphens/>
        <w:jc w:val="center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Pr="00A7627D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Default="007857FF" w:rsidP="006218AA">
      <w:pPr>
        <w:widowControl w:val="0"/>
        <w:rPr>
          <w:sz w:val="24"/>
          <w:szCs w:val="24"/>
        </w:rPr>
      </w:pPr>
    </w:p>
    <w:p w:rsidR="007857FF" w:rsidRPr="00FA65E8" w:rsidRDefault="007857FF" w:rsidP="00FA65E8">
      <w:pPr>
        <w:jc w:val="center"/>
        <w:rPr>
          <w:color w:val="000000"/>
        </w:rPr>
      </w:pPr>
      <w:r w:rsidRPr="00FA65E8">
        <w:t>Москва</w:t>
      </w:r>
    </w:p>
    <w:p w:rsidR="007857FF" w:rsidRPr="006E6AFF" w:rsidRDefault="007857FF" w:rsidP="00310D23">
      <w:pPr>
        <w:jc w:val="center"/>
        <w:rPr>
          <w:color w:val="000000"/>
        </w:rPr>
      </w:pPr>
      <w:r w:rsidRPr="00FA65E8">
        <w:rPr>
          <w:color w:val="000000"/>
        </w:rPr>
        <w:t>2015</w:t>
      </w:r>
      <w:r w:rsidRPr="006E6AFF">
        <w:rPr>
          <w:color w:val="000000"/>
        </w:rPr>
        <w:t xml:space="preserve"> </w:t>
      </w:r>
    </w:p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СОДЕРЖАНИЕ</w:t>
      </w:r>
    </w:p>
    <w:p w:rsidR="007857FF" w:rsidRPr="006E6AFF" w:rsidRDefault="007857FF" w:rsidP="00310D23">
      <w:pPr>
        <w:jc w:val="center"/>
        <w:rPr>
          <w:color w:val="000000"/>
          <w:sz w:val="26"/>
          <w:szCs w:val="26"/>
        </w:rPr>
      </w:pP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1. ПЕРЕЧЕНЬ ТОВАРОВ И ОБЩИХ ТРЕБОВАНИЙ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2. СВЕДЕНИЯ О НОВИЗНЕ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3. ТРЕБОВАНИЯ К МАРКИРОВКЕ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4. ТРЕБОВАНИЯ К УПАКОВКЕ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5. ТРЕБОВАНИЯ ПО ПРАВИЛАМ СДАЧИ И ПРИЕМКИ</w:t>
      </w:r>
    </w:p>
    <w:p w:rsidR="007857FF" w:rsidRPr="006E6AFF" w:rsidRDefault="007857FF" w:rsidP="00310D23">
      <w:pPr>
        <w:tabs>
          <w:tab w:val="left" w:pos="851"/>
        </w:tabs>
        <w:ind w:left="851"/>
        <w:rPr>
          <w:color w:val="000000"/>
        </w:rPr>
      </w:pPr>
      <w:r w:rsidRPr="006E6AFF">
        <w:rPr>
          <w:color w:val="000000"/>
        </w:rPr>
        <w:t>Подраздел 5.1 Порядок сдачи и приемки</w:t>
      </w:r>
    </w:p>
    <w:p w:rsidR="007857FF" w:rsidRPr="006E6AFF" w:rsidRDefault="007857FF" w:rsidP="00310D23">
      <w:pPr>
        <w:ind w:left="2552" w:hanging="1701"/>
        <w:rPr>
          <w:color w:val="000000"/>
        </w:rPr>
      </w:pPr>
      <w:r w:rsidRPr="006E6AFF">
        <w:rPr>
          <w:color w:val="000000"/>
        </w:rPr>
        <w:t>Подраздел 5.2 Требования по передаче заказчику технических и иных документов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6. ТРЕБОВАНИЯ К ТРАНСПОРТИРОВАНИЮ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7. ТРЕБОВАНИЯ К ХРАНЕНИЮ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8. ТРЕБОВАНИЯ К ОБСЛУЖИВАНИЮ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9. ЭКОЛОГИЧЕСКИЕ ТРЕБОВАНИЯ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10. ТРЕБОВАНИЯ ПО БЕЗОПАСНОСТИ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11. ТРЕБОВАНИЯ К КАЧЕСТВУ</w:t>
      </w:r>
    </w:p>
    <w:p w:rsidR="007857FF" w:rsidRPr="006E6AFF" w:rsidRDefault="007857FF" w:rsidP="00310D23">
      <w:pPr>
        <w:spacing w:line="276" w:lineRule="auto"/>
        <w:ind w:left="1418" w:hanging="1418"/>
        <w:rPr>
          <w:color w:val="000000"/>
        </w:rPr>
      </w:pPr>
      <w:r w:rsidRPr="006E6AFF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13. ДОПОЛНИТЕЛЬНЫЕ (ИНЫЕ) ТРЕБОВАНИЯ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14. ТРЕБОВАНИЕ К ФОРМЕ ПРЕДСТАВЛЯЕМОЙ ИНФОРМАЦИИ</w:t>
      </w:r>
    </w:p>
    <w:p w:rsidR="007857FF" w:rsidRPr="006E6AFF" w:rsidRDefault="007857FF" w:rsidP="00310D23">
      <w:pPr>
        <w:ind w:left="1418" w:hanging="1418"/>
        <w:rPr>
          <w:color w:val="000000"/>
        </w:rPr>
      </w:pPr>
      <w:r w:rsidRPr="006E6AFF">
        <w:rPr>
          <w:color w:val="000000"/>
        </w:rPr>
        <w:t>РАЗДЕЛ 15. ТРЕБОВАНИЯ К ТЕХНИЧЕСКОМУ ОБУЧЕНИЮ ПЕРСОНАЛА ЗАКАЗЧИКА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16. ПЕРЕЧЕНЬ ПРИНЯТЫХ СОКРАЩЕНИЙ</w:t>
      </w:r>
    </w:p>
    <w:p w:rsidR="007857FF" w:rsidRPr="006E6AFF" w:rsidRDefault="007857FF" w:rsidP="00310D23">
      <w:pPr>
        <w:rPr>
          <w:color w:val="000000"/>
        </w:rPr>
      </w:pPr>
      <w:r w:rsidRPr="006E6AFF">
        <w:rPr>
          <w:color w:val="000000"/>
        </w:rPr>
        <w:t>РАЗДЕЛ 17. ПЕРЕЧЕНЬ ПРИЛОЖЕНИЙ</w:t>
      </w:r>
    </w:p>
    <w:p w:rsidR="007857FF" w:rsidRPr="006E6AFF" w:rsidRDefault="007857FF" w:rsidP="00310D23">
      <w:pPr>
        <w:rPr>
          <w:color w:val="000000"/>
          <w:sz w:val="24"/>
          <w:szCs w:val="24"/>
        </w:rPr>
        <w:sectPr w:rsidR="007857FF" w:rsidRPr="006E6AFF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7857FF" w:rsidRPr="006E6AFF" w:rsidRDefault="007857FF" w:rsidP="00321ADD">
      <w:pPr>
        <w:jc w:val="center"/>
        <w:rPr>
          <w:color w:val="000000"/>
        </w:rPr>
      </w:pPr>
      <w:r w:rsidRPr="006E6AFF">
        <w:rPr>
          <w:color w:val="000000"/>
        </w:rPr>
        <w:t>РАЗДЕЛ 1. ПЕРЕЧЕНЬ ТОВАРОВ И ОБЩИХ ТРЕБОВАНИЙ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14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418"/>
        <w:gridCol w:w="4536"/>
        <w:gridCol w:w="1129"/>
        <w:gridCol w:w="2268"/>
        <w:gridCol w:w="856"/>
        <w:gridCol w:w="851"/>
        <w:gridCol w:w="850"/>
        <w:gridCol w:w="1134"/>
        <w:gridCol w:w="1134"/>
      </w:tblGrid>
      <w:tr w:rsidR="007857FF" w:rsidRPr="004642CC">
        <w:trPr>
          <w:jc w:val="center"/>
        </w:trPr>
        <w:tc>
          <w:tcPr>
            <w:tcW w:w="709" w:type="dxa"/>
          </w:tcPr>
          <w:p w:rsidR="007857FF" w:rsidRPr="004642CC" w:rsidRDefault="007857FF" w:rsidP="00022A96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№</w:t>
            </w:r>
          </w:p>
          <w:p w:rsidR="007857FF" w:rsidRPr="004642CC" w:rsidRDefault="007857FF" w:rsidP="00022A96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418" w:type="dxa"/>
            <w:vAlign w:val="center"/>
          </w:tcPr>
          <w:p w:rsidR="007857FF" w:rsidRPr="004642CC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7857FF" w:rsidRPr="004642CC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129" w:type="dxa"/>
            <w:vAlign w:val="center"/>
          </w:tcPr>
          <w:p w:rsidR="007857FF" w:rsidRPr="004642CC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268" w:type="dxa"/>
            <w:vAlign w:val="center"/>
          </w:tcPr>
          <w:p w:rsidR="007857FF" w:rsidRPr="004642CC" w:rsidRDefault="007857FF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Комплектность</w:t>
            </w:r>
          </w:p>
        </w:tc>
        <w:tc>
          <w:tcPr>
            <w:tcW w:w="856" w:type="dxa"/>
            <w:vAlign w:val="center"/>
          </w:tcPr>
          <w:p w:rsidR="007857FF" w:rsidRPr="004642CC" w:rsidRDefault="007857FF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851" w:type="dxa"/>
            <w:vAlign w:val="center"/>
          </w:tcPr>
          <w:p w:rsidR="007857FF" w:rsidRPr="004642CC" w:rsidRDefault="007857FF" w:rsidP="00321ADD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850" w:type="dxa"/>
            <w:vAlign w:val="center"/>
          </w:tcPr>
          <w:p w:rsidR="007857FF" w:rsidRPr="004642CC" w:rsidRDefault="007857FF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1134" w:type="dxa"/>
            <w:vAlign w:val="center"/>
          </w:tcPr>
          <w:p w:rsidR="007857FF" w:rsidRPr="004642CC" w:rsidRDefault="007857FF" w:rsidP="00682087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Объем гарантий и гарантийный срок</w:t>
            </w:r>
          </w:p>
        </w:tc>
        <w:tc>
          <w:tcPr>
            <w:tcW w:w="1134" w:type="dxa"/>
          </w:tcPr>
          <w:p w:rsidR="007857FF" w:rsidRPr="004642CC" w:rsidRDefault="007857FF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6945E1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6945E1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Код ОКП</w:t>
            </w:r>
          </w:p>
        </w:tc>
      </w:tr>
      <w:tr w:rsidR="007857FF" w:rsidRPr="004642CC">
        <w:trPr>
          <w:jc w:val="center"/>
        </w:trPr>
        <w:tc>
          <w:tcPr>
            <w:tcW w:w="709" w:type="dxa"/>
            <w:vAlign w:val="center"/>
          </w:tcPr>
          <w:p w:rsidR="007857FF" w:rsidRPr="004642CC" w:rsidRDefault="007857FF" w:rsidP="0047240C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7857FF" w:rsidRPr="004642CC" w:rsidRDefault="007857FF" w:rsidP="00D111C2">
            <w:pPr>
              <w:spacing w:after="160" w:line="259" w:lineRule="auto"/>
              <w:jc w:val="center"/>
              <w:rPr>
                <w:sz w:val="18"/>
                <w:szCs w:val="18"/>
              </w:rPr>
            </w:pPr>
            <w:r w:rsidRPr="004642CC">
              <w:rPr>
                <w:i/>
                <w:iCs/>
                <w:sz w:val="18"/>
                <w:szCs w:val="18"/>
              </w:rPr>
              <w:t xml:space="preserve">Грузовое автомобильное шасси 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IVECO</w:t>
            </w:r>
            <w:r w:rsidRPr="004642CC">
              <w:rPr>
                <w:i/>
                <w:iCs/>
                <w:sz w:val="18"/>
                <w:szCs w:val="18"/>
              </w:rPr>
              <w:t>-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AMT</w:t>
            </w:r>
            <w:r w:rsidRPr="004642CC">
              <w:rPr>
                <w:i/>
                <w:iCs/>
                <w:sz w:val="18"/>
                <w:szCs w:val="18"/>
              </w:rPr>
              <w:t xml:space="preserve"> 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TrakkerAT</w:t>
            </w:r>
            <w:r w:rsidRPr="004642CC">
              <w:rPr>
                <w:i/>
                <w:iCs/>
                <w:sz w:val="18"/>
                <w:szCs w:val="18"/>
              </w:rPr>
              <w:t>380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T</w:t>
            </w:r>
            <w:r w:rsidRPr="004642CC">
              <w:rPr>
                <w:i/>
                <w:iCs/>
                <w:sz w:val="18"/>
                <w:szCs w:val="18"/>
              </w:rPr>
              <w:t>42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WH</w:t>
            </w:r>
            <w:r w:rsidRPr="004642CC">
              <w:rPr>
                <w:sz w:val="18"/>
                <w:szCs w:val="18"/>
              </w:rPr>
              <w:t xml:space="preserve">  </w:t>
            </w:r>
          </w:p>
          <w:p w:rsidR="007857FF" w:rsidRPr="004642CC" w:rsidRDefault="007857FF" w:rsidP="00F30B9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</w:tcPr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-Колесная база, мм. -  4900/1390, свес 2885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-Максимально-разрешенная  масса ТС, кг. -  38 000</w:t>
            </w:r>
          </w:p>
          <w:p w:rsidR="007857FF" w:rsidRPr="007E2C38" w:rsidRDefault="007857FF" w:rsidP="004642CC">
            <w:pPr>
              <w:spacing w:after="160" w:line="259" w:lineRule="auto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-Максимальная грузоподъемность шасси, кг. –26 700</w:t>
            </w:r>
          </w:p>
          <w:p w:rsidR="007857FF" w:rsidRPr="007E2C38" w:rsidRDefault="007857FF" w:rsidP="004642CC">
            <w:pPr>
              <w:tabs>
                <w:tab w:val="left" w:pos="2694"/>
              </w:tabs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Кабина:</w:t>
            </w:r>
          </w:p>
          <w:p w:rsidR="007857FF" w:rsidRPr="007E2C38" w:rsidRDefault="007857FF" w:rsidP="004642CC">
            <w:pPr>
              <w:tabs>
                <w:tab w:val="left" w:pos="2694"/>
              </w:tabs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 xml:space="preserve">-Над двигателем длинная серии «АТ» 2-х местная, с одним спальным местом. Сиденье водителя на пневмоподвеске  регулируемое, с подголовником, с ремнем безопасности; сиденье пассажира регулируемое, с ремнем безопасности. </w:t>
            </w:r>
          </w:p>
          <w:p w:rsidR="007857FF" w:rsidRPr="007E2C38" w:rsidRDefault="007857FF" w:rsidP="004642CC">
            <w:pPr>
              <w:tabs>
                <w:tab w:val="left" w:pos="2694"/>
              </w:tabs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Двигатель: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IVECO</w:t>
            </w:r>
            <w:r w:rsidRPr="007E2C38">
              <w:rPr>
                <w:i/>
                <w:iCs/>
                <w:sz w:val="18"/>
                <w:szCs w:val="18"/>
              </w:rPr>
              <w:t xml:space="preserve"> 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F</w:t>
            </w:r>
            <w:r w:rsidRPr="007E2C38">
              <w:rPr>
                <w:i/>
                <w:iCs/>
                <w:sz w:val="18"/>
                <w:szCs w:val="18"/>
              </w:rPr>
              <w:t>3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B</w:t>
            </w:r>
            <w:r w:rsidRPr="007E2C38">
              <w:rPr>
                <w:i/>
                <w:iCs/>
                <w:sz w:val="18"/>
                <w:szCs w:val="18"/>
              </w:rPr>
              <w:t xml:space="preserve"> (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Cursor</w:t>
            </w:r>
            <w:r w:rsidRPr="007E2C38">
              <w:rPr>
                <w:i/>
                <w:iCs/>
                <w:sz w:val="18"/>
                <w:szCs w:val="18"/>
              </w:rPr>
              <w:t xml:space="preserve">) жидкостного охлаждения, с турбонадувом, мощность 420 л.с. при 1900 об/мин, крутящий момент 1900 Нм при 1000-1500 об/мин. Соответствует требованиям 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EURO</w:t>
            </w:r>
            <w:r w:rsidRPr="007E2C38">
              <w:rPr>
                <w:i/>
                <w:iCs/>
                <w:sz w:val="18"/>
                <w:szCs w:val="18"/>
              </w:rPr>
              <w:t xml:space="preserve"> 3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Коробка передач: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-16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S</w:t>
            </w:r>
            <w:r w:rsidRPr="007E2C38">
              <w:rPr>
                <w:i/>
                <w:iCs/>
                <w:sz w:val="18"/>
                <w:szCs w:val="18"/>
              </w:rPr>
              <w:t xml:space="preserve">2220 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TO</w:t>
            </w:r>
            <w:r w:rsidRPr="007E2C38">
              <w:rPr>
                <w:i/>
                <w:iCs/>
                <w:sz w:val="18"/>
                <w:szCs w:val="18"/>
              </w:rPr>
              <w:t>, количество передач 16+2, синхронизированная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Раздаточная коробка: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-ТС 2200, 2-х ступенчатая, привод управления – пневматический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Шины: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-Двускатная ошиновка 13.00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R</w:t>
            </w:r>
            <w:r w:rsidRPr="007E2C38">
              <w:rPr>
                <w:i/>
                <w:iCs/>
                <w:sz w:val="18"/>
                <w:szCs w:val="18"/>
              </w:rPr>
              <w:t>22,5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7E2C38">
              <w:rPr>
                <w:i/>
                <w:iCs/>
                <w:sz w:val="18"/>
                <w:szCs w:val="18"/>
              </w:rPr>
              <w:t xml:space="preserve">, колесные диски </w:t>
            </w:r>
            <w:r w:rsidRPr="007E2C38">
              <w:rPr>
                <w:i/>
                <w:iCs/>
                <w:sz w:val="18"/>
                <w:szCs w:val="18"/>
                <w:lang w:val="en-US"/>
              </w:rPr>
              <w:t>JANSA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7E2C38">
              <w:rPr>
                <w:i/>
                <w:iCs/>
                <w:sz w:val="18"/>
                <w:szCs w:val="18"/>
              </w:rPr>
              <w:t>г.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Сцепление: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 xml:space="preserve">-Однодисковое сухое, диаметр диска 17”, с усилителем привода управления 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Рулевое управление: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-С гидроусилителем, рулевая колонка с регулированием, с замком вала рулевого управления.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Подвеска: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-Передняя – многолистовая рессора и телескопические амортизаторы гидравлического типа. Стабилизатор поперечной устойчивости переднего моста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 xml:space="preserve">-Задняя – многолистовая рессора и телескопические амортизаторы. Стабилизатор поперечной устойчивости среднего моста. 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</w:rPr>
            </w:pPr>
            <w:r w:rsidRPr="007E2C38">
              <w:rPr>
                <w:i/>
                <w:iCs/>
                <w:sz w:val="18"/>
                <w:szCs w:val="18"/>
              </w:rPr>
              <w:t>Усиление подвески под бронирование.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sz w:val="18"/>
                <w:szCs w:val="18"/>
                <w:u w:val="single"/>
              </w:rPr>
              <w:t>Тормоза: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-Двухконтурная пневматическая система тормозов АВС с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ASR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 (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с режимом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off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>-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road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) и электронным ограничителем тормозного усилия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EBL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color w:val="000000"/>
                <w:sz w:val="18"/>
                <w:szCs w:val="18"/>
                <w:u w:val="single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  <w:u w:val="single"/>
              </w:rPr>
              <w:t>Топливный бак:</w:t>
            </w:r>
          </w:p>
          <w:p w:rsidR="007857FF" w:rsidRPr="007E2C38" w:rsidRDefault="007857FF" w:rsidP="004642CC">
            <w:pPr>
              <w:jc w:val="both"/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- 465 л. Топливозаборник с эл. подогревом.</w:t>
            </w:r>
          </w:p>
          <w:p w:rsidR="007857FF" w:rsidRPr="007E2C38" w:rsidRDefault="007857FF" w:rsidP="004642CC">
            <w:pPr>
              <w:spacing w:after="160" w:line="259" w:lineRule="auto"/>
              <w:rPr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Колесная формула: 6х6</w:t>
            </w:r>
          </w:p>
        </w:tc>
        <w:tc>
          <w:tcPr>
            <w:tcW w:w="1129" w:type="dxa"/>
            <w:vAlign w:val="center"/>
          </w:tcPr>
          <w:p w:rsidR="007857FF" w:rsidRPr="007E2C38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 w:rsidRPr="007E2C38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268" w:type="dxa"/>
            <w:vAlign w:val="center"/>
          </w:tcPr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Жидкостный автономный отопитель кабины и мотоотсека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WEBASTO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TERMO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 90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ST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Независимый воздушный отопитель кабины 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WEBASTO</w:t>
            </w:r>
            <w:r w:rsidRPr="007E2C38"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Блокировка межосевых и межколесных дифференциалов задних мостов.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Запасное колесо.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Защитные решетки фар.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Защита задних фонарей.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Защита датчиков мостов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Защита датчиков КПП.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Усиление картера переднего ведущего моста.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Горизонтальный ДЗК перед 2-м мостом.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Аккумуляторные батареи 190 А/ч.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Огнетушитель, аптечка, знак аварийной остановки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Шланг для накачки шин 15 метров.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Домкрат 16т.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Топливный фильтр сепаратор Ивеко с подогревом.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Чехол утепления радиатора.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Комплект инструмента.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Противотуманные фары с защитой.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Электрорегулируемые и обогреваемые зеркала заднего вида.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Ограничитель скорости 90 км/ч.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Внешний солнцезащитный козырек.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Звукопоглащающая обшивка кабины на 80 ДБ.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Бортовой компьютер.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Счетчик рабочих часов в составе бортового компьютера.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Счетчик расхода топлива в составе бортового компьютера.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 xml:space="preserve">Не менее 2 противооткатных упора с креплением на раме шасси. 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Проблесковый маячок.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Северное исполнение ГСМ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Заднее защитное устройство.</w:t>
            </w:r>
          </w:p>
          <w:p w:rsidR="007857FF" w:rsidRPr="007E2C38" w:rsidRDefault="007857FF" w:rsidP="004642C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Боковые защитные устройства.</w:t>
            </w:r>
          </w:p>
          <w:p w:rsidR="007857FF" w:rsidRPr="007E2C38" w:rsidRDefault="007857FF" w:rsidP="004642CC">
            <w:pPr>
              <w:rPr>
                <w:color w:val="000000"/>
                <w:sz w:val="18"/>
                <w:szCs w:val="18"/>
              </w:rPr>
            </w:pPr>
            <w:r w:rsidRPr="007E2C38">
              <w:rPr>
                <w:i/>
                <w:iCs/>
                <w:color w:val="000000"/>
                <w:sz w:val="18"/>
                <w:szCs w:val="18"/>
              </w:rPr>
              <w:t>Тахограф цифровой (Штрих-Тахо</w:t>
            </w:r>
            <w:r w:rsidRPr="007E2C38">
              <w:rPr>
                <w:i/>
                <w:iCs/>
                <w:color w:val="000000"/>
                <w:sz w:val="18"/>
                <w:szCs w:val="18"/>
                <w:lang w:val="en-US"/>
              </w:rPr>
              <w:t>RUS</w:t>
            </w:r>
            <w:r>
              <w:rPr>
                <w:i/>
                <w:iCs/>
                <w:color w:val="000000"/>
                <w:sz w:val="18"/>
                <w:szCs w:val="18"/>
              </w:rPr>
              <w:t>)</w:t>
            </w:r>
            <w:bookmarkStart w:id="0" w:name="_GoBack"/>
            <w:bookmarkEnd w:id="0"/>
            <w:r w:rsidRPr="007E2C38"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56" w:type="dxa"/>
            <w:vAlign w:val="center"/>
          </w:tcPr>
          <w:p w:rsidR="007857FF" w:rsidRPr="004642CC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</w:t>
            </w:r>
            <w:r w:rsidRPr="004642C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7857FF" w:rsidRPr="004642CC" w:rsidRDefault="007857FF" w:rsidP="009277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7857FF" w:rsidRPr="00FA65E8" w:rsidRDefault="007857FF" w:rsidP="00822109">
            <w:pPr>
              <w:jc w:val="center"/>
              <w:rPr>
                <w:sz w:val="18"/>
                <w:szCs w:val="18"/>
              </w:rPr>
            </w:pPr>
            <w:r w:rsidRPr="00FA65E8">
              <w:rPr>
                <w:sz w:val="18"/>
                <w:szCs w:val="18"/>
              </w:rPr>
              <w:t>Не позднее 20 дней с момента внесения авансового платежа с правом досрочной поставки</w:t>
            </w:r>
            <w:r>
              <w:rPr>
                <w:sz w:val="18"/>
                <w:szCs w:val="18"/>
              </w:rPr>
              <w:t xml:space="preserve"> либо</w:t>
            </w:r>
            <w:r w:rsidRPr="00FA65E8">
              <w:rPr>
                <w:sz w:val="18"/>
                <w:szCs w:val="18"/>
              </w:rPr>
              <w:t xml:space="preserve"> от договора в случае отказа от аванса</w:t>
            </w:r>
          </w:p>
        </w:tc>
        <w:tc>
          <w:tcPr>
            <w:tcW w:w="1134" w:type="dxa"/>
            <w:vAlign w:val="center"/>
          </w:tcPr>
          <w:p w:rsidR="007857FF" w:rsidRPr="004642CC" w:rsidRDefault="007857FF" w:rsidP="008902EE">
            <w:pPr>
              <w:rPr>
                <w:color w:val="000000"/>
                <w:sz w:val="18"/>
                <w:szCs w:val="18"/>
              </w:rPr>
            </w:pPr>
            <w:r w:rsidRPr="004642CC">
              <w:rPr>
                <w:sz w:val="18"/>
                <w:szCs w:val="18"/>
              </w:rPr>
              <w:t>На весь автомобиль – 12 месяцев или 200 000 км пробега в зависимости от того, какое из обстоятельств наступит ранее, начиная с момента подписания акта приема-передачи; на силовую линию 24 месяца или 200 000 км пробега в зависимости от того, какое из обстоятельств наступит ранее, начиная с момента подписания акта приема-передачи.</w:t>
            </w:r>
          </w:p>
        </w:tc>
        <w:tc>
          <w:tcPr>
            <w:tcW w:w="1134" w:type="dxa"/>
          </w:tcPr>
          <w:p w:rsidR="007857FF" w:rsidRPr="004642CC" w:rsidRDefault="007857FF" w:rsidP="00321ADD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321ADD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321ADD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7857FF" w:rsidRPr="004642CC" w:rsidRDefault="007857FF" w:rsidP="00321ADD">
            <w:pPr>
              <w:jc w:val="center"/>
              <w:rPr>
                <w:color w:val="000000"/>
                <w:sz w:val="18"/>
                <w:szCs w:val="18"/>
              </w:rPr>
            </w:pPr>
            <w:r w:rsidRPr="004642CC">
              <w:rPr>
                <w:i/>
                <w:iCs/>
                <w:sz w:val="18"/>
                <w:szCs w:val="18"/>
              </w:rPr>
              <w:t>45111</w:t>
            </w:r>
            <w:r w:rsidRPr="004642CC">
              <w:rPr>
                <w:i/>
                <w:iCs/>
                <w:sz w:val="18"/>
                <w:szCs w:val="18"/>
                <w:lang w:val="en-US"/>
              </w:rPr>
              <w:t>8</w:t>
            </w:r>
          </w:p>
        </w:tc>
      </w:tr>
    </w:tbl>
    <w:p w:rsidR="007857FF" w:rsidRPr="006E6AFF" w:rsidRDefault="007857FF" w:rsidP="000E013B">
      <w:pPr>
        <w:jc w:val="center"/>
        <w:rPr>
          <w:color w:val="000000"/>
        </w:rPr>
        <w:sectPr w:rsidR="007857FF" w:rsidRPr="006E6AFF" w:rsidSect="00F300B1">
          <w:pgSz w:w="16838" w:h="11906" w:orient="landscape"/>
          <w:pgMar w:top="568" w:right="1134" w:bottom="851" w:left="1134" w:header="709" w:footer="709" w:gutter="0"/>
          <w:cols w:space="708"/>
          <w:docGrid w:linePitch="381"/>
        </w:sectPr>
      </w:pPr>
    </w:p>
    <w:p w:rsidR="007857FF" w:rsidRPr="006E6AFF" w:rsidRDefault="007857FF" w:rsidP="000E013B">
      <w:pPr>
        <w:jc w:val="center"/>
        <w:rPr>
          <w:color w:val="000000"/>
        </w:rPr>
      </w:pPr>
      <w:r w:rsidRPr="006E6AFF">
        <w:rPr>
          <w:color w:val="000000"/>
        </w:rPr>
        <w:t>РАЗДЕЛ 2. СВЕДЕНИЯ О НОВИЗНЕ</w:t>
      </w:r>
    </w:p>
    <w:p w:rsidR="007857FF" w:rsidRPr="006E6AFF" w:rsidRDefault="007857FF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99"/>
        </w:trPr>
        <w:tc>
          <w:tcPr>
            <w:tcW w:w="9356" w:type="dxa"/>
          </w:tcPr>
          <w:p w:rsidR="007857FF" w:rsidRPr="00B52ED5" w:rsidRDefault="007857FF" w:rsidP="00B52ED5">
            <w:pPr>
              <w:jc w:val="both"/>
              <w:rPr>
                <w:i/>
                <w:iCs/>
                <w:sz w:val="24"/>
                <w:szCs w:val="24"/>
              </w:rPr>
            </w:pPr>
            <w:r w:rsidRPr="005B0D83">
              <w:rPr>
                <w:i/>
                <w:iCs/>
                <w:sz w:val="24"/>
                <w:szCs w:val="24"/>
              </w:rPr>
              <w:t>Поставляемое оборудование должно быть новым, выпуска не ранее 201</w:t>
            </w:r>
            <w:r w:rsidRPr="004642CC">
              <w:rPr>
                <w:i/>
                <w:iCs/>
                <w:sz w:val="24"/>
                <w:szCs w:val="24"/>
              </w:rPr>
              <w:t>5</w:t>
            </w:r>
            <w:r w:rsidRPr="005B0D83">
              <w:rPr>
                <w:i/>
                <w:iCs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</w:t>
            </w:r>
            <w:r>
              <w:rPr>
                <w:i/>
                <w:iCs/>
                <w:sz w:val="24"/>
                <w:szCs w:val="24"/>
              </w:rPr>
              <w:t>я</w:t>
            </w:r>
            <w:r w:rsidRPr="005B0D83">
              <w:rPr>
                <w:i/>
                <w:iCs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3. ТРЕБОВАНИЯ К МАРКИРОВКЕ</w:t>
      </w:r>
    </w:p>
    <w:p w:rsidR="007857FF" w:rsidRPr="006E6AFF" w:rsidRDefault="007857FF" w:rsidP="00310D23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35"/>
        </w:trPr>
        <w:tc>
          <w:tcPr>
            <w:tcW w:w="9356" w:type="dxa"/>
          </w:tcPr>
          <w:p w:rsidR="007857FF" w:rsidRPr="00F300B1" w:rsidRDefault="007857FF" w:rsidP="00F300B1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Наличие маркировочных шильдиков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4. ТРЕБОВАНИЯ К УПАКОВКЕ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35"/>
        </w:trPr>
        <w:tc>
          <w:tcPr>
            <w:tcW w:w="9356" w:type="dxa"/>
          </w:tcPr>
          <w:p w:rsidR="007857FF" w:rsidRPr="006E6AFF" w:rsidRDefault="007857FF" w:rsidP="00022A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Не требуется. 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5. ТРЕБОВАНИЯ ПО ПРАВИЛАМ СДАЧИ И ПРИЕМКИ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99"/>
        </w:trPr>
        <w:tc>
          <w:tcPr>
            <w:tcW w:w="9356" w:type="dxa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</w:rPr>
              <w:t>Подраздел 5.1 Порядок сдачи и приемки</w:t>
            </w:r>
          </w:p>
        </w:tc>
      </w:tr>
      <w:tr w:rsidR="007857FF" w:rsidRPr="006E6AFF">
        <w:trPr>
          <w:trHeight w:val="399"/>
        </w:trPr>
        <w:tc>
          <w:tcPr>
            <w:tcW w:w="9356" w:type="dxa"/>
          </w:tcPr>
          <w:p w:rsidR="007857FF" w:rsidRDefault="007857FF" w:rsidP="00822109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7857FF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т.д.);</w:t>
            </w:r>
          </w:p>
          <w:p w:rsidR="007857FF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счет, счет-фактуру;</w:t>
            </w:r>
          </w:p>
          <w:p w:rsidR="007857FF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товарную накладную (по форме ТОРГ-12)</w:t>
            </w:r>
            <w:r w:rsidRPr="00861FDA">
              <w:rPr>
                <w:sz w:val="22"/>
                <w:szCs w:val="22"/>
              </w:rPr>
              <w:t>;</w:t>
            </w:r>
          </w:p>
          <w:p w:rsidR="007857FF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удостоверяющие качество товара, ТУ в случае изготовления товара по техническим условиям;</w:t>
            </w:r>
          </w:p>
          <w:p w:rsidR="007857FF" w:rsidRPr="003B45E9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      </w:r>
          </w:p>
          <w:p w:rsidR="007857FF" w:rsidRDefault="007857FF" w:rsidP="00822109">
            <w:pPr>
              <w:numPr>
                <w:ilvl w:val="0"/>
                <w:numId w:val="17"/>
              </w:numPr>
              <w:tabs>
                <w:tab w:val="left" w:pos="1211"/>
              </w:tabs>
              <w:suppressAutoHyphens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пакет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документов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предоставляется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не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позднее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28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числа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текущего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месяца</w:t>
            </w:r>
            <w:r>
              <w:rPr>
                <w:rFonts w:ascii="Times New Roman CYR" w:hAnsi="Times New Roman CYR"/>
                <w:sz w:val="22"/>
                <w:szCs w:val="22"/>
              </w:rPr>
              <w:t>;</w:t>
            </w:r>
          </w:p>
          <w:p w:rsidR="007857FF" w:rsidRPr="00B52ED5" w:rsidRDefault="007857FF" w:rsidP="008221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   -    другие документы, предусмотренные законодательством.</w:t>
            </w:r>
          </w:p>
        </w:tc>
      </w:tr>
      <w:tr w:rsidR="007857FF" w:rsidRPr="006E6AFF">
        <w:trPr>
          <w:trHeight w:val="399"/>
        </w:trPr>
        <w:tc>
          <w:tcPr>
            <w:tcW w:w="9356" w:type="dxa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857FF" w:rsidRPr="006E6AFF">
        <w:trPr>
          <w:trHeight w:val="399"/>
        </w:trPr>
        <w:tc>
          <w:tcPr>
            <w:tcW w:w="9356" w:type="dxa"/>
          </w:tcPr>
          <w:p w:rsidR="007857FF" w:rsidRDefault="007857FF" w:rsidP="008902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7857FF" w:rsidRPr="006E6AFF" w:rsidRDefault="007857FF" w:rsidP="008902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6. ТРЕБОВАНИЯ К ТРАНСПОРТИРОВАНИЮ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164"/>
        </w:trPr>
        <w:tc>
          <w:tcPr>
            <w:tcW w:w="9356" w:type="dxa"/>
          </w:tcPr>
          <w:p w:rsidR="007857FF" w:rsidRPr="006E6AFF" w:rsidRDefault="007857FF" w:rsidP="00F300B1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7. ТРЕБОВАНИЯ К ХРАНЕНИЮ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197"/>
        </w:trPr>
        <w:tc>
          <w:tcPr>
            <w:tcW w:w="9356" w:type="dxa"/>
          </w:tcPr>
          <w:p w:rsidR="007857FF" w:rsidRPr="006E6AFF" w:rsidRDefault="007857FF" w:rsidP="002F2F8F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8. ТРЕБОВАНИЯ К ОБСЛУЖИВАНИЮ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232"/>
        </w:trPr>
        <w:tc>
          <w:tcPr>
            <w:tcW w:w="9356" w:type="dxa"/>
          </w:tcPr>
          <w:p w:rsidR="007857FF" w:rsidRPr="006E6AFF" w:rsidRDefault="007857FF" w:rsidP="000A517D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5B0D83">
              <w:rPr>
                <w:i/>
                <w:iCs/>
                <w:sz w:val="24"/>
                <w:szCs w:val="24"/>
              </w:rPr>
              <w:t>Периодичность обслуживания: в зависимости от условий работы (согласно инструкции)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9. ЭКОЛОГИЧЕСКИЕ ТРЕБОВАНИЯ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99"/>
        </w:trPr>
        <w:tc>
          <w:tcPr>
            <w:tcW w:w="9356" w:type="dxa"/>
          </w:tcPr>
          <w:p w:rsidR="007857FF" w:rsidRPr="004642CC" w:rsidRDefault="007857FF" w:rsidP="004642CC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Экологический класс не менее Евро </w:t>
            </w:r>
            <w:r w:rsidRPr="004642CC">
              <w:rPr>
                <w:i/>
                <w:iCs/>
                <w:color w:val="000000"/>
                <w:sz w:val="24"/>
                <w:szCs w:val="24"/>
              </w:rPr>
              <w:t>3</w:t>
            </w:r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10. ТРЕБОВАНИЯ ПО БЕЗОПАСНОСТИ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99"/>
        </w:trPr>
        <w:tc>
          <w:tcPr>
            <w:tcW w:w="9356" w:type="dxa"/>
          </w:tcPr>
          <w:p w:rsidR="007857FF" w:rsidRPr="006E6AFF" w:rsidRDefault="007857FF" w:rsidP="00022A96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Согласно приложенной инструкции.</w:t>
            </w:r>
          </w:p>
        </w:tc>
      </w:tr>
    </w:tbl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11. ТРЕБОВАНИЯ К КАЧЕСТВУ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399"/>
        </w:trPr>
        <w:tc>
          <w:tcPr>
            <w:tcW w:w="9356" w:type="dxa"/>
          </w:tcPr>
          <w:p w:rsidR="007857FF" w:rsidRPr="006E6AFF" w:rsidRDefault="007857FF" w:rsidP="00F771EE">
            <w:pPr>
              <w:pStyle w:val="ListParagraph"/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7857FF" w:rsidRDefault="007857FF" w:rsidP="00310D23">
      <w:pPr>
        <w:jc w:val="center"/>
        <w:rPr>
          <w:color w:val="000000"/>
          <w:sz w:val="24"/>
          <w:szCs w:val="24"/>
        </w:rPr>
      </w:pPr>
    </w:p>
    <w:p w:rsidR="007857FF" w:rsidRPr="006E6AFF" w:rsidRDefault="007857FF" w:rsidP="00310D23">
      <w:pPr>
        <w:jc w:val="center"/>
        <w:rPr>
          <w:color w:val="000000"/>
          <w:sz w:val="24"/>
          <w:szCs w:val="24"/>
        </w:rPr>
      </w:pPr>
    </w:p>
    <w:p w:rsidR="007857FF" w:rsidRPr="006E6AFF" w:rsidRDefault="007857FF" w:rsidP="00310D23">
      <w:pPr>
        <w:jc w:val="center"/>
        <w:rPr>
          <w:color w:val="000000"/>
          <w:sz w:val="24"/>
          <w:szCs w:val="24"/>
        </w:rPr>
      </w:pPr>
      <w:r w:rsidRPr="006E6AFF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7857FF" w:rsidRPr="006E6AFF" w:rsidRDefault="007857FF" w:rsidP="00310D2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254"/>
        </w:trPr>
        <w:tc>
          <w:tcPr>
            <w:tcW w:w="9356" w:type="dxa"/>
          </w:tcPr>
          <w:p w:rsidR="007857FF" w:rsidRPr="006E6AFF" w:rsidRDefault="007857FF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7857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13. ДОПОЛНИТЕЛЬНЫЕ (ИНЫЕ) ТРЕБОВАНИЯ</w:t>
      </w:r>
    </w:p>
    <w:p w:rsidR="007857FF" w:rsidRPr="006E6AFF" w:rsidRDefault="007857FF" w:rsidP="00310D23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7857FF" w:rsidRPr="004642CC">
        <w:tc>
          <w:tcPr>
            <w:tcW w:w="9344" w:type="dxa"/>
          </w:tcPr>
          <w:p w:rsidR="007857FF" w:rsidRPr="004C3A75" w:rsidRDefault="007857FF" w:rsidP="004C3A75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i/>
                <w:iCs/>
              </w:rPr>
            </w:pPr>
            <w:r w:rsidRPr="004C3A75">
              <w:rPr>
                <w:i/>
                <w:iCs/>
                <w:sz w:val="24"/>
                <w:szCs w:val="24"/>
              </w:rPr>
              <w:t>Автомобильное шасси используется для последующей самостоятельной установки надстройки.</w:t>
            </w:r>
          </w:p>
        </w:tc>
      </w:tr>
      <w:tr w:rsidR="007857FF" w:rsidRPr="004642CC">
        <w:tc>
          <w:tcPr>
            <w:tcW w:w="9344" w:type="dxa"/>
          </w:tcPr>
          <w:p w:rsidR="007857FF" w:rsidRPr="004C3A75" w:rsidRDefault="007857FF" w:rsidP="004C3A75">
            <w:pPr>
              <w:widowControl w:val="0"/>
              <w:tabs>
                <w:tab w:val="num" w:pos="426"/>
                <w:tab w:val="num" w:pos="993"/>
              </w:tabs>
              <w:rPr>
                <w:i/>
                <w:iCs/>
                <w:sz w:val="24"/>
                <w:szCs w:val="24"/>
              </w:rPr>
            </w:pPr>
            <w:r w:rsidRPr="004C3A75">
              <w:rPr>
                <w:i/>
                <w:iCs/>
                <w:sz w:val="24"/>
                <w:szCs w:val="24"/>
              </w:rPr>
              <w:t>Шасси для работы в тяжелых дорожных и климатических условиях ( до – 55град.С)</w:t>
            </w:r>
          </w:p>
        </w:tc>
      </w:tr>
      <w:tr w:rsidR="007857FF" w:rsidRPr="004642CC">
        <w:tc>
          <w:tcPr>
            <w:tcW w:w="9344" w:type="dxa"/>
          </w:tcPr>
          <w:p w:rsidR="007857FF" w:rsidRPr="004C3A75" w:rsidRDefault="007857FF" w:rsidP="004C3A75">
            <w:pPr>
              <w:widowControl w:val="0"/>
              <w:tabs>
                <w:tab w:val="num" w:pos="426"/>
                <w:tab w:val="num" w:pos="993"/>
              </w:tabs>
              <w:rPr>
                <w:i/>
                <w:iCs/>
                <w:sz w:val="24"/>
                <w:szCs w:val="24"/>
              </w:rPr>
            </w:pPr>
            <w:r w:rsidRPr="004C3A75">
              <w:rPr>
                <w:i/>
                <w:iCs/>
                <w:sz w:val="24"/>
                <w:szCs w:val="24"/>
              </w:rPr>
              <w:t>Самовывоз со склада поставщика</w:t>
            </w:r>
          </w:p>
        </w:tc>
      </w:tr>
    </w:tbl>
    <w:p w:rsidR="007857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57FF" w:rsidRPr="006E6AFF">
        <w:trPr>
          <w:trHeight w:val="213"/>
        </w:trPr>
        <w:tc>
          <w:tcPr>
            <w:tcW w:w="9356" w:type="dxa"/>
          </w:tcPr>
          <w:p w:rsidR="007857FF" w:rsidRPr="00F300B1" w:rsidRDefault="007857FF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00B1">
              <w:rPr>
                <w:i/>
                <w:iCs/>
                <w:color w:val="000000"/>
                <w:sz w:val="24"/>
                <w:szCs w:val="24"/>
              </w:rPr>
              <w:t>Представляемая информация должна быть на русском языке</w:t>
            </w:r>
            <w:r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7857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7857FF" w:rsidRPr="006E6AFF">
        <w:tc>
          <w:tcPr>
            <w:tcW w:w="9747" w:type="dxa"/>
          </w:tcPr>
          <w:p w:rsidR="007857FF" w:rsidRPr="00F300B1" w:rsidRDefault="007857FF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7857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</w:p>
    <w:p w:rsidR="007857FF" w:rsidRPr="006E6AFF" w:rsidRDefault="007857FF" w:rsidP="00310D23">
      <w:pPr>
        <w:jc w:val="center"/>
        <w:rPr>
          <w:color w:val="000000"/>
        </w:rPr>
      </w:pPr>
      <w:r w:rsidRPr="006E6AFF">
        <w:rPr>
          <w:color w:val="000000"/>
        </w:rPr>
        <w:t>РАЗДЕЛ 16. ПЕРЕЧЕНЬ ПРИНЯТЫХ СОКРАЩЕНИЙ</w:t>
      </w:r>
    </w:p>
    <w:p w:rsidR="007857FF" w:rsidRPr="006E6A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7857FF" w:rsidRPr="006E6AFF">
        <w:trPr>
          <w:trHeight w:val="399"/>
        </w:trPr>
        <w:tc>
          <w:tcPr>
            <w:tcW w:w="709" w:type="dxa"/>
            <w:vAlign w:val="center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7857FF" w:rsidRPr="006E6AFF" w:rsidRDefault="007857FF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857FF" w:rsidRPr="006E6AFF">
        <w:trPr>
          <w:trHeight w:val="253"/>
        </w:trPr>
        <w:tc>
          <w:tcPr>
            <w:tcW w:w="709" w:type="dxa"/>
          </w:tcPr>
          <w:p w:rsidR="007857FF" w:rsidRPr="006E6AFF" w:rsidRDefault="007857FF" w:rsidP="00022A9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857FF" w:rsidRPr="006E6AFF" w:rsidRDefault="007857FF" w:rsidP="00022A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7857FF" w:rsidRPr="006E6AFF" w:rsidRDefault="007857FF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7857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Pr="006E6AFF" w:rsidRDefault="007857FF" w:rsidP="00310D23">
      <w:pPr>
        <w:ind w:firstLine="567"/>
        <w:jc w:val="both"/>
        <w:rPr>
          <w:color w:val="000000"/>
          <w:sz w:val="24"/>
          <w:szCs w:val="24"/>
        </w:rPr>
      </w:pPr>
    </w:p>
    <w:p w:rsidR="007857FF" w:rsidRPr="006E6AFF" w:rsidRDefault="007857FF" w:rsidP="00885BEA">
      <w:pPr>
        <w:jc w:val="center"/>
        <w:rPr>
          <w:color w:val="000000"/>
          <w:sz w:val="24"/>
          <w:szCs w:val="24"/>
        </w:rPr>
      </w:pPr>
      <w:r w:rsidRPr="006E6AFF">
        <w:rPr>
          <w:color w:val="000000"/>
        </w:rPr>
        <w:t>РАЗДЕЛ 17. ПЕРЕЧЕНЬ ПРИЛОЖЕНИЙ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7857FF" w:rsidRPr="006E6AFF">
        <w:trPr>
          <w:trHeight w:val="399"/>
        </w:trPr>
        <w:tc>
          <w:tcPr>
            <w:tcW w:w="709" w:type="dxa"/>
            <w:vAlign w:val="center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7857FF" w:rsidRPr="006E6AFF" w:rsidRDefault="007857FF" w:rsidP="00022A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7857FF" w:rsidRPr="006E6AFF" w:rsidRDefault="007857FF" w:rsidP="00022A96">
            <w:pPr>
              <w:jc w:val="center"/>
              <w:rPr>
                <w:color w:val="000000"/>
                <w:sz w:val="24"/>
                <w:szCs w:val="24"/>
              </w:rPr>
            </w:pPr>
            <w:r w:rsidRPr="006E6AF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857FF" w:rsidRPr="006E6AFF">
        <w:trPr>
          <w:trHeight w:val="235"/>
        </w:trPr>
        <w:tc>
          <w:tcPr>
            <w:tcW w:w="709" w:type="dxa"/>
          </w:tcPr>
          <w:p w:rsidR="007857FF" w:rsidRPr="006E6AFF" w:rsidRDefault="007857FF" w:rsidP="00022A9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857FF" w:rsidRPr="006E6AFF" w:rsidRDefault="007857FF" w:rsidP="00022A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857FF" w:rsidRPr="006E6AFF" w:rsidRDefault="007857FF" w:rsidP="00022A9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7857FF" w:rsidRDefault="007857FF"/>
    <w:p w:rsidR="007857FF" w:rsidRPr="006E6AFF" w:rsidRDefault="007857FF"/>
    <w:p w:rsidR="007857FF" w:rsidRPr="006E6AFF" w:rsidRDefault="007857FF" w:rsidP="007E2C38">
      <w:pPr>
        <w:pStyle w:val="NoSpacing"/>
        <w:jc w:val="both"/>
        <w:rPr>
          <w:sz w:val="24"/>
          <w:szCs w:val="24"/>
        </w:rPr>
      </w:pPr>
    </w:p>
    <w:p w:rsidR="007857FF" w:rsidRDefault="007857FF" w:rsidP="007E2C38">
      <w:pPr>
        <w:widowControl w:val="0"/>
        <w:tabs>
          <w:tab w:val="right" w:pos="13140"/>
        </w:tabs>
      </w:pPr>
      <w:r>
        <w:t xml:space="preserve">                   </w:t>
      </w:r>
    </w:p>
    <w:p w:rsidR="007857FF" w:rsidRDefault="007857FF" w:rsidP="007E2C38">
      <w:pPr>
        <w:widowControl w:val="0"/>
        <w:tabs>
          <w:tab w:val="right" w:pos="13140"/>
        </w:tabs>
      </w:pPr>
    </w:p>
    <w:p w:rsidR="007857FF" w:rsidRDefault="007857FF" w:rsidP="007E2C38">
      <w:pPr>
        <w:widowControl w:val="0"/>
        <w:tabs>
          <w:tab w:val="right" w:pos="13140"/>
        </w:tabs>
      </w:pPr>
      <w:r>
        <w:t>Начальник подразделения  _________________ Д.С. Осетрин</w:t>
      </w:r>
    </w:p>
    <w:p w:rsidR="007857FF" w:rsidRDefault="007857FF" w:rsidP="00C037D3">
      <w:pPr>
        <w:pStyle w:val="NoSpacing"/>
        <w:jc w:val="both"/>
        <w:rPr>
          <w:b/>
          <w:bCs/>
          <w:sz w:val="24"/>
          <w:szCs w:val="24"/>
        </w:rPr>
      </w:pPr>
    </w:p>
    <w:p w:rsidR="007857FF" w:rsidRDefault="007857FF" w:rsidP="00C037D3">
      <w:pPr>
        <w:pStyle w:val="NoSpacing"/>
        <w:jc w:val="both"/>
        <w:rPr>
          <w:b/>
          <w:bCs/>
          <w:sz w:val="24"/>
          <w:szCs w:val="24"/>
        </w:rPr>
      </w:pPr>
    </w:p>
    <w:p w:rsidR="007857FF" w:rsidRDefault="007857FF" w:rsidP="00FA65E8">
      <w:pPr>
        <w:widowControl w:val="0"/>
        <w:tabs>
          <w:tab w:val="right" w:pos="13140"/>
        </w:tabs>
      </w:pPr>
      <w:r>
        <w:t>Исполнитель   _________________________      Ю.В. Багиров</w:t>
      </w:r>
    </w:p>
    <w:p w:rsidR="007857FF" w:rsidRPr="006E6AFF" w:rsidRDefault="007857FF" w:rsidP="00C037D3">
      <w:pPr>
        <w:pStyle w:val="NoSpacing"/>
        <w:jc w:val="both"/>
        <w:rPr>
          <w:b/>
          <w:bCs/>
          <w:sz w:val="24"/>
          <w:szCs w:val="24"/>
        </w:rPr>
      </w:pPr>
    </w:p>
    <w:sectPr w:rsidR="007857FF" w:rsidRPr="006E6AFF" w:rsidSect="00160F1D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7FF" w:rsidRDefault="007857FF">
      <w:r>
        <w:separator/>
      </w:r>
    </w:p>
  </w:endnote>
  <w:endnote w:type="continuationSeparator" w:id="0">
    <w:p w:rsidR="007857FF" w:rsidRDefault="00785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7FF" w:rsidRPr="00160F1D" w:rsidRDefault="007857FF" w:rsidP="00160F1D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7FF" w:rsidRDefault="007857FF">
    <w:pPr>
      <w:pStyle w:val="Footer"/>
      <w:jc w:val="center"/>
    </w:pPr>
  </w:p>
  <w:p w:rsidR="007857FF" w:rsidRDefault="007857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7FF" w:rsidRDefault="007857FF">
      <w:r>
        <w:separator/>
      </w:r>
    </w:p>
  </w:footnote>
  <w:footnote w:type="continuationSeparator" w:id="0">
    <w:p w:rsidR="007857FF" w:rsidRDefault="007857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eastAsia="StarSymbol"/>
      </w:rPr>
    </w:lvl>
  </w:abstractNum>
  <w:abstractNum w:abstractNumId="1">
    <w:nsid w:val="028F4964"/>
    <w:multiLevelType w:val="hybridMultilevel"/>
    <w:tmpl w:val="96F8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D36980"/>
    <w:multiLevelType w:val="hybridMultilevel"/>
    <w:tmpl w:val="57F263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1D381211"/>
    <w:multiLevelType w:val="hybridMultilevel"/>
    <w:tmpl w:val="E2928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B701B25"/>
    <w:multiLevelType w:val="hybridMultilevel"/>
    <w:tmpl w:val="597C66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303F1E0D"/>
    <w:multiLevelType w:val="hybridMultilevel"/>
    <w:tmpl w:val="FF10D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7DA7064"/>
    <w:multiLevelType w:val="hybridMultilevel"/>
    <w:tmpl w:val="3F16AF3A"/>
    <w:lvl w:ilvl="0" w:tplc="9094179C">
      <w:start w:val="1"/>
      <w:numFmt w:val="decimal"/>
      <w:lvlText w:val="5.%1."/>
      <w:lvlJc w:val="left"/>
      <w:pPr>
        <w:ind w:left="2136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>
      <w:start w:val="1"/>
      <w:numFmt w:val="lowerRoman"/>
      <w:lvlText w:val="%3."/>
      <w:lvlJc w:val="right"/>
      <w:pPr>
        <w:ind w:left="3576" w:hanging="180"/>
      </w:pPr>
    </w:lvl>
    <w:lvl w:ilvl="3" w:tplc="0419000F">
      <w:start w:val="1"/>
      <w:numFmt w:val="decimal"/>
      <w:lvlText w:val="%4."/>
      <w:lvlJc w:val="left"/>
      <w:pPr>
        <w:ind w:left="4296" w:hanging="360"/>
      </w:pPr>
    </w:lvl>
    <w:lvl w:ilvl="4" w:tplc="04190019">
      <w:start w:val="1"/>
      <w:numFmt w:val="lowerLetter"/>
      <w:lvlText w:val="%5."/>
      <w:lvlJc w:val="left"/>
      <w:pPr>
        <w:ind w:left="5016" w:hanging="360"/>
      </w:pPr>
    </w:lvl>
    <w:lvl w:ilvl="5" w:tplc="0419001B">
      <w:start w:val="1"/>
      <w:numFmt w:val="lowerRoman"/>
      <w:lvlText w:val="%6."/>
      <w:lvlJc w:val="right"/>
      <w:pPr>
        <w:ind w:left="5736" w:hanging="180"/>
      </w:pPr>
    </w:lvl>
    <w:lvl w:ilvl="6" w:tplc="0419000F">
      <w:start w:val="1"/>
      <w:numFmt w:val="decimal"/>
      <w:lvlText w:val="%7."/>
      <w:lvlJc w:val="left"/>
      <w:pPr>
        <w:ind w:left="6456" w:hanging="360"/>
      </w:pPr>
    </w:lvl>
    <w:lvl w:ilvl="7" w:tplc="04190019">
      <w:start w:val="1"/>
      <w:numFmt w:val="lowerLetter"/>
      <w:lvlText w:val="%8."/>
      <w:lvlJc w:val="left"/>
      <w:pPr>
        <w:ind w:left="7176" w:hanging="360"/>
      </w:pPr>
    </w:lvl>
    <w:lvl w:ilvl="8" w:tplc="0419001B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3EB01F7B"/>
    <w:multiLevelType w:val="hybridMultilevel"/>
    <w:tmpl w:val="F52E8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1C693A"/>
    <w:multiLevelType w:val="hybridMultilevel"/>
    <w:tmpl w:val="127EB452"/>
    <w:lvl w:ilvl="0" w:tplc="410E3FA6">
      <w:start w:val="1"/>
      <w:numFmt w:val="decimal"/>
      <w:lvlText w:val="3.4.%1."/>
      <w:lvlJc w:val="left"/>
      <w:pPr>
        <w:ind w:left="1680" w:hanging="360"/>
      </w:pPr>
      <w:rPr>
        <w:rFonts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2400" w:hanging="360"/>
      </w:pPr>
    </w:lvl>
    <w:lvl w:ilvl="2" w:tplc="0419001B">
      <w:start w:val="1"/>
      <w:numFmt w:val="lowerRoman"/>
      <w:lvlText w:val="%3."/>
      <w:lvlJc w:val="right"/>
      <w:pPr>
        <w:ind w:left="3120" w:hanging="180"/>
      </w:pPr>
    </w:lvl>
    <w:lvl w:ilvl="3" w:tplc="0419000F">
      <w:start w:val="1"/>
      <w:numFmt w:val="decimal"/>
      <w:lvlText w:val="%4."/>
      <w:lvlJc w:val="left"/>
      <w:pPr>
        <w:ind w:left="3840" w:hanging="360"/>
      </w:pPr>
    </w:lvl>
    <w:lvl w:ilvl="4" w:tplc="04190019">
      <w:start w:val="1"/>
      <w:numFmt w:val="lowerLetter"/>
      <w:lvlText w:val="%5."/>
      <w:lvlJc w:val="left"/>
      <w:pPr>
        <w:ind w:left="4560" w:hanging="360"/>
      </w:pPr>
    </w:lvl>
    <w:lvl w:ilvl="5" w:tplc="0419001B">
      <w:start w:val="1"/>
      <w:numFmt w:val="lowerRoman"/>
      <w:lvlText w:val="%6."/>
      <w:lvlJc w:val="right"/>
      <w:pPr>
        <w:ind w:left="5280" w:hanging="180"/>
      </w:pPr>
    </w:lvl>
    <w:lvl w:ilvl="6" w:tplc="0419000F">
      <w:start w:val="1"/>
      <w:numFmt w:val="decimal"/>
      <w:lvlText w:val="%7."/>
      <w:lvlJc w:val="left"/>
      <w:pPr>
        <w:ind w:left="6000" w:hanging="360"/>
      </w:pPr>
    </w:lvl>
    <w:lvl w:ilvl="7" w:tplc="04190019">
      <w:start w:val="1"/>
      <w:numFmt w:val="lowerLetter"/>
      <w:lvlText w:val="%8."/>
      <w:lvlJc w:val="left"/>
      <w:pPr>
        <w:ind w:left="6720" w:hanging="360"/>
      </w:pPr>
    </w:lvl>
    <w:lvl w:ilvl="8" w:tplc="0419001B">
      <w:start w:val="1"/>
      <w:numFmt w:val="lowerRoman"/>
      <w:lvlText w:val="%9."/>
      <w:lvlJc w:val="right"/>
      <w:pPr>
        <w:ind w:left="7440" w:hanging="180"/>
      </w:pPr>
    </w:lvl>
  </w:abstractNum>
  <w:abstractNum w:abstractNumId="10">
    <w:nsid w:val="57482AC4"/>
    <w:multiLevelType w:val="hybridMultilevel"/>
    <w:tmpl w:val="C08EA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C9C23F4"/>
    <w:multiLevelType w:val="hybridMultilevel"/>
    <w:tmpl w:val="FECA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F8325E"/>
    <w:multiLevelType w:val="hybridMultilevel"/>
    <w:tmpl w:val="F2E00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D1F5058"/>
    <w:multiLevelType w:val="hybridMultilevel"/>
    <w:tmpl w:val="4178EF20"/>
    <w:lvl w:ilvl="0" w:tplc="4092AA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</w:num>
  <w:num w:numId="4">
    <w:abstractNumId w:val="3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</w:num>
  <w:num w:numId="8">
    <w:abstractNumId w:val="4"/>
  </w:num>
  <w:num w:numId="9">
    <w:abstractNumId w:val="5"/>
  </w:num>
  <w:num w:numId="10">
    <w:abstractNumId w:val="7"/>
  </w:num>
  <w:num w:numId="11">
    <w:abstractNumId w:val="8"/>
  </w:num>
  <w:num w:numId="12">
    <w:abstractNumId w:val="14"/>
  </w:num>
  <w:num w:numId="13">
    <w:abstractNumId w:val="2"/>
  </w:num>
  <w:num w:numId="14">
    <w:abstractNumId w:val="6"/>
  </w:num>
  <w:num w:numId="15">
    <w:abstractNumId w:val="11"/>
  </w:num>
  <w:num w:numId="16">
    <w:abstractNumId w:val="13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838"/>
    <w:rsid w:val="00000110"/>
    <w:rsid w:val="00022A96"/>
    <w:rsid w:val="00026545"/>
    <w:rsid w:val="00037D3E"/>
    <w:rsid w:val="0008527B"/>
    <w:rsid w:val="000A517D"/>
    <w:rsid w:val="000A6335"/>
    <w:rsid w:val="000C3809"/>
    <w:rsid w:val="000D17AB"/>
    <w:rsid w:val="000E013B"/>
    <w:rsid w:val="000E0A96"/>
    <w:rsid w:val="001114D5"/>
    <w:rsid w:val="0014360E"/>
    <w:rsid w:val="00160F1D"/>
    <w:rsid w:val="00163097"/>
    <w:rsid w:val="001C6E50"/>
    <w:rsid w:val="001F4D3F"/>
    <w:rsid w:val="00232CFD"/>
    <w:rsid w:val="002856E0"/>
    <w:rsid w:val="002C4CD3"/>
    <w:rsid w:val="002E26A3"/>
    <w:rsid w:val="002F2F8F"/>
    <w:rsid w:val="00310D23"/>
    <w:rsid w:val="00312B3F"/>
    <w:rsid w:val="00321ADD"/>
    <w:rsid w:val="00343963"/>
    <w:rsid w:val="00347761"/>
    <w:rsid w:val="00350319"/>
    <w:rsid w:val="00352710"/>
    <w:rsid w:val="0039745E"/>
    <w:rsid w:val="003B45E9"/>
    <w:rsid w:val="00401838"/>
    <w:rsid w:val="00443EEA"/>
    <w:rsid w:val="004642CC"/>
    <w:rsid w:val="0047240C"/>
    <w:rsid w:val="004C3A75"/>
    <w:rsid w:val="004C4E8D"/>
    <w:rsid w:val="005336BB"/>
    <w:rsid w:val="00582BD3"/>
    <w:rsid w:val="005947E4"/>
    <w:rsid w:val="005B0D83"/>
    <w:rsid w:val="005F7A33"/>
    <w:rsid w:val="006218AA"/>
    <w:rsid w:val="00682087"/>
    <w:rsid w:val="006945E1"/>
    <w:rsid w:val="006E0C1F"/>
    <w:rsid w:val="006E6AFF"/>
    <w:rsid w:val="006E7900"/>
    <w:rsid w:val="0070547E"/>
    <w:rsid w:val="00722790"/>
    <w:rsid w:val="00722B6B"/>
    <w:rsid w:val="0072584E"/>
    <w:rsid w:val="007475B1"/>
    <w:rsid w:val="00747B27"/>
    <w:rsid w:val="007745D3"/>
    <w:rsid w:val="0077571C"/>
    <w:rsid w:val="007758D5"/>
    <w:rsid w:val="00776944"/>
    <w:rsid w:val="0078515C"/>
    <w:rsid w:val="007857FF"/>
    <w:rsid w:val="007D6920"/>
    <w:rsid w:val="007E2C38"/>
    <w:rsid w:val="00802B36"/>
    <w:rsid w:val="00807277"/>
    <w:rsid w:val="00822109"/>
    <w:rsid w:val="00837F7F"/>
    <w:rsid w:val="00861FDA"/>
    <w:rsid w:val="00876F49"/>
    <w:rsid w:val="00885BEA"/>
    <w:rsid w:val="008902EE"/>
    <w:rsid w:val="008A2CB9"/>
    <w:rsid w:val="008A5AC9"/>
    <w:rsid w:val="008E7E19"/>
    <w:rsid w:val="008F7624"/>
    <w:rsid w:val="00915E23"/>
    <w:rsid w:val="00927736"/>
    <w:rsid w:val="009413FC"/>
    <w:rsid w:val="00961C17"/>
    <w:rsid w:val="00977168"/>
    <w:rsid w:val="00992BC9"/>
    <w:rsid w:val="00993BA0"/>
    <w:rsid w:val="009F0F02"/>
    <w:rsid w:val="00A201EB"/>
    <w:rsid w:val="00A7627D"/>
    <w:rsid w:val="00AA4463"/>
    <w:rsid w:val="00AE3131"/>
    <w:rsid w:val="00B179BE"/>
    <w:rsid w:val="00B52ED5"/>
    <w:rsid w:val="00B54A88"/>
    <w:rsid w:val="00B659CF"/>
    <w:rsid w:val="00B76CEC"/>
    <w:rsid w:val="00BC052A"/>
    <w:rsid w:val="00BD158B"/>
    <w:rsid w:val="00C037D3"/>
    <w:rsid w:val="00C82602"/>
    <w:rsid w:val="00C862E0"/>
    <w:rsid w:val="00CD07D0"/>
    <w:rsid w:val="00CF3A46"/>
    <w:rsid w:val="00D040F7"/>
    <w:rsid w:val="00D111C2"/>
    <w:rsid w:val="00D3350F"/>
    <w:rsid w:val="00D51858"/>
    <w:rsid w:val="00D536B9"/>
    <w:rsid w:val="00D6304F"/>
    <w:rsid w:val="00D748AF"/>
    <w:rsid w:val="00D84430"/>
    <w:rsid w:val="00DA08F7"/>
    <w:rsid w:val="00DB29F9"/>
    <w:rsid w:val="00DB684D"/>
    <w:rsid w:val="00DC7128"/>
    <w:rsid w:val="00E22AAC"/>
    <w:rsid w:val="00E72545"/>
    <w:rsid w:val="00E94733"/>
    <w:rsid w:val="00EA10D9"/>
    <w:rsid w:val="00ED65C4"/>
    <w:rsid w:val="00EF685F"/>
    <w:rsid w:val="00F02F1D"/>
    <w:rsid w:val="00F0642C"/>
    <w:rsid w:val="00F300B1"/>
    <w:rsid w:val="00F30B96"/>
    <w:rsid w:val="00F36796"/>
    <w:rsid w:val="00F47CE0"/>
    <w:rsid w:val="00F55481"/>
    <w:rsid w:val="00F771EE"/>
    <w:rsid w:val="00F9162B"/>
    <w:rsid w:val="00FA65E8"/>
    <w:rsid w:val="00FD628E"/>
    <w:rsid w:val="00FF38FC"/>
    <w:rsid w:val="00FF5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D23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10D23"/>
    <w:pPr>
      <w:ind w:left="720"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310D23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310D23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310D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0D23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310D2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927736"/>
    <w:rPr>
      <w:rFonts w:ascii="Times New Roman" w:eastAsia="Times New Roman" w:hAnsi="Times New Roman"/>
      <w:sz w:val="28"/>
      <w:szCs w:val="28"/>
    </w:rPr>
  </w:style>
  <w:style w:type="paragraph" w:customStyle="1" w:styleId="2">
    <w:name w:val="Стиль_таб2"/>
    <w:basedOn w:val="Normal"/>
    <w:uiPriority w:val="99"/>
    <w:semiHidden/>
    <w:rsid w:val="00927736"/>
    <w:pPr>
      <w:widowControl w:val="0"/>
      <w:spacing w:before="120" w:after="120"/>
      <w:jc w:val="both"/>
    </w:pPr>
    <w:rPr>
      <w:sz w:val="24"/>
      <w:szCs w:val="24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A201E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A201EB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A201E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link w:val="50"/>
    <w:uiPriority w:val="99"/>
    <w:locked/>
    <w:rsid w:val="00B179BE"/>
    <w:rPr>
      <w:rFonts w:ascii="Tahoma" w:eastAsia="Times New Roman" w:hAnsi="Tahoma" w:cs="Tahoma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B179BE"/>
    <w:pPr>
      <w:shd w:val="clear" w:color="auto" w:fill="FFFFFF"/>
      <w:spacing w:line="240" w:lineRule="atLeast"/>
    </w:pPr>
    <w:rPr>
      <w:rFonts w:ascii="Tahoma" w:eastAsia="Calibri" w:hAnsi="Tahoma" w:cs="Tahoma"/>
      <w:sz w:val="20"/>
      <w:szCs w:val="20"/>
    </w:rPr>
  </w:style>
  <w:style w:type="paragraph" w:customStyle="1" w:styleId="a">
    <w:name w:val="Знак"/>
    <w:basedOn w:val="Normal"/>
    <w:uiPriority w:val="99"/>
    <w:rsid w:val="00747B27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7</Pages>
  <Words>1068</Words>
  <Characters>6090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Феденко Виталий Анатольевич</dc:creator>
  <cp:keywords/>
  <dc:description/>
  <cp:lastModifiedBy>User</cp:lastModifiedBy>
  <cp:revision>19</cp:revision>
  <cp:lastPrinted>2015-07-23T11:46:00Z</cp:lastPrinted>
  <dcterms:created xsi:type="dcterms:W3CDTF">2015-04-03T16:31:00Z</dcterms:created>
  <dcterms:modified xsi:type="dcterms:W3CDTF">2015-07-23T11:46:00Z</dcterms:modified>
</cp:coreProperties>
</file>