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185BBB" w:rsidTr="00034573">
        <w:trPr>
          <w:trHeight w:val="1135"/>
        </w:trPr>
        <w:tc>
          <w:tcPr>
            <w:tcW w:w="4077" w:type="dxa"/>
          </w:tcPr>
          <w:p w:rsidR="00185BBB" w:rsidRDefault="00185BBB">
            <w:pPr>
              <w:keepNext/>
              <w:spacing w:line="276" w:lineRule="auto"/>
              <w:rPr>
                <w:szCs w:val="28"/>
                <w:lang w:eastAsia="en-US"/>
              </w:rPr>
            </w:pPr>
          </w:p>
        </w:tc>
        <w:tc>
          <w:tcPr>
            <w:tcW w:w="5245" w:type="dxa"/>
            <w:hideMark/>
          </w:tcPr>
          <w:p w:rsidR="00034573" w:rsidRPr="00664D9B" w:rsidRDefault="00034573" w:rsidP="00034573">
            <w:pPr>
              <w:pStyle w:val="HTML"/>
              <w:keepNext/>
              <w:suppressAutoHyphens/>
              <w:ind w:left="2302"/>
              <w:rPr>
                <w:rFonts w:ascii="Times New Roman" w:hAnsi="Times New Roman" w:cs="Times New Roman"/>
                <w:bCs/>
                <w:sz w:val="28"/>
                <w:szCs w:val="28"/>
              </w:rPr>
            </w:pPr>
            <w:r w:rsidRPr="00664D9B">
              <w:rPr>
                <w:rFonts w:ascii="Times New Roman" w:hAnsi="Times New Roman" w:cs="Times New Roman"/>
                <w:bCs/>
                <w:sz w:val="28"/>
                <w:szCs w:val="28"/>
              </w:rPr>
              <w:t>УТВЕРЖДАЮ</w:t>
            </w:r>
          </w:p>
          <w:p w:rsidR="00034573" w:rsidRPr="00664D9B" w:rsidRDefault="00034573" w:rsidP="00034573">
            <w:pPr>
              <w:pStyle w:val="HTML"/>
              <w:suppressAutoHyphens/>
              <w:rPr>
                <w:rFonts w:ascii="Times New Roman" w:hAnsi="Times New Roman" w:cs="Times New Roman"/>
                <w:sz w:val="28"/>
                <w:szCs w:val="28"/>
              </w:rPr>
            </w:pPr>
            <w:r w:rsidRPr="00664D9B">
              <w:rPr>
                <w:rFonts w:ascii="Times New Roman" w:hAnsi="Times New Roman" w:cs="Times New Roman"/>
                <w:sz w:val="28"/>
                <w:szCs w:val="28"/>
              </w:rPr>
              <w:t xml:space="preserve">                               </w:t>
            </w:r>
            <w:proofErr w:type="spellStart"/>
            <w:r w:rsidRPr="00664D9B">
              <w:rPr>
                <w:rFonts w:ascii="Times New Roman" w:hAnsi="Times New Roman" w:cs="Times New Roman"/>
                <w:sz w:val="28"/>
                <w:szCs w:val="28"/>
              </w:rPr>
              <w:t>Зам</w:t>
            </w:r>
            <w:proofErr w:type="gramStart"/>
            <w:r w:rsidRPr="00664D9B">
              <w:rPr>
                <w:rFonts w:ascii="Times New Roman" w:hAnsi="Times New Roman" w:cs="Times New Roman"/>
                <w:sz w:val="28"/>
                <w:szCs w:val="28"/>
              </w:rPr>
              <w:t>.Г</w:t>
            </w:r>
            <w:proofErr w:type="gramEnd"/>
            <w:r w:rsidRPr="00664D9B">
              <w:rPr>
                <w:rFonts w:ascii="Times New Roman" w:hAnsi="Times New Roman" w:cs="Times New Roman"/>
                <w:sz w:val="28"/>
                <w:szCs w:val="28"/>
              </w:rPr>
              <w:t>енерального</w:t>
            </w:r>
            <w:proofErr w:type="spellEnd"/>
            <w:r w:rsidRPr="00664D9B">
              <w:rPr>
                <w:rFonts w:ascii="Times New Roman" w:hAnsi="Times New Roman" w:cs="Times New Roman"/>
                <w:sz w:val="28"/>
                <w:szCs w:val="28"/>
              </w:rPr>
              <w:t xml:space="preserve">  </w:t>
            </w:r>
          </w:p>
          <w:p w:rsidR="00034573" w:rsidRPr="00664D9B" w:rsidRDefault="00034573" w:rsidP="00034573">
            <w:pPr>
              <w:pStyle w:val="HTML"/>
              <w:suppressAutoHyphens/>
              <w:rPr>
                <w:rFonts w:ascii="Times New Roman" w:hAnsi="Times New Roman" w:cs="Times New Roman"/>
                <w:sz w:val="28"/>
                <w:szCs w:val="28"/>
              </w:rPr>
            </w:pPr>
            <w:r w:rsidRPr="00664D9B">
              <w:rPr>
                <w:rFonts w:ascii="Times New Roman" w:hAnsi="Times New Roman" w:cs="Times New Roman"/>
                <w:sz w:val="28"/>
                <w:szCs w:val="28"/>
              </w:rPr>
              <w:t xml:space="preserve">                               директора  </w:t>
            </w:r>
          </w:p>
          <w:p w:rsidR="00034573" w:rsidRPr="00664D9B" w:rsidRDefault="00034573" w:rsidP="00034573">
            <w:pPr>
              <w:pStyle w:val="HTML"/>
              <w:suppressAutoHyphens/>
              <w:rPr>
                <w:rFonts w:ascii="Times New Roman" w:hAnsi="Times New Roman" w:cs="Times New Roman"/>
                <w:sz w:val="28"/>
                <w:szCs w:val="28"/>
              </w:rPr>
            </w:pPr>
            <w:r w:rsidRPr="00664D9B">
              <w:rPr>
                <w:rFonts w:ascii="Times New Roman" w:hAnsi="Times New Roman" w:cs="Times New Roman"/>
                <w:sz w:val="28"/>
                <w:szCs w:val="28"/>
              </w:rPr>
              <w:t xml:space="preserve">                               ОАО «УЭХК»                                                                                                                                              </w:t>
            </w:r>
          </w:p>
          <w:p w:rsidR="00034573" w:rsidRPr="00664D9B" w:rsidRDefault="00034573" w:rsidP="00034573">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Pr="00664D9B">
              <w:rPr>
                <w:rFonts w:ascii="Times New Roman" w:hAnsi="Times New Roman" w:cs="Times New Roman"/>
                <w:sz w:val="28"/>
                <w:szCs w:val="28"/>
              </w:rPr>
              <w:t xml:space="preserve"> </w:t>
            </w:r>
            <w:proofErr w:type="spellStart"/>
            <w:r w:rsidRPr="00664D9B">
              <w:rPr>
                <w:rFonts w:ascii="Times New Roman" w:hAnsi="Times New Roman" w:cs="Times New Roman"/>
                <w:sz w:val="28"/>
                <w:szCs w:val="28"/>
              </w:rPr>
              <w:t>В.И.Денисов</w:t>
            </w:r>
            <w:proofErr w:type="spellEnd"/>
          </w:p>
          <w:p w:rsidR="00185BBB" w:rsidRDefault="00EF66FE" w:rsidP="00034573">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rPr>
              <w:t xml:space="preserve">                               </w:t>
            </w:r>
            <w:r w:rsidR="00034573" w:rsidRPr="00664D9B">
              <w:rPr>
                <w:rFonts w:ascii="Times New Roman" w:hAnsi="Times New Roman" w:cs="Times New Roman"/>
                <w:sz w:val="28"/>
                <w:szCs w:val="28"/>
              </w:rPr>
              <w:t xml:space="preserve">«___» __________ </w:t>
            </w:r>
            <w:r w:rsidR="00034573" w:rsidRPr="00664D9B">
              <w:rPr>
                <w:rFonts w:ascii="Times New Roman" w:hAnsi="Times New Roman" w:cs="Times New Roman"/>
                <w:sz w:val="28"/>
                <w:szCs w:val="28"/>
                <w:lang w:val="en-US"/>
              </w:rPr>
              <w:t>2014</w:t>
            </w:r>
          </w:p>
        </w:tc>
      </w:tr>
    </w:tbl>
    <w:p w:rsidR="00185BBB" w:rsidRDefault="00185BBB">
      <w:pPr>
        <w:keepNext/>
      </w:pPr>
    </w:p>
    <w:p w:rsidR="00185BBB" w:rsidRDefault="00185BBB">
      <w:pPr>
        <w:keepNext/>
      </w:pPr>
    </w:p>
    <w:p w:rsidR="00185BBB" w:rsidRDefault="00185BBB">
      <w:pPr>
        <w:keepNext/>
        <w:jc w:val="center"/>
        <w:rPr>
          <w:bCs/>
          <w:szCs w:val="28"/>
        </w:rPr>
      </w:pPr>
    </w:p>
    <w:p w:rsidR="00185BBB" w:rsidRDefault="00185BBB">
      <w:pPr>
        <w:keepNext/>
        <w:jc w:val="center"/>
        <w:rPr>
          <w:bCs/>
          <w:szCs w:val="28"/>
        </w:rPr>
      </w:pPr>
    </w:p>
    <w:p w:rsidR="00185BBB" w:rsidRDefault="00185BBB">
      <w:pPr>
        <w:keepNext/>
        <w:jc w:val="center"/>
        <w:rPr>
          <w:bCs/>
          <w:szCs w:val="28"/>
        </w:rPr>
      </w:pPr>
    </w:p>
    <w:p w:rsidR="00185BBB" w:rsidRDefault="00185BBB">
      <w:pPr>
        <w:keepNext/>
        <w:jc w:val="center"/>
        <w:rPr>
          <w:bCs/>
          <w:szCs w:val="28"/>
        </w:rPr>
      </w:pPr>
    </w:p>
    <w:p w:rsidR="00185BBB" w:rsidRDefault="00185BBB">
      <w:pPr>
        <w:keepNext/>
        <w:jc w:val="center"/>
        <w:rPr>
          <w:bCs/>
          <w:szCs w:val="28"/>
        </w:rPr>
      </w:pPr>
    </w:p>
    <w:p w:rsidR="00185BBB" w:rsidRDefault="00185BBB">
      <w:pPr>
        <w:keepNext/>
        <w:jc w:val="center"/>
        <w:rPr>
          <w:bCs/>
          <w:szCs w:val="28"/>
        </w:rPr>
      </w:pPr>
    </w:p>
    <w:p w:rsidR="00185BBB" w:rsidRDefault="00185BBB">
      <w:pPr>
        <w:keepNext/>
      </w:pPr>
    </w:p>
    <w:p w:rsidR="00185BBB" w:rsidRDefault="00185BBB">
      <w:pPr>
        <w:keepNext/>
      </w:pPr>
    </w:p>
    <w:p w:rsidR="00185BBB" w:rsidRDefault="00185BBB">
      <w:pPr>
        <w:keepNext/>
      </w:pPr>
    </w:p>
    <w:p w:rsidR="00185BBB" w:rsidRDefault="00AF5B55">
      <w:pPr>
        <w:keepNext/>
        <w:jc w:val="center"/>
        <w:outlineLvl w:val="0"/>
        <w:rPr>
          <w:bCs/>
          <w:szCs w:val="28"/>
        </w:rPr>
      </w:pPr>
      <w:bookmarkStart w:id="0" w:name="_Toc397534091"/>
      <w:bookmarkStart w:id="1" w:name="_Toc406411251"/>
      <w:r>
        <w:rPr>
          <w:bCs/>
          <w:szCs w:val="28"/>
        </w:rPr>
        <w:t>ДОКУМЕНТАЦИЯ ПО ЗАПРОСУ ЦЕН</w:t>
      </w:r>
      <w:bookmarkEnd w:id="0"/>
      <w:bookmarkEnd w:id="1"/>
    </w:p>
    <w:p w:rsidR="00185BBB" w:rsidRDefault="00AF5B55">
      <w:pPr>
        <w:keepNext/>
        <w:jc w:val="center"/>
        <w:rPr>
          <w:szCs w:val="28"/>
        </w:rPr>
      </w:pPr>
      <w:r>
        <w:rPr>
          <w:szCs w:val="28"/>
        </w:rPr>
        <w:t>открытый запрос цен в электронной форме на право заключения договора на поставку алюминия азотнокислого 9-водного «ч» ГОСТ 3757-75 (901-UE-14299)</w:t>
      </w:r>
    </w:p>
    <w:p w:rsidR="00185BBB" w:rsidRDefault="00185BBB">
      <w:pPr>
        <w:keepNext/>
        <w:jc w:val="center"/>
        <w:rPr>
          <w:szCs w:val="28"/>
        </w:rPr>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185BBB">
      <w:pPr>
        <w:keepNext/>
      </w:pPr>
    </w:p>
    <w:p w:rsidR="00185BBB" w:rsidRDefault="00AF5B55">
      <w:pPr>
        <w:keepNext/>
        <w:jc w:val="center"/>
      </w:pPr>
      <w:r>
        <w:t>2014</w:t>
      </w:r>
    </w:p>
    <w:p w:rsidR="00185BBB" w:rsidRDefault="00AF5B55">
      <w:pPr>
        <w:sectPr w:rsidR="00185BBB">
          <w:pgSz w:w="11907" w:h="16840"/>
          <w:pgMar w:top="1134" w:right="567" w:bottom="1134" w:left="1418" w:header="709" w:footer="624" w:gutter="0"/>
          <w:cols w:space="708"/>
          <w:docGrid w:linePitch="360"/>
        </w:sectPr>
      </w:pPr>
      <w:bookmarkStart w:id="2" w:name="_GoBack"/>
      <w:r>
        <w:br w:type="page"/>
      </w:r>
    </w:p>
    <w:p w:rsidR="00034573" w:rsidRPr="00915B5B" w:rsidRDefault="00034573" w:rsidP="00034573">
      <w:pPr>
        <w:pStyle w:val="16"/>
        <w:widowControl/>
        <w:outlineLvl w:val="0"/>
        <w:rPr>
          <w:bCs/>
          <w:sz w:val="24"/>
          <w:szCs w:val="24"/>
          <w:lang w:val="en-US"/>
        </w:rPr>
      </w:pPr>
      <w:bookmarkStart w:id="3" w:name="_Toc375559324"/>
      <w:bookmarkStart w:id="4" w:name="_Toc326685844"/>
      <w:bookmarkStart w:id="5" w:name="_Toc320285820"/>
      <w:bookmarkStart w:id="6" w:name="_Toc318388607"/>
      <w:bookmarkStart w:id="7" w:name="_Toc406411252"/>
      <w:bookmarkEnd w:id="2"/>
      <w:r w:rsidRPr="00915B5B">
        <w:rPr>
          <w:b w:val="0"/>
          <w:bCs/>
          <w:sz w:val="24"/>
          <w:szCs w:val="24"/>
        </w:rPr>
        <w:lastRenderedPageBreak/>
        <w:t>СОДЕРЖАНИЕ</w:t>
      </w:r>
      <w:bookmarkEnd w:id="3"/>
      <w:bookmarkEnd w:id="4"/>
      <w:bookmarkEnd w:id="5"/>
      <w:bookmarkEnd w:id="6"/>
      <w:bookmarkEnd w:id="7"/>
    </w:p>
    <w:p w:rsidR="00034573" w:rsidRPr="00915B5B" w:rsidRDefault="00034573" w:rsidP="00034573">
      <w:pPr>
        <w:pStyle w:val="affa"/>
        <w:keepLines w:val="0"/>
        <w:numPr>
          <w:ilvl w:val="0"/>
          <w:numId w:val="0"/>
        </w:numPr>
        <w:tabs>
          <w:tab w:val="left" w:pos="709"/>
        </w:tabs>
        <w:spacing w:before="0" w:after="0" w:line="240" w:lineRule="auto"/>
        <w:rPr>
          <w:b w:val="0"/>
          <w:spacing w:val="0"/>
          <w:kern w:val="0"/>
          <w:szCs w:val="24"/>
          <w:lang w:eastAsia="ru-RU"/>
        </w:rPr>
      </w:pPr>
    </w:p>
    <w:p w:rsidR="00EF66FE" w:rsidRPr="00915B5B" w:rsidRDefault="00034573">
      <w:pPr>
        <w:pStyle w:val="1f5"/>
        <w:tabs>
          <w:tab w:val="right" w:pos="9912"/>
        </w:tabs>
        <w:rPr>
          <w:rFonts w:asciiTheme="minorHAnsi" w:eastAsiaTheme="minorEastAsia" w:hAnsiTheme="minorHAnsi" w:cstheme="minorBidi"/>
          <w:noProof/>
          <w:sz w:val="24"/>
        </w:rPr>
      </w:pPr>
      <w:r w:rsidRPr="00915B5B">
        <w:rPr>
          <w:bCs/>
          <w:noProof/>
          <w:sz w:val="24"/>
        </w:rPr>
        <w:fldChar w:fldCharType="begin"/>
      </w:r>
      <w:r w:rsidRPr="00915B5B">
        <w:rPr>
          <w:bCs/>
          <w:noProof/>
          <w:sz w:val="24"/>
        </w:rPr>
        <w:instrText xml:space="preserve"> TOC \o "1-3" \h \z \u </w:instrText>
      </w:r>
      <w:r w:rsidRPr="00915B5B">
        <w:rPr>
          <w:bCs/>
          <w:noProof/>
          <w:sz w:val="24"/>
        </w:rPr>
        <w:fldChar w:fldCharType="separate"/>
      </w:r>
      <w:hyperlink w:anchor="_Toc406411251" w:history="1">
        <w:r w:rsidR="00EF66FE" w:rsidRPr="00915B5B">
          <w:rPr>
            <w:rStyle w:val="a7"/>
            <w:rFonts w:eastAsia="Arial Unicode MS"/>
            <w:bCs/>
            <w:noProof/>
            <w:sz w:val="24"/>
          </w:rPr>
          <w:t>ДОКУМЕНТАЦИЯ ПО ЗАПРОСУ ЦЕН</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_Toc406411251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1</w:t>
        </w:r>
        <w:r w:rsidR="00EF66FE" w:rsidRPr="00915B5B">
          <w:rPr>
            <w:noProof/>
            <w:webHidden/>
            <w:sz w:val="24"/>
          </w:rPr>
          <w:fldChar w:fldCharType="end"/>
        </w:r>
      </w:hyperlink>
    </w:p>
    <w:p w:rsidR="00EF66FE" w:rsidRPr="00915B5B" w:rsidRDefault="006752E6">
      <w:pPr>
        <w:pStyle w:val="1f5"/>
        <w:tabs>
          <w:tab w:val="right" w:pos="9912"/>
        </w:tabs>
        <w:rPr>
          <w:rFonts w:asciiTheme="minorHAnsi" w:eastAsiaTheme="minorEastAsia" w:hAnsiTheme="minorHAnsi" w:cstheme="minorBidi"/>
          <w:noProof/>
          <w:sz w:val="24"/>
        </w:rPr>
      </w:pPr>
      <w:hyperlink w:anchor="_Toc406411252" w:history="1">
        <w:r w:rsidR="00EF66FE" w:rsidRPr="00915B5B">
          <w:rPr>
            <w:rStyle w:val="a7"/>
            <w:rFonts w:eastAsia="Arial Unicode MS"/>
            <w:bCs/>
            <w:noProof/>
            <w:sz w:val="24"/>
          </w:rPr>
          <w:t>СОДЕРЖАНИЕ</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_Toc406411252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2</w:t>
        </w:r>
        <w:r w:rsidR="00EF66FE" w:rsidRPr="00915B5B">
          <w:rPr>
            <w:noProof/>
            <w:webHidden/>
            <w:sz w:val="24"/>
          </w:rPr>
          <w:fldChar w:fldCharType="end"/>
        </w:r>
      </w:hyperlink>
    </w:p>
    <w:p w:rsidR="00EF66FE" w:rsidRPr="00915B5B" w:rsidRDefault="006752E6">
      <w:pPr>
        <w:pStyle w:val="1f5"/>
        <w:tabs>
          <w:tab w:val="left" w:pos="440"/>
          <w:tab w:val="right" w:pos="9912"/>
        </w:tabs>
        <w:rPr>
          <w:rFonts w:asciiTheme="minorHAnsi" w:eastAsiaTheme="minorEastAsia" w:hAnsiTheme="minorHAnsi" w:cstheme="minorBidi"/>
          <w:noProof/>
          <w:sz w:val="24"/>
        </w:rPr>
      </w:pPr>
      <w:hyperlink w:anchor="_Toc406411253" w:history="1">
        <w:r w:rsidR="00EF66FE" w:rsidRPr="00915B5B">
          <w:rPr>
            <w:rStyle w:val="a7"/>
            <w:rFonts w:eastAsia="Arial Unicode MS"/>
            <w:noProof/>
            <w:sz w:val="24"/>
          </w:rPr>
          <w:t>1.</w:t>
        </w:r>
        <w:r w:rsidR="00EF66FE" w:rsidRPr="00915B5B">
          <w:rPr>
            <w:rFonts w:asciiTheme="minorHAnsi" w:eastAsiaTheme="minorEastAsia" w:hAnsiTheme="minorHAnsi" w:cstheme="minorBidi"/>
            <w:noProof/>
            <w:sz w:val="24"/>
          </w:rPr>
          <w:tab/>
        </w:r>
        <w:r w:rsidR="00EF66FE" w:rsidRPr="00915B5B">
          <w:rPr>
            <w:rStyle w:val="a7"/>
            <w:rFonts w:eastAsia="Arial Unicode MS"/>
            <w:noProof/>
            <w:sz w:val="24"/>
          </w:rPr>
          <w:t>ТЕРМИНЫ И ОПРЕДЕЛЕНИЯ</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_Toc406411253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3</w:t>
        </w:r>
        <w:r w:rsidR="00EF66FE" w:rsidRPr="00915B5B">
          <w:rPr>
            <w:noProof/>
            <w:webHidden/>
            <w:sz w:val="24"/>
          </w:rPr>
          <w:fldChar w:fldCharType="end"/>
        </w:r>
      </w:hyperlink>
    </w:p>
    <w:p w:rsidR="00EF66FE" w:rsidRPr="00915B5B" w:rsidRDefault="006752E6">
      <w:pPr>
        <w:pStyle w:val="1f5"/>
        <w:tabs>
          <w:tab w:val="right" w:pos="9912"/>
        </w:tabs>
        <w:rPr>
          <w:rFonts w:asciiTheme="minorHAnsi" w:eastAsiaTheme="minorEastAsia" w:hAnsiTheme="minorHAnsi" w:cstheme="minorBidi"/>
          <w:noProof/>
          <w:sz w:val="24"/>
        </w:rPr>
      </w:pPr>
      <w:hyperlink w:anchor="_Toc406411254" w:history="1">
        <w:r w:rsidR="00EF66FE" w:rsidRPr="00915B5B">
          <w:rPr>
            <w:rStyle w:val="a7"/>
            <w:rFonts w:eastAsia="Arial Unicode MS"/>
            <w:b/>
            <w:noProof/>
            <w:sz w:val="24"/>
          </w:rPr>
          <w:t>СОКРАЩЕНИЯ</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_Toc406411254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4</w:t>
        </w:r>
        <w:r w:rsidR="00EF66FE" w:rsidRPr="00915B5B">
          <w:rPr>
            <w:noProof/>
            <w:webHidden/>
            <w:sz w:val="24"/>
          </w:rPr>
          <w:fldChar w:fldCharType="end"/>
        </w:r>
      </w:hyperlink>
    </w:p>
    <w:p w:rsidR="00EF66FE" w:rsidRPr="00915B5B" w:rsidRDefault="006752E6">
      <w:pPr>
        <w:pStyle w:val="1f5"/>
        <w:tabs>
          <w:tab w:val="left" w:pos="440"/>
          <w:tab w:val="right" w:pos="9912"/>
        </w:tabs>
        <w:rPr>
          <w:rFonts w:asciiTheme="minorHAnsi" w:eastAsiaTheme="minorEastAsia" w:hAnsiTheme="minorHAnsi" w:cstheme="minorBidi"/>
          <w:noProof/>
          <w:sz w:val="24"/>
        </w:rPr>
      </w:pPr>
      <w:hyperlink w:anchor="_Toc406411255" w:history="1">
        <w:r w:rsidR="00EF66FE" w:rsidRPr="00915B5B">
          <w:rPr>
            <w:rStyle w:val="a7"/>
            <w:rFonts w:eastAsia="Arial Unicode MS"/>
            <w:noProof/>
            <w:sz w:val="24"/>
          </w:rPr>
          <w:t>2.</w:t>
        </w:r>
        <w:r w:rsidR="00EF66FE" w:rsidRPr="00915B5B">
          <w:rPr>
            <w:rFonts w:asciiTheme="minorHAnsi" w:eastAsiaTheme="minorEastAsia" w:hAnsiTheme="minorHAnsi" w:cstheme="minorBidi"/>
            <w:noProof/>
            <w:sz w:val="24"/>
          </w:rPr>
          <w:tab/>
        </w:r>
        <w:r w:rsidR="00EF66FE" w:rsidRPr="00915B5B">
          <w:rPr>
            <w:rStyle w:val="a7"/>
            <w:rFonts w:eastAsia="Arial Unicode MS"/>
            <w:noProof/>
            <w:sz w:val="24"/>
          </w:rPr>
          <w:t>ОБЩИЕ ПОЛОЖЕНИЯ.</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_Toc406411255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5</w:t>
        </w:r>
        <w:r w:rsidR="00EF66FE" w:rsidRPr="00915B5B">
          <w:rPr>
            <w:noProof/>
            <w:webHidden/>
            <w:sz w:val="24"/>
          </w:rPr>
          <w:fldChar w:fldCharType="end"/>
        </w:r>
      </w:hyperlink>
    </w:p>
    <w:p w:rsidR="00EF66FE" w:rsidRPr="00915B5B" w:rsidRDefault="006752E6">
      <w:pPr>
        <w:pStyle w:val="1f5"/>
        <w:tabs>
          <w:tab w:val="left" w:pos="440"/>
          <w:tab w:val="right" w:pos="9912"/>
        </w:tabs>
        <w:rPr>
          <w:rFonts w:asciiTheme="minorHAnsi" w:eastAsiaTheme="minorEastAsia" w:hAnsiTheme="minorHAnsi" w:cstheme="minorBidi"/>
          <w:noProof/>
          <w:sz w:val="24"/>
        </w:rPr>
      </w:pPr>
      <w:hyperlink w:anchor="_Toc406411256" w:history="1">
        <w:r w:rsidR="00EF66FE" w:rsidRPr="00915B5B">
          <w:rPr>
            <w:rStyle w:val="a7"/>
            <w:rFonts w:eastAsia="Arial Unicode MS"/>
            <w:noProof/>
            <w:sz w:val="24"/>
          </w:rPr>
          <w:t>3.</w:t>
        </w:r>
        <w:r w:rsidR="00EF66FE" w:rsidRPr="00915B5B">
          <w:rPr>
            <w:rFonts w:asciiTheme="minorHAnsi" w:eastAsiaTheme="minorEastAsia" w:hAnsiTheme="minorHAnsi" w:cstheme="minorBidi"/>
            <w:noProof/>
            <w:sz w:val="24"/>
          </w:rPr>
          <w:tab/>
        </w:r>
        <w:r w:rsidR="00EF66FE" w:rsidRPr="00915B5B">
          <w:rPr>
            <w:rStyle w:val="a7"/>
            <w:rFonts w:eastAsia="Arial Unicode MS"/>
            <w:noProof/>
            <w:sz w:val="24"/>
          </w:rPr>
          <w:t>ТРЕБОВАНИЯ К УЧАСТНИКАМ ЗАПРОСА ЦЕН, ДОКУМЕНТАМ, ПРЕДОСТАВЛЯЕМЫМ В СОСТАВЕ ЗАЯВКИ НА УЧАСТИЕ В ЗАПРОСЕ ЦЕН</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_Toc406411256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7</w:t>
        </w:r>
        <w:r w:rsidR="00EF66FE" w:rsidRPr="00915B5B">
          <w:rPr>
            <w:noProof/>
            <w:webHidden/>
            <w:sz w:val="24"/>
          </w:rPr>
          <w:fldChar w:fldCharType="end"/>
        </w:r>
      </w:hyperlink>
    </w:p>
    <w:p w:rsidR="00EF66FE" w:rsidRPr="00915B5B" w:rsidRDefault="006752E6">
      <w:pPr>
        <w:pStyle w:val="1f5"/>
        <w:tabs>
          <w:tab w:val="left" w:pos="440"/>
          <w:tab w:val="right" w:pos="9912"/>
        </w:tabs>
        <w:rPr>
          <w:rFonts w:asciiTheme="minorHAnsi" w:eastAsiaTheme="minorEastAsia" w:hAnsiTheme="minorHAnsi" w:cstheme="minorBidi"/>
          <w:noProof/>
          <w:sz w:val="24"/>
        </w:rPr>
      </w:pPr>
      <w:hyperlink w:anchor="_Toc406411257" w:history="1">
        <w:r w:rsidR="00EF66FE" w:rsidRPr="00915B5B">
          <w:rPr>
            <w:rStyle w:val="a7"/>
            <w:rFonts w:eastAsia="Arial Unicode MS"/>
            <w:noProof/>
            <w:sz w:val="24"/>
          </w:rPr>
          <w:t>4.</w:t>
        </w:r>
        <w:r w:rsidR="00EF66FE" w:rsidRPr="00915B5B">
          <w:rPr>
            <w:rFonts w:asciiTheme="minorHAnsi" w:eastAsiaTheme="minorEastAsia" w:hAnsiTheme="minorHAnsi" w:cstheme="minorBidi"/>
            <w:noProof/>
            <w:sz w:val="24"/>
          </w:rPr>
          <w:tab/>
        </w:r>
        <w:r w:rsidR="00EF66FE" w:rsidRPr="00915B5B">
          <w:rPr>
            <w:rStyle w:val="a7"/>
            <w:rFonts w:eastAsia="Arial Unicode MS"/>
            <w:noProof/>
            <w:sz w:val="24"/>
            <w:lang w:val="en-US"/>
          </w:rPr>
          <w:t>ПОРЯДОК ПРОВЕДЕНИЯ ЗАПРОСА ЦЕН</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_Toc406411257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10</w:t>
        </w:r>
        <w:r w:rsidR="00EF66FE" w:rsidRPr="00915B5B">
          <w:rPr>
            <w:noProof/>
            <w:webHidden/>
            <w:sz w:val="24"/>
          </w:rPr>
          <w:fldChar w:fldCharType="end"/>
        </w:r>
      </w:hyperlink>
    </w:p>
    <w:p w:rsidR="00EF66FE" w:rsidRPr="00915B5B" w:rsidRDefault="006752E6">
      <w:pPr>
        <w:pStyle w:val="1f5"/>
        <w:tabs>
          <w:tab w:val="left" w:pos="440"/>
          <w:tab w:val="right" w:pos="9912"/>
        </w:tabs>
        <w:rPr>
          <w:rFonts w:asciiTheme="minorHAnsi" w:eastAsiaTheme="minorEastAsia" w:hAnsiTheme="minorHAnsi" w:cstheme="minorBidi"/>
          <w:noProof/>
          <w:sz w:val="24"/>
        </w:rPr>
      </w:pPr>
      <w:hyperlink w:anchor="_Toc406411258" w:history="1">
        <w:r w:rsidR="00EF66FE" w:rsidRPr="00915B5B">
          <w:rPr>
            <w:rStyle w:val="a7"/>
            <w:rFonts w:eastAsia="Arial Unicode MS"/>
            <w:noProof/>
            <w:sz w:val="24"/>
          </w:rPr>
          <w:t>5.</w:t>
        </w:r>
        <w:r w:rsidR="00EF66FE" w:rsidRPr="00915B5B">
          <w:rPr>
            <w:rFonts w:asciiTheme="minorHAnsi" w:eastAsiaTheme="minorEastAsia" w:hAnsiTheme="minorHAnsi" w:cstheme="minorBidi"/>
            <w:noProof/>
            <w:sz w:val="24"/>
          </w:rPr>
          <w:tab/>
        </w:r>
        <w:r w:rsidR="00EF66FE" w:rsidRPr="00915B5B">
          <w:rPr>
            <w:rStyle w:val="a7"/>
            <w:rFonts w:eastAsia="Arial Unicode MS"/>
            <w:noProof/>
            <w:sz w:val="24"/>
          </w:rPr>
          <w:t>ИНФОРМАЦИОННАЯ КАРТА ЗАПРОСА ЦЕН</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_Toc406411258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24</w:t>
        </w:r>
        <w:r w:rsidR="00EF66FE" w:rsidRPr="00915B5B">
          <w:rPr>
            <w:noProof/>
            <w:webHidden/>
            <w:sz w:val="24"/>
          </w:rPr>
          <w:fldChar w:fldCharType="end"/>
        </w:r>
      </w:hyperlink>
    </w:p>
    <w:p w:rsidR="00EF66FE" w:rsidRPr="00915B5B" w:rsidRDefault="006752E6">
      <w:pPr>
        <w:pStyle w:val="1f5"/>
        <w:tabs>
          <w:tab w:val="left" w:pos="440"/>
          <w:tab w:val="right" w:pos="9912"/>
        </w:tabs>
        <w:rPr>
          <w:rFonts w:asciiTheme="minorHAnsi" w:eastAsiaTheme="minorEastAsia" w:hAnsiTheme="minorHAnsi" w:cstheme="minorBidi"/>
          <w:noProof/>
          <w:sz w:val="24"/>
        </w:rPr>
      </w:pPr>
      <w:hyperlink w:anchor="_Toc406411259" w:history="1">
        <w:r w:rsidR="00EF66FE" w:rsidRPr="00915B5B">
          <w:rPr>
            <w:rStyle w:val="a7"/>
            <w:rFonts w:eastAsia="Arial Unicode MS"/>
            <w:noProof/>
            <w:sz w:val="24"/>
          </w:rPr>
          <w:t>6.</w:t>
        </w:r>
        <w:r w:rsidR="00EF66FE" w:rsidRPr="00915B5B">
          <w:rPr>
            <w:rFonts w:asciiTheme="minorHAnsi" w:eastAsiaTheme="minorEastAsia" w:hAnsiTheme="minorHAnsi" w:cstheme="minorBidi"/>
            <w:noProof/>
            <w:sz w:val="24"/>
          </w:rPr>
          <w:tab/>
        </w:r>
        <w:r w:rsidR="00EF66FE" w:rsidRPr="00915B5B">
          <w:rPr>
            <w:rStyle w:val="a7"/>
            <w:rFonts w:eastAsia="Arial Unicode MS"/>
            <w:noProof/>
            <w:sz w:val="24"/>
          </w:rPr>
          <w:t>ОБРАЗЦЫ ФОРМ ОСНОВНЫХ ДОКУМЕНТОВ, ВКЛЮЧАЕМЫХ В ЗАЯВКУ НА УЧАСТИЕ В ЗАПРОСЕ ЦЕН</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_Toc406411259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33</w:t>
        </w:r>
        <w:r w:rsidR="00EF66FE" w:rsidRPr="00915B5B">
          <w:rPr>
            <w:noProof/>
            <w:webHidden/>
            <w:sz w:val="24"/>
          </w:rPr>
          <w:fldChar w:fldCharType="end"/>
        </w:r>
      </w:hyperlink>
    </w:p>
    <w:p w:rsidR="00EF66FE" w:rsidRPr="00915B5B" w:rsidRDefault="006752E6">
      <w:pPr>
        <w:pStyle w:val="2f4"/>
        <w:rPr>
          <w:rFonts w:asciiTheme="minorHAnsi" w:eastAsiaTheme="minorEastAsia" w:hAnsiTheme="minorHAnsi" w:cstheme="minorBidi"/>
          <w:b w:val="0"/>
          <w:sz w:val="24"/>
        </w:rPr>
      </w:pPr>
      <w:hyperlink w:anchor="_Toc406411260" w:history="1">
        <w:r w:rsidR="00EF66FE" w:rsidRPr="00915B5B">
          <w:rPr>
            <w:rStyle w:val="a7"/>
            <w:sz w:val="24"/>
          </w:rPr>
          <w:t>ЗАЯВКА НА УЧАСТИЕ В ЗАПРОСЕ ЦЕН (Форма 1.)</w:t>
        </w:r>
        <w:r w:rsidR="00EF66FE" w:rsidRPr="00915B5B">
          <w:rPr>
            <w:webHidden/>
            <w:sz w:val="24"/>
          </w:rPr>
          <w:tab/>
        </w:r>
        <w:r w:rsidR="00EF66FE" w:rsidRPr="00915B5B">
          <w:rPr>
            <w:webHidden/>
            <w:sz w:val="24"/>
          </w:rPr>
          <w:fldChar w:fldCharType="begin"/>
        </w:r>
        <w:r w:rsidR="00EF66FE" w:rsidRPr="00915B5B">
          <w:rPr>
            <w:webHidden/>
            <w:sz w:val="24"/>
          </w:rPr>
          <w:instrText xml:space="preserve"> PAGEREF _Toc406411260 \h </w:instrText>
        </w:r>
        <w:r w:rsidR="00EF66FE" w:rsidRPr="00915B5B">
          <w:rPr>
            <w:webHidden/>
            <w:sz w:val="24"/>
          </w:rPr>
        </w:r>
        <w:r w:rsidR="00EF66FE" w:rsidRPr="00915B5B">
          <w:rPr>
            <w:webHidden/>
            <w:sz w:val="24"/>
          </w:rPr>
          <w:fldChar w:fldCharType="separate"/>
        </w:r>
        <w:r w:rsidR="00EF66FE" w:rsidRPr="00915B5B">
          <w:rPr>
            <w:webHidden/>
            <w:sz w:val="24"/>
          </w:rPr>
          <w:t>33</w:t>
        </w:r>
        <w:r w:rsidR="00EF66FE" w:rsidRPr="00915B5B">
          <w:rPr>
            <w:webHidden/>
            <w:sz w:val="24"/>
          </w:rPr>
          <w:fldChar w:fldCharType="end"/>
        </w:r>
      </w:hyperlink>
    </w:p>
    <w:p w:rsidR="00EF66FE" w:rsidRPr="00915B5B" w:rsidRDefault="006752E6">
      <w:pPr>
        <w:pStyle w:val="2f4"/>
        <w:rPr>
          <w:rFonts w:asciiTheme="minorHAnsi" w:eastAsiaTheme="minorEastAsia" w:hAnsiTheme="minorHAnsi" w:cstheme="minorBidi"/>
          <w:b w:val="0"/>
          <w:sz w:val="24"/>
        </w:rPr>
      </w:pPr>
      <w:hyperlink w:anchor="_Toc406411261" w:history="1">
        <w:r w:rsidR="00EF66FE" w:rsidRPr="00915B5B">
          <w:rPr>
            <w:rStyle w:val="a7"/>
            <w:sz w:val="24"/>
          </w:rPr>
          <w:t>АНКЕТА УЧАСТНИКА ЗАПРОСА ЦЕН (Форма 2.)</w:t>
        </w:r>
        <w:r w:rsidR="00EF66FE" w:rsidRPr="00915B5B">
          <w:rPr>
            <w:webHidden/>
            <w:sz w:val="24"/>
          </w:rPr>
          <w:tab/>
        </w:r>
        <w:r w:rsidR="00EF66FE" w:rsidRPr="00915B5B">
          <w:rPr>
            <w:webHidden/>
            <w:sz w:val="24"/>
          </w:rPr>
          <w:fldChar w:fldCharType="begin"/>
        </w:r>
        <w:r w:rsidR="00EF66FE" w:rsidRPr="00915B5B">
          <w:rPr>
            <w:webHidden/>
            <w:sz w:val="24"/>
          </w:rPr>
          <w:instrText xml:space="preserve"> PAGEREF _Toc406411261 \h </w:instrText>
        </w:r>
        <w:r w:rsidR="00EF66FE" w:rsidRPr="00915B5B">
          <w:rPr>
            <w:webHidden/>
            <w:sz w:val="24"/>
          </w:rPr>
        </w:r>
        <w:r w:rsidR="00EF66FE" w:rsidRPr="00915B5B">
          <w:rPr>
            <w:webHidden/>
            <w:sz w:val="24"/>
          </w:rPr>
          <w:fldChar w:fldCharType="separate"/>
        </w:r>
        <w:r w:rsidR="00EF66FE" w:rsidRPr="00915B5B">
          <w:rPr>
            <w:webHidden/>
            <w:sz w:val="24"/>
          </w:rPr>
          <w:t>38</w:t>
        </w:r>
        <w:r w:rsidR="00EF66FE" w:rsidRPr="00915B5B">
          <w:rPr>
            <w:webHidden/>
            <w:sz w:val="24"/>
          </w:rPr>
          <w:fldChar w:fldCharType="end"/>
        </w:r>
      </w:hyperlink>
    </w:p>
    <w:p w:rsidR="00EF66FE" w:rsidRPr="00915B5B" w:rsidRDefault="006752E6">
      <w:pPr>
        <w:pStyle w:val="2f4"/>
        <w:rPr>
          <w:rFonts w:asciiTheme="minorHAnsi" w:eastAsiaTheme="minorEastAsia" w:hAnsiTheme="minorHAnsi" w:cstheme="minorBidi"/>
          <w:b w:val="0"/>
          <w:sz w:val="24"/>
        </w:rPr>
      </w:pPr>
      <w:hyperlink w:anchor="_Toc406411262" w:history="1">
        <w:r w:rsidR="00EF66FE" w:rsidRPr="00915B5B">
          <w:rPr>
            <w:rStyle w:val="a7"/>
            <w:sz w:val="24"/>
          </w:rPr>
          <w:t>ТЕХНИЧЕСКОЕ ПРЕДЛОЖЕНИЕ (Форма 3)</w:t>
        </w:r>
        <w:r w:rsidR="00EF66FE" w:rsidRPr="00915B5B">
          <w:rPr>
            <w:webHidden/>
            <w:sz w:val="24"/>
          </w:rPr>
          <w:tab/>
        </w:r>
        <w:r w:rsidR="00EF66FE" w:rsidRPr="00915B5B">
          <w:rPr>
            <w:webHidden/>
            <w:sz w:val="24"/>
          </w:rPr>
          <w:fldChar w:fldCharType="begin"/>
        </w:r>
        <w:r w:rsidR="00EF66FE" w:rsidRPr="00915B5B">
          <w:rPr>
            <w:webHidden/>
            <w:sz w:val="24"/>
          </w:rPr>
          <w:instrText xml:space="preserve"> PAGEREF _Toc406411262 \h </w:instrText>
        </w:r>
        <w:r w:rsidR="00EF66FE" w:rsidRPr="00915B5B">
          <w:rPr>
            <w:webHidden/>
            <w:sz w:val="24"/>
          </w:rPr>
        </w:r>
        <w:r w:rsidR="00EF66FE" w:rsidRPr="00915B5B">
          <w:rPr>
            <w:webHidden/>
            <w:sz w:val="24"/>
          </w:rPr>
          <w:fldChar w:fldCharType="separate"/>
        </w:r>
        <w:r w:rsidR="00EF66FE" w:rsidRPr="00915B5B">
          <w:rPr>
            <w:webHidden/>
            <w:sz w:val="24"/>
          </w:rPr>
          <w:t>48</w:t>
        </w:r>
        <w:r w:rsidR="00EF66FE" w:rsidRPr="00915B5B">
          <w:rPr>
            <w:webHidden/>
            <w:sz w:val="24"/>
          </w:rPr>
          <w:fldChar w:fldCharType="end"/>
        </w:r>
      </w:hyperlink>
    </w:p>
    <w:p w:rsidR="00EF66FE" w:rsidRPr="00915B5B" w:rsidRDefault="006752E6">
      <w:pPr>
        <w:pStyle w:val="1f5"/>
        <w:tabs>
          <w:tab w:val="right" w:pos="9912"/>
        </w:tabs>
        <w:rPr>
          <w:rFonts w:asciiTheme="minorHAnsi" w:eastAsiaTheme="minorEastAsia" w:hAnsiTheme="minorHAnsi" w:cstheme="minorBidi"/>
          <w:noProof/>
          <w:sz w:val="24"/>
        </w:rPr>
      </w:pPr>
      <w:hyperlink w:anchor="_Toc406411263" w:history="1">
        <w:r w:rsidR="00EF66FE" w:rsidRPr="00915B5B">
          <w:rPr>
            <w:rStyle w:val="a7"/>
            <w:rFonts w:eastAsia="Arial Unicode MS"/>
            <w:b/>
            <w:noProof/>
            <w:sz w:val="24"/>
          </w:rPr>
          <w:t>Часть 2   «ПРОЕКТ ДОГОВОРА»</w:t>
        </w:r>
        <w:r w:rsidR="00EF66FE" w:rsidRPr="00915B5B">
          <w:rPr>
            <w:noProof/>
            <w:webHidden/>
            <w:sz w:val="24"/>
          </w:rPr>
          <w:tab/>
        </w:r>
        <w:r w:rsidR="00EF66FE" w:rsidRPr="00915B5B">
          <w:rPr>
            <w:noProof/>
            <w:webHidden/>
            <w:sz w:val="24"/>
          </w:rPr>
          <w:fldChar w:fldCharType="begin"/>
        </w:r>
        <w:r w:rsidR="00EF66FE" w:rsidRPr="00915B5B">
          <w:rPr>
            <w:noProof/>
            <w:webHidden/>
            <w:sz w:val="24"/>
          </w:rPr>
          <w:instrText xml:space="preserve"> PAGEREF _Toc406411263 \h </w:instrText>
        </w:r>
        <w:r w:rsidR="00EF66FE" w:rsidRPr="00915B5B">
          <w:rPr>
            <w:noProof/>
            <w:webHidden/>
            <w:sz w:val="24"/>
          </w:rPr>
        </w:r>
        <w:r w:rsidR="00EF66FE" w:rsidRPr="00915B5B">
          <w:rPr>
            <w:noProof/>
            <w:webHidden/>
            <w:sz w:val="24"/>
          </w:rPr>
          <w:fldChar w:fldCharType="separate"/>
        </w:r>
        <w:r w:rsidR="00EF66FE" w:rsidRPr="00915B5B">
          <w:rPr>
            <w:noProof/>
            <w:webHidden/>
            <w:sz w:val="24"/>
          </w:rPr>
          <w:t>49</w:t>
        </w:r>
        <w:r w:rsidR="00EF66FE" w:rsidRPr="00915B5B">
          <w:rPr>
            <w:noProof/>
            <w:webHidden/>
            <w:sz w:val="24"/>
          </w:rPr>
          <w:fldChar w:fldCharType="end"/>
        </w:r>
      </w:hyperlink>
    </w:p>
    <w:p w:rsidR="00034573" w:rsidRDefault="00034573" w:rsidP="00034573">
      <w:pPr>
        <w:keepNext/>
        <w:rPr>
          <w:bCs/>
          <w:szCs w:val="28"/>
        </w:rPr>
      </w:pPr>
      <w:r w:rsidRPr="00915B5B">
        <w:rPr>
          <w:bCs/>
          <w:sz w:val="24"/>
        </w:rPr>
        <w:fldChar w:fldCharType="end"/>
      </w:r>
    </w:p>
    <w:p w:rsidR="00034573" w:rsidRDefault="00034573" w:rsidP="00034573">
      <w:pPr>
        <w:rPr>
          <w:bCs/>
          <w:szCs w:val="28"/>
        </w:rPr>
        <w:sectPr w:rsidR="00034573">
          <w:headerReference w:type="default" r:id="rId9"/>
          <w:footerReference w:type="default" r:id="rId10"/>
          <w:pgSz w:w="11907" w:h="16840"/>
          <w:pgMar w:top="1134" w:right="567" w:bottom="1134" w:left="1418" w:header="709" w:footer="624" w:gutter="0"/>
          <w:cols w:space="720"/>
        </w:sectPr>
      </w:pPr>
    </w:p>
    <w:p w:rsidR="00034573" w:rsidRDefault="00034573" w:rsidP="00034573">
      <w:pPr>
        <w:keepNext/>
        <w:rPr>
          <w:bCs/>
        </w:rPr>
      </w:pPr>
    </w:p>
    <w:p w:rsidR="00034573" w:rsidRDefault="00034573" w:rsidP="00034573">
      <w:pPr>
        <w:pStyle w:val="10"/>
        <w:numPr>
          <w:ilvl w:val="0"/>
          <w:numId w:val="0"/>
        </w:numPr>
        <w:tabs>
          <w:tab w:val="num" w:pos="1440"/>
        </w:tabs>
        <w:ind w:left="1440"/>
        <w:jc w:val="left"/>
        <w:rPr>
          <w:szCs w:val="28"/>
        </w:rPr>
      </w:pPr>
      <w:bookmarkStart w:id="8" w:name="_Toc326685846"/>
      <w:bookmarkStart w:id="9" w:name="_Toc375559325"/>
      <w:bookmarkStart w:id="10" w:name="_Toc395264657"/>
      <w:bookmarkStart w:id="11" w:name="_Toc395194125"/>
      <w:bookmarkStart w:id="12" w:name="_Toc395173851"/>
      <w:bookmarkStart w:id="13" w:name="_Toc395090844"/>
      <w:bookmarkStart w:id="14" w:name="_Ref317259002"/>
      <w:bookmarkStart w:id="15" w:name="_Toc390262778"/>
      <w:bookmarkStart w:id="16" w:name="_Toc395018077"/>
      <w:bookmarkEnd w:id="8"/>
      <w:bookmarkEnd w:id="9"/>
    </w:p>
    <w:p w:rsidR="00034573" w:rsidRDefault="00034573" w:rsidP="00034573">
      <w:pPr>
        <w:pStyle w:val="10"/>
        <w:numPr>
          <w:ilvl w:val="0"/>
          <w:numId w:val="0"/>
        </w:numPr>
        <w:tabs>
          <w:tab w:val="num" w:pos="1440"/>
        </w:tabs>
        <w:ind w:left="1440"/>
        <w:jc w:val="left"/>
        <w:rPr>
          <w:szCs w:val="28"/>
        </w:rPr>
      </w:pPr>
    </w:p>
    <w:p w:rsidR="00034573" w:rsidRDefault="00034573" w:rsidP="00034573">
      <w:pPr>
        <w:pStyle w:val="10"/>
        <w:numPr>
          <w:ilvl w:val="1"/>
          <w:numId w:val="11"/>
        </w:numPr>
        <w:tabs>
          <w:tab w:val="num" w:pos="1134"/>
        </w:tabs>
        <w:ind w:hanging="731"/>
        <w:jc w:val="left"/>
        <w:rPr>
          <w:szCs w:val="28"/>
        </w:rPr>
      </w:pPr>
      <w:bookmarkStart w:id="17" w:name="_Toc406411253"/>
      <w:r>
        <w:rPr>
          <w:szCs w:val="28"/>
        </w:rPr>
        <w:t>ТЕРМИНЫ И ОПРЕДЕЛЕНИЯ</w:t>
      </w:r>
      <w:bookmarkEnd w:id="10"/>
      <w:bookmarkEnd w:id="11"/>
      <w:bookmarkEnd w:id="12"/>
      <w:bookmarkEnd w:id="13"/>
      <w:bookmarkEnd w:id="14"/>
      <w:bookmarkEnd w:id="15"/>
      <w:bookmarkEnd w:id="16"/>
      <w:bookmarkEnd w:id="17"/>
    </w:p>
    <w:p w:rsidR="00034573" w:rsidRDefault="00034573" w:rsidP="00034573">
      <w:pPr>
        <w:ind w:firstLine="709"/>
        <w:jc w:val="both"/>
        <w:rPr>
          <w:szCs w:val="28"/>
        </w:rPr>
      </w:pPr>
      <w:r>
        <w:rPr>
          <w:b/>
          <w:szCs w:val="28"/>
        </w:rPr>
        <w:t>Заказчик</w:t>
      </w:r>
      <w:r>
        <w:rPr>
          <w:szCs w:val="28"/>
        </w:rPr>
        <w:t xml:space="preserve"> – организация атомной отрасли, указанная в пункте </w:t>
      </w:r>
      <w:r>
        <w:fldChar w:fldCharType="begin"/>
      </w:r>
      <w:r>
        <w:rPr>
          <w:szCs w:val="28"/>
        </w:rPr>
        <w:instrText xml:space="preserve"> REF _Ref317249928 \r \h  \* MERGEFORMAT </w:instrText>
      </w:r>
      <w:r>
        <w:fldChar w:fldCharType="separate"/>
      </w:r>
      <w:r w:rsidR="00EF66FE">
        <w:rPr>
          <w:szCs w:val="28"/>
        </w:rPr>
        <w:t>5</w:t>
      </w:r>
      <w:r>
        <w:fldChar w:fldCharType="end"/>
      </w:r>
      <w:r>
        <w:rPr>
          <w:szCs w:val="28"/>
        </w:rPr>
        <w:t xml:space="preserve"> раздела </w:t>
      </w:r>
      <w:r>
        <w:fldChar w:fldCharType="begin"/>
      </w:r>
      <w:r>
        <w:rPr>
          <w:szCs w:val="28"/>
        </w:rPr>
        <w:instrText xml:space="preserve"> REF _Ref317250097 \r \h  \* MERGEFORMAT </w:instrText>
      </w:r>
      <w:r>
        <w:fldChar w:fldCharType="separate"/>
      </w:r>
      <w:r w:rsidR="00EF66FE">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34573" w:rsidRDefault="00034573" w:rsidP="00034573">
      <w:pPr>
        <w:ind w:firstLine="709"/>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34573" w:rsidRDefault="00034573" w:rsidP="00034573">
      <w:pPr>
        <w:ind w:firstLine="709"/>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34573" w:rsidRDefault="00034573" w:rsidP="00034573">
      <w:pPr>
        <w:ind w:firstLine="709"/>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34573" w:rsidRDefault="00034573" w:rsidP="00034573">
      <w:pPr>
        <w:ind w:firstLine="709"/>
        <w:jc w:val="both"/>
        <w:rPr>
          <w:sz w:val="24"/>
          <w:szCs w:val="28"/>
        </w:rPr>
      </w:pPr>
      <w:r>
        <w:rPr>
          <w:b/>
          <w:szCs w:val="28"/>
        </w:rPr>
        <w:t>Начальная (максимальная) цена договора</w:t>
      </w:r>
      <w:r>
        <w:rPr>
          <w:szCs w:val="28"/>
        </w:rPr>
        <w:t xml:space="preserve"> </w:t>
      </w:r>
      <w:r>
        <w:rPr>
          <w:b/>
          <w:i/>
        </w:rPr>
        <w:t>[цена лота]</w:t>
      </w:r>
      <w:r>
        <w:rPr>
          <w:szCs w:val="28"/>
        </w:rPr>
        <w:t xml:space="preserve"> – указанная в пункте </w:t>
      </w:r>
      <w:r>
        <w:fldChar w:fldCharType="begin"/>
      </w:r>
      <w:r>
        <w:rPr>
          <w:szCs w:val="28"/>
        </w:rPr>
        <w:instrText xml:space="preserve"> REF _Ref317250440 \r \h  \* MERGEFORMAT </w:instrText>
      </w:r>
      <w:r>
        <w:fldChar w:fldCharType="separate"/>
      </w:r>
      <w:r w:rsidR="00EF66FE">
        <w:rPr>
          <w:szCs w:val="28"/>
        </w:rPr>
        <w:t>8</w:t>
      </w:r>
      <w:r>
        <w:fldChar w:fldCharType="end"/>
      </w:r>
      <w:r>
        <w:rPr>
          <w:szCs w:val="28"/>
        </w:rPr>
        <w:t xml:space="preserve"> раздела </w:t>
      </w:r>
      <w:r>
        <w:fldChar w:fldCharType="begin"/>
      </w:r>
      <w:r>
        <w:rPr>
          <w:szCs w:val="28"/>
        </w:rPr>
        <w:instrText xml:space="preserve"> REF _Ref317250449 \r \h  \* MERGEFORMAT </w:instrText>
      </w:r>
      <w:r>
        <w:fldChar w:fldCharType="separate"/>
      </w:r>
      <w:r w:rsidR="00EF66FE">
        <w:rPr>
          <w:szCs w:val="28"/>
        </w:rPr>
        <w:t>5</w:t>
      </w:r>
      <w:r>
        <w:fldChar w:fldCharType="end"/>
      </w:r>
      <w:r>
        <w:rPr>
          <w:szCs w:val="28"/>
        </w:rPr>
        <w:t xml:space="preserve"> «Информационная карта запроса цен», предельно допустимая цена договора </w:t>
      </w:r>
      <w:r>
        <w:rPr>
          <w:b/>
          <w:i/>
        </w:rPr>
        <w:t>[в отношении каждого лота отдельно]</w:t>
      </w:r>
      <w:r>
        <w:rPr>
          <w:szCs w:val="28"/>
        </w:rPr>
        <w:t>.</w:t>
      </w:r>
    </w:p>
    <w:p w:rsidR="00034573" w:rsidRDefault="00034573" w:rsidP="00034573">
      <w:pPr>
        <w:ind w:firstLine="709"/>
        <w:jc w:val="both"/>
        <w:rPr>
          <w:szCs w:val="28"/>
        </w:rPr>
      </w:pPr>
      <w:r>
        <w:rPr>
          <w:b/>
          <w:szCs w:val="28"/>
        </w:rPr>
        <w:t>Организатор запроса цен</w:t>
      </w:r>
      <w:r>
        <w:rPr>
          <w:szCs w:val="28"/>
        </w:rPr>
        <w:t xml:space="preserve"> – организация, указанная в пункте </w:t>
      </w:r>
      <w:r>
        <w:fldChar w:fldCharType="begin"/>
      </w:r>
      <w:r>
        <w:rPr>
          <w:szCs w:val="28"/>
        </w:rPr>
        <w:instrText xml:space="preserve"> REF _Ref317250471 \r \h  \* MERGEFORMAT </w:instrText>
      </w:r>
      <w:r>
        <w:fldChar w:fldCharType="separate"/>
      </w:r>
      <w:r w:rsidR="00EF66FE">
        <w:rPr>
          <w:szCs w:val="28"/>
        </w:rPr>
        <w:t>6</w:t>
      </w:r>
      <w:r>
        <w:fldChar w:fldCharType="end"/>
      </w:r>
      <w:r>
        <w:rPr>
          <w:szCs w:val="28"/>
        </w:rPr>
        <w:t xml:space="preserve"> раздела </w:t>
      </w:r>
      <w:r>
        <w:fldChar w:fldCharType="begin"/>
      </w:r>
      <w:r>
        <w:rPr>
          <w:szCs w:val="28"/>
        </w:rPr>
        <w:instrText xml:space="preserve"> REF _Ref317250478 \r \h  \* MERGEFORMAT </w:instrText>
      </w:r>
      <w:r>
        <w:fldChar w:fldCharType="separate"/>
      </w:r>
      <w:r w:rsidR="00EF66FE">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034573" w:rsidRDefault="00034573" w:rsidP="00034573">
      <w:pPr>
        <w:ind w:firstLine="720"/>
        <w:rPr>
          <w:b/>
          <w:sz w:val="24"/>
        </w:rPr>
      </w:pPr>
    </w:p>
    <w:p w:rsidR="00034573" w:rsidRDefault="00034573" w:rsidP="00034573">
      <w:pPr>
        <w:ind w:firstLine="720"/>
        <w:jc w:val="both"/>
        <w:rPr>
          <w:szCs w:val="28"/>
        </w:rPr>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034573" w:rsidRDefault="00034573" w:rsidP="00034573">
      <w:pPr>
        <w:ind w:firstLine="709"/>
        <w:jc w:val="both"/>
        <w:rPr>
          <w:szCs w:val="28"/>
        </w:rPr>
      </w:pPr>
    </w:p>
    <w:p w:rsidR="00034573" w:rsidRDefault="00034573" w:rsidP="00034573">
      <w:pPr>
        <w:ind w:firstLine="709"/>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34573" w:rsidRDefault="00034573" w:rsidP="00034573">
      <w:pPr>
        <w:ind w:firstLine="709"/>
        <w:jc w:val="both"/>
        <w:rPr>
          <w:szCs w:val="28"/>
        </w:rPr>
      </w:pPr>
      <w:r>
        <w:rPr>
          <w:b/>
          <w:i/>
        </w:rPr>
        <w:t>Поставщик товара /подрядчик /исполнитель</w:t>
      </w:r>
      <w:r>
        <w:rPr>
          <w:szCs w:val="28"/>
        </w:rPr>
        <w:t xml:space="preserve"> –</w:t>
      </w:r>
      <w:r>
        <w:rPr>
          <w:b/>
          <w:szCs w:val="28"/>
        </w:rPr>
        <w:t xml:space="preserve"> </w:t>
      </w:r>
      <w:r>
        <w:rPr>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34573" w:rsidRDefault="00034573" w:rsidP="00034573">
      <w:pPr>
        <w:ind w:firstLine="709"/>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034573" w:rsidRDefault="00034573" w:rsidP="00034573">
      <w:pPr>
        <w:ind w:firstLine="709"/>
        <w:jc w:val="both"/>
        <w:rPr>
          <w:b/>
          <w:i/>
          <w:sz w:val="24"/>
        </w:rPr>
      </w:pPr>
      <w:proofErr w:type="gramStart"/>
      <w:r>
        <w:rPr>
          <w:b/>
          <w:szCs w:val="28"/>
        </w:rPr>
        <w:t>Участник запроса цен</w:t>
      </w:r>
      <w:r>
        <w:rPr>
          <w:szCs w:val="28"/>
        </w:rPr>
        <w:t xml:space="preserve"> – </w:t>
      </w:r>
      <w:r>
        <w:rPr>
          <w:b/>
          <w:i/>
        </w:rPr>
        <w:t>поставщик товара /подрядчик /исполнитель</w:t>
      </w:r>
      <w:r>
        <w:rPr>
          <w:szCs w:val="28"/>
        </w:rPr>
        <w:t xml:space="preserve"> или несколько </w:t>
      </w:r>
      <w:r>
        <w:rPr>
          <w:b/>
          <w:i/>
        </w:rPr>
        <w:t>поставщиков товара /подрядчиков /исполнителей</w:t>
      </w:r>
      <w:r>
        <w:rPr>
          <w:szCs w:val="28"/>
        </w:rPr>
        <w:t xml:space="preserve">, выступающих на стороне одного </w:t>
      </w:r>
      <w:r>
        <w:rPr>
          <w:b/>
          <w:i/>
        </w:rPr>
        <w:t>поставщика товара /подрядчика /исполнителя</w:t>
      </w:r>
      <w:r>
        <w:rPr>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Cs w:val="28"/>
        </w:rPr>
        <w:t xml:space="preserve"> участие в запросе цен, либо своевременно </w:t>
      </w:r>
      <w:proofErr w:type="gramStart"/>
      <w:r>
        <w:rPr>
          <w:szCs w:val="28"/>
        </w:rPr>
        <w:lastRenderedPageBreak/>
        <w:t>подавший</w:t>
      </w:r>
      <w:proofErr w:type="gramEnd"/>
      <w:r>
        <w:rPr>
          <w:szCs w:val="28"/>
        </w:rPr>
        <w:t xml:space="preserve"> заявку на участие в запросе цен </w:t>
      </w:r>
      <w:r>
        <w:rPr>
          <w:b/>
          <w:i/>
        </w:rPr>
        <w:t>[в отношении какого-либо лота]</w:t>
      </w:r>
      <w:r>
        <w:rPr>
          <w:szCs w:val="28"/>
        </w:rPr>
        <w:t xml:space="preserve">. Участник запроса цен утрачивает свой статус </w:t>
      </w:r>
      <w:r>
        <w:rPr>
          <w:b/>
          <w:i/>
        </w:rPr>
        <w:t xml:space="preserve">[в отношении какого-либо лота] </w:t>
      </w:r>
      <w:r>
        <w:rPr>
          <w:szCs w:val="28"/>
        </w:rPr>
        <w:t xml:space="preserve">после истечения срока подачи заявок на участие в запросе цен </w:t>
      </w:r>
      <w:r>
        <w:rPr>
          <w:b/>
          <w:i/>
        </w:rPr>
        <w:t>[по данному лоту]</w:t>
      </w:r>
      <w:r>
        <w:rPr>
          <w:szCs w:val="28"/>
        </w:rPr>
        <w:t xml:space="preserve">, если такой участник своевременно не подал свою заявку на участие в запросе цен </w:t>
      </w:r>
      <w:r>
        <w:rPr>
          <w:b/>
          <w:i/>
        </w:rPr>
        <w:t>[в отношении данного лота].</w:t>
      </w:r>
    </w:p>
    <w:p w:rsidR="00034573" w:rsidRDefault="00034573" w:rsidP="00034573">
      <w:pPr>
        <w:ind w:firstLine="720"/>
        <w:jc w:val="both"/>
        <w:rPr>
          <w:bCs/>
          <w:szCs w:val="28"/>
        </w:rPr>
      </w:pPr>
      <w:bookmarkStart w:id="18"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8"/>
    <w:p w:rsidR="00034573" w:rsidRDefault="00034573" w:rsidP="00034573">
      <w:pPr>
        <w:ind w:firstLine="709"/>
        <w:jc w:val="both"/>
        <w:rPr>
          <w:szCs w:val="28"/>
        </w:rPr>
      </w:pPr>
      <w:r>
        <w:rPr>
          <w:b/>
          <w:szCs w:val="28"/>
        </w:rPr>
        <w:t xml:space="preserve">Электронная торговая площадка (ЭТП) </w:t>
      </w:r>
      <w:r>
        <w:rPr>
          <w:szCs w:val="28"/>
        </w:rPr>
        <w:t>–</w:t>
      </w:r>
      <w:r>
        <w:rPr>
          <w:b/>
          <w:szCs w:val="28"/>
        </w:rPr>
        <w:t xml:space="preserve"> </w:t>
      </w:r>
      <w:r>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34573" w:rsidRDefault="00034573" w:rsidP="00034573">
      <w:pPr>
        <w:ind w:firstLine="709"/>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034573" w:rsidRDefault="00034573" w:rsidP="00034573">
      <w:pPr>
        <w:spacing w:after="120"/>
        <w:ind w:firstLine="709"/>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34573" w:rsidRDefault="00034573" w:rsidP="00034573">
      <w:pPr>
        <w:pStyle w:val="10"/>
        <w:numPr>
          <w:ilvl w:val="0"/>
          <w:numId w:val="0"/>
        </w:numPr>
        <w:tabs>
          <w:tab w:val="left" w:pos="709"/>
        </w:tabs>
        <w:ind w:firstLine="720"/>
        <w:jc w:val="left"/>
        <w:rPr>
          <w:b/>
          <w:szCs w:val="28"/>
        </w:rPr>
      </w:pPr>
      <w:bookmarkStart w:id="19" w:name="_Toc395264658"/>
      <w:bookmarkStart w:id="20" w:name="_Toc395194126"/>
      <w:bookmarkStart w:id="21" w:name="_Toc395173852"/>
      <w:bookmarkStart w:id="22" w:name="_Toc395090845"/>
      <w:bookmarkStart w:id="23" w:name="_Toc314731698"/>
      <w:bookmarkStart w:id="24" w:name="_Toc390262779"/>
      <w:bookmarkStart w:id="25" w:name="_Toc395018078"/>
      <w:bookmarkStart w:id="26" w:name="_Toc406411254"/>
      <w:r>
        <w:rPr>
          <w:b/>
          <w:szCs w:val="28"/>
        </w:rPr>
        <w:t>СОКРАЩЕНИЯ</w:t>
      </w:r>
      <w:bookmarkEnd w:id="19"/>
      <w:bookmarkEnd w:id="20"/>
      <w:bookmarkEnd w:id="21"/>
      <w:bookmarkEnd w:id="22"/>
      <w:bookmarkEnd w:id="23"/>
      <w:bookmarkEnd w:id="24"/>
      <w:bookmarkEnd w:id="25"/>
      <w:bookmarkEnd w:id="26"/>
    </w:p>
    <w:p w:rsidR="00034573" w:rsidRDefault="00034573" w:rsidP="00034573">
      <w:pPr>
        <w:ind w:firstLine="720"/>
        <w:jc w:val="both"/>
        <w:rPr>
          <w:szCs w:val="28"/>
        </w:rPr>
      </w:pPr>
      <w:r>
        <w:rPr>
          <w:szCs w:val="28"/>
        </w:rPr>
        <w:t>АЭС — атомная электростанция.</w:t>
      </w:r>
    </w:p>
    <w:p w:rsidR="00034573" w:rsidRDefault="00034573" w:rsidP="00034573">
      <w:pPr>
        <w:ind w:firstLine="720"/>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034573" w:rsidRDefault="00034573" w:rsidP="00034573">
      <w:pPr>
        <w:ind w:firstLine="720"/>
        <w:jc w:val="both"/>
        <w:rPr>
          <w:szCs w:val="28"/>
        </w:rPr>
      </w:pPr>
      <w:r>
        <w:rPr>
          <w:szCs w:val="28"/>
        </w:rPr>
        <w:t>ДЗО — дочерние либо зависимые общества.</w:t>
      </w:r>
    </w:p>
    <w:p w:rsidR="00034573" w:rsidRDefault="00034573" w:rsidP="00034573">
      <w:pPr>
        <w:ind w:firstLine="720"/>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rPr>
          <w:szCs w:val="28"/>
        </w:rPr>
        <w:instrText xml:space="preserve"> REF _Ref320260537 \r \h  \* MERGEFORMAT </w:instrText>
      </w:r>
      <w:r>
        <w:fldChar w:fldCharType="separate"/>
      </w:r>
      <w:r w:rsidR="00EF66FE">
        <w:rPr>
          <w:szCs w:val="28"/>
        </w:rPr>
        <w:t>2</w:t>
      </w:r>
      <w:r>
        <w:fldChar w:fldCharType="end"/>
      </w:r>
      <w:r>
        <w:rPr>
          <w:szCs w:val="28"/>
        </w:rPr>
        <w:t xml:space="preserve"> раздела </w:t>
      </w:r>
      <w:r>
        <w:fldChar w:fldCharType="begin"/>
      </w:r>
      <w:r>
        <w:rPr>
          <w:szCs w:val="28"/>
        </w:rPr>
        <w:instrText xml:space="preserve"> REF _Ref317249938 \r \h  \* MERGEFORMAT </w:instrText>
      </w:r>
      <w:r>
        <w:fldChar w:fldCharType="separate"/>
      </w:r>
      <w:r w:rsidR="00EF66FE">
        <w:rPr>
          <w:szCs w:val="28"/>
        </w:rPr>
        <w:t>5</w:t>
      </w:r>
      <w:r>
        <w:fldChar w:fldCharType="end"/>
      </w:r>
      <w:r>
        <w:rPr>
          <w:szCs w:val="28"/>
        </w:rPr>
        <w:t xml:space="preserve"> «Информационная карта запроса цен».</w:t>
      </w:r>
    </w:p>
    <w:p w:rsidR="00034573" w:rsidRDefault="00034573" w:rsidP="00034573">
      <w:pPr>
        <w:ind w:firstLine="720"/>
        <w:jc w:val="both"/>
        <w:rPr>
          <w:szCs w:val="28"/>
        </w:rPr>
      </w:pPr>
      <w:r>
        <w:rPr>
          <w:szCs w:val="28"/>
        </w:rPr>
        <w:t>НДС — налог на добавленную стоимость.</w:t>
      </w:r>
    </w:p>
    <w:p w:rsidR="00034573" w:rsidRDefault="00034573" w:rsidP="00034573">
      <w:pPr>
        <w:ind w:firstLine="720"/>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034573" w:rsidRDefault="00034573" w:rsidP="00034573">
      <w:pPr>
        <w:ind w:firstLine="720"/>
        <w:jc w:val="both"/>
        <w:rPr>
          <w:szCs w:val="28"/>
        </w:rPr>
      </w:pPr>
      <w:r>
        <w:rPr>
          <w:szCs w:val="28"/>
        </w:rPr>
        <w:t>ЭТП — электронная торговая площадка.</w:t>
      </w:r>
    </w:p>
    <w:p w:rsidR="00034573" w:rsidRDefault="00034573" w:rsidP="00034573">
      <w:pPr>
        <w:ind w:firstLine="720"/>
        <w:jc w:val="both"/>
        <w:rPr>
          <w:szCs w:val="28"/>
        </w:rPr>
      </w:pPr>
      <w:r>
        <w:rPr>
          <w:szCs w:val="28"/>
        </w:rPr>
        <w:t>ЭП — электронная подпись.</w:t>
      </w:r>
    </w:p>
    <w:p w:rsidR="00034573" w:rsidRDefault="00034573" w:rsidP="00034573">
      <w:pPr>
        <w:ind w:firstLine="720"/>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034573" w:rsidRDefault="00034573" w:rsidP="00034573">
      <w:pPr>
        <w:spacing w:after="120"/>
        <w:jc w:val="both"/>
        <w:rPr>
          <w:sz w:val="24"/>
        </w:rPr>
      </w:pPr>
    </w:p>
    <w:p w:rsidR="00034573" w:rsidRDefault="00034573" w:rsidP="00034573">
      <w:pPr>
        <w:ind w:firstLine="720"/>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034573" w:rsidRDefault="00034573" w:rsidP="00034573">
      <w:pPr>
        <w:spacing w:after="120"/>
        <w:jc w:val="both"/>
        <w:rPr>
          <w:sz w:val="24"/>
        </w:rPr>
      </w:pPr>
      <w:r>
        <w:br w:type="page"/>
      </w:r>
    </w:p>
    <w:p w:rsidR="00034573" w:rsidRDefault="00034573" w:rsidP="00034573">
      <w:pPr>
        <w:pStyle w:val="10"/>
        <w:numPr>
          <w:ilvl w:val="1"/>
          <w:numId w:val="11"/>
        </w:numPr>
        <w:tabs>
          <w:tab w:val="num" w:pos="1134"/>
        </w:tabs>
        <w:ind w:left="1434" w:hanging="725"/>
        <w:jc w:val="left"/>
        <w:rPr>
          <w:b/>
          <w:szCs w:val="28"/>
        </w:rPr>
      </w:pPr>
      <w:bookmarkStart w:id="27" w:name="_Toc395264659"/>
      <w:bookmarkStart w:id="28" w:name="_Toc395194127"/>
      <w:bookmarkStart w:id="29" w:name="_Toc395173853"/>
      <w:bookmarkStart w:id="30" w:name="_Toc395090846"/>
      <w:bookmarkStart w:id="31" w:name="_Toc390262780"/>
      <w:bookmarkStart w:id="32" w:name="_Toc395018079"/>
      <w:bookmarkStart w:id="33" w:name="_Toc406411255"/>
      <w:r>
        <w:rPr>
          <w:szCs w:val="28"/>
        </w:rPr>
        <w:lastRenderedPageBreak/>
        <w:t>ОБЩИЕ ПОЛОЖЕНИЯ.</w:t>
      </w:r>
      <w:bookmarkEnd w:id="27"/>
      <w:bookmarkEnd w:id="28"/>
      <w:bookmarkEnd w:id="29"/>
      <w:bookmarkEnd w:id="30"/>
      <w:bookmarkEnd w:id="31"/>
      <w:bookmarkEnd w:id="32"/>
      <w:bookmarkEnd w:id="33"/>
    </w:p>
    <w:p w:rsidR="00034573" w:rsidRDefault="00034573" w:rsidP="00034573">
      <w:pPr>
        <w:pStyle w:val="aa"/>
        <w:numPr>
          <w:ilvl w:val="1"/>
          <w:numId w:val="12"/>
        </w:numPr>
        <w:tabs>
          <w:tab w:val="left" w:pos="0"/>
          <w:tab w:val="left" w:pos="638"/>
        </w:tabs>
        <w:spacing w:after="240"/>
        <w:ind w:right="153"/>
        <w:jc w:val="both"/>
      </w:pPr>
      <w:bookmarkStart w:id="34" w:name="_Ref126000848"/>
      <w:r>
        <w:t xml:space="preserve">Открытый запрос цен </w:t>
      </w:r>
      <w:bookmarkEnd w:id="34"/>
      <w:r>
        <w:t>в электронной форме на право заключения договора</w:t>
      </w:r>
      <w:r>
        <w:rPr>
          <w:b/>
          <w:bCs/>
          <w:i/>
        </w:rPr>
        <w:t>/</w:t>
      </w:r>
      <w:proofErr w:type="spellStart"/>
      <w:proofErr w:type="gramStart"/>
      <w:r>
        <w:rPr>
          <w:b/>
          <w:bCs/>
          <w:i/>
        </w:rPr>
        <w:t>ов</w:t>
      </w:r>
      <w:proofErr w:type="spellEnd"/>
      <w:r>
        <w:t xml:space="preserve"> на</w:t>
      </w:r>
      <w:proofErr w:type="gramEnd"/>
      <w:r>
        <w:t xml:space="preserve"> поставку товаров, выполнение работ или оказание услуг.</w:t>
      </w:r>
    </w:p>
    <w:p w:rsidR="00034573" w:rsidRDefault="00034573" w:rsidP="00034573">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r>
        <w:fldChar w:fldCharType="begin"/>
      </w:r>
      <w:r>
        <w:rPr>
          <w:spacing w:val="-6"/>
        </w:rPr>
        <w:instrText xml:space="preserve"> REF _Ref317250534 \r \h  \* MERGEFORMAT </w:instrText>
      </w:r>
      <w:r>
        <w:fldChar w:fldCharType="separate"/>
      </w:r>
      <w:r w:rsidR="00EF66FE">
        <w:rPr>
          <w:spacing w:val="-6"/>
        </w:rPr>
        <w:t>7</w:t>
      </w:r>
      <w:r>
        <w:fldChar w:fldCharType="end"/>
      </w:r>
      <w:r>
        <w:t xml:space="preserve"> раздела </w:t>
      </w:r>
      <w:r>
        <w:fldChar w:fldCharType="begin"/>
      </w:r>
      <w:r>
        <w:instrText xml:space="preserve"> REF _Ref317250543 \r \h  \* MERGEFORMAT </w:instrText>
      </w:r>
      <w:r>
        <w:fldChar w:fldCharType="separate"/>
      </w:r>
      <w:r w:rsidR="00EF66FE">
        <w:t>5</w:t>
      </w:r>
      <w:r>
        <w:fldChar w:fldCharType="end"/>
      </w:r>
      <w:r>
        <w:t xml:space="preserve"> «Информационная карта запроса цен».</w:t>
      </w:r>
    </w:p>
    <w:p w:rsidR="00034573" w:rsidRDefault="00034573" w:rsidP="00034573">
      <w:pPr>
        <w:pStyle w:val="aa"/>
        <w:numPr>
          <w:ilvl w:val="1"/>
          <w:numId w:val="12"/>
        </w:numPr>
        <w:tabs>
          <w:tab w:val="left" w:pos="0"/>
          <w:tab w:val="left" w:pos="638"/>
        </w:tabs>
        <w:spacing w:after="240"/>
        <w:ind w:right="153"/>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bCs/>
          <w:i/>
        </w:rPr>
        <w:t>[в отношении каждого лота]</w:t>
      </w:r>
      <w:r>
        <w:t xml:space="preserve"> указаны в </w:t>
      </w:r>
      <w:r>
        <w:rPr>
          <w:b/>
          <w:bCs/>
          <w:i/>
        </w:rPr>
        <w:t>Томе 2</w:t>
      </w:r>
      <w: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t>. Предложение частичной поставки товара, выполнения работ, оказания услуг</w:t>
      </w:r>
      <w:r>
        <w:rPr>
          <w:b/>
          <w:bCs/>
          <w:i/>
        </w:rPr>
        <w:t xml:space="preserve"> [в составе лота]</w:t>
      </w:r>
      <w:r>
        <w:t xml:space="preserve"> не</w:t>
      </w:r>
      <w:r>
        <w:rPr>
          <w:lang w:val="en-US"/>
        </w:rPr>
        <w:t> </w:t>
      </w:r>
      <w:r>
        <w:t>допускается.</w:t>
      </w:r>
    </w:p>
    <w:p w:rsidR="00034573" w:rsidRDefault="00034573" w:rsidP="00034573">
      <w:pPr>
        <w:pStyle w:val="aa"/>
        <w:numPr>
          <w:ilvl w:val="1"/>
          <w:numId w:val="12"/>
        </w:numPr>
        <w:tabs>
          <w:tab w:val="left" w:pos="0"/>
          <w:tab w:val="left" w:pos="638"/>
        </w:tabs>
        <w:spacing w:after="240"/>
        <w:ind w:right="153"/>
        <w:jc w:val="both"/>
      </w:pPr>
      <w: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fldChar w:fldCharType="begin"/>
      </w:r>
      <w:r>
        <w:instrText xml:space="preserve"> REF _Ref320260537 \r \h  \* MERGEFORMAT </w:instrText>
      </w:r>
      <w:r>
        <w:fldChar w:fldCharType="separate"/>
      </w:r>
      <w:r w:rsidR="00EF66FE">
        <w:t>2</w:t>
      </w:r>
      <w:r>
        <w:fldChar w:fldCharType="end"/>
      </w:r>
      <w:r>
        <w:t xml:space="preserve"> раздела </w:t>
      </w:r>
      <w:r>
        <w:fldChar w:fldCharType="begin"/>
      </w:r>
      <w:r>
        <w:instrText xml:space="preserve"> REF _Ref317249938 \r \h  \* MERGEFORMAT </w:instrText>
      </w:r>
      <w:r>
        <w:fldChar w:fldCharType="separate"/>
      </w:r>
      <w:r w:rsidR="00EF66FE">
        <w:t>5</w:t>
      </w:r>
      <w:r>
        <w:fldChar w:fldCharType="end"/>
      </w:r>
      <w:r>
        <w:t xml:space="preserve"> «Информационная карта запроса цен».</w:t>
      </w:r>
    </w:p>
    <w:p w:rsidR="00034573" w:rsidRDefault="00034573" w:rsidP="00034573">
      <w:pPr>
        <w:pStyle w:val="aa"/>
        <w:numPr>
          <w:ilvl w:val="1"/>
          <w:numId w:val="12"/>
        </w:numPr>
        <w:tabs>
          <w:tab w:val="left" w:pos="0"/>
          <w:tab w:val="left" w:pos="638"/>
        </w:tabs>
        <w:spacing w:after="240"/>
        <w:ind w:right="153"/>
        <w:jc w:val="both"/>
      </w:pPr>
      <w:r>
        <w:t>Для участия в процедуре запроса цен участник запроса цен должен:</w:t>
      </w:r>
    </w:p>
    <w:p w:rsidR="00034573" w:rsidRDefault="00034573" w:rsidP="00034573">
      <w:pPr>
        <w:pStyle w:val="aa"/>
        <w:numPr>
          <w:ilvl w:val="0"/>
          <w:numId w:val="13"/>
        </w:numPr>
        <w:tabs>
          <w:tab w:val="left" w:pos="0"/>
          <w:tab w:val="left" w:pos="638"/>
        </w:tabs>
        <w:spacing w:after="240"/>
        <w:ind w:right="153"/>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34573" w:rsidRDefault="00034573" w:rsidP="00034573">
      <w:pPr>
        <w:pStyle w:val="aa"/>
        <w:numPr>
          <w:ilvl w:val="0"/>
          <w:numId w:val="13"/>
        </w:numPr>
        <w:tabs>
          <w:tab w:val="left" w:pos="0"/>
          <w:tab w:val="left" w:pos="638"/>
        </w:tabs>
        <w:spacing w:after="240"/>
        <w:ind w:right="153"/>
        <w:jc w:val="both"/>
      </w:pPr>
      <w:r>
        <w:t>подать заявку на участие в запросе цен согласно требованиям настоящей документации.</w:t>
      </w:r>
    </w:p>
    <w:p w:rsidR="00034573" w:rsidRDefault="00034573" w:rsidP="00034573">
      <w:pPr>
        <w:pStyle w:val="aa"/>
        <w:numPr>
          <w:ilvl w:val="1"/>
          <w:numId w:val="12"/>
        </w:numPr>
        <w:tabs>
          <w:tab w:val="left" w:pos="0"/>
          <w:tab w:val="left" w:pos="638"/>
        </w:tabs>
        <w:spacing w:after="240"/>
        <w:ind w:right="153"/>
        <w:jc w:val="both"/>
      </w:pPr>
      <w:proofErr w:type="gramStart"/>
      <w: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bCs/>
          <w:i/>
        </w:rPr>
        <w:t>[в отношении лота]</w:t>
      </w:r>
      <w: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34573" w:rsidRDefault="00034573" w:rsidP="00034573">
      <w:pPr>
        <w:pStyle w:val="aa"/>
        <w:numPr>
          <w:ilvl w:val="1"/>
          <w:numId w:val="12"/>
        </w:numPr>
        <w:tabs>
          <w:tab w:val="left" w:pos="0"/>
          <w:tab w:val="left" w:pos="638"/>
        </w:tabs>
        <w:spacing w:after="240"/>
        <w:ind w:right="153"/>
        <w:jc w:val="both"/>
      </w:pPr>
      <w:bookmarkStart w:id="35" w:name="_Ref317172396"/>
      <w:bookmarkStart w:id="36" w:name="_Ref388966965"/>
      <w: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35"/>
      <w:bookmarkEnd w:id="36"/>
      <w:r>
        <w:t xml:space="preserve"> </w:t>
      </w:r>
    </w:p>
    <w:p w:rsidR="00034573" w:rsidRDefault="00034573" w:rsidP="00034573">
      <w:pPr>
        <w:numPr>
          <w:ilvl w:val="0"/>
          <w:numId w:val="14"/>
        </w:numPr>
        <w:tabs>
          <w:tab w:val="left" w:pos="0"/>
          <w:tab w:val="left" w:pos="1418"/>
        </w:tabs>
        <w:ind w:left="0" w:right="-1" w:firstLine="709"/>
        <w:jc w:val="both"/>
        <w:rPr>
          <w:szCs w:val="28"/>
        </w:rPr>
      </w:pPr>
      <w:bookmarkStart w:id="3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EF66FE">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37"/>
    </w:p>
    <w:p w:rsidR="00034573" w:rsidRDefault="00034573" w:rsidP="00034573">
      <w:pPr>
        <w:numPr>
          <w:ilvl w:val="0"/>
          <w:numId w:val="14"/>
        </w:numPr>
        <w:tabs>
          <w:tab w:val="left" w:pos="0"/>
          <w:tab w:val="left" w:pos="1418"/>
        </w:tabs>
        <w:ind w:left="0" w:right="-1" w:firstLine="709"/>
        <w:jc w:val="both"/>
        <w:rPr>
          <w:szCs w:val="28"/>
        </w:rPr>
      </w:pPr>
      <w:r>
        <w:rPr>
          <w:szCs w:val="28"/>
        </w:rPr>
        <w:lastRenderedPageBreak/>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34573" w:rsidRDefault="00034573" w:rsidP="00034573">
      <w:pPr>
        <w:pStyle w:val="aa"/>
        <w:numPr>
          <w:ilvl w:val="1"/>
          <w:numId w:val="12"/>
        </w:numPr>
        <w:tabs>
          <w:tab w:val="left" w:pos="0"/>
          <w:tab w:val="left" w:pos="638"/>
        </w:tabs>
        <w:spacing w:after="240"/>
        <w:ind w:right="153"/>
        <w:jc w:val="both"/>
      </w:pPr>
      <w: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fldChar w:fldCharType="begin"/>
      </w:r>
      <w:r>
        <w:instrText xml:space="preserve"> REF _Ref317254108 \r \h </w:instrText>
      </w:r>
      <w:r>
        <w:fldChar w:fldCharType="separate"/>
      </w:r>
      <w:r w:rsidR="00EF66FE">
        <w:t>2.11</w:t>
      </w:r>
      <w:r>
        <w:fldChar w:fldCharType="end"/>
      </w:r>
      <w:r>
        <w:t>.</w:t>
      </w:r>
    </w:p>
    <w:p w:rsidR="00034573" w:rsidRDefault="00034573" w:rsidP="00034573">
      <w:pPr>
        <w:pStyle w:val="aa"/>
        <w:numPr>
          <w:ilvl w:val="1"/>
          <w:numId w:val="12"/>
        </w:numPr>
        <w:tabs>
          <w:tab w:val="left" w:pos="0"/>
          <w:tab w:val="left" w:pos="638"/>
        </w:tabs>
        <w:spacing w:after="240"/>
        <w:ind w:right="153"/>
        <w:jc w:val="both"/>
      </w:pPr>
      <w:r>
        <w:t xml:space="preserve">Решение об отказе от проведения запроса цен </w:t>
      </w:r>
      <w:r>
        <w:rPr>
          <w:b/>
          <w:i/>
        </w:rPr>
        <w:t>[или любого лота запроса цен]</w:t>
      </w:r>
      <w:r>
        <w:t xml:space="preserve"> принимается заказчиком в любое время вплоть до подведения итогов запроса цен в следующих случаях:</w:t>
      </w:r>
    </w:p>
    <w:p w:rsidR="00034573" w:rsidRDefault="00034573" w:rsidP="00034573">
      <w:pPr>
        <w:pStyle w:val="aa"/>
      </w:pPr>
      <w:r>
        <w:t>изменения финансовых, инвестиционных, производственных и иных программ, оказавших влияние на потребность в данной закупке;</w:t>
      </w:r>
    </w:p>
    <w:p w:rsidR="00034573" w:rsidRDefault="00034573" w:rsidP="00034573">
      <w:pPr>
        <w:pStyle w:val="aa"/>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4573" w:rsidRDefault="00034573" w:rsidP="00034573">
      <w:pPr>
        <w:pStyle w:val="aa"/>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034573" w:rsidRDefault="00034573" w:rsidP="00034573">
      <w:pPr>
        <w:pStyle w:val="aa"/>
        <w:numPr>
          <w:ilvl w:val="1"/>
          <w:numId w:val="12"/>
        </w:numPr>
        <w:tabs>
          <w:tab w:val="left" w:pos="0"/>
          <w:tab w:val="left" w:pos="638"/>
        </w:tabs>
        <w:spacing w:after="240"/>
        <w:ind w:right="153"/>
        <w:jc w:val="both"/>
      </w:pPr>
      <w:proofErr w:type="gramStart"/>
      <w:r>
        <w:t xml:space="preserve">Извещение об отказе от проведения запроса цен </w:t>
      </w:r>
      <w:r>
        <w:rPr>
          <w:b/>
          <w:i/>
        </w:rPr>
        <w:t>[или любого лота запроса цен]</w:t>
      </w:r>
      <w: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t xml:space="preserve"> цен.</w:t>
      </w:r>
    </w:p>
    <w:p w:rsidR="00034573" w:rsidRDefault="00034573" w:rsidP="00034573">
      <w:pPr>
        <w:pStyle w:val="aa"/>
        <w:numPr>
          <w:ilvl w:val="1"/>
          <w:numId w:val="12"/>
        </w:numPr>
        <w:tabs>
          <w:tab w:val="left" w:pos="0"/>
          <w:tab w:val="left" w:pos="638"/>
        </w:tabs>
        <w:spacing w:after="240"/>
        <w:ind w:right="153"/>
        <w:jc w:val="both"/>
      </w:pPr>
      <w: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t>,</w:t>
      </w:r>
      <w:proofErr w:type="gramEnd"/>
      <w: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sidR="00EF66FE">
        <w:t>7</w:t>
      </w:r>
      <w:r>
        <w:fldChar w:fldCharType="end"/>
      </w:r>
      <w:r>
        <w:t xml:space="preserve"> раздела </w:t>
      </w:r>
      <w:r>
        <w:fldChar w:fldCharType="begin"/>
      </w:r>
      <w:r>
        <w:instrText xml:space="preserve"> REF _Ref317249938 \r \h  \* MERGEFORMAT </w:instrText>
      </w:r>
      <w:r>
        <w:fldChar w:fldCharType="separate"/>
      </w:r>
      <w:r w:rsidR="00EF66FE">
        <w:t>5</w:t>
      </w:r>
      <w:r>
        <w:fldChar w:fldCharType="end"/>
      </w:r>
      <w:r>
        <w:t xml:space="preserve"> «Информационная карта запроса цен». Иные публикации указанных документов являются копиями. </w:t>
      </w:r>
    </w:p>
    <w:p w:rsidR="00034573" w:rsidRDefault="00034573" w:rsidP="00034573">
      <w:pPr>
        <w:pStyle w:val="aa"/>
        <w:numPr>
          <w:ilvl w:val="1"/>
          <w:numId w:val="12"/>
        </w:numPr>
        <w:tabs>
          <w:tab w:val="left" w:pos="0"/>
          <w:tab w:val="left" w:pos="638"/>
        </w:tabs>
        <w:spacing w:after="240"/>
        <w:ind w:right="153"/>
        <w:jc w:val="both"/>
      </w:pPr>
      <w:bookmarkStart w:id="38" w:name="_Ref317254108"/>
      <w: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8"/>
    </w:p>
    <w:p w:rsidR="00034573" w:rsidRDefault="00034573" w:rsidP="00034573">
      <w:pPr>
        <w:pStyle w:val="10"/>
        <w:numPr>
          <w:ilvl w:val="1"/>
          <w:numId w:val="11"/>
        </w:numPr>
        <w:tabs>
          <w:tab w:val="num" w:pos="1134"/>
        </w:tabs>
        <w:ind w:left="0" w:firstLine="709"/>
        <w:jc w:val="both"/>
        <w:rPr>
          <w:szCs w:val="28"/>
        </w:rPr>
      </w:pPr>
      <w:r>
        <w:rPr>
          <w:rFonts w:eastAsiaTheme="minorEastAsia"/>
        </w:rPr>
        <w:br w:type="page"/>
      </w:r>
      <w:bookmarkStart w:id="39" w:name="_Toc389757159"/>
      <w:bookmarkStart w:id="40" w:name="_Toc390112501"/>
      <w:bookmarkStart w:id="41" w:name="_Toc390240571"/>
      <w:bookmarkStart w:id="42" w:name="_Toc390262781"/>
      <w:bookmarkStart w:id="43" w:name="_Toc389757160"/>
      <w:bookmarkStart w:id="44" w:name="_Toc390112502"/>
      <w:bookmarkStart w:id="45" w:name="_Toc390240572"/>
      <w:bookmarkStart w:id="46" w:name="_Toc390262782"/>
      <w:bookmarkStart w:id="47" w:name="_Toc389491534"/>
      <w:bookmarkStart w:id="48" w:name="_Toc395018080"/>
      <w:bookmarkStart w:id="49" w:name="_Toc390262783"/>
      <w:bookmarkStart w:id="50" w:name="_Toc395090847"/>
      <w:bookmarkStart w:id="51" w:name="_Toc395173854"/>
      <w:bookmarkStart w:id="52" w:name="_Toc395194128"/>
      <w:bookmarkStart w:id="53" w:name="_Toc395264660"/>
      <w:bookmarkStart w:id="54" w:name="_Toc406411256"/>
      <w:bookmarkEnd w:id="39"/>
      <w:bookmarkEnd w:id="40"/>
      <w:bookmarkEnd w:id="41"/>
      <w:bookmarkEnd w:id="42"/>
      <w:bookmarkEnd w:id="43"/>
      <w:bookmarkEnd w:id="44"/>
      <w:bookmarkEnd w:id="45"/>
      <w:bookmarkEnd w:id="4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47"/>
      <w:r>
        <w:rPr>
          <w:szCs w:val="28"/>
        </w:rPr>
        <w:t>ЦЕН</w:t>
      </w:r>
      <w:bookmarkEnd w:id="48"/>
      <w:bookmarkEnd w:id="49"/>
      <w:bookmarkEnd w:id="50"/>
      <w:bookmarkEnd w:id="51"/>
      <w:bookmarkEnd w:id="52"/>
      <w:bookmarkEnd w:id="53"/>
      <w:bookmarkEnd w:id="54"/>
    </w:p>
    <w:p w:rsidR="00034573" w:rsidRDefault="00034573" w:rsidP="00034573">
      <w:pPr>
        <w:pStyle w:val="aa"/>
        <w:numPr>
          <w:ilvl w:val="1"/>
          <w:numId w:val="15"/>
        </w:numPr>
        <w:tabs>
          <w:tab w:val="left" w:pos="0"/>
          <w:tab w:val="left" w:pos="638"/>
        </w:tabs>
        <w:spacing w:after="240"/>
        <w:ind w:right="153"/>
        <w:jc w:val="both"/>
      </w:pPr>
      <w:bookmarkStart w:id="55" w:name="_Ref317251769"/>
      <w:bookmarkStart w:id="56" w:name="_Ref317255509"/>
      <w:bookmarkStart w:id="57" w:name="_Ref317256436"/>
      <w:bookmarkStart w:id="58" w:name="_Ref317256490"/>
      <w:bookmarkStart w:id="59" w:name="_Toc389491535"/>
      <w:bookmarkStart w:id="60" w:name="_Toc395264661"/>
      <w:bookmarkStart w:id="61" w:name="_Toc395194129"/>
      <w:bookmarkStart w:id="62" w:name="_Toc395173855"/>
      <w:bookmarkStart w:id="63" w:name="_Toc395090848"/>
      <w:bookmarkStart w:id="64" w:name="_Toc390262784"/>
      <w:bookmarkStart w:id="65" w:name="_Toc395018081"/>
      <w:bookmarkStart w:id="66" w:name="_Ref271038689"/>
      <w:r>
        <w:t xml:space="preserve">Требования к участникам запроса </w:t>
      </w:r>
      <w:bookmarkEnd w:id="55"/>
      <w:bookmarkEnd w:id="56"/>
      <w:bookmarkEnd w:id="57"/>
      <w:bookmarkEnd w:id="58"/>
      <w:bookmarkEnd w:id="59"/>
      <w:r>
        <w:t>цен</w:t>
      </w:r>
      <w:bookmarkEnd w:id="60"/>
      <w:bookmarkEnd w:id="61"/>
      <w:bookmarkEnd w:id="62"/>
      <w:bookmarkEnd w:id="63"/>
      <w:bookmarkEnd w:id="64"/>
      <w:bookmarkEnd w:id="65"/>
    </w:p>
    <w:p w:rsidR="00034573" w:rsidRDefault="00034573" w:rsidP="00034573">
      <w:pPr>
        <w:numPr>
          <w:ilvl w:val="2"/>
          <w:numId w:val="15"/>
        </w:numPr>
        <w:tabs>
          <w:tab w:val="clear" w:pos="720"/>
          <w:tab w:val="num" w:pos="0"/>
          <w:tab w:val="left" w:pos="1418"/>
        </w:tabs>
        <w:ind w:left="0" w:right="-1" w:firstLine="709"/>
        <w:jc w:val="both"/>
        <w:rPr>
          <w:szCs w:val="28"/>
        </w:rPr>
      </w:pPr>
      <w:bookmarkStart w:id="67"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66"/>
      <w:bookmarkEnd w:id="67"/>
    </w:p>
    <w:p w:rsidR="00034573" w:rsidRDefault="00034573" w:rsidP="00034573">
      <w:pPr>
        <w:numPr>
          <w:ilvl w:val="3"/>
          <w:numId w:val="15"/>
        </w:numPr>
        <w:tabs>
          <w:tab w:val="clear" w:pos="1080"/>
          <w:tab w:val="left" w:pos="1418"/>
          <w:tab w:val="num" w:pos="1701"/>
        </w:tabs>
        <w:ind w:left="0" w:right="-1" w:firstLine="709"/>
        <w:jc w:val="both"/>
        <w:rPr>
          <w:szCs w:val="28"/>
        </w:rPr>
      </w:pPr>
      <w:bookmarkStart w:id="68"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8"/>
    </w:p>
    <w:p w:rsidR="00034573" w:rsidRDefault="00034573" w:rsidP="00034573">
      <w:pPr>
        <w:numPr>
          <w:ilvl w:val="3"/>
          <w:numId w:val="15"/>
        </w:numPr>
        <w:tabs>
          <w:tab w:val="clear" w:pos="1080"/>
          <w:tab w:val="left" w:pos="1418"/>
          <w:tab w:val="num" w:pos="1701"/>
        </w:tabs>
        <w:ind w:left="0" w:right="-1" w:firstLine="709"/>
        <w:jc w:val="both"/>
        <w:rPr>
          <w:szCs w:val="28"/>
        </w:rPr>
      </w:pPr>
      <w:bookmarkStart w:id="69"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fldChar w:fldCharType="begin"/>
      </w:r>
      <w:r>
        <w:rPr>
          <w:szCs w:val="28"/>
        </w:rPr>
        <w:instrText xml:space="preserve"> REF _Ref317249938 \r \h </w:instrText>
      </w:r>
      <w:r>
        <w:fldChar w:fldCharType="separate"/>
      </w:r>
      <w:r w:rsidR="00EF66FE">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Cs w:val="28"/>
        </w:rPr>
        <w:t xml:space="preserve"> такие товары, работы, услуги приобретаются в рамках заключаемого договора;</w:t>
      </w:r>
      <w:bookmarkEnd w:id="69"/>
    </w:p>
    <w:p w:rsidR="00034573" w:rsidRDefault="00034573" w:rsidP="00034573">
      <w:pPr>
        <w:numPr>
          <w:ilvl w:val="3"/>
          <w:numId w:val="15"/>
        </w:numPr>
        <w:tabs>
          <w:tab w:val="clear" w:pos="1080"/>
          <w:tab w:val="left" w:pos="1418"/>
          <w:tab w:val="num" w:pos="1701"/>
        </w:tabs>
        <w:ind w:left="0" w:right="-1" w:firstLine="709"/>
        <w:jc w:val="both"/>
        <w:rPr>
          <w:szCs w:val="28"/>
        </w:rPr>
      </w:pPr>
      <w:bookmarkStart w:id="70" w:name="_Ref348974059"/>
      <w:r>
        <w:rPr>
          <w:szCs w:val="28"/>
        </w:rPr>
        <w:t>соответствовать требованиям, указанным в  разделе </w:t>
      </w:r>
      <w:r>
        <w:fldChar w:fldCharType="begin"/>
      </w:r>
      <w:r>
        <w:rPr>
          <w:szCs w:val="28"/>
        </w:rPr>
        <w:instrText xml:space="preserve"> REF _Ref317250960 \r \h  \* MERGEFORMAT </w:instrText>
      </w:r>
      <w:r>
        <w:fldChar w:fldCharType="separate"/>
      </w:r>
      <w:r w:rsidR="00EF66FE">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34573" w:rsidRDefault="00034573" w:rsidP="00034573">
      <w:pPr>
        <w:numPr>
          <w:ilvl w:val="3"/>
          <w:numId w:val="15"/>
        </w:numPr>
        <w:tabs>
          <w:tab w:val="clear" w:pos="1080"/>
          <w:tab w:val="left" w:pos="1418"/>
          <w:tab w:val="num" w:pos="1701"/>
        </w:tabs>
        <w:ind w:left="0" w:right="-1" w:firstLine="709"/>
        <w:jc w:val="both"/>
        <w:rPr>
          <w:szCs w:val="28"/>
        </w:rPr>
      </w:pPr>
      <w:bookmarkStart w:id="71" w:name="_Ref357679270"/>
      <w:bookmarkStart w:id="72"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71"/>
      <w:r>
        <w:t>;</w:t>
      </w:r>
      <w:bookmarkEnd w:id="70"/>
      <w:bookmarkEnd w:id="72"/>
    </w:p>
    <w:p w:rsidR="00034573" w:rsidRDefault="00034573" w:rsidP="00034573">
      <w:pPr>
        <w:numPr>
          <w:ilvl w:val="2"/>
          <w:numId w:val="15"/>
        </w:numPr>
        <w:tabs>
          <w:tab w:val="clear" w:pos="720"/>
          <w:tab w:val="num" w:pos="0"/>
          <w:tab w:val="left" w:pos="1418"/>
        </w:tabs>
        <w:ind w:left="0" w:right="-1" w:firstLine="709"/>
        <w:jc w:val="both"/>
        <w:rPr>
          <w:szCs w:val="28"/>
        </w:rPr>
      </w:pPr>
      <w:bookmarkStart w:id="73" w:name="_Ref388876181"/>
      <w:r>
        <w:rPr>
          <w:szCs w:val="28"/>
        </w:rPr>
        <w:t>Участник запроса цен должен соответствовать иным требованиям, установленным в  разделе </w:t>
      </w:r>
      <w:r>
        <w:fldChar w:fldCharType="begin"/>
      </w:r>
      <w:r>
        <w:rPr>
          <w:szCs w:val="28"/>
        </w:rPr>
        <w:instrText xml:space="preserve"> REF _Ref317251687 \r \h  \* MERGEFORMAT </w:instrText>
      </w:r>
      <w:r>
        <w:fldChar w:fldCharType="separate"/>
      </w:r>
      <w:r w:rsidR="00EF66FE">
        <w:rPr>
          <w:szCs w:val="28"/>
        </w:rPr>
        <w:t>5</w:t>
      </w:r>
      <w:r>
        <w:fldChar w:fldCharType="end"/>
      </w:r>
      <w:r>
        <w:rPr>
          <w:szCs w:val="28"/>
        </w:rPr>
        <w:t xml:space="preserve"> «Информационная карта запроса цен».</w:t>
      </w:r>
      <w:bookmarkEnd w:id="73"/>
    </w:p>
    <w:p w:rsidR="00034573" w:rsidRDefault="00034573" w:rsidP="00034573">
      <w:pPr>
        <w:pStyle w:val="aa"/>
        <w:numPr>
          <w:ilvl w:val="1"/>
          <w:numId w:val="15"/>
        </w:numPr>
        <w:tabs>
          <w:tab w:val="left" w:pos="0"/>
          <w:tab w:val="left" w:pos="638"/>
        </w:tabs>
        <w:spacing w:after="240"/>
        <w:ind w:right="153"/>
        <w:jc w:val="both"/>
      </w:pPr>
      <w:bookmarkStart w:id="74" w:name="_Ref317253328"/>
      <w:bookmarkStart w:id="75" w:name="_Ref317256545"/>
      <w:bookmarkStart w:id="76" w:name="_Toc389491536"/>
      <w:bookmarkStart w:id="77" w:name="_Toc395264662"/>
      <w:bookmarkStart w:id="78" w:name="_Toc395194130"/>
      <w:bookmarkStart w:id="79" w:name="_Toc395173856"/>
      <w:bookmarkStart w:id="80" w:name="_Toc395090849"/>
      <w:bookmarkStart w:id="81" w:name="_Toc390262785"/>
      <w:bookmarkStart w:id="82" w:name="_Toc395018082"/>
      <w:r>
        <w:t xml:space="preserve">Документы, предоставляемые в составе заявки на участие в запросе </w:t>
      </w:r>
      <w:bookmarkEnd w:id="74"/>
      <w:bookmarkEnd w:id="75"/>
      <w:bookmarkEnd w:id="76"/>
      <w:r>
        <w:t>цен</w:t>
      </w:r>
      <w:bookmarkEnd w:id="77"/>
      <w:bookmarkEnd w:id="78"/>
      <w:bookmarkEnd w:id="79"/>
      <w:bookmarkEnd w:id="80"/>
      <w:bookmarkEnd w:id="81"/>
      <w:bookmarkEnd w:id="82"/>
    </w:p>
    <w:p w:rsidR="00034573" w:rsidRDefault="00034573" w:rsidP="00034573">
      <w:pPr>
        <w:numPr>
          <w:ilvl w:val="2"/>
          <w:numId w:val="15"/>
        </w:numPr>
        <w:tabs>
          <w:tab w:val="clear" w:pos="720"/>
          <w:tab w:val="num" w:pos="0"/>
          <w:tab w:val="left" w:pos="1418"/>
        </w:tabs>
        <w:ind w:left="0" w:right="-1" w:firstLine="709"/>
        <w:jc w:val="both"/>
        <w:rPr>
          <w:szCs w:val="28"/>
        </w:rPr>
      </w:pPr>
      <w:bookmarkStart w:id="83"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EF66FE">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83"/>
    </w:p>
    <w:p w:rsidR="00034573" w:rsidRDefault="00034573" w:rsidP="00034573">
      <w:pPr>
        <w:numPr>
          <w:ilvl w:val="3"/>
          <w:numId w:val="15"/>
        </w:numPr>
        <w:tabs>
          <w:tab w:val="clear" w:pos="1080"/>
          <w:tab w:val="left" w:pos="1418"/>
          <w:tab w:val="num" w:pos="1701"/>
        </w:tabs>
        <w:ind w:left="0" w:right="-1" w:firstLine="709"/>
        <w:jc w:val="both"/>
        <w:rPr>
          <w:szCs w:val="28"/>
        </w:rPr>
      </w:pPr>
      <w:bookmarkStart w:id="84"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Cs w:val="28"/>
        </w:rPr>
        <w:t>;</w:t>
      </w:r>
    </w:p>
    <w:p w:rsidR="00034573" w:rsidRDefault="00034573" w:rsidP="00034573">
      <w:pPr>
        <w:numPr>
          <w:ilvl w:val="3"/>
          <w:numId w:val="15"/>
        </w:numPr>
        <w:tabs>
          <w:tab w:val="clear" w:pos="1080"/>
          <w:tab w:val="left" w:pos="1418"/>
          <w:tab w:val="num" w:pos="1701"/>
        </w:tabs>
        <w:ind w:left="0" w:right="-1" w:firstLine="709"/>
        <w:jc w:val="both"/>
        <w:rPr>
          <w:szCs w:val="28"/>
        </w:rPr>
      </w:pPr>
      <w:proofErr w:type="gramStart"/>
      <w:r>
        <w:rPr>
          <w:szCs w:val="28"/>
        </w:rPr>
        <w:t>копия полученной не ранее чем за 6 месяцев (а если были изменения — то не ранее внесения таких изменений в</w:t>
      </w:r>
      <w:r>
        <w:rPr>
          <w:szCs w:val="28"/>
          <w:lang w:val="en-US"/>
        </w:rPr>
        <w:t> </w:t>
      </w:r>
      <w:r>
        <w:rPr>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Pr>
          <w:szCs w:val="28"/>
        </w:rPr>
        <w:lastRenderedPageBreak/>
        <w:t xml:space="preserve">предпринимателей (для индивидуальных предпринимателей), </w:t>
      </w:r>
      <w:r>
        <w:rPr>
          <w:b/>
          <w:i/>
          <w:szCs w:val="28"/>
        </w:rPr>
        <w:t>[или документов, удостоверяющих личность (для иных физических лиц)]</w:t>
      </w:r>
      <w:r>
        <w:rPr>
          <w:szCs w:val="28"/>
        </w:rPr>
        <w:t>;</w:t>
      </w:r>
      <w:bookmarkEnd w:id="84"/>
      <w:proofErr w:type="gramEnd"/>
    </w:p>
    <w:p w:rsidR="00034573" w:rsidRDefault="00034573" w:rsidP="00034573">
      <w:pPr>
        <w:numPr>
          <w:ilvl w:val="3"/>
          <w:numId w:val="15"/>
        </w:numPr>
        <w:tabs>
          <w:tab w:val="clear" w:pos="1080"/>
          <w:tab w:val="left" w:pos="1418"/>
          <w:tab w:val="num" w:pos="1701"/>
        </w:tabs>
        <w:ind w:left="0" w:right="-1" w:firstLine="709"/>
        <w:jc w:val="both"/>
        <w:rPr>
          <w:szCs w:val="28"/>
        </w:rPr>
      </w:pPr>
      <w:r>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fldChar w:fldCharType="begin"/>
      </w:r>
      <w:r>
        <w:rPr>
          <w:szCs w:val="28"/>
        </w:rPr>
        <w:instrText xml:space="preserve"> REF _Ref352677363 \r \h </w:instrText>
      </w:r>
      <w:r>
        <w:fldChar w:fldCharType="separate"/>
      </w:r>
      <w:r w:rsidR="00EF66FE">
        <w:rPr>
          <w:szCs w:val="28"/>
        </w:rPr>
        <w:t>4.1</w:t>
      </w:r>
      <w: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034573" w:rsidRDefault="00034573" w:rsidP="00034573">
      <w:pPr>
        <w:numPr>
          <w:ilvl w:val="3"/>
          <w:numId w:val="15"/>
        </w:numPr>
        <w:tabs>
          <w:tab w:val="clear" w:pos="1080"/>
          <w:tab w:val="left" w:pos="1418"/>
          <w:tab w:val="num" w:pos="1701"/>
        </w:tabs>
        <w:ind w:left="0" w:right="-1" w:firstLine="709"/>
        <w:jc w:val="both"/>
        <w:rPr>
          <w:szCs w:val="28"/>
        </w:rPr>
      </w:pPr>
      <w:bookmarkStart w:id="85" w:name="_Ref389133399"/>
      <w:r>
        <w:rPr>
          <w:szCs w:val="28"/>
        </w:rPr>
        <w:t>копии учредительных документов в действующей редакции (для юридических лиц);</w:t>
      </w:r>
      <w:bookmarkEnd w:id="85"/>
    </w:p>
    <w:p w:rsidR="00034573" w:rsidRDefault="00034573" w:rsidP="00034573">
      <w:pPr>
        <w:numPr>
          <w:ilvl w:val="3"/>
          <w:numId w:val="15"/>
        </w:numPr>
        <w:tabs>
          <w:tab w:val="clear" w:pos="1080"/>
          <w:tab w:val="left" w:pos="1418"/>
          <w:tab w:val="num" w:pos="1701"/>
        </w:tabs>
        <w:ind w:left="0" w:right="-1" w:firstLine="709"/>
        <w:jc w:val="both"/>
        <w:rPr>
          <w:szCs w:val="28"/>
        </w:rPr>
      </w:pPr>
      <w:bookmarkStart w:id="86"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EF66FE">
        <w:rPr>
          <w:szCs w:val="28"/>
        </w:rPr>
        <w:t>3.1.1.2</w:t>
      </w:r>
      <w:r>
        <w:fldChar w:fldCharType="end"/>
      </w:r>
      <w:r>
        <w:rPr>
          <w:szCs w:val="28"/>
        </w:rPr>
        <w:t>, и если такие документы указаны в  разделе </w:t>
      </w:r>
      <w:r>
        <w:fldChar w:fldCharType="begin"/>
      </w:r>
      <w:r>
        <w:rPr>
          <w:szCs w:val="28"/>
        </w:rPr>
        <w:instrText xml:space="preserve"> REF _Ref317251859 \r \h  \* MERGEFORMAT </w:instrText>
      </w:r>
      <w:r>
        <w:fldChar w:fldCharType="separate"/>
      </w:r>
      <w:r w:rsidR="00EF66FE">
        <w:rPr>
          <w:szCs w:val="28"/>
        </w:rPr>
        <w:t>5</w:t>
      </w:r>
      <w:r>
        <w:fldChar w:fldCharType="end"/>
      </w:r>
      <w:r>
        <w:rPr>
          <w:szCs w:val="28"/>
        </w:rPr>
        <w:t xml:space="preserve"> «Информационная карта запроса цен»;</w:t>
      </w:r>
      <w:bookmarkEnd w:id="86"/>
    </w:p>
    <w:p w:rsidR="00034573" w:rsidRDefault="00034573" w:rsidP="00034573">
      <w:pPr>
        <w:numPr>
          <w:ilvl w:val="3"/>
          <w:numId w:val="15"/>
        </w:numPr>
        <w:tabs>
          <w:tab w:val="clear" w:pos="1080"/>
          <w:tab w:val="left" w:pos="1418"/>
          <w:tab w:val="num" w:pos="1701"/>
        </w:tabs>
        <w:ind w:left="0" w:right="-1" w:firstLine="709"/>
        <w:jc w:val="both"/>
        <w:rPr>
          <w:szCs w:val="28"/>
        </w:rPr>
      </w:pPr>
      <w:bookmarkStart w:id="87"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7"/>
      <w:r>
        <w:rPr>
          <w:szCs w:val="28"/>
        </w:rPr>
        <w:t xml:space="preserve"> </w:t>
      </w:r>
    </w:p>
    <w:p w:rsidR="00034573" w:rsidRDefault="00034573" w:rsidP="00034573">
      <w:pPr>
        <w:numPr>
          <w:ilvl w:val="3"/>
          <w:numId w:val="15"/>
        </w:numPr>
        <w:tabs>
          <w:tab w:val="clear" w:pos="1080"/>
          <w:tab w:val="left" w:pos="1418"/>
          <w:tab w:val="num" w:pos="1701"/>
        </w:tabs>
        <w:ind w:left="0" w:right="-1" w:firstLine="709"/>
        <w:jc w:val="both"/>
        <w:rPr>
          <w:szCs w:val="28"/>
        </w:rPr>
      </w:pPr>
      <w:bookmarkStart w:id="88"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8"/>
    </w:p>
    <w:p w:rsidR="00034573" w:rsidRDefault="00034573" w:rsidP="00034573">
      <w:pPr>
        <w:tabs>
          <w:tab w:val="left" w:pos="1418"/>
        </w:tabs>
        <w:ind w:right="-1"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rPr>
          <w:szCs w:val="28"/>
        </w:rPr>
        <w:instrText xml:space="preserve"> REF _Ref389740577 \r \h </w:instrText>
      </w:r>
      <w:r>
        <w:fldChar w:fldCharType="separate"/>
      </w:r>
      <w:r w:rsidR="00EF66FE">
        <w:rPr>
          <w:szCs w:val="28"/>
        </w:rPr>
        <w:t>3.2.1.6</w:t>
      </w:r>
      <w:r>
        <w:fldChar w:fldCharType="end"/>
      </w:r>
      <w:r>
        <w:rPr>
          <w:szCs w:val="28"/>
        </w:rPr>
        <w:t xml:space="preserve">, </w:t>
      </w:r>
      <w:r>
        <w:fldChar w:fldCharType="begin"/>
      </w:r>
      <w:r>
        <w:rPr>
          <w:szCs w:val="28"/>
        </w:rPr>
        <w:instrText xml:space="preserve"> REF _Ref389740578 \r \h </w:instrText>
      </w:r>
      <w:r>
        <w:fldChar w:fldCharType="separate"/>
      </w:r>
      <w:r w:rsidR="00EF66FE">
        <w:rPr>
          <w:szCs w:val="28"/>
        </w:rPr>
        <w:t>3.2.1.7</w:t>
      </w:r>
      <w: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34573" w:rsidRDefault="00034573" w:rsidP="00034573">
      <w:pPr>
        <w:numPr>
          <w:ilvl w:val="0"/>
          <w:numId w:val="16"/>
        </w:numPr>
        <w:tabs>
          <w:tab w:val="left" w:pos="142"/>
          <w:tab w:val="left" w:pos="1134"/>
        </w:tabs>
        <w:ind w:left="0" w:right="-1"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034573" w:rsidRDefault="00034573" w:rsidP="00034573">
      <w:pPr>
        <w:numPr>
          <w:ilvl w:val="0"/>
          <w:numId w:val="16"/>
        </w:numPr>
        <w:tabs>
          <w:tab w:val="left" w:pos="142"/>
          <w:tab w:val="left" w:pos="1134"/>
        </w:tabs>
        <w:ind w:left="0" w:right="-1"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34573" w:rsidRDefault="00034573" w:rsidP="00034573">
      <w:pPr>
        <w:numPr>
          <w:ilvl w:val="0"/>
          <w:numId w:val="16"/>
        </w:numPr>
        <w:tabs>
          <w:tab w:val="left" w:pos="142"/>
          <w:tab w:val="left" w:pos="1134"/>
        </w:tabs>
        <w:ind w:left="0" w:right="-1"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34573" w:rsidRDefault="00034573" w:rsidP="00034573">
      <w:pPr>
        <w:tabs>
          <w:tab w:val="left" w:pos="1418"/>
        </w:tabs>
        <w:ind w:right="-1"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fldChar w:fldCharType="begin"/>
      </w:r>
      <w:r>
        <w:rPr>
          <w:szCs w:val="28"/>
        </w:rPr>
        <w:instrText xml:space="preserve"> REF _Ref389740577 \r \h </w:instrText>
      </w:r>
      <w:r>
        <w:fldChar w:fldCharType="separate"/>
      </w:r>
      <w:r w:rsidR="00EF66FE">
        <w:rPr>
          <w:szCs w:val="28"/>
        </w:rPr>
        <w:t>3.2.1.6</w:t>
      </w:r>
      <w:r>
        <w:fldChar w:fldCharType="end"/>
      </w:r>
      <w:r>
        <w:rPr>
          <w:szCs w:val="28"/>
        </w:rPr>
        <w:t xml:space="preserve">, </w:t>
      </w:r>
      <w:r>
        <w:fldChar w:fldCharType="begin"/>
      </w:r>
      <w:r>
        <w:rPr>
          <w:szCs w:val="28"/>
        </w:rPr>
        <w:instrText xml:space="preserve"> REF _Ref389740578 \r \h </w:instrText>
      </w:r>
      <w:r>
        <w:fldChar w:fldCharType="separate"/>
      </w:r>
      <w:r w:rsidR="00EF66FE">
        <w:rPr>
          <w:szCs w:val="28"/>
        </w:rPr>
        <w:t>3.2.1.7</w:t>
      </w:r>
      <w: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34573" w:rsidRDefault="00034573" w:rsidP="00034573">
      <w:pPr>
        <w:numPr>
          <w:ilvl w:val="3"/>
          <w:numId w:val="15"/>
        </w:numPr>
        <w:tabs>
          <w:tab w:val="clear" w:pos="1080"/>
          <w:tab w:val="left" w:pos="1418"/>
          <w:tab w:val="num" w:pos="1701"/>
        </w:tabs>
        <w:ind w:left="0" w:right="-1"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34573" w:rsidRDefault="00034573" w:rsidP="00034573">
      <w:pPr>
        <w:numPr>
          <w:ilvl w:val="3"/>
          <w:numId w:val="15"/>
        </w:numPr>
        <w:tabs>
          <w:tab w:val="clear" w:pos="1080"/>
          <w:tab w:val="left" w:pos="1418"/>
          <w:tab w:val="num" w:pos="1701"/>
        </w:tabs>
        <w:ind w:left="0" w:right="-1"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Cs w:val="28"/>
        </w:rPr>
        <w:instrText xml:space="preserve"> REF _Ref317257698 \r \h </w:instrText>
      </w:r>
      <w:r>
        <w:fldChar w:fldCharType="separate"/>
      </w:r>
      <w:r w:rsidR="00EF66FE">
        <w:rPr>
          <w:szCs w:val="28"/>
        </w:rPr>
        <w:t>13</w:t>
      </w:r>
      <w:r>
        <w:fldChar w:fldCharType="end"/>
      </w:r>
      <w:r>
        <w:rPr>
          <w:szCs w:val="28"/>
        </w:rPr>
        <w:t xml:space="preserve"> раздела </w:t>
      </w:r>
      <w:r>
        <w:fldChar w:fldCharType="begin"/>
      </w:r>
      <w:r>
        <w:rPr>
          <w:szCs w:val="28"/>
        </w:rPr>
        <w:instrText xml:space="preserve"> REF _Ref317252010 \r \h  \* MERGEFORMAT </w:instrText>
      </w:r>
      <w:r>
        <w:fldChar w:fldCharType="separate"/>
      </w:r>
      <w:r w:rsidR="00EF66FE">
        <w:rPr>
          <w:szCs w:val="28"/>
        </w:rPr>
        <w:t>5</w:t>
      </w:r>
      <w:r>
        <w:fldChar w:fldCharType="end"/>
      </w:r>
      <w:r>
        <w:rPr>
          <w:szCs w:val="28"/>
        </w:rPr>
        <w:t xml:space="preserve"> «Информационная карта запроса цен».</w:t>
      </w:r>
      <w:proofErr w:type="gramEnd"/>
    </w:p>
    <w:p w:rsidR="00034573" w:rsidRDefault="00034573" w:rsidP="00034573">
      <w:pPr>
        <w:numPr>
          <w:ilvl w:val="3"/>
          <w:numId w:val="15"/>
        </w:numPr>
        <w:tabs>
          <w:tab w:val="clear" w:pos="1080"/>
          <w:tab w:val="left" w:pos="1418"/>
          <w:tab w:val="num" w:pos="1701"/>
        </w:tabs>
        <w:ind w:left="0" w:right="-1" w:firstLine="709"/>
        <w:jc w:val="both"/>
        <w:rPr>
          <w:szCs w:val="28"/>
        </w:rPr>
      </w:pPr>
      <w:r>
        <w:rPr>
          <w:szCs w:val="28"/>
        </w:rPr>
        <w:t>подтверждение по форме, указанной в подпункте 1) пункта 14.1 раздела </w:t>
      </w:r>
      <w:r>
        <w:fldChar w:fldCharType="begin"/>
      </w:r>
      <w:r>
        <w:rPr>
          <w:szCs w:val="28"/>
        </w:rPr>
        <w:instrText xml:space="preserve"> REF _Ref317251922 \r \h  \* MERGEFORMAT </w:instrText>
      </w:r>
      <w:r>
        <w:fldChar w:fldCharType="separate"/>
      </w:r>
      <w:r w:rsidR="00EF66FE">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034573" w:rsidRDefault="00034573" w:rsidP="00034573">
      <w:pPr>
        <w:numPr>
          <w:ilvl w:val="2"/>
          <w:numId w:val="15"/>
        </w:numPr>
        <w:tabs>
          <w:tab w:val="clear" w:pos="720"/>
          <w:tab w:val="num" w:pos="0"/>
          <w:tab w:val="left" w:pos="1418"/>
        </w:tabs>
        <w:ind w:left="0" w:right="-1"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fldChar w:fldCharType="begin"/>
      </w:r>
      <w:r>
        <w:rPr>
          <w:szCs w:val="28"/>
        </w:rPr>
        <w:instrText xml:space="preserve"> REF _Ref388876181 \r \h </w:instrText>
      </w:r>
      <w:r>
        <w:fldChar w:fldCharType="separate"/>
      </w:r>
      <w:r w:rsidR="00EF66FE">
        <w:rPr>
          <w:szCs w:val="28"/>
        </w:rPr>
        <w:t>3.1.2</w:t>
      </w:r>
      <w:r>
        <w:fldChar w:fldCharType="end"/>
      </w:r>
      <w:r>
        <w:rPr>
          <w:szCs w:val="28"/>
        </w:rPr>
        <w:t>, участник запроса цен в составе заявки на участие в запросе цен должен приложить документы, указанные в пункте </w:t>
      </w:r>
      <w:r>
        <w:fldChar w:fldCharType="begin"/>
      </w:r>
      <w:r>
        <w:rPr>
          <w:szCs w:val="28"/>
        </w:rPr>
        <w:instrText xml:space="preserve"> REF _Ref317257698 \r \h </w:instrText>
      </w:r>
      <w:r>
        <w:fldChar w:fldCharType="separate"/>
      </w:r>
      <w:r w:rsidR="00EF66FE">
        <w:rPr>
          <w:szCs w:val="28"/>
        </w:rPr>
        <w:t>13</w:t>
      </w:r>
      <w:r>
        <w:fldChar w:fldCharType="end"/>
      </w:r>
      <w:r>
        <w:rPr>
          <w:szCs w:val="28"/>
        </w:rPr>
        <w:t xml:space="preserve"> раздела </w:t>
      </w:r>
      <w:r>
        <w:fldChar w:fldCharType="begin"/>
      </w:r>
      <w:r>
        <w:rPr>
          <w:szCs w:val="28"/>
        </w:rPr>
        <w:instrText xml:space="preserve"> REF _Ref317251859 \r \h  \* MERGEFORMAT </w:instrText>
      </w:r>
      <w:r>
        <w:fldChar w:fldCharType="separate"/>
      </w:r>
      <w:r w:rsidR="00EF66FE">
        <w:rPr>
          <w:szCs w:val="28"/>
        </w:rPr>
        <w:t>5</w:t>
      </w:r>
      <w:r>
        <w:fldChar w:fldCharType="end"/>
      </w:r>
      <w:r>
        <w:rPr>
          <w:szCs w:val="28"/>
        </w:rPr>
        <w:t xml:space="preserve"> «Информационная карта запроса цен».</w:t>
      </w:r>
    </w:p>
    <w:p w:rsidR="00034573" w:rsidRDefault="00034573" w:rsidP="00034573">
      <w:pPr>
        <w:pStyle w:val="Times12"/>
      </w:pPr>
    </w:p>
    <w:p w:rsidR="00034573" w:rsidRDefault="00034573" w:rsidP="00034573">
      <w:pPr>
        <w:rPr>
          <w:bCs/>
        </w:rPr>
        <w:sectPr w:rsidR="00034573">
          <w:headerReference w:type="default" r:id="rId11"/>
          <w:footerReference w:type="default" r:id="rId12"/>
          <w:pgSz w:w="11907" w:h="16840"/>
          <w:pgMar w:top="1134" w:right="567" w:bottom="1134" w:left="1418" w:header="709" w:footer="624" w:gutter="0"/>
          <w:cols w:space="720"/>
        </w:sectPr>
      </w:pPr>
    </w:p>
    <w:p w:rsidR="00034573" w:rsidRDefault="00034573" w:rsidP="00034573">
      <w:pPr>
        <w:pStyle w:val="Times12"/>
      </w:pPr>
    </w:p>
    <w:p w:rsidR="00034573" w:rsidRDefault="00034573" w:rsidP="00034573">
      <w:pPr>
        <w:pStyle w:val="10"/>
        <w:numPr>
          <w:ilvl w:val="1"/>
          <w:numId w:val="11"/>
        </w:numPr>
        <w:tabs>
          <w:tab w:val="clear" w:pos="1440"/>
          <w:tab w:val="left" w:pos="1418"/>
        </w:tabs>
        <w:ind w:left="1134" w:hanging="425"/>
        <w:jc w:val="left"/>
        <w:rPr>
          <w:szCs w:val="28"/>
        </w:rPr>
      </w:pPr>
      <w:bookmarkStart w:id="89" w:name="_Toc395264663"/>
      <w:bookmarkStart w:id="90" w:name="_Toc395194131"/>
      <w:bookmarkStart w:id="91" w:name="_Toc395173857"/>
      <w:bookmarkStart w:id="92" w:name="_Toc395090850"/>
      <w:bookmarkStart w:id="93" w:name="_Ref317259044"/>
      <w:bookmarkStart w:id="94" w:name="_Toc390262786"/>
      <w:bookmarkStart w:id="95" w:name="_Toc395018083"/>
      <w:bookmarkStart w:id="96" w:name="_Toc406411257"/>
      <w:r>
        <w:rPr>
          <w:szCs w:val="28"/>
          <w:lang w:val="en-US"/>
        </w:rPr>
        <w:t>ПОРЯДОК ПРОВЕДЕНИЯ ЗАПРОСА ЦЕН</w:t>
      </w:r>
      <w:bookmarkEnd w:id="89"/>
      <w:bookmarkEnd w:id="90"/>
      <w:bookmarkEnd w:id="91"/>
      <w:bookmarkEnd w:id="92"/>
      <w:bookmarkEnd w:id="93"/>
      <w:bookmarkEnd w:id="94"/>
      <w:bookmarkEnd w:id="95"/>
      <w:bookmarkEnd w:id="96"/>
    </w:p>
    <w:p w:rsidR="00034573" w:rsidRDefault="00034573" w:rsidP="00034573">
      <w:pPr>
        <w:pStyle w:val="aa"/>
        <w:numPr>
          <w:ilvl w:val="1"/>
          <w:numId w:val="17"/>
        </w:numPr>
        <w:tabs>
          <w:tab w:val="left" w:pos="0"/>
          <w:tab w:val="left" w:pos="638"/>
        </w:tabs>
        <w:spacing w:after="240"/>
        <w:ind w:right="153"/>
        <w:jc w:val="both"/>
      </w:pPr>
      <w:bookmarkStart w:id="97" w:name="_Toc395264664"/>
      <w:bookmarkStart w:id="98" w:name="_Toc395194132"/>
      <w:bookmarkStart w:id="99" w:name="_Toc395173858"/>
      <w:bookmarkStart w:id="100" w:name="_Toc395090851"/>
      <w:bookmarkStart w:id="101" w:name="_Toc390262787"/>
      <w:bookmarkStart w:id="102" w:name="_Toc395018084"/>
      <w:bookmarkStart w:id="103" w:name="_Ref352677363"/>
      <w:r>
        <w:t>Разъяснение положений документации по запросу цен. Внесение изменений в извещение о проведении запроса цен и документацию по запросу цен.</w:t>
      </w:r>
      <w:bookmarkEnd w:id="97"/>
      <w:bookmarkEnd w:id="98"/>
      <w:bookmarkEnd w:id="99"/>
      <w:bookmarkEnd w:id="100"/>
      <w:bookmarkEnd w:id="101"/>
      <w:bookmarkEnd w:id="102"/>
      <w:r>
        <w:t xml:space="preserve"> </w:t>
      </w:r>
    </w:p>
    <w:p w:rsidR="00034573" w:rsidRDefault="00034573" w:rsidP="00034573">
      <w:pPr>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rPr>
          <w:szCs w:val="28"/>
        </w:rPr>
        <w:instrText xml:space="preserve"> REF _Ref317250471 \r \h  \* MERGEFORMAT </w:instrText>
      </w:r>
      <w:r>
        <w:fldChar w:fldCharType="separate"/>
      </w:r>
      <w:r w:rsidR="00EF66FE">
        <w:rPr>
          <w:szCs w:val="28"/>
        </w:rPr>
        <w:t>6</w:t>
      </w:r>
      <w:r>
        <w:fldChar w:fldCharType="end"/>
      </w:r>
      <w:r>
        <w:rPr>
          <w:szCs w:val="28"/>
        </w:rPr>
        <w:t xml:space="preserve"> раздела </w:t>
      </w:r>
      <w:r>
        <w:fldChar w:fldCharType="begin"/>
      </w:r>
      <w:r>
        <w:rPr>
          <w:szCs w:val="28"/>
        </w:rPr>
        <w:instrText xml:space="preserve"> REF _Ref317249938 \r \h  \* MERGEFORMAT </w:instrText>
      </w:r>
      <w:r>
        <w:fldChar w:fldCharType="separate"/>
      </w:r>
      <w:r w:rsidR="00EF66FE">
        <w:rPr>
          <w:szCs w:val="28"/>
        </w:rPr>
        <w:t>5</w:t>
      </w:r>
      <w:r>
        <w:fldChar w:fldCharType="end"/>
      </w:r>
      <w:r>
        <w:rPr>
          <w:szCs w:val="28"/>
        </w:rPr>
        <w:t xml:space="preserve"> «Информационная карта запроса цен».</w:t>
      </w:r>
    </w:p>
    <w:p w:rsidR="00034573" w:rsidRDefault="00034573" w:rsidP="00034573">
      <w:pPr>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rPr>
          <w:szCs w:val="28"/>
        </w:rPr>
        <w:instrText xml:space="preserve"> REF _Ref317252532 \r \h  \* MERGEFORMAT </w:instrText>
      </w:r>
      <w:r>
        <w:fldChar w:fldCharType="separate"/>
      </w:r>
      <w:r w:rsidR="00EF66FE">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034573" w:rsidRDefault="00034573" w:rsidP="00034573">
      <w:pPr>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w:t>
      </w:r>
      <w:proofErr w:type="gramStart"/>
      <w:r>
        <w:rPr>
          <w:bCs/>
          <w:iCs/>
          <w:szCs w:val="28"/>
        </w:rPr>
        <w:t>позднее</w:t>
      </w:r>
      <w:proofErr w:type="gramEnd"/>
      <w:r>
        <w:rPr>
          <w:bCs/>
          <w:iCs/>
          <w:szCs w:val="28"/>
        </w:rPr>
        <w:t xml:space="preserve"> чем за 2 (два) рабочих дня до окончания срока подачи заявок </w:t>
      </w:r>
      <w:r>
        <w:rPr>
          <w:b/>
          <w:i/>
        </w:rPr>
        <w:t>[в отношении любого лота запроса цен].</w:t>
      </w:r>
      <w:r>
        <w:rPr>
          <w:szCs w:val="28"/>
        </w:rPr>
        <w:t xml:space="preserve"> </w:t>
      </w:r>
      <w:proofErr w:type="gramStart"/>
      <w:r>
        <w:rPr>
          <w:szCs w:val="28"/>
        </w:rPr>
        <w:t xml:space="preserve">При этом срок подачи заявок на участие в запросе цен </w:t>
      </w:r>
      <w:r>
        <w:rPr>
          <w:b/>
          <w:i/>
        </w:rPr>
        <w:t>[в отношении данного лота]</w:t>
      </w:r>
      <w:r>
        <w:rPr>
          <w:szCs w:val="28"/>
        </w:rPr>
        <w:t xml:space="preserve">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 xml:space="preserve">документацию по запросу цен до даты окончания подачи заявок на участие в запросе цен </w:t>
      </w:r>
      <w:r>
        <w:rPr>
          <w:b/>
          <w:i/>
        </w:rPr>
        <w:t>[по данному лоту]</w:t>
      </w:r>
      <w:r>
        <w:rPr>
          <w:szCs w:val="28"/>
        </w:rPr>
        <w:t xml:space="preserve"> такой срок составлял не менее 2 (двух) рабочих дней</w:t>
      </w:r>
      <w:proofErr w:type="gramEnd"/>
      <w:r>
        <w:rPr>
          <w:szCs w:val="28"/>
        </w:rPr>
        <w:t>, а в случае изменения предмета запроса цен — 5 (пять) календарных дней.</w:t>
      </w:r>
    </w:p>
    <w:p w:rsidR="00034573" w:rsidRDefault="00034573" w:rsidP="00034573">
      <w:pPr>
        <w:pStyle w:val="aa"/>
        <w:numPr>
          <w:ilvl w:val="1"/>
          <w:numId w:val="17"/>
        </w:numPr>
        <w:tabs>
          <w:tab w:val="left" w:pos="0"/>
          <w:tab w:val="left" w:pos="638"/>
        </w:tabs>
        <w:spacing w:after="240"/>
        <w:ind w:right="153"/>
        <w:jc w:val="both"/>
      </w:pPr>
      <w:bookmarkStart w:id="104" w:name="_Toc395264665"/>
      <w:bookmarkStart w:id="105" w:name="_Toc395194133"/>
      <w:bookmarkStart w:id="106" w:name="_Toc395173859"/>
      <w:bookmarkStart w:id="107" w:name="_Toc395090852"/>
      <w:bookmarkStart w:id="108" w:name="_Toc390262788"/>
      <w:bookmarkStart w:id="109" w:name="_Toc395018085"/>
      <w:r>
        <w:t>Общие требования к заявке</w:t>
      </w:r>
      <w:bookmarkEnd w:id="104"/>
      <w:bookmarkEnd w:id="105"/>
      <w:bookmarkEnd w:id="106"/>
      <w:bookmarkEnd w:id="107"/>
      <w:bookmarkEnd w:id="108"/>
      <w:bookmarkEnd w:id="109"/>
    </w:p>
    <w:p w:rsidR="00034573" w:rsidRDefault="00034573" w:rsidP="00034573">
      <w:pPr>
        <w:numPr>
          <w:ilvl w:val="2"/>
          <w:numId w:val="17"/>
        </w:numPr>
        <w:ind w:left="0" w:firstLine="709"/>
        <w:jc w:val="both"/>
        <w:rPr>
          <w:szCs w:val="28"/>
        </w:rPr>
      </w:pPr>
      <w:proofErr w:type="gramStart"/>
      <w:r>
        <w:rPr>
          <w:szCs w:val="28"/>
        </w:rPr>
        <w:lastRenderedPageBreak/>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w:t>
      </w:r>
      <w:r>
        <w:rPr>
          <w:b/>
          <w:i/>
        </w:rPr>
        <w:t>[в отношении лота]</w:t>
      </w:r>
      <w:r>
        <w:rPr>
          <w:szCs w:val="28"/>
        </w:rPr>
        <w:t>,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Cs w:val="28"/>
        </w:rPr>
        <w:instrText xml:space="preserve"> REF _Ref317252608 \r \h  \* MERGEFORMAT </w:instrText>
      </w:r>
      <w:r>
        <w:fldChar w:fldCharType="separate"/>
      </w:r>
      <w:r w:rsidR="00EF66FE">
        <w:rPr>
          <w:szCs w:val="28"/>
        </w:rPr>
        <w:t>14</w:t>
      </w:r>
      <w:r>
        <w:fldChar w:fldCharType="end"/>
      </w:r>
      <w:r>
        <w:rPr>
          <w:szCs w:val="28"/>
        </w:rPr>
        <w:t xml:space="preserve"> раздела </w:t>
      </w:r>
      <w:r>
        <w:fldChar w:fldCharType="begin"/>
      </w:r>
      <w:r>
        <w:rPr>
          <w:szCs w:val="28"/>
        </w:rPr>
        <w:instrText xml:space="preserve"> REF _Ref317252621 \r \h  \* MERGEFORMAT </w:instrText>
      </w:r>
      <w:r>
        <w:fldChar w:fldCharType="separate"/>
      </w:r>
      <w:r w:rsidR="00EF66FE">
        <w:rPr>
          <w:szCs w:val="28"/>
        </w:rPr>
        <w:t>5</w:t>
      </w:r>
      <w:r>
        <w:fldChar w:fldCharType="end"/>
      </w:r>
      <w:r>
        <w:rPr>
          <w:szCs w:val="28"/>
        </w:rPr>
        <w:t xml:space="preserve"> «Информационная карта запроса цен», оформленных в</w:t>
      </w:r>
      <w:proofErr w:type="gramEnd"/>
      <w:r>
        <w:rPr>
          <w:szCs w:val="28"/>
        </w:rPr>
        <w:t xml:space="preserve"> </w:t>
      </w:r>
      <w:proofErr w:type="gramStart"/>
      <w:r>
        <w:rPr>
          <w:szCs w:val="28"/>
        </w:rPr>
        <w:t>соответствии</w:t>
      </w:r>
      <w:proofErr w:type="gramEnd"/>
      <w:r>
        <w:rPr>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103"/>
    </w:p>
    <w:p w:rsidR="00034573" w:rsidRDefault="00034573" w:rsidP="00034573">
      <w:pPr>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34573" w:rsidRDefault="00034573" w:rsidP="00034573">
      <w:pPr>
        <w:numPr>
          <w:ilvl w:val="2"/>
          <w:numId w:val="17"/>
        </w:numPr>
        <w:ind w:left="0" w:firstLine="709"/>
        <w:jc w:val="both"/>
        <w:rPr>
          <w:szCs w:val="28"/>
        </w:rPr>
      </w:pPr>
      <w:proofErr w:type="gramStart"/>
      <w:r>
        <w:rPr>
          <w:b/>
          <w:i/>
        </w:rPr>
        <w:t>[Участник запроса цен вправе подать заявку на участие в запросе цен на любой лот, любые несколько лотов или все лоты.</w:t>
      </w:r>
      <w:proofErr w:type="gramEnd"/>
      <w:r>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Pr>
          <w:b/>
          <w:i/>
        </w:rPr>
        <w:t>В отношении каждого лота]</w:t>
      </w:r>
      <w:r>
        <w:rPr>
          <w:szCs w:val="28"/>
        </w:rPr>
        <w:t xml:space="preserve"> участник запроса цен вправе подать только одну заявку на участие в запросе цен. </w:t>
      </w:r>
      <w:proofErr w:type="gramEnd"/>
    </w:p>
    <w:p w:rsidR="00034573" w:rsidRDefault="00034573" w:rsidP="00034573">
      <w:pPr>
        <w:numPr>
          <w:ilvl w:val="2"/>
          <w:numId w:val="17"/>
        </w:numPr>
        <w:ind w:left="0" w:firstLine="709"/>
        <w:jc w:val="both"/>
        <w:rPr>
          <w:szCs w:val="28"/>
        </w:rPr>
      </w:pPr>
      <w:bookmarkStart w:id="110" w:name="_Ref389754758"/>
      <w:r>
        <w:rPr>
          <w:szCs w:val="28"/>
        </w:rPr>
        <w:t xml:space="preserve">Заявка на участие в запросе цен </w:t>
      </w:r>
      <w:r>
        <w:rPr>
          <w:b/>
          <w:i/>
        </w:rPr>
        <w:t>[в отношении лота]</w:t>
      </w:r>
      <w:r>
        <w:rPr>
          <w:szCs w:val="28"/>
        </w:rPr>
        <w:t xml:space="preserve">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rsidR="00EF66FE">
        <w:t>6</w:t>
      </w:r>
      <w:r>
        <w:rPr>
          <w:szCs w:val="28"/>
        </w:rPr>
        <w:t xml:space="preserve">, </w:t>
      </w:r>
      <w:hyperlink w:anchor="_Письмо_о_подаче" w:history="1">
        <w:r>
          <w:rPr>
            <w:rStyle w:val="a7"/>
            <w:szCs w:val="28"/>
          </w:rPr>
          <w:t>Форма 1</w:t>
        </w:r>
      </w:hyperlink>
      <w:r>
        <w:rPr>
          <w:szCs w:val="28"/>
        </w:rPr>
        <w:t xml:space="preserve">), но не менее 60 календарных дней со дня окончания срока подачи заявок на участие в запросе цен </w:t>
      </w:r>
      <w:r>
        <w:rPr>
          <w:b/>
          <w:i/>
        </w:rPr>
        <w:t>[по данному лоту].</w:t>
      </w:r>
      <w:bookmarkEnd w:id="110"/>
    </w:p>
    <w:p w:rsidR="00034573" w:rsidRDefault="00034573" w:rsidP="00034573">
      <w:pPr>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_Ref317250778 \r \h  \* MERGEFORMAT </w:instrText>
      </w:r>
      <w:r>
        <w:fldChar w:fldCharType="separate"/>
      </w:r>
      <w:r w:rsidR="00EF66FE">
        <w:rPr>
          <w:szCs w:val="28"/>
        </w:rPr>
        <w:t>15</w:t>
      </w:r>
      <w:r>
        <w:fldChar w:fldCharType="end"/>
      </w:r>
      <w:r>
        <w:rPr>
          <w:szCs w:val="28"/>
        </w:rPr>
        <w:t xml:space="preserve"> раздела </w:t>
      </w:r>
      <w:r>
        <w:fldChar w:fldCharType="begin"/>
      </w:r>
      <w:r>
        <w:rPr>
          <w:szCs w:val="28"/>
        </w:rPr>
        <w:instrText xml:space="preserve"> REF _Ref317253730 \r \h  \* MERGEFORMAT </w:instrText>
      </w:r>
      <w:r>
        <w:fldChar w:fldCharType="separate"/>
      </w:r>
      <w:r w:rsidR="00EF66FE">
        <w:rPr>
          <w:szCs w:val="28"/>
        </w:rPr>
        <w:t>5</w:t>
      </w:r>
      <w:r>
        <w:fldChar w:fldCharType="end"/>
      </w:r>
      <w:r>
        <w:rPr>
          <w:szCs w:val="28"/>
        </w:rPr>
        <w:t xml:space="preserve"> «Информационная карта запроса цен». </w:t>
      </w:r>
      <w:proofErr w:type="gramStart"/>
      <w:r>
        <w:rPr>
          <w:szCs w:val="28"/>
        </w:rPr>
        <w:t>Участник запроса цен, подавший заявку на участие в</w:t>
      </w:r>
      <w:r>
        <w:rPr>
          <w:szCs w:val="28"/>
          <w:lang w:val="en-US"/>
        </w:rPr>
        <w:t> </w:t>
      </w:r>
      <w:r>
        <w:rPr>
          <w:szCs w:val="28"/>
        </w:rPr>
        <w:t xml:space="preserve">запросе цен </w:t>
      </w:r>
      <w:r>
        <w:rPr>
          <w:b/>
          <w:i/>
        </w:rPr>
        <w:t>[в отношении какого-либо лота]</w:t>
      </w:r>
      <w:r>
        <w:rPr>
          <w:szCs w:val="28"/>
        </w:rPr>
        <w:t xml:space="preserve">, вправе изменить или отозвать свою заявку на участие в запросе цен </w:t>
      </w:r>
      <w:r>
        <w:rPr>
          <w:b/>
          <w:i/>
        </w:rPr>
        <w:t>[поданную на данный лот]</w:t>
      </w:r>
      <w:r>
        <w:rPr>
          <w:szCs w:val="28"/>
        </w:rPr>
        <w:t>,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w:t>
      </w:r>
      <w:r>
        <w:rPr>
          <w:b/>
          <w:i/>
        </w:rPr>
        <w:t>[по данному лоту]</w:t>
      </w:r>
      <w:r>
        <w:rPr>
          <w:szCs w:val="28"/>
        </w:rPr>
        <w:t>.</w:t>
      </w:r>
      <w:proofErr w:type="gramEnd"/>
      <w:r>
        <w:rPr>
          <w:szCs w:val="28"/>
        </w:rPr>
        <w:t xml:space="preserve"> У участника запроса цен отсутствует возможность подать заявку на участие в запросе цен </w:t>
      </w:r>
      <w:r>
        <w:rPr>
          <w:b/>
          <w:i/>
        </w:rPr>
        <w:t xml:space="preserve">[в отношении лота] </w:t>
      </w:r>
      <w:r>
        <w:rPr>
          <w:szCs w:val="28"/>
        </w:rPr>
        <w:t xml:space="preserve">на ЭТП после окончания срока подачи заявок на участие в запросе цен </w:t>
      </w:r>
      <w:r>
        <w:rPr>
          <w:b/>
          <w:i/>
        </w:rPr>
        <w:t>[по данному лоту].</w:t>
      </w:r>
    </w:p>
    <w:p w:rsidR="00034573" w:rsidRDefault="00034573" w:rsidP="00034573">
      <w:pPr>
        <w:numPr>
          <w:ilvl w:val="2"/>
          <w:numId w:val="17"/>
        </w:numPr>
        <w:ind w:left="0" w:firstLine="709"/>
        <w:jc w:val="both"/>
        <w:rPr>
          <w:szCs w:val="28"/>
        </w:rPr>
      </w:pPr>
      <w:bookmarkStart w:id="111"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1"/>
    </w:p>
    <w:p w:rsidR="00034573" w:rsidRDefault="00034573" w:rsidP="00034573">
      <w:pPr>
        <w:numPr>
          <w:ilvl w:val="2"/>
          <w:numId w:val="17"/>
        </w:numPr>
        <w:ind w:left="0" w:firstLine="709"/>
        <w:jc w:val="both"/>
        <w:rPr>
          <w:szCs w:val="28"/>
        </w:rPr>
      </w:pPr>
      <w:bookmarkStart w:id="112" w:name="_Ref317252433"/>
      <w:r>
        <w:rPr>
          <w:szCs w:val="28"/>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112"/>
    </w:p>
    <w:p w:rsidR="00034573" w:rsidRDefault="00034573" w:rsidP="00034573">
      <w:pPr>
        <w:numPr>
          <w:ilvl w:val="2"/>
          <w:numId w:val="17"/>
        </w:numPr>
        <w:ind w:left="0" w:firstLine="709"/>
        <w:jc w:val="both"/>
        <w:rPr>
          <w:szCs w:val="28"/>
        </w:rPr>
      </w:pPr>
      <w:r>
        <w:rPr>
          <w:szCs w:val="28"/>
        </w:rPr>
        <w:t>Рекомендации пунктов </w:t>
      </w:r>
      <w:r>
        <w:fldChar w:fldCharType="begin"/>
      </w:r>
      <w:r>
        <w:rPr>
          <w:szCs w:val="28"/>
        </w:rPr>
        <w:instrText xml:space="preserve"> REF _Ref317252426 \r \h  \* MERGEFORMAT </w:instrText>
      </w:r>
      <w:r>
        <w:fldChar w:fldCharType="separate"/>
      </w:r>
      <w:r w:rsidR="00EF66FE">
        <w:rPr>
          <w:szCs w:val="28"/>
        </w:rPr>
        <w:t>4.2.6</w:t>
      </w:r>
      <w:r>
        <w:fldChar w:fldCharType="end"/>
      </w:r>
      <w:r>
        <w:rPr>
          <w:szCs w:val="28"/>
        </w:rPr>
        <w:t xml:space="preserve"> и </w:t>
      </w:r>
      <w:r>
        <w:fldChar w:fldCharType="begin"/>
      </w:r>
      <w:r>
        <w:rPr>
          <w:szCs w:val="28"/>
        </w:rPr>
        <w:instrText xml:space="preserve"> REF _Ref317252433 \r \h  \* MERGEFORMAT </w:instrText>
      </w:r>
      <w:r>
        <w:fldChar w:fldCharType="separate"/>
      </w:r>
      <w:r w:rsidR="00EF66FE">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34573" w:rsidRDefault="00034573" w:rsidP="00034573">
      <w:pPr>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34573" w:rsidRDefault="00034573" w:rsidP="00034573">
      <w:pPr>
        <w:numPr>
          <w:ilvl w:val="2"/>
          <w:numId w:val="17"/>
        </w:numPr>
        <w:ind w:left="0" w:firstLine="709"/>
        <w:jc w:val="both"/>
        <w:rPr>
          <w:szCs w:val="28"/>
        </w:rPr>
      </w:pPr>
      <w:bookmarkStart w:id="113"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3"/>
    </w:p>
    <w:p w:rsidR="00034573" w:rsidRDefault="00034573" w:rsidP="00034573">
      <w:pPr>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rPr>
          <w:szCs w:val="28"/>
        </w:rPr>
        <w:instrText xml:space="preserve"> REF _Ref317252426 \r \h  \* MERGEFORMAT </w:instrText>
      </w:r>
      <w:r>
        <w:fldChar w:fldCharType="separate"/>
      </w:r>
      <w:r w:rsidR="00EF66FE">
        <w:rPr>
          <w:szCs w:val="28"/>
        </w:rPr>
        <w:t>4.2.6</w:t>
      </w:r>
      <w:r>
        <w:fldChar w:fldCharType="end"/>
      </w:r>
      <w:r>
        <w:rPr>
          <w:szCs w:val="28"/>
        </w:rPr>
        <w:t xml:space="preserve">– </w:t>
      </w:r>
      <w:r>
        <w:fldChar w:fldCharType="begin"/>
      </w:r>
      <w:r>
        <w:rPr>
          <w:szCs w:val="28"/>
        </w:rPr>
        <w:instrText xml:space="preserve"> REF _Ref317253302 \r \h  \* MERGEFORMAT </w:instrText>
      </w:r>
      <w:r>
        <w:fldChar w:fldCharType="separate"/>
      </w:r>
      <w:r w:rsidR="00EF66FE">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034573" w:rsidRDefault="00034573" w:rsidP="00034573">
      <w:pPr>
        <w:pStyle w:val="aa"/>
        <w:numPr>
          <w:ilvl w:val="1"/>
          <w:numId w:val="17"/>
        </w:numPr>
        <w:tabs>
          <w:tab w:val="left" w:pos="0"/>
          <w:tab w:val="left" w:pos="638"/>
        </w:tabs>
        <w:spacing w:after="240"/>
        <w:ind w:right="153"/>
        <w:jc w:val="both"/>
      </w:pPr>
      <w:bookmarkStart w:id="114" w:name="_Toc395264666"/>
      <w:bookmarkStart w:id="115" w:name="_Toc395194134"/>
      <w:bookmarkStart w:id="116" w:name="_Toc395173860"/>
      <w:bookmarkStart w:id="117" w:name="_Toc395090853"/>
      <w:bookmarkStart w:id="118" w:name="_Toc390262789"/>
      <w:bookmarkStart w:id="119" w:name="_Toc395018086"/>
      <w:r>
        <w:t>Подача заявок на участие в запросе цен. Рассмотрение заявок на участие в запросе цен. Подведение итогов запроса цен.</w:t>
      </w:r>
      <w:bookmarkEnd w:id="114"/>
      <w:bookmarkEnd w:id="115"/>
      <w:bookmarkEnd w:id="116"/>
      <w:bookmarkEnd w:id="117"/>
      <w:bookmarkEnd w:id="118"/>
      <w:bookmarkEnd w:id="119"/>
    </w:p>
    <w:p w:rsidR="00034573" w:rsidRDefault="00034573" w:rsidP="00034573">
      <w:pPr>
        <w:numPr>
          <w:ilvl w:val="2"/>
          <w:numId w:val="17"/>
        </w:numPr>
        <w:tabs>
          <w:tab w:val="left" w:pos="1560"/>
        </w:tabs>
        <w:ind w:left="0" w:firstLine="709"/>
        <w:jc w:val="both"/>
        <w:rPr>
          <w:szCs w:val="28"/>
        </w:rPr>
      </w:pPr>
      <w:bookmarkStart w:id="120"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_Ref317250778 \r \h  \* MERGEFORMAT </w:instrText>
      </w:r>
      <w:r>
        <w:fldChar w:fldCharType="separate"/>
      </w:r>
      <w:r w:rsidR="00EF66FE">
        <w:rPr>
          <w:szCs w:val="28"/>
        </w:rPr>
        <w:t>15</w:t>
      </w:r>
      <w:r>
        <w:fldChar w:fldCharType="end"/>
      </w:r>
      <w:r>
        <w:rPr>
          <w:szCs w:val="28"/>
        </w:rPr>
        <w:t xml:space="preserve"> раздела </w:t>
      </w:r>
      <w:r>
        <w:fldChar w:fldCharType="begin"/>
      </w:r>
      <w:r>
        <w:rPr>
          <w:szCs w:val="28"/>
        </w:rPr>
        <w:instrText xml:space="preserve"> REF _Ref317253730 \r \h  \* MERGEFORMAT </w:instrText>
      </w:r>
      <w:r>
        <w:fldChar w:fldCharType="separate"/>
      </w:r>
      <w:r w:rsidR="00EF66FE">
        <w:rPr>
          <w:szCs w:val="28"/>
        </w:rPr>
        <w:t>5</w:t>
      </w:r>
      <w:r>
        <w:fldChar w:fldCharType="end"/>
      </w:r>
      <w:r>
        <w:rPr>
          <w:szCs w:val="28"/>
        </w:rPr>
        <w:t xml:space="preserve"> «Информационная карта запроса цен».</w:t>
      </w:r>
      <w:bookmarkStart w:id="121" w:name="_Ref352662628"/>
      <w:bookmarkEnd w:id="120"/>
    </w:p>
    <w:p w:rsidR="00034573" w:rsidRDefault="00034573" w:rsidP="00034573">
      <w:pPr>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w:t>
      </w:r>
      <w:r>
        <w:rPr>
          <w:b/>
          <w:i/>
        </w:rPr>
        <w:t>[в отношении данного лота]</w:t>
      </w:r>
      <w:r>
        <w:rPr>
          <w:szCs w:val="28"/>
        </w:rPr>
        <w:t xml:space="preserve"> поступило менее двух заявок, организатор запроса цен </w:t>
      </w:r>
      <w:r>
        <w:rPr>
          <w:b/>
          <w:i/>
          <w:szCs w:val="28"/>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w:t>
      </w:r>
      <w:r>
        <w:rPr>
          <w:b/>
          <w:i/>
          <w:szCs w:val="28"/>
        </w:rPr>
        <w:lastRenderedPageBreak/>
        <w:t>с разделом 25 ЕОСЗ]</w:t>
      </w:r>
      <w:r>
        <w:rPr>
          <w:szCs w:val="28"/>
        </w:rPr>
        <w:t xml:space="preserve"> срок подачи заявок </w:t>
      </w:r>
      <w:r>
        <w:rPr>
          <w:b/>
          <w:i/>
        </w:rPr>
        <w:t>[по данному лоту]</w:t>
      </w:r>
      <w:r>
        <w:rPr>
          <w:szCs w:val="28"/>
        </w:rPr>
        <w:t>,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w:t>
      </w:r>
      <w:r>
        <w:rPr>
          <w:b/>
          <w:i/>
        </w:rPr>
        <w:t xml:space="preserve">[по данному лоту] </w:t>
      </w:r>
      <w:r>
        <w:rPr>
          <w:szCs w:val="28"/>
        </w:rPr>
        <w:t>должна быть не менее 4 (четырех) рабочих дней со дня, следующего за извещением о продлении срока.</w:t>
      </w:r>
      <w:bookmarkEnd w:id="121"/>
    </w:p>
    <w:p w:rsidR="00034573" w:rsidRDefault="00034573" w:rsidP="00034573">
      <w:pPr>
        <w:numPr>
          <w:ilvl w:val="2"/>
          <w:numId w:val="17"/>
        </w:numPr>
        <w:tabs>
          <w:tab w:val="left" w:pos="1560"/>
        </w:tabs>
        <w:ind w:left="0" w:firstLine="709"/>
        <w:jc w:val="both"/>
        <w:rPr>
          <w:szCs w:val="28"/>
        </w:rPr>
      </w:pPr>
      <w:proofErr w:type="gramStart"/>
      <w:r>
        <w:rPr>
          <w:szCs w:val="28"/>
        </w:rPr>
        <w:t>В срок, установленный в извещении о проведении запроса цен и в пункте </w:t>
      </w:r>
      <w:r>
        <w:fldChar w:fldCharType="begin"/>
      </w:r>
      <w:r>
        <w:rPr>
          <w:szCs w:val="28"/>
        </w:rPr>
        <w:instrText xml:space="preserve"> REF _Ref317250778 \r \h  \* MERGEFORMAT </w:instrText>
      </w:r>
      <w:r>
        <w:fldChar w:fldCharType="separate"/>
      </w:r>
      <w:r w:rsidR="00EF66FE">
        <w:rPr>
          <w:szCs w:val="28"/>
        </w:rPr>
        <w:t>15</w:t>
      </w:r>
      <w:r>
        <w:fldChar w:fldCharType="end"/>
      </w:r>
      <w:r>
        <w:rPr>
          <w:szCs w:val="28"/>
        </w:rPr>
        <w:t xml:space="preserve"> раздела </w:t>
      </w:r>
      <w:r>
        <w:fldChar w:fldCharType="begin"/>
      </w:r>
      <w:r>
        <w:rPr>
          <w:szCs w:val="28"/>
        </w:rPr>
        <w:instrText xml:space="preserve"> REF _Ref317253837 \r \h  \* MERGEFORMAT </w:instrText>
      </w:r>
      <w:r>
        <w:fldChar w:fldCharType="separate"/>
      </w:r>
      <w:r w:rsidR="00EF66FE">
        <w:rPr>
          <w:szCs w:val="28"/>
        </w:rPr>
        <w:t>5</w:t>
      </w:r>
      <w:r>
        <w:fldChar w:fldCharType="end"/>
      </w:r>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rPr>
          <w:szCs w:val="28"/>
        </w:rPr>
        <w:t xml:space="preserve"> и</w:t>
      </w:r>
      <w:r>
        <w:rPr>
          <w:szCs w:val="28"/>
          <w:lang w:val="en-US"/>
        </w:rPr>
        <w:t> </w:t>
      </w:r>
      <w:r>
        <w:rPr>
          <w:szCs w:val="28"/>
        </w:rPr>
        <w:t>содержащимся в них документам и сведениям.</w:t>
      </w:r>
      <w:proofErr w:type="gramEnd"/>
    </w:p>
    <w:p w:rsidR="00034573" w:rsidRDefault="00034573" w:rsidP="00034573">
      <w:pPr>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034573" w:rsidRDefault="00034573" w:rsidP="00034573">
      <w:pPr>
        <w:numPr>
          <w:ilvl w:val="2"/>
          <w:numId w:val="17"/>
        </w:numPr>
        <w:tabs>
          <w:tab w:val="left" w:pos="1560"/>
        </w:tabs>
        <w:ind w:left="0" w:firstLine="709"/>
        <w:jc w:val="both"/>
        <w:rPr>
          <w:szCs w:val="28"/>
        </w:rPr>
      </w:pPr>
      <w:bookmarkStart w:id="122"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 xml:space="preserve">запросе цен </w:t>
      </w:r>
      <w:r>
        <w:rPr>
          <w:b/>
          <w:i/>
        </w:rPr>
        <w:t>[по лоту]</w:t>
      </w:r>
      <w:r>
        <w:rPr>
          <w:szCs w:val="28"/>
        </w:rPr>
        <w:t xml:space="preserve"> подана только одна заявка на участие в запросе цен, заказчик принимает одно из следующих решений:</w:t>
      </w:r>
      <w:bookmarkEnd w:id="122"/>
    </w:p>
    <w:p w:rsidR="00034573" w:rsidRDefault="00034573" w:rsidP="00034573">
      <w:pPr>
        <w:widowControl w:val="0"/>
        <w:numPr>
          <w:ilvl w:val="0"/>
          <w:numId w:val="18"/>
        </w:numPr>
        <w:tabs>
          <w:tab w:val="left" w:pos="1276"/>
        </w:tabs>
        <w:autoSpaceDE w:val="0"/>
        <w:autoSpaceDN w:val="0"/>
        <w:adjustRightInd w:val="0"/>
        <w:ind w:left="0" w:firstLine="709"/>
        <w:jc w:val="both"/>
        <w:rPr>
          <w:szCs w:val="28"/>
        </w:rPr>
      </w:pPr>
      <w:r>
        <w:rPr>
          <w:szCs w:val="28"/>
        </w:rPr>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EF66FE">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EF66FE">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034573" w:rsidRDefault="00034573" w:rsidP="00034573">
      <w:pPr>
        <w:widowControl w:val="0"/>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034573" w:rsidRDefault="00034573" w:rsidP="00034573">
      <w:pPr>
        <w:widowControl w:val="0"/>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EF66FE">
        <w:rPr>
          <w:szCs w:val="28"/>
        </w:rPr>
        <w:t>а)</w:t>
      </w:r>
      <w:r>
        <w:fldChar w:fldCharType="end"/>
      </w:r>
      <w:r>
        <w:rPr>
          <w:szCs w:val="28"/>
        </w:rPr>
        <w:t>-</w:t>
      </w:r>
      <w:r>
        <w:fldChar w:fldCharType="begin"/>
      </w:r>
      <w:r>
        <w:rPr>
          <w:szCs w:val="28"/>
        </w:rPr>
        <w:instrText xml:space="preserve"> REF _Ref389751329 \r \h </w:instrText>
      </w:r>
      <w:r>
        <w:fldChar w:fldCharType="separate"/>
      </w:r>
      <w:r w:rsidR="00EF66FE">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EF66FE">
        <w:rPr>
          <w:szCs w:val="28"/>
        </w:rPr>
        <w:t>4.4.10</w:t>
      </w:r>
      <w:r>
        <w:fldChar w:fldCharType="end"/>
      </w:r>
      <w:r>
        <w:rPr>
          <w:szCs w:val="28"/>
        </w:rPr>
        <w:t>.</w:t>
      </w:r>
    </w:p>
    <w:p w:rsidR="00034573" w:rsidRDefault="00034573" w:rsidP="00034573">
      <w:pPr>
        <w:numPr>
          <w:ilvl w:val="2"/>
          <w:numId w:val="17"/>
        </w:numPr>
        <w:tabs>
          <w:tab w:val="left" w:pos="1560"/>
        </w:tabs>
        <w:ind w:left="0" w:firstLine="709"/>
        <w:jc w:val="both"/>
        <w:rPr>
          <w:szCs w:val="28"/>
        </w:rPr>
      </w:pPr>
      <w:bookmarkStart w:id="123" w:name="_Toc317269894"/>
      <w:bookmarkStart w:id="124" w:name="_Toc317269975"/>
      <w:bookmarkStart w:id="125" w:name="_Toc317269900"/>
      <w:bookmarkStart w:id="126" w:name="_Toc317269981"/>
      <w:bookmarkStart w:id="127" w:name="_Toc317269901"/>
      <w:bookmarkStart w:id="128" w:name="_Toc317269982"/>
      <w:bookmarkStart w:id="129" w:name="_Toc317269902"/>
      <w:bookmarkStart w:id="130" w:name="_Toc317269983"/>
      <w:bookmarkStart w:id="131" w:name="_Toc317269903"/>
      <w:bookmarkStart w:id="132" w:name="_Toc317269984"/>
      <w:bookmarkStart w:id="133" w:name="_Toc317269904"/>
      <w:bookmarkStart w:id="134" w:name="_Toc317269985"/>
      <w:bookmarkStart w:id="135" w:name="_Toc317269907"/>
      <w:bookmarkStart w:id="136" w:name="_Toc317269988"/>
      <w:bookmarkStart w:id="137" w:name="_Toc317269909"/>
      <w:bookmarkStart w:id="138" w:name="_Toc317269990"/>
      <w:bookmarkStart w:id="139" w:name="_Ref388982400"/>
      <w:bookmarkStart w:id="140" w:name="_Ref317251555"/>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39"/>
    </w:p>
    <w:p w:rsidR="00034573" w:rsidRDefault="00034573" w:rsidP="00034573">
      <w:pPr>
        <w:numPr>
          <w:ilvl w:val="3"/>
          <w:numId w:val="17"/>
        </w:numPr>
        <w:tabs>
          <w:tab w:val="left" w:pos="1701"/>
        </w:tabs>
        <w:ind w:left="0" w:firstLine="709"/>
        <w:jc w:val="both"/>
        <w:rPr>
          <w:szCs w:val="28"/>
        </w:rPr>
      </w:pPr>
      <w:bookmarkStart w:id="141"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141"/>
    </w:p>
    <w:p w:rsidR="00034573" w:rsidRDefault="00034573" w:rsidP="00034573">
      <w:pPr>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034573" w:rsidRDefault="00034573" w:rsidP="00034573">
      <w:pPr>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034573" w:rsidRDefault="00034573" w:rsidP="00034573">
      <w:pPr>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034573" w:rsidRDefault="00034573" w:rsidP="00034573">
      <w:pPr>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034573" w:rsidRDefault="00034573" w:rsidP="00034573">
      <w:pPr>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034573" w:rsidRDefault="00034573" w:rsidP="00034573">
      <w:pPr>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034573" w:rsidRDefault="00034573" w:rsidP="00034573">
      <w:pPr>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4573" w:rsidRDefault="00034573" w:rsidP="00034573">
      <w:pPr>
        <w:numPr>
          <w:ilvl w:val="3"/>
          <w:numId w:val="17"/>
        </w:numPr>
        <w:tabs>
          <w:tab w:val="left" w:pos="1701"/>
        </w:tabs>
        <w:ind w:left="0" w:firstLine="709"/>
        <w:jc w:val="both"/>
        <w:rPr>
          <w:szCs w:val="28"/>
        </w:rPr>
      </w:pPr>
      <w:r>
        <w:rPr>
          <w:szCs w:val="28"/>
        </w:rPr>
        <w:t xml:space="preserve">При выявлении в заявке на участие в запросе цен арифметических, грамматических ошибок. При предоставлении участником </w:t>
      </w:r>
      <w:r>
        <w:rPr>
          <w:szCs w:val="28"/>
        </w:rPr>
        <w:lastRenderedPageBreak/>
        <w:t>запроса цен исправленных документов при наличии арифметических ошибок применяются следующие правила:</w:t>
      </w:r>
    </w:p>
    <w:p w:rsidR="00034573" w:rsidRDefault="00034573" w:rsidP="00034573">
      <w:pPr>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4573" w:rsidRDefault="00034573" w:rsidP="00034573">
      <w:pPr>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34573" w:rsidRDefault="00034573" w:rsidP="00034573">
      <w:pPr>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34573" w:rsidRDefault="00034573" w:rsidP="00034573">
      <w:pPr>
        <w:tabs>
          <w:tab w:val="left" w:pos="1701"/>
        </w:tabs>
        <w:ind w:left="709"/>
        <w:jc w:val="both"/>
        <w:rPr>
          <w:szCs w:val="28"/>
        </w:rPr>
      </w:pPr>
      <w:r>
        <w:rPr>
          <w:szCs w:val="28"/>
        </w:rPr>
        <w:t>Исправление иных ошибок не допускается.</w:t>
      </w:r>
    </w:p>
    <w:p w:rsidR="00034573" w:rsidRDefault="00034573" w:rsidP="00034573">
      <w:pPr>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034573" w:rsidRDefault="00034573" w:rsidP="00034573">
      <w:pPr>
        <w:numPr>
          <w:ilvl w:val="0"/>
          <w:numId w:val="21"/>
        </w:numPr>
        <w:tabs>
          <w:tab w:val="left" w:pos="1276"/>
        </w:tabs>
        <w:autoSpaceDE w:val="0"/>
        <w:autoSpaceDN w:val="0"/>
        <w:adjustRightInd w:val="0"/>
        <w:ind w:left="0" w:firstLine="709"/>
        <w:jc w:val="both"/>
        <w:rPr>
          <w:szCs w:val="28"/>
        </w:rPr>
      </w:pPr>
      <w:r>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34573" w:rsidRDefault="00034573" w:rsidP="00034573">
      <w:pPr>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EF66FE">
        <w:rPr>
          <w:szCs w:val="28"/>
        </w:rPr>
        <w:t>3.1.1</w:t>
      </w:r>
      <w:r>
        <w:fldChar w:fldCharType="end"/>
      </w:r>
      <w:r>
        <w:rPr>
          <w:szCs w:val="28"/>
        </w:rPr>
        <w:t>, включая требования, указанные в пункте 11 раздела </w:t>
      </w:r>
      <w:r>
        <w:fldChar w:fldCharType="begin"/>
      </w:r>
      <w:r>
        <w:rPr>
          <w:szCs w:val="28"/>
        </w:rPr>
        <w:instrText xml:space="preserve"> REF _Ref317253730 \r \h  \* MERGEFORMAT </w:instrText>
      </w:r>
      <w:r>
        <w:fldChar w:fldCharType="separate"/>
      </w:r>
      <w:r w:rsidR="00EF66FE">
        <w:rPr>
          <w:szCs w:val="28"/>
        </w:rPr>
        <w:t>5</w:t>
      </w:r>
      <w:r>
        <w:fldChar w:fldCharType="end"/>
      </w:r>
      <w:r>
        <w:rPr>
          <w:szCs w:val="28"/>
        </w:rPr>
        <w:t xml:space="preserve"> «Информационная карта запроса цен»,</w:t>
      </w:r>
    </w:p>
    <w:p w:rsidR="00034573" w:rsidRDefault="00034573" w:rsidP="00034573">
      <w:pPr>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EF66FE">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EF66FE">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EF66FE">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EF66FE">
        <w:rPr>
          <w:szCs w:val="28"/>
        </w:rPr>
        <w:t>19</w:t>
      </w:r>
      <w:r>
        <w:fldChar w:fldCharType="end"/>
      </w:r>
      <w:r>
        <w:rPr>
          <w:szCs w:val="28"/>
        </w:rPr>
        <w:t xml:space="preserve"> раздела </w:t>
      </w:r>
      <w:r>
        <w:fldChar w:fldCharType="begin"/>
      </w:r>
      <w:r>
        <w:rPr>
          <w:szCs w:val="28"/>
        </w:rPr>
        <w:instrText xml:space="preserve"> REF _Ref317253730 \r \h  \* MERGEFORMAT </w:instrText>
      </w:r>
      <w:r>
        <w:fldChar w:fldCharType="separate"/>
      </w:r>
      <w:r w:rsidR="00EF66FE">
        <w:rPr>
          <w:szCs w:val="28"/>
        </w:rPr>
        <w:t>5</w:t>
      </w:r>
      <w:r>
        <w:fldChar w:fldCharType="end"/>
      </w:r>
      <w:r>
        <w:rPr>
          <w:szCs w:val="28"/>
        </w:rPr>
        <w:t xml:space="preserve"> «Информационная карта запроса цен»;</w:t>
      </w:r>
    </w:p>
    <w:p w:rsidR="00034573" w:rsidRDefault="00034573" w:rsidP="00034573">
      <w:pPr>
        <w:numPr>
          <w:ilvl w:val="0"/>
          <w:numId w:val="21"/>
        </w:numPr>
        <w:tabs>
          <w:tab w:val="left" w:pos="1276"/>
        </w:tabs>
        <w:autoSpaceDE w:val="0"/>
        <w:autoSpaceDN w:val="0"/>
        <w:adjustRightInd w:val="0"/>
        <w:ind w:left="0" w:firstLine="709"/>
        <w:jc w:val="both"/>
        <w:rPr>
          <w:szCs w:val="28"/>
        </w:rPr>
      </w:pPr>
      <w:bookmarkStart w:id="142"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42"/>
      <w:r>
        <w:rPr>
          <w:szCs w:val="28"/>
        </w:rPr>
        <w:t>;</w:t>
      </w:r>
    </w:p>
    <w:p w:rsidR="00034573" w:rsidRDefault="00034573" w:rsidP="00034573">
      <w:pPr>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34573" w:rsidRDefault="00034573" w:rsidP="00034573">
      <w:pPr>
        <w:numPr>
          <w:ilvl w:val="2"/>
          <w:numId w:val="17"/>
        </w:numPr>
        <w:tabs>
          <w:tab w:val="left" w:pos="1560"/>
        </w:tabs>
        <w:ind w:left="0" w:firstLine="709"/>
        <w:jc w:val="both"/>
        <w:rPr>
          <w:szCs w:val="28"/>
        </w:rPr>
      </w:pPr>
      <w:bookmarkStart w:id="143" w:name="_Ref317250737"/>
      <w:bookmarkStart w:id="144" w:name="_Ref266805430"/>
      <w:bookmarkStart w:id="145" w:name="_Ref125833092"/>
      <w:bookmarkStart w:id="146" w:name="_Ref297560912"/>
      <w:bookmarkEnd w:id="140"/>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43"/>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EF66FE">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4573" w:rsidRDefault="00034573" w:rsidP="00034573">
      <w:pPr>
        <w:numPr>
          <w:ilvl w:val="2"/>
          <w:numId w:val="17"/>
        </w:numPr>
        <w:tabs>
          <w:tab w:val="left" w:pos="1560"/>
        </w:tabs>
        <w:ind w:left="0" w:firstLine="709"/>
        <w:jc w:val="both"/>
        <w:rPr>
          <w:szCs w:val="28"/>
        </w:rPr>
      </w:pPr>
      <w:r>
        <w:rPr>
          <w:szCs w:val="28"/>
        </w:rPr>
        <w:t xml:space="preserve">Не направляются участнику запроса цен </w:t>
      </w:r>
      <w:r>
        <w:rPr>
          <w:b/>
          <w:i/>
        </w:rPr>
        <w:t>[в</w:t>
      </w:r>
      <w:r>
        <w:rPr>
          <w:b/>
          <w:i/>
          <w:lang w:val="en-US"/>
        </w:rPr>
        <w:t> </w:t>
      </w:r>
      <w:r>
        <w:rPr>
          <w:b/>
          <w:i/>
        </w:rPr>
        <w:t>отношении лота]</w:t>
      </w:r>
      <w:r>
        <w:rPr>
          <w:szCs w:val="28"/>
        </w:rPr>
        <w:t xml:space="preserve"> запросы согласно пункту </w:t>
      </w:r>
      <w:r>
        <w:fldChar w:fldCharType="begin"/>
      </w:r>
      <w:r>
        <w:rPr>
          <w:szCs w:val="28"/>
        </w:rPr>
        <w:instrText xml:space="preserve"> REF _Ref317251555 \r \h </w:instrText>
      </w:r>
      <w:r>
        <w:fldChar w:fldCharType="separate"/>
      </w:r>
      <w:r w:rsidR="00EF66FE">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EF66FE">
        <w:rPr>
          <w:szCs w:val="28"/>
        </w:rPr>
        <w:t>4.3.9</w:t>
      </w:r>
      <w:r>
        <w:fldChar w:fldCharType="end"/>
      </w:r>
      <w:r>
        <w:rPr>
          <w:szCs w:val="28"/>
        </w:rPr>
        <w:t xml:space="preserve"> имеются </w:t>
      </w:r>
      <w:r>
        <w:rPr>
          <w:szCs w:val="28"/>
        </w:rPr>
        <w:lastRenderedPageBreak/>
        <w:t>также иные основания для отказа в допуске к участию в запросе цен такого участника.</w:t>
      </w:r>
    </w:p>
    <w:p w:rsidR="00034573" w:rsidRDefault="00034573" w:rsidP="00034573">
      <w:pPr>
        <w:numPr>
          <w:ilvl w:val="2"/>
          <w:numId w:val="17"/>
        </w:numPr>
        <w:tabs>
          <w:tab w:val="left" w:pos="1560"/>
        </w:tabs>
        <w:ind w:left="0" w:firstLine="709"/>
        <w:jc w:val="both"/>
        <w:rPr>
          <w:szCs w:val="28"/>
        </w:rPr>
      </w:pPr>
      <w:bookmarkStart w:id="147" w:name="_Ref389751588"/>
      <w:r>
        <w:rPr>
          <w:szCs w:val="28"/>
        </w:rPr>
        <w:t xml:space="preserve">Закупочная комиссия </w:t>
      </w:r>
      <w:r>
        <w:rPr>
          <w:b/>
          <w:i/>
        </w:rPr>
        <w:t>[в отношении рассматриваемого лота]</w:t>
      </w:r>
      <w:r>
        <w:rPr>
          <w:szCs w:val="28"/>
        </w:rPr>
        <w:t xml:space="preserve"> на своем заседании в отношении каждого участника запроса цен </w:t>
      </w:r>
      <w:r>
        <w:rPr>
          <w:b/>
          <w:i/>
        </w:rPr>
        <w:t xml:space="preserve">[данного лота] </w:t>
      </w:r>
      <w:r>
        <w:rPr>
          <w:szCs w:val="28"/>
        </w:rPr>
        <w:t>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44"/>
      <w:r>
        <w:rPr>
          <w:szCs w:val="28"/>
        </w:rPr>
        <w:t xml:space="preserve"> </w:t>
      </w:r>
      <w:r>
        <w:rPr>
          <w:b/>
          <w:i/>
        </w:rPr>
        <w:t>[в отношении данного лота]</w:t>
      </w:r>
      <w:r>
        <w:rPr>
          <w:szCs w:val="28"/>
        </w:rPr>
        <w:t>, по</w:t>
      </w:r>
      <w:r>
        <w:rPr>
          <w:szCs w:val="28"/>
          <w:lang w:val="en-US"/>
        </w:rPr>
        <w:t> </w:t>
      </w:r>
      <w:r>
        <w:rPr>
          <w:szCs w:val="28"/>
        </w:rPr>
        <w:t>следующим основаниям:</w:t>
      </w:r>
      <w:bookmarkEnd w:id="145"/>
      <w:bookmarkEnd w:id="146"/>
      <w:bookmarkEnd w:id="147"/>
    </w:p>
    <w:p w:rsidR="00034573" w:rsidRDefault="00034573" w:rsidP="00034573">
      <w:pPr>
        <w:pStyle w:val="aa"/>
        <w:numPr>
          <w:ilvl w:val="0"/>
          <w:numId w:val="22"/>
        </w:numPr>
        <w:tabs>
          <w:tab w:val="left" w:pos="0"/>
          <w:tab w:val="left" w:pos="638"/>
        </w:tabs>
        <w:spacing w:after="240"/>
        <w:ind w:right="153"/>
        <w:jc w:val="both"/>
      </w:pPr>
      <w:bookmarkStart w:id="148" w:name="_Ref299324479"/>
      <w:r>
        <w:t>несоответствие заявки по составу, содержанию и оформлению</w:t>
      </w:r>
      <w:bookmarkEnd w:id="148"/>
      <w:r>
        <w:t xml:space="preserve"> </w:t>
      </w:r>
      <w:r>
        <w:rPr>
          <w:b/>
          <w:i/>
        </w:rPr>
        <w:t>[в</w:t>
      </w:r>
      <w:r>
        <w:rPr>
          <w:b/>
          <w:i/>
          <w:lang w:val="en-US"/>
        </w:rPr>
        <w:t> </w:t>
      </w:r>
      <w:r>
        <w:rPr>
          <w:b/>
          <w:i/>
        </w:rPr>
        <w:t>отношении рассматриваемого лота]</w:t>
      </w:r>
      <w:r>
        <w:t>, в том числе представленного технического предложения;</w:t>
      </w:r>
    </w:p>
    <w:p w:rsidR="00034573" w:rsidRDefault="00034573" w:rsidP="00034573">
      <w:pPr>
        <w:pStyle w:val="aa"/>
        <w:numPr>
          <w:ilvl w:val="0"/>
          <w:numId w:val="22"/>
        </w:numPr>
        <w:tabs>
          <w:tab w:val="left" w:pos="0"/>
          <w:tab w:val="left" w:pos="638"/>
        </w:tabs>
        <w:spacing w:after="240"/>
        <w:ind w:right="153"/>
        <w:jc w:val="both"/>
      </w:pPr>
      <w:r>
        <w:t>несоответствие участника запроса цен требованиям пункта 11 раздела 5 «Информационная карта запроса цен»;</w:t>
      </w:r>
    </w:p>
    <w:p w:rsidR="00034573" w:rsidRDefault="00034573" w:rsidP="00034573">
      <w:pPr>
        <w:pStyle w:val="aa"/>
        <w:numPr>
          <w:ilvl w:val="0"/>
          <w:numId w:val="22"/>
        </w:numPr>
        <w:tabs>
          <w:tab w:val="left" w:pos="0"/>
          <w:tab w:val="left" w:pos="638"/>
        </w:tabs>
        <w:spacing w:after="240"/>
        <w:ind w:right="153"/>
        <w:jc w:val="both"/>
      </w:pPr>
      <w:r>
        <w:t xml:space="preserve">несоответствие </w:t>
      </w:r>
      <w:r>
        <w:rPr>
          <w:b/>
          <w:i/>
        </w:rPr>
        <w:t>товара, работ, услуг,</w:t>
      </w:r>
      <w:r>
        <w:t xml:space="preserve"> указанных в заявке на участие в запросе цен, требованиям пункта </w:t>
      </w:r>
      <w:r>
        <w:fldChar w:fldCharType="begin"/>
      </w:r>
      <w:r>
        <w:instrText xml:space="preserve"> REF _Ref317257394 \r \h </w:instrText>
      </w:r>
      <w:r>
        <w:fldChar w:fldCharType="separate"/>
      </w:r>
      <w:r w:rsidR="00EF66FE">
        <w:t>12</w:t>
      </w:r>
      <w:r>
        <w:fldChar w:fldCharType="end"/>
      </w:r>
      <w:r>
        <w:t xml:space="preserve"> раздела </w:t>
      </w:r>
      <w:r>
        <w:fldChar w:fldCharType="begin"/>
      </w:r>
      <w:r>
        <w:instrText xml:space="preserve"> REF _Ref317249938 \r \h </w:instrText>
      </w:r>
      <w:r>
        <w:fldChar w:fldCharType="separate"/>
      </w:r>
      <w:r w:rsidR="00EF66FE">
        <w:t>5</w:t>
      </w:r>
      <w:r>
        <w:fldChar w:fldCharType="end"/>
      </w:r>
      <w:r>
        <w:t xml:space="preserve"> «Информационная карта запроса цен»;</w:t>
      </w:r>
    </w:p>
    <w:p w:rsidR="00034573" w:rsidRDefault="00034573" w:rsidP="00034573">
      <w:pPr>
        <w:pStyle w:val="aa"/>
        <w:numPr>
          <w:ilvl w:val="0"/>
          <w:numId w:val="22"/>
        </w:numPr>
        <w:tabs>
          <w:tab w:val="left" w:pos="0"/>
          <w:tab w:val="left" w:pos="638"/>
        </w:tabs>
        <w:spacing w:after="240"/>
        <w:ind w:right="153"/>
        <w:jc w:val="both"/>
      </w:pPr>
      <w:r>
        <w:t>несоответствие договорных условий, указанных в заявке на участие в запросе цен, требованиям пунктов </w:t>
      </w:r>
      <w:r>
        <w:fldChar w:fldCharType="begin"/>
      </w:r>
      <w:r>
        <w:instrText xml:space="preserve"> REF _Ref317250598 \r \h </w:instrText>
      </w:r>
      <w:r>
        <w:fldChar w:fldCharType="separate"/>
      </w:r>
      <w:r w:rsidR="00EF66FE">
        <w:t>3</w:t>
      </w:r>
      <w:r>
        <w:fldChar w:fldCharType="end"/>
      </w:r>
      <w:r>
        <w:t xml:space="preserve">, </w:t>
      </w:r>
      <w:r>
        <w:fldChar w:fldCharType="begin"/>
      </w:r>
      <w:r>
        <w:instrText xml:space="preserve"> REF _Ref317250440 \r \h </w:instrText>
      </w:r>
      <w:r>
        <w:fldChar w:fldCharType="separate"/>
      </w:r>
      <w:r w:rsidR="00EF66FE">
        <w:t>8</w:t>
      </w:r>
      <w:r>
        <w:fldChar w:fldCharType="end"/>
      </w:r>
      <w:r>
        <w:t xml:space="preserve">, </w:t>
      </w:r>
      <w:r>
        <w:fldChar w:fldCharType="begin"/>
      </w:r>
      <w:r>
        <w:instrText xml:space="preserve"> REF _Ref317256138 \r \h </w:instrText>
      </w:r>
      <w:r>
        <w:fldChar w:fldCharType="separate"/>
      </w:r>
      <w:r w:rsidR="00EF66FE">
        <w:t>19</w:t>
      </w:r>
      <w:r>
        <w:fldChar w:fldCharType="end"/>
      </w:r>
      <w:r>
        <w:t xml:space="preserve"> раздела </w:t>
      </w:r>
      <w:r>
        <w:fldChar w:fldCharType="begin"/>
      </w:r>
      <w:r>
        <w:instrText xml:space="preserve"> REF _Ref317249938 \r \h </w:instrText>
      </w:r>
      <w:r>
        <w:fldChar w:fldCharType="separate"/>
      </w:r>
      <w:r w:rsidR="00EF66FE">
        <w:t>5</w:t>
      </w:r>
      <w:r>
        <w:fldChar w:fldCharType="end"/>
      </w:r>
      <w:r>
        <w:t xml:space="preserve"> «Информационная карта запроса цен», в том числе:</w:t>
      </w:r>
    </w:p>
    <w:p w:rsidR="00034573" w:rsidRDefault="00034573" w:rsidP="00034573">
      <w:pPr>
        <w:pStyle w:val="aa"/>
        <w:numPr>
          <w:ilvl w:val="0"/>
          <w:numId w:val="23"/>
        </w:numPr>
        <w:tabs>
          <w:tab w:val="left" w:pos="0"/>
          <w:tab w:val="left" w:pos="638"/>
        </w:tabs>
        <w:spacing w:after="240"/>
        <w:ind w:right="153"/>
        <w:jc w:val="both"/>
      </w:pPr>
      <w:proofErr w:type="gramStart"/>
      <w:r>
        <w:t xml:space="preserve">наличие в такой заявке предложения о цене договора, превышающей начальную (максимальную) цену договора </w:t>
      </w:r>
      <w:r>
        <w:rPr>
          <w:b/>
          <w:i/>
        </w:rPr>
        <w:t>[цену лота]</w:t>
      </w:r>
      <w:r>
        <w:t>, начальную (максимальную) цену единицы товара, услуги, работы;</w:t>
      </w:r>
      <w:proofErr w:type="gramEnd"/>
    </w:p>
    <w:p w:rsidR="00034573" w:rsidRDefault="00034573" w:rsidP="00034573">
      <w:pPr>
        <w:pStyle w:val="aa"/>
        <w:numPr>
          <w:ilvl w:val="0"/>
          <w:numId w:val="23"/>
        </w:numPr>
        <w:tabs>
          <w:tab w:val="left" w:pos="0"/>
          <w:tab w:val="left" w:pos="638"/>
        </w:tabs>
        <w:spacing w:after="240"/>
        <w:ind w:right="153"/>
        <w:jc w:val="both"/>
      </w:pPr>
      <w:r>
        <w:t xml:space="preserve">наличие предложения, ухудшающие условия по срокам </w:t>
      </w:r>
      <w:r>
        <w:rPr>
          <w:b/>
          <w:i/>
        </w:rPr>
        <w:t>поставки товара, выполнения работ или оказания услуг</w:t>
      </w:r>
      <w:r>
        <w:t xml:space="preserve">. </w:t>
      </w:r>
    </w:p>
    <w:p w:rsidR="00034573" w:rsidRDefault="00034573" w:rsidP="00034573">
      <w:pPr>
        <w:pStyle w:val="aa"/>
      </w:pPr>
      <w:proofErr w:type="gramStart"/>
      <w:r>
        <w:t>Если в заявке на</w:t>
      </w:r>
      <w:r>
        <w:rPr>
          <w:lang w:val="en-US"/>
        </w:rPr>
        <w:t> </w:t>
      </w:r>
      <w:r>
        <w:t>участие в запросе цен указан срок в периодах (дни, недели, месяцы), а</w:t>
      </w:r>
      <w:r>
        <w:rPr>
          <w:lang w:val="en-US"/>
        </w:rPr>
        <w:t> </w:t>
      </w:r>
      <w:r>
        <w:t>в</w:t>
      </w:r>
      <w:r>
        <w:rPr>
          <w:lang w:val="en-US"/>
        </w:rPr>
        <w:t> </w:t>
      </w:r>
      <w:r>
        <w:t>извещении о</w:t>
      </w:r>
      <w:r>
        <w:rPr>
          <w:lang w:val="en-US"/>
        </w:rPr>
        <w:t> </w:t>
      </w:r>
      <w:r>
        <w:t>проведении запроса цен и пункте </w:t>
      </w:r>
      <w:r>
        <w:fldChar w:fldCharType="begin"/>
      </w:r>
      <w:r>
        <w:instrText xml:space="preserve"> REF _Ref317250598 \r \h  \* MERGEFORMAT </w:instrText>
      </w:r>
      <w:r>
        <w:fldChar w:fldCharType="separate"/>
      </w:r>
      <w:r w:rsidR="00EF66FE">
        <w:t>3</w:t>
      </w:r>
      <w:r>
        <w:fldChar w:fldCharType="end"/>
      </w:r>
      <w:r>
        <w:t xml:space="preserve"> раздела </w:t>
      </w:r>
      <w:r>
        <w:fldChar w:fldCharType="begin"/>
      </w:r>
      <w:r>
        <w:instrText xml:space="preserve"> REF _Ref317254587 \r \h  \* MERGEFORMAT </w:instrText>
      </w:r>
      <w:r>
        <w:fldChar w:fldCharType="separate"/>
      </w:r>
      <w:r w:rsidR="00EF66FE">
        <w:t>5</w:t>
      </w:r>
      <w:r>
        <w:fldChar w:fldCharType="end"/>
      </w:r>
      <w: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t xml:space="preserve"> отсчитывается от предполагаемой даты заключения</w:t>
      </w:r>
      <w:proofErr w:type="gramEnd"/>
      <w:r>
        <w:t xml:space="preserve"> </w:t>
      </w:r>
      <w:proofErr w:type="gramStart"/>
      <w:r>
        <w:t>договора, рассчитываемой в</w:t>
      </w:r>
      <w:r>
        <w:rPr>
          <w:lang w:val="en-US"/>
        </w:rPr>
        <w:t> </w:t>
      </w:r>
      <w:r>
        <w:t xml:space="preserve">соответствии с датой </w:t>
      </w:r>
      <w:r>
        <w:rPr>
          <w:bCs/>
        </w:rPr>
        <w:t>подведения итогов запроса цен, указанной в</w:t>
      </w:r>
      <w:r>
        <w:rPr>
          <w:bCs/>
          <w:lang w:val="en-US"/>
        </w:rPr>
        <w:t> </w:t>
      </w:r>
      <w:r>
        <w:rPr>
          <w:bCs/>
        </w:rPr>
        <w:t>извещении о проведении запроса цен и пункте</w:t>
      </w:r>
      <w:r>
        <w:rPr>
          <w:bCs/>
          <w:lang w:val="en-US"/>
        </w:rPr>
        <w:t> </w:t>
      </w:r>
      <w:r>
        <w:fldChar w:fldCharType="begin"/>
      </w:r>
      <w:r>
        <w:rPr>
          <w:bCs/>
          <w:lang w:val="x-none"/>
        </w:rPr>
        <w:instrText xml:space="preserve"> </w:instrText>
      </w:r>
      <w:r>
        <w:rPr>
          <w:bCs/>
          <w:lang w:val="en-US"/>
        </w:rPr>
        <w:instrText>REF</w:instrText>
      </w:r>
      <w:r>
        <w:rPr>
          <w:bCs/>
        </w:rPr>
        <w:instrText xml:space="preserve"> _</w:instrText>
      </w:r>
      <w:r>
        <w:rPr>
          <w:bCs/>
          <w:lang w:val="en-US"/>
        </w:rPr>
        <w:instrText>Ref</w:instrText>
      </w:r>
      <w:r>
        <w:rPr>
          <w:bCs/>
        </w:rPr>
        <w:instrText>317254136 \</w:instrText>
      </w:r>
      <w:r>
        <w:rPr>
          <w:bCs/>
          <w:lang w:val="en-US"/>
        </w:rPr>
        <w:instrText>r</w:instrText>
      </w:r>
      <w:r>
        <w:rPr>
          <w:bCs/>
        </w:rPr>
        <w:instrText xml:space="preserve"> \</w:instrText>
      </w:r>
      <w:r>
        <w:rPr>
          <w:bCs/>
          <w:lang w:val="en-US"/>
        </w:rPr>
        <w:instrText>h</w:instrText>
      </w:r>
      <w:r>
        <w:rPr>
          <w:bCs/>
        </w:rPr>
        <w:instrText xml:space="preserve">  \* </w:instrText>
      </w:r>
      <w:r>
        <w:rPr>
          <w:bCs/>
          <w:lang w:val="en-US"/>
        </w:rPr>
        <w:instrText>MERGEFORMAT</w:instrText>
      </w:r>
      <w:r w:rsidRPr="00D96EDE">
        <w:rPr>
          <w:bCs/>
        </w:rPr>
        <w:instrText xml:space="preserve"> </w:instrText>
      </w:r>
      <w:r>
        <w:fldChar w:fldCharType="separate"/>
      </w:r>
      <w:r w:rsidR="00EF66FE" w:rsidRPr="00EF66FE">
        <w:rPr>
          <w:bCs/>
        </w:rPr>
        <w:t>16</w:t>
      </w:r>
      <w:r>
        <w:fldChar w:fldCharType="end"/>
      </w:r>
      <w:r>
        <w:rPr>
          <w:bCs/>
        </w:rPr>
        <w:t xml:space="preserve"> раздела </w:t>
      </w:r>
      <w:r>
        <w:fldChar w:fldCharType="begin"/>
      </w:r>
      <w:r>
        <w:rPr>
          <w:bCs/>
        </w:rPr>
        <w:instrText xml:space="preserve"> REF _Ref317254624 \r \h  \* MERGEFORMAT </w:instrText>
      </w:r>
      <w:r>
        <w:fldChar w:fldCharType="separate"/>
      </w:r>
      <w:r w:rsidR="00EF66FE">
        <w:rPr>
          <w:bCs/>
        </w:rPr>
        <w:t>5</w:t>
      </w:r>
      <w:r>
        <w:fldChar w:fldCharType="end"/>
      </w:r>
      <w:r>
        <w:rPr>
          <w:bCs/>
        </w:rPr>
        <w:t xml:space="preserve"> «Информационная карта запроса цен»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цен и </w:t>
      </w:r>
      <w:r>
        <w:rPr>
          <w:bCs/>
        </w:rPr>
        <w:t>пункте </w:t>
      </w:r>
      <w:r>
        <w:fldChar w:fldCharType="begin"/>
      </w:r>
      <w:r>
        <w:rPr>
          <w:bCs/>
        </w:rPr>
        <w:instrText xml:space="preserve"> REF _Ref317254659 \r \h  \* MERGEFORMAT </w:instrText>
      </w:r>
      <w:r>
        <w:fldChar w:fldCharType="separate"/>
      </w:r>
      <w:r w:rsidR="00EF66FE">
        <w:rPr>
          <w:bCs/>
        </w:rPr>
        <w:t>18</w:t>
      </w:r>
      <w:r>
        <w:fldChar w:fldCharType="end"/>
      </w:r>
      <w:r>
        <w:rPr>
          <w:bCs/>
        </w:rPr>
        <w:t xml:space="preserve"> раздела </w:t>
      </w:r>
      <w:r>
        <w:fldChar w:fldCharType="begin"/>
      </w:r>
      <w:r>
        <w:rPr>
          <w:bCs/>
        </w:rPr>
        <w:instrText xml:space="preserve"> REF _Ref317254668 \r \h  \* MERGEFORMAT </w:instrText>
      </w:r>
      <w:r>
        <w:fldChar w:fldCharType="separate"/>
      </w:r>
      <w:r w:rsidR="00EF66FE">
        <w:rPr>
          <w:bCs/>
        </w:rPr>
        <w:t>5</w:t>
      </w:r>
      <w:r>
        <w:fldChar w:fldCharType="end"/>
      </w:r>
      <w:r>
        <w:rPr>
          <w:bCs/>
        </w:rPr>
        <w:t xml:space="preserve"> «Информационная карта запроса цен».</w:t>
      </w:r>
      <w:proofErr w:type="gramEnd"/>
    </w:p>
    <w:p w:rsidR="00034573" w:rsidRDefault="00034573" w:rsidP="00034573">
      <w:pPr>
        <w:numPr>
          <w:ilvl w:val="2"/>
          <w:numId w:val="17"/>
        </w:numPr>
        <w:tabs>
          <w:tab w:val="left" w:pos="1560"/>
        </w:tabs>
        <w:ind w:left="0" w:firstLine="709"/>
        <w:jc w:val="both"/>
        <w:rPr>
          <w:szCs w:val="28"/>
        </w:rPr>
      </w:pPr>
      <w:bookmarkStart w:id="149" w:name="_Ref388982409"/>
      <w:bookmarkStart w:id="150" w:name="_Ref318811122"/>
      <w:bookmarkStart w:id="151" w:name="sub_1214"/>
      <w:r>
        <w:rPr>
          <w:b/>
          <w:i/>
        </w:rPr>
        <w:t>[По каждому лоту отдельно]</w:t>
      </w:r>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49"/>
    </w:p>
    <w:p w:rsidR="00034573" w:rsidRDefault="00034573" w:rsidP="00034573">
      <w:pPr>
        <w:numPr>
          <w:ilvl w:val="2"/>
          <w:numId w:val="17"/>
        </w:numPr>
        <w:tabs>
          <w:tab w:val="left" w:pos="1560"/>
        </w:tabs>
        <w:ind w:left="0" w:firstLine="709"/>
        <w:jc w:val="both"/>
        <w:rPr>
          <w:szCs w:val="28"/>
        </w:rPr>
      </w:pPr>
      <w:bookmarkStart w:id="152" w:name="_Ref389750389"/>
      <w:proofErr w:type="gramStart"/>
      <w:r>
        <w:rPr>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17 </w:t>
      </w:r>
      <w:r>
        <w:rPr>
          <w:bCs/>
          <w:szCs w:val="28"/>
        </w:rPr>
        <w:t>раздела </w:t>
      </w:r>
      <w:r>
        <w:fldChar w:fldCharType="begin"/>
      </w:r>
      <w:r>
        <w:rPr>
          <w:bCs/>
          <w:szCs w:val="28"/>
        </w:rPr>
        <w:instrText xml:space="preserve"> REF _Ref317254668 \r \h  \* MERGEFORMAT </w:instrText>
      </w:r>
      <w:r>
        <w:fldChar w:fldCharType="separate"/>
      </w:r>
      <w:r w:rsidR="00EF66FE">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52"/>
      <w:proofErr w:type="gramEnd"/>
    </w:p>
    <w:p w:rsidR="00034573" w:rsidRDefault="00034573" w:rsidP="00034573">
      <w:pPr>
        <w:numPr>
          <w:ilvl w:val="2"/>
          <w:numId w:val="17"/>
        </w:numPr>
        <w:tabs>
          <w:tab w:val="left" w:pos="1560"/>
        </w:tabs>
        <w:ind w:left="0" w:firstLine="709"/>
        <w:jc w:val="both"/>
        <w:rPr>
          <w:szCs w:val="28"/>
          <w:lang w:val="x-none" w:eastAsia="x-none"/>
        </w:rPr>
      </w:pPr>
      <w:r>
        <w:rPr>
          <w:b/>
          <w:i/>
        </w:rPr>
        <w:lastRenderedPageBreak/>
        <w:t>[По каждому лоту]</w:t>
      </w:r>
      <w:r>
        <w:rPr>
          <w:szCs w:val="28"/>
        </w:rPr>
        <w:t xml:space="preserve"> </w:t>
      </w:r>
      <w:bookmarkEnd w:id="150"/>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sidR="00EF66FE">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EF66FE">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034573" w:rsidRDefault="00034573" w:rsidP="00034573">
      <w:pPr>
        <w:numPr>
          <w:ilvl w:val="2"/>
          <w:numId w:val="17"/>
        </w:numPr>
        <w:tabs>
          <w:tab w:val="left" w:pos="1560"/>
        </w:tabs>
        <w:ind w:left="0" w:firstLine="709"/>
        <w:jc w:val="both"/>
        <w:rPr>
          <w:szCs w:val="28"/>
        </w:rPr>
      </w:pPr>
      <w:bookmarkStart w:id="153" w:name="_Ref271022510"/>
      <w:bookmarkEnd w:id="151"/>
      <w:r>
        <w:rPr>
          <w:szCs w:val="28"/>
        </w:rPr>
        <w:t>Запрос цен признается несостоявш</w:t>
      </w:r>
      <w:bookmarkStart w:id="154" w:name="_Ref269912002"/>
      <w:r>
        <w:rPr>
          <w:szCs w:val="28"/>
        </w:rPr>
        <w:t xml:space="preserve">имся, если </w:t>
      </w:r>
      <w:bookmarkEnd w:id="154"/>
      <w:r>
        <w:rPr>
          <w:szCs w:val="28"/>
        </w:rPr>
        <w:t>по окончании срока подачи заявок:</w:t>
      </w:r>
      <w:bookmarkEnd w:id="153"/>
    </w:p>
    <w:p w:rsidR="00034573" w:rsidRDefault="00034573" w:rsidP="00034573">
      <w:pPr>
        <w:pStyle w:val="-6"/>
        <w:numPr>
          <w:ilvl w:val="0"/>
          <w:numId w:val="24"/>
        </w:numPr>
        <w:tabs>
          <w:tab w:val="left" w:pos="1418"/>
        </w:tabs>
        <w:spacing w:line="240" w:lineRule="auto"/>
        <w:ind w:left="0" w:firstLine="709"/>
      </w:pPr>
      <w:bookmarkStart w:id="155" w:name="_Ref269912007"/>
      <w:r>
        <w:t>подана только одна заявка от одного участника (с учетом отозванных участником заявок);</w:t>
      </w:r>
      <w:bookmarkEnd w:id="155"/>
    </w:p>
    <w:p w:rsidR="00034573" w:rsidRDefault="00034573" w:rsidP="00034573">
      <w:pPr>
        <w:pStyle w:val="-6"/>
        <w:numPr>
          <w:ilvl w:val="0"/>
          <w:numId w:val="24"/>
        </w:numPr>
        <w:tabs>
          <w:tab w:val="left" w:pos="1418"/>
        </w:tabs>
        <w:spacing w:line="240" w:lineRule="auto"/>
        <w:ind w:left="0" w:firstLine="709"/>
      </w:pPr>
      <w:bookmarkStart w:id="156" w:name="_Ref269912019"/>
      <w:bookmarkStart w:id="157" w:name="_Ref289170414"/>
      <w:r>
        <w:t>не подана ни одна заявка</w:t>
      </w:r>
      <w:bookmarkEnd w:id="156"/>
      <w:r>
        <w:t xml:space="preserve"> (с учетом отозванных участником заявок).</w:t>
      </w:r>
      <w:bookmarkEnd w:id="157"/>
    </w:p>
    <w:p w:rsidR="00034573" w:rsidRDefault="00034573" w:rsidP="00034573">
      <w:pPr>
        <w:pStyle w:val="-6"/>
        <w:numPr>
          <w:ilvl w:val="0"/>
          <w:numId w:val="24"/>
        </w:numPr>
        <w:tabs>
          <w:tab w:val="left" w:pos="1418"/>
        </w:tabs>
        <w:spacing w:line="240" w:lineRule="auto"/>
        <w:ind w:left="0" w:firstLine="709"/>
      </w:pPr>
      <w:bookmarkStart w:id="158" w:name="_Ref269912021"/>
      <w:r>
        <w:t>принято решение об отказе в допуске всем участникам запроса цен, подавшим заявки;</w:t>
      </w:r>
      <w:bookmarkEnd w:id="158"/>
    </w:p>
    <w:p w:rsidR="00034573" w:rsidRDefault="00034573" w:rsidP="00034573">
      <w:pPr>
        <w:pStyle w:val="-6"/>
        <w:numPr>
          <w:ilvl w:val="0"/>
          <w:numId w:val="24"/>
        </w:numPr>
        <w:tabs>
          <w:tab w:val="left" w:pos="1418"/>
        </w:tabs>
        <w:spacing w:line="240" w:lineRule="auto"/>
        <w:ind w:left="0" w:firstLine="709"/>
      </w:pPr>
      <w:bookmarkStart w:id="159" w:name="_Ref269912024"/>
      <w:bookmarkStart w:id="160" w:name="_Ref270019244"/>
      <w:r>
        <w:t>принято решение о допуске только одного участника</w:t>
      </w:r>
      <w:bookmarkEnd w:id="159"/>
      <w:r>
        <w:t xml:space="preserve"> запроса цен</w:t>
      </w:r>
      <w:bookmarkEnd w:id="160"/>
      <w:r>
        <w:t>;</w:t>
      </w:r>
    </w:p>
    <w:p w:rsidR="00034573" w:rsidRDefault="00034573" w:rsidP="00034573">
      <w:pPr>
        <w:pStyle w:val="-6"/>
        <w:numPr>
          <w:ilvl w:val="0"/>
          <w:numId w:val="24"/>
        </w:numPr>
        <w:tabs>
          <w:tab w:val="left" w:pos="1418"/>
        </w:tabs>
        <w:spacing w:line="240" w:lineRule="auto"/>
        <w:ind w:left="0" w:firstLine="709"/>
      </w:pPr>
      <w:bookmarkStart w:id="161"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rsidR="00EF66FE">
        <w:t>2.6</w:t>
      </w:r>
      <w:r>
        <w:fldChar w:fldCharType="end"/>
      </w:r>
      <w:bookmarkEnd w:id="161"/>
      <w:r>
        <w:t>.</w:t>
      </w:r>
    </w:p>
    <w:p w:rsidR="00034573" w:rsidRDefault="00034573" w:rsidP="00034573">
      <w:pPr>
        <w:numPr>
          <w:ilvl w:val="2"/>
          <w:numId w:val="17"/>
        </w:numPr>
        <w:tabs>
          <w:tab w:val="left" w:pos="1560"/>
        </w:tabs>
        <w:ind w:left="0" w:firstLine="709"/>
        <w:jc w:val="both"/>
        <w:rPr>
          <w:b/>
          <w:i/>
        </w:rPr>
      </w:pPr>
      <w:r>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fldChar w:fldCharType="begin"/>
      </w:r>
      <w:r>
        <w:rPr>
          <w:b/>
          <w:i/>
        </w:rPr>
        <w:instrText xml:space="preserve"> REF _Ref271022510 \r \h </w:instrText>
      </w:r>
      <w:r>
        <w:fldChar w:fldCharType="separate"/>
      </w:r>
      <w:r w:rsidR="00EF66FE">
        <w:rPr>
          <w:b/>
          <w:i/>
        </w:rPr>
        <w:t>4.3.13</w:t>
      </w:r>
      <w:r>
        <w:fldChar w:fldCharType="end"/>
      </w:r>
      <w:r>
        <w:rPr>
          <w:b/>
          <w:i/>
        </w:rPr>
        <w:t>.</w:t>
      </w:r>
    </w:p>
    <w:p w:rsidR="00034573" w:rsidRDefault="00034573" w:rsidP="00034573">
      <w:pPr>
        <w:pStyle w:val="aa"/>
        <w:numPr>
          <w:ilvl w:val="1"/>
          <w:numId w:val="17"/>
        </w:numPr>
        <w:tabs>
          <w:tab w:val="left" w:pos="0"/>
          <w:tab w:val="left" w:pos="638"/>
        </w:tabs>
        <w:spacing w:after="240"/>
        <w:ind w:right="153"/>
        <w:jc w:val="both"/>
      </w:pPr>
      <w:bookmarkStart w:id="162" w:name="_Toc390112510"/>
      <w:bookmarkStart w:id="163" w:name="_Toc390240580"/>
      <w:bookmarkStart w:id="164" w:name="_Toc390262790"/>
      <w:bookmarkStart w:id="165" w:name="_Toc390112513"/>
      <w:bookmarkStart w:id="166" w:name="_Toc390240583"/>
      <w:bookmarkStart w:id="167" w:name="_Toc390262793"/>
      <w:bookmarkStart w:id="168" w:name="_Ref389751781"/>
      <w:bookmarkStart w:id="169" w:name="_Toc390262794"/>
      <w:bookmarkStart w:id="170" w:name="_Toc395018087"/>
      <w:bookmarkStart w:id="171" w:name="_Toc395090854"/>
      <w:bookmarkStart w:id="172" w:name="_Toc395173861"/>
      <w:bookmarkStart w:id="173" w:name="_Toc395194135"/>
      <w:bookmarkStart w:id="174" w:name="_Toc395264667"/>
      <w:bookmarkStart w:id="175" w:name="_Ref297215833"/>
      <w:bookmarkEnd w:id="162"/>
      <w:bookmarkEnd w:id="163"/>
      <w:bookmarkEnd w:id="164"/>
      <w:bookmarkEnd w:id="165"/>
      <w:bookmarkEnd w:id="166"/>
      <w:bookmarkEnd w:id="167"/>
      <w:r>
        <w:t>Заключение договора</w:t>
      </w:r>
      <w:bookmarkEnd w:id="168"/>
      <w:bookmarkEnd w:id="169"/>
      <w:bookmarkEnd w:id="170"/>
      <w:bookmarkEnd w:id="171"/>
      <w:bookmarkEnd w:id="172"/>
      <w:bookmarkEnd w:id="173"/>
      <w:bookmarkEnd w:id="174"/>
    </w:p>
    <w:p w:rsidR="00034573" w:rsidRDefault="00034573" w:rsidP="00034573">
      <w:pPr>
        <w:numPr>
          <w:ilvl w:val="2"/>
          <w:numId w:val="17"/>
        </w:numPr>
        <w:tabs>
          <w:tab w:val="left" w:pos="1560"/>
        </w:tabs>
        <w:ind w:left="0" w:firstLine="709"/>
        <w:jc w:val="both"/>
        <w:rPr>
          <w:szCs w:val="28"/>
        </w:rPr>
      </w:pPr>
      <w:bookmarkStart w:id="176" w:name="_Ref389757269"/>
      <w:bookmarkStart w:id="177" w:name="_Ref317255645"/>
      <w:bookmarkStart w:id="178" w:name="_Ref352665587"/>
      <w:bookmarkStart w:id="179" w:name="_Toc269835279"/>
      <w:bookmarkStart w:id="180" w:name="_Toc270595288"/>
      <w:bookmarkStart w:id="181" w:name="_Toc271294290"/>
      <w:bookmarkEnd w:id="175"/>
      <w:proofErr w:type="gramStart"/>
      <w:r>
        <w:rPr>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rPr>
          <w:szCs w:val="28"/>
        </w:rPr>
        <w:t>, в</w:t>
      </w:r>
      <w:r>
        <w:rPr>
          <w:szCs w:val="28"/>
          <w:lang w:val="en-US"/>
        </w:rPr>
        <w:t> </w:t>
      </w:r>
      <w:r>
        <w:rPr>
          <w:szCs w:val="28"/>
        </w:rPr>
        <w:t>срок, указанный в пункте </w:t>
      </w:r>
      <w:r>
        <w:fldChar w:fldCharType="begin"/>
      </w:r>
      <w:r>
        <w:rPr>
          <w:szCs w:val="28"/>
        </w:rPr>
        <w:instrText xml:space="preserve"> REF _Ref317254659 \r \h  \* MERGEFORMAT </w:instrText>
      </w:r>
      <w:r>
        <w:fldChar w:fldCharType="separate"/>
      </w:r>
      <w:r w:rsidR="00EF66FE">
        <w:rPr>
          <w:szCs w:val="28"/>
        </w:rPr>
        <w:t>18</w:t>
      </w:r>
      <w:r>
        <w:fldChar w:fldCharType="end"/>
      </w:r>
      <w:r>
        <w:rPr>
          <w:szCs w:val="28"/>
        </w:rPr>
        <w:t xml:space="preserve"> раздела </w:t>
      </w:r>
      <w:r>
        <w:fldChar w:fldCharType="begin"/>
      </w:r>
      <w:r>
        <w:rPr>
          <w:szCs w:val="28"/>
        </w:rPr>
        <w:instrText xml:space="preserve"> REF _Ref317249938 \r \h  \* MERGEFORMAT </w:instrText>
      </w:r>
      <w:r>
        <w:fldChar w:fldCharType="separate"/>
      </w:r>
      <w:r w:rsidR="00EF66FE">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Pr>
          <w:szCs w:val="28"/>
        </w:rPr>
        <w:t xml:space="preserve"> 4.1),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rPr>
          <w:szCs w:val="28"/>
        </w:rPr>
        <w:t>, в заявке на участие в запросе цен, в</w:t>
      </w:r>
      <w:r>
        <w:rPr>
          <w:szCs w:val="28"/>
          <w:lang w:val="en-US"/>
        </w:rPr>
        <w:t> </w:t>
      </w:r>
      <w:r>
        <w:rPr>
          <w:szCs w:val="28"/>
        </w:rPr>
        <w:t>проект договора, прилагаемый к документации по запросу цен.</w:t>
      </w:r>
      <w:bookmarkEnd w:id="176"/>
      <w:r>
        <w:rPr>
          <w:szCs w:val="28"/>
        </w:rPr>
        <w:t xml:space="preserve"> </w:t>
      </w:r>
    </w:p>
    <w:p w:rsidR="00034573" w:rsidRDefault="00034573" w:rsidP="00034573">
      <w:pPr>
        <w:ind w:firstLine="709"/>
        <w:jc w:val="both"/>
        <w:rPr>
          <w:szCs w:val="28"/>
        </w:rPr>
      </w:pPr>
      <w:r>
        <w:rPr>
          <w:szCs w:val="28"/>
        </w:rPr>
        <w:t xml:space="preserve">Лицо, с которым заключается договор </w:t>
      </w:r>
      <w:r>
        <w:rPr>
          <w:b/>
          <w:i/>
        </w:rPr>
        <w:t>[по данному лоту],</w:t>
      </w:r>
      <w:r>
        <w:rPr>
          <w:szCs w:val="28"/>
        </w:rPr>
        <w:t xml:space="preserve"> обязано предоставить заказчику:</w:t>
      </w:r>
    </w:p>
    <w:p w:rsidR="00034573" w:rsidRDefault="00034573" w:rsidP="00034573">
      <w:pPr>
        <w:pStyle w:val="-6"/>
        <w:numPr>
          <w:ilvl w:val="0"/>
          <w:numId w:val="25"/>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пункте </w:t>
      </w:r>
      <w:r>
        <w:fldChar w:fldCharType="begin"/>
      </w:r>
      <w:r>
        <w:rPr>
          <w:szCs w:val="28"/>
        </w:rPr>
        <w:instrText xml:space="preserve"> REF _Ref317254659 \r \h  \* MERGEFORMAT </w:instrText>
      </w:r>
      <w:r>
        <w:fldChar w:fldCharType="separate"/>
      </w:r>
      <w:r w:rsidR="00EF66FE">
        <w:rPr>
          <w:szCs w:val="28"/>
        </w:rPr>
        <w:t>18</w:t>
      </w:r>
      <w:r>
        <w:fldChar w:fldCharType="end"/>
      </w:r>
      <w:r>
        <w:rPr>
          <w:szCs w:val="28"/>
        </w:rPr>
        <w:t xml:space="preserve"> раздела </w:t>
      </w:r>
      <w:r>
        <w:fldChar w:fldCharType="begin"/>
      </w:r>
      <w:r>
        <w:rPr>
          <w:szCs w:val="28"/>
        </w:rPr>
        <w:instrText xml:space="preserve"> REF _Ref317249938 \r \h  \* MERGEFORMAT </w:instrText>
      </w:r>
      <w:r>
        <w:fldChar w:fldCharType="separate"/>
      </w:r>
      <w:r w:rsidR="00EF66FE">
        <w:rPr>
          <w:szCs w:val="28"/>
        </w:rPr>
        <w:t>5</w:t>
      </w:r>
      <w:r>
        <w:fldChar w:fldCharType="end"/>
      </w:r>
      <w:r>
        <w:rPr>
          <w:szCs w:val="28"/>
        </w:rPr>
        <w:t xml:space="preserve"> «Информационная карта запроса цен»,</w:t>
      </w:r>
      <w:bookmarkEnd w:id="177"/>
    </w:p>
    <w:p w:rsidR="00034573" w:rsidRDefault="00034573" w:rsidP="00034573">
      <w:pPr>
        <w:pStyle w:val="-6"/>
        <w:numPr>
          <w:ilvl w:val="0"/>
          <w:numId w:val="25"/>
        </w:numPr>
        <w:tabs>
          <w:tab w:val="left" w:pos="1418"/>
        </w:tabs>
        <w:spacing w:line="240" w:lineRule="auto"/>
        <w:ind w:left="0" w:firstLine="709"/>
        <w:rPr>
          <w:szCs w:val="28"/>
        </w:rPr>
      </w:pPr>
      <w:proofErr w:type="gramStart"/>
      <w:r>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13.4 раздела </w:t>
      </w:r>
      <w:r>
        <w:fldChar w:fldCharType="begin"/>
      </w:r>
      <w:r>
        <w:rPr>
          <w:szCs w:val="28"/>
        </w:rPr>
        <w:instrText xml:space="preserve"> REF _Ref317249938 \r \h  \* MERGEFORMAT </w:instrText>
      </w:r>
      <w:r>
        <w:fldChar w:fldCharType="separate"/>
      </w:r>
      <w:r w:rsidR="00EF66FE">
        <w:rPr>
          <w:szCs w:val="28"/>
        </w:rPr>
        <w:t>5</w:t>
      </w:r>
      <w:r>
        <w:fldChar w:fldCharType="end"/>
      </w:r>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Cs w:val="28"/>
        </w:rPr>
        <w:t xml:space="preserve"> В случае отсутствия изменений, победитель запроса цен </w:t>
      </w:r>
      <w:r>
        <w:rPr>
          <w:b/>
          <w:i/>
          <w:sz w:val="24"/>
        </w:rPr>
        <w:t xml:space="preserve">[по данному лоту] </w:t>
      </w:r>
      <w:r>
        <w:rPr>
          <w:szCs w:val="28"/>
        </w:rPr>
        <w:t xml:space="preserve">представляет справку об отсутствии изменений. Дата подписания справки, подтверждающей актуальность </w:t>
      </w:r>
      <w:r>
        <w:rPr>
          <w:szCs w:val="28"/>
        </w:rPr>
        <w:lastRenderedPageBreak/>
        <w:t>информации – не ранее 5 (пяти) дней до заключения договора (с двух сторон).</w:t>
      </w:r>
      <w:bookmarkEnd w:id="178"/>
    </w:p>
    <w:p w:rsidR="00034573" w:rsidRDefault="00034573" w:rsidP="00034573">
      <w:pPr>
        <w:numPr>
          <w:ilvl w:val="2"/>
          <w:numId w:val="17"/>
        </w:numPr>
        <w:tabs>
          <w:tab w:val="left" w:pos="1560"/>
        </w:tabs>
        <w:ind w:left="0" w:firstLine="709"/>
        <w:jc w:val="both"/>
        <w:rPr>
          <w:b/>
          <w:i/>
        </w:rPr>
      </w:pPr>
      <w:bookmarkStart w:id="182" w:name="_Ref317178853"/>
      <w:r>
        <w:rPr>
          <w:b/>
          <w:i/>
        </w:rPr>
        <w:t xml:space="preserve"> </w:t>
      </w:r>
      <w:proofErr w:type="gramStart"/>
      <w:r>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Pr>
          <w:b/>
          <w:i/>
        </w:rPr>
        <w:t xml:space="preserve"> </w:t>
      </w:r>
      <w:proofErr w:type="gramStart"/>
      <w:r>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34573" w:rsidRDefault="00034573" w:rsidP="00034573">
      <w:pPr>
        <w:numPr>
          <w:ilvl w:val="2"/>
          <w:numId w:val="17"/>
        </w:numPr>
        <w:tabs>
          <w:tab w:val="left" w:pos="1560"/>
        </w:tabs>
        <w:ind w:left="0" w:firstLine="709"/>
        <w:jc w:val="both"/>
        <w:rPr>
          <w:szCs w:val="28"/>
        </w:rPr>
      </w:pPr>
      <w:bookmarkStart w:id="183" w:name="_Ref349225141"/>
      <w:bookmarkEnd w:id="182"/>
      <w:r>
        <w:rPr>
          <w:szCs w:val="28"/>
        </w:rPr>
        <w:t xml:space="preserve">Договор </w:t>
      </w:r>
      <w:r>
        <w:rPr>
          <w:b/>
          <w:i/>
        </w:rPr>
        <w:t>[в отношении каждого лота]</w:t>
      </w:r>
      <w:r>
        <w:rPr>
          <w:szCs w:val="28"/>
        </w:rPr>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r>
        <w:fldChar w:fldCharType="begin"/>
      </w:r>
      <w:r>
        <w:rPr>
          <w:szCs w:val="28"/>
        </w:rPr>
        <w:instrText xml:space="preserve"> REF _Ref317254659 \r \h  \* MERGEFORMAT </w:instrText>
      </w:r>
      <w:r>
        <w:fldChar w:fldCharType="separate"/>
      </w:r>
      <w:r w:rsidR="00EF66FE">
        <w:rPr>
          <w:szCs w:val="28"/>
        </w:rPr>
        <w:t>18</w:t>
      </w:r>
      <w:r>
        <w:fldChar w:fldCharType="end"/>
      </w:r>
      <w:r>
        <w:rPr>
          <w:szCs w:val="28"/>
        </w:rPr>
        <w:t xml:space="preserve"> раздела </w:t>
      </w:r>
      <w:r>
        <w:fldChar w:fldCharType="begin"/>
      </w:r>
      <w:r>
        <w:rPr>
          <w:szCs w:val="28"/>
        </w:rPr>
        <w:instrText xml:space="preserve"> REF _Ref317255152 \r \h  \* MERGEFORMAT </w:instrText>
      </w:r>
      <w:r>
        <w:fldChar w:fldCharType="separate"/>
      </w:r>
      <w:r w:rsidR="00EF66FE">
        <w:rPr>
          <w:szCs w:val="28"/>
        </w:rPr>
        <w:t>5</w:t>
      </w:r>
      <w:r>
        <w:fldChar w:fldCharType="end"/>
      </w:r>
      <w:r>
        <w:rPr>
          <w:szCs w:val="28"/>
        </w:rPr>
        <w:t xml:space="preserve"> «Информационная карта запроса цен».</w:t>
      </w:r>
      <w:bookmarkEnd w:id="183"/>
    </w:p>
    <w:p w:rsidR="00034573" w:rsidRDefault="00034573" w:rsidP="00034573">
      <w:pPr>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w:t>
      </w:r>
      <w:r>
        <w:rPr>
          <w:b/>
          <w:i/>
        </w:rPr>
        <w:t>[в отношении данного лота]</w:t>
      </w:r>
      <w:r>
        <w:rPr>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rPr>
          <w:szCs w:val="28"/>
        </w:rPr>
        <w:t>, заказчик:</w:t>
      </w:r>
    </w:p>
    <w:p w:rsidR="00034573" w:rsidRDefault="00034573" w:rsidP="00034573">
      <w:pPr>
        <w:widowControl w:val="0"/>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34573" w:rsidRDefault="00034573" w:rsidP="00034573">
      <w:pPr>
        <w:widowControl w:val="0"/>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034573" w:rsidRDefault="00034573" w:rsidP="00034573">
      <w:pPr>
        <w:widowControl w:val="0"/>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EF66FE">
        <w:rPr>
          <w:szCs w:val="28"/>
        </w:rPr>
        <w:t>а)</w:t>
      </w:r>
      <w:r>
        <w:fldChar w:fldCharType="end"/>
      </w:r>
      <w:r>
        <w:rPr>
          <w:szCs w:val="28"/>
        </w:rPr>
        <w:t>-</w:t>
      </w:r>
      <w:r>
        <w:fldChar w:fldCharType="begin"/>
      </w:r>
      <w:r>
        <w:rPr>
          <w:szCs w:val="28"/>
        </w:rPr>
        <w:instrText xml:space="preserve"> REF _Ref389751329 \r \h </w:instrText>
      </w:r>
      <w:r>
        <w:fldChar w:fldCharType="separate"/>
      </w:r>
      <w:r w:rsidR="00EF66FE">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EF66FE">
        <w:rPr>
          <w:szCs w:val="28"/>
        </w:rPr>
        <w:t>4.4.10</w:t>
      </w:r>
      <w:r>
        <w:fldChar w:fldCharType="end"/>
      </w:r>
      <w:r>
        <w:rPr>
          <w:szCs w:val="28"/>
        </w:rPr>
        <w:t>.</w:t>
      </w:r>
    </w:p>
    <w:p w:rsidR="00034573" w:rsidRDefault="00034573" w:rsidP="00034573">
      <w:pPr>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EF66FE">
        <w:rPr>
          <w:szCs w:val="28"/>
        </w:rPr>
        <w:t>4.4.6</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034573" w:rsidRDefault="00034573" w:rsidP="00034573">
      <w:pPr>
        <w:numPr>
          <w:ilvl w:val="2"/>
          <w:numId w:val="17"/>
        </w:numPr>
        <w:tabs>
          <w:tab w:val="left" w:pos="1560"/>
        </w:tabs>
        <w:ind w:left="0" w:firstLine="709"/>
        <w:jc w:val="both"/>
        <w:rPr>
          <w:szCs w:val="28"/>
        </w:rPr>
      </w:pPr>
      <w:bookmarkStart w:id="184" w:name="_Ref355090123"/>
      <w:r>
        <w:rPr>
          <w:szCs w:val="28"/>
        </w:rPr>
        <w:t>Преддоговорные переговоры проводятся:</w:t>
      </w:r>
      <w:bookmarkEnd w:id="184"/>
    </w:p>
    <w:p w:rsidR="00034573" w:rsidRDefault="00034573" w:rsidP="00034573">
      <w:pPr>
        <w:pStyle w:val="aa"/>
        <w:numPr>
          <w:ilvl w:val="0"/>
          <w:numId w:val="27"/>
        </w:numPr>
        <w:tabs>
          <w:tab w:val="left" w:pos="0"/>
          <w:tab w:val="left" w:pos="638"/>
        </w:tabs>
        <w:spacing w:after="240"/>
        <w:ind w:right="153"/>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4573" w:rsidRDefault="00034573" w:rsidP="00034573">
      <w:pPr>
        <w:pStyle w:val="aa"/>
        <w:numPr>
          <w:ilvl w:val="0"/>
          <w:numId w:val="27"/>
        </w:numPr>
        <w:tabs>
          <w:tab w:val="left" w:pos="0"/>
          <w:tab w:val="left" w:pos="638"/>
        </w:tabs>
        <w:spacing w:after="240"/>
        <w:ind w:right="153"/>
        <w:jc w:val="both"/>
      </w:pPr>
      <w:r>
        <w:t>по изменению объемов продукции не более чем на 10% и без увеличения цен (расценок);</w:t>
      </w:r>
    </w:p>
    <w:p w:rsidR="00034573" w:rsidRDefault="00034573" w:rsidP="00034573">
      <w:pPr>
        <w:pStyle w:val="aa"/>
        <w:numPr>
          <w:ilvl w:val="0"/>
          <w:numId w:val="27"/>
        </w:numPr>
        <w:tabs>
          <w:tab w:val="left" w:pos="0"/>
          <w:tab w:val="left" w:pos="638"/>
        </w:tabs>
        <w:spacing w:after="240"/>
        <w:ind w:right="153"/>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4573" w:rsidRDefault="00034573" w:rsidP="00034573">
      <w:pPr>
        <w:pStyle w:val="aa"/>
        <w:numPr>
          <w:ilvl w:val="0"/>
          <w:numId w:val="27"/>
        </w:numPr>
        <w:tabs>
          <w:tab w:val="left" w:pos="0"/>
          <w:tab w:val="left" w:pos="638"/>
        </w:tabs>
        <w:spacing w:after="240"/>
        <w:ind w:right="153"/>
        <w:jc w:val="both"/>
      </w:pPr>
      <w:r>
        <w:lastRenderedPageBreak/>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34573" w:rsidRDefault="00034573" w:rsidP="00034573">
      <w:pPr>
        <w:pStyle w:val="aa"/>
        <w:numPr>
          <w:ilvl w:val="0"/>
          <w:numId w:val="27"/>
        </w:numPr>
        <w:tabs>
          <w:tab w:val="left" w:pos="0"/>
          <w:tab w:val="left" w:pos="638"/>
        </w:tabs>
        <w:spacing w:after="240"/>
        <w:ind w:right="153"/>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34573" w:rsidRDefault="00034573" w:rsidP="00034573">
      <w:pPr>
        <w:pStyle w:val="aa"/>
        <w:numPr>
          <w:ilvl w:val="0"/>
          <w:numId w:val="27"/>
        </w:numPr>
        <w:tabs>
          <w:tab w:val="left" w:pos="0"/>
          <w:tab w:val="left" w:pos="638"/>
        </w:tabs>
        <w:spacing w:after="240"/>
        <w:ind w:right="153"/>
        <w:jc w:val="both"/>
      </w:pPr>
      <w:r>
        <w:t>обусловленные изменениями законодательства Российской Федерации или предписаниями органов государственной власти.</w:t>
      </w:r>
    </w:p>
    <w:p w:rsidR="00034573" w:rsidRDefault="00034573" w:rsidP="00034573">
      <w:pPr>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4573" w:rsidRDefault="00034573" w:rsidP="00034573">
      <w:pPr>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34573" w:rsidRDefault="00034573" w:rsidP="00034573">
      <w:pPr>
        <w:numPr>
          <w:ilvl w:val="2"/>
          <w:numId w:val="17"/>
        </w:numPr>
        <w:tabs>
          <w:tab w:val="left" w:pos="1560"/>
        </w:tabs>
        <w:ind w:left="0" w:firstLine="709"/>
        <w:jc w:val="both"/>
        <w:rPr>
          <w:szCs w:val="28"/>
        </w:rPr>
      </w:pPr>
      <w:proofErr w:type="gramStart"/>
      <w:r>
        <w:rPr>
          <w:szCs w:val="28"/>
        </w:rPr>
        <w:t>Если</w:t>
      </w:r>
      <w:r>
        <w:rPr>
          <w:b/>
          <w:i/>
        </w:rPr>
        <w:t xml:space="preserve"> </w:t>
      </w:r>
      <w:r>
        <w:rPr>
          <w:szCs w:val="28"/>
        </w:rPr>
        <w:t xml:space="preserve">подписание договора </w:t>
      </w:r>
      <w:r>
        <w:rPr>
          <w:b/>
          <w:i/>
        </w:rPr>
        <w:t xml:space="preserve">[в отношении лота] </w:t>
      </w:r>
      <w:r>
        <w:rPr>
          <w:szCs w:val="28"/>
        </w:rPr>
        <w:t>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EF66FE">
        <w:rPr>
          <w:szCs w:val="28"/>
        </w:rPr>
        <w:t>4.4.3</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Pr>
          <w:szCs w:val="28"/>
        </w:rPr>
        <w:t> так же сроки исполнения обязательств по договору могут быть продлены сверх нормативного срока на количество дней задержки.</w:t>
      </w:r>
    </w:p>
    <w:p w:rsidR="00034573" w:rsidRDefault="00034573" w:rsidP="00034573">
      <w:pPr>
        <w:numPr>
          <w:ilvl w:val="2"/>
          <w:numId w:val="17"/>
        </w:numPr>
        <w:tabs>
          <w:tab w:val="left" w:pos="1560"/>
        </w:tabs>
        <w:ind w:left="0" w:firstLine="709"/>
        <w:jc w:val="both"/>
        <w:rPr>
          <w:szCs w:val="28"/>
        </w:rPr>
      </w:pPr>
      <w:bookmarkStart w:id="185"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85"/>
      <w:proofErr w:type="gramEnd"/>
    </w:p>
    <w:p w:rsidR="00034573" w:rsidRDefault="00034573" w:rsidP="00034573">
      <w:pPr>
        <w:numPr>
          <w:ilvl w:val="0"/>
          <w:numId w:val="28"/>
        </w:numPr>
        <w:tabs>
          <w:tab w:val="left" w:pos="1418"/>
        </w:tabs>
        <w:ind w:left="0" w:firstLine="709"/>
        <w:jc w:val="both"/>
        <w:rPr>
          <w:szCs w:val="28"/>
        </w:rPr>
      </w:pPr>
      <w:bookmarkStart w:id="186"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86"/>
    </w:p>
    <w:p w:rsidR="00034573" w:rsidRDefault="00034573" w:rsidP="00034573">
      <w:pPr>
        <w:numPr>
          <w:ilvl w:val="0"/>
          <w:numId w:val="28"/>
        </w:numPr>
        <w:tabs>
          <w:tab w:val="left" w:pos="1418"/>
        </w:tabs>
        <w:ind w:left="0" w:firstLine="709"/>
        <w:jc w:val="both"/>
        <w:rPr>
          <w:szCs w:val="28"/>
        </w:rPr>
      </w:pPr>
      <w:bookmarkStart w:id="187" w:name="_Ref352159238"/>
      <w:r>
        <w:rPr>
          <w:szCs w:val="28"/>
        </w:rPr>
        <w:t>изменения потребностей заказчика</w:t>
      </w:r>
      <w:bookmarkEnd w:id="187"/>
      <w:r>
        <w:rPr>
          <w:szCs w:val="28"/>
        </w:rPr>
        <w:t>;</w:t>
      </w:r>
    </w:p>
    <w:p w:rsidR="00034573" w:rsidRDefault="00034573" w:rsidP="00034573">
      <w:pPr>
        <w:numPr>
          <w:ilvl w:val="0"/>
          <w:numId w:val="28"/>
        </w:numPr>
        <w:tabs>
          <w:tab w:val="left" w:pos="1418"/>
        </w:tabs>
        <w:ind w:left="0" w:firstLine="709"/>
        <w:jc w:val="both"/>
        <w:rPr>
          <w:szCs w:val="28"/>
        </w:rPr>
      </w:pPr>
      <w:bookmarkStart w:id="188"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8"/>
    </w:p>
    <w:p w:rsidR="00034573" w:rsidRDefault="00034573" w:rsidP="00034573">
      <w:pPr>
        <w:numPr>
          <w:ilvl w:val="2"/>
          <w:numId w:val="17"/>
        </w:numPr>
        <w:tabs>
          <w:tab w:val="left" w:pos="1560"/>
        </w:tabs>
        <w:ind w:left="0" w:firstLine="709"/>
        <w:jc w:val="both"/>
        <w:rPr>
          <w:szCs w:val="28"/>
        </w:rPr>
      </w:pPr>
      <w:bookmarkStart w:id="189"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34573" w:rsidRDefault="00034573" w:rsidP="00034573">
      <w:pPr>
        <w:numPr>
          <w:ilvl w:val="2"/>
          <w:numId w:val="17"/>
        </w:numPr>
        <w:tabs>
          <w:tab w:val="left" w:pos="1560"/>
        </w:tabs>
        <w:ind w:left="0" w:firstLine="709"/>
        <w:jc w:val="both"/>
        <w:rPr>
          <w:szCs w:val="28"/>
        </w:rPr>
      </w:pPr>
      <w:bookmarkStart w:id="190" w:name="_Ref359591246"/>
      <w:bookmarkEnd w:id="189"/>
      <w:r>
        <w:rPr>
          <w:szCs w:val="28"/>
        </w:rPr>
        <w:lastRenderedPageBreak/>
        <w:t>Лицо, с которым заключается договор</w:t>
      </w:r>
      <w:r>
        <w:rPr>
          <w:b/>
          <w:i/>
        </w:rPr>
        <w:t xml:space="preserve"> [по какому-либо лоту]</w:t>
      </w:r>
      <w:r>
        <w:rPr>
          <w:szCs w:val="28"/>
        </w:rPr>
        <w:t>,  признается уклонившимся от заключения договора</w:t>
      </w:r>
      <w:bookmarkStart w:id="191"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rPr>
          <w:szCs w:val="28"/>
        </w:rPr>
        <w:instrText xml:space="preserve"> REF _Ref317254659 \r \h  \* MERGEFORMAT </w:instrText>
      </w:r>
      <w:r>
        <w:fldChar w:fldCharType="separate"/>
      </w:r>
      <w:r w:rsidR="00EF66FE">
        <w:rPr>
          <w:szCs w:val="28"/>
        </w:rPr>
        <w:t>18</w:t>
      </w:r>
      <w:r>
        <w:fldChar w:fldCharType="end"/>
      </w:r>
      <w:r>
        <w:rPr>
          <w:szCs w:val="28"/>
        </w:rPr>
        <w:t xml:space="preserve"> раздела </w:t>
      </w:r>
      <w:r>
        <w:fldChar w:fldCharType="begin"/>
      </w:r>
      <w:r>
        <w:rPr>
          <w:szCs w:val="28"/>
        </w:rPr>
        <w:instrText xml:space="preserve"> REF _Ref317256048 \r \h  \* MERGEFORMAT </w:instrText>
      </w:r>
      <w:r>
        <w:fldChar w:fldCharType="separate"/>
      </w:r>
      <w:r w:rsidR="00EF66FE">
        <w:rPr>
          <w:szCs w:val="28"/>
        </w:rPr>
        <w:t>5</w:t>
      </w:r>
      <w:r>
        <w:fldChar w:fldCharType="end"/>
      </w:r>
      <w:r>
        <w:rPr>
          <w:szCs w:val="28"/>
        </w:rPr>
        <w:t xml:space="preserve"> «Информационная карта запроса цен»</w:t>
      </w:r>
      <w:bookmarkEnd w:id="191"/>
      <w:r>
        <w:rPr>
          <w:szCs w:val="28"/>
        </w:rPr>
        <w:t>:</w:t>
      </w:r>
      <w:bookmarkEnd w:id="190"/>
    </w:p>
    <w:p w:rsidR="00034573" w:rsidRDefault="00034573" w:rsidP="00034573">
      <w:pPr>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034573" w:rsidRDefault="00034573" w:rsidP="00034573">
      <w:pPr>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EF66FE">
        <w:rPr>
          <w:szCs w:val="28"/>
        </w:rPr>
        <w:t>4.4.1</w:t>
      </w:r>
      <w:r>
        <w:fldChar w:fldCharType="end"/>
      </w:r>
      <w:r>
        <w:rPr>
          <w:szCs w:val="28"/>
        </w:rPr>
        <w:t>;</w:t>
      </w:r>
    </w:p>
    <w:p w:rsidR="00034573" w:rsidRDefault="00034573" w:rsidP="00034573">
      <w:pPr>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34573" w:rsidRDefault="00034573" w:rsidP="00034573">
      <w:pPr>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34573" w:rsidRDefault="00034573" w:rsidP="00034573">
      <w:pPr>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34573" w:rsidRDefault="00034573" w:rsidP="00034573">
      <w:pPr>
        <w:numPr>
          <w:ilvl w:val="2"/>
          <w:numId w:val="17"/>
        </w:numPr>
        <w:tabs>
          <w:tab w:val="left" w:pos="1560"/>
        </w:tabs>
        <w:ind w:left="0" w:firstLine="709"/>
        <w:jc w:val="both"/>
        <w:rPr>
          <w:szCs w:val="28"/>
        </w:rPr>
      </w:pPr>
      <w:bookmarkStart w:id="192"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92"/>
    </w:p>
    <w:p w:rsidR="00034573" w:rsidRDefault="00034573" w:rsidP="00034573">
      <w:pPr>
        <w:numPr>
          <w:ilvl w:val="0"/>
          <w:numId w:val="30"/>
        </w:numPr>
        <w:tabs>
          <w:tab w:val="left" w:pos="1418"/>
          <w:tab w:val="num" w:pos="1985"/>
          <w:tab w:val="num" w:pos="2357"/>
        </w:tabs>
        <w:autoSpaceDE w:val="0"/>
        <w:autoSpaceDN w:val="0"/>
        <w:adjustRightInd w:val="0"/>
        <w:ind w:left="0" w:firstLine="709"/>
        <w:jc w:val="both"/>
        <w:rPr>
          <w:szCs w:val="28"/>
        </w:rPr>
      </w:pPr>
      <w:bookmarkStart w:id="193" w:name="_Ref297565397"/>
      <w:r>
        <w:rPr>
          <w:szCs w:val="28"/>
        </w:rPr>
        <w:t>проводит повторную процедуру закупки;</w:t>
      </w:r>
      <w:bookmarkEnd w:id="193"/>
    </w:p>
    <w:p w:rsidR="00034573" w:rsidRDefault="00034573" w:rsidP="00034573">
      <w:pPr>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034573" w:rsidRDefault="00034573" w:rsidP="00034573">
      <w:pPr>
        <w:numPr>
          <w:ilvl w:val="0"/>
          <w:numId w:val="30"/>
        </w:numPr>
        <w:tabs>
          <w:tab w:val="left" w:pos="1418"/>
          <w:tab w:val="num" w:pos="1985"/>
          <w:tab w:val="num" w:pos="2357"/>
        </w:tabs>
        <w:autoSpaceDE w:val="0"/>
        <w:autoSpaceDN w:val="0"/>
        <w:adjustRightInd w:val="0"/>
        <w:ind w:left="0" w:firstLine="709"/>
        <w:jc w:val="both"/>
        <w:rPr>
          <w:szCs w:val="28"/>
        </w:rPr>
      </w:pPr>
      <w:bookmarkStart w:id="194"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94"/>
    </w:p>
    <w:p w:rsidR="00034573" w:rsidRDefault="00034573" w:rsidP="00034573">
      <w:pPr>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034573" w:rsidRDefault="00034573" w:rsidP="00034573">
      <w:pPr>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034573" w:rsidRDefault="00034573" w:rsidP="00034573">
      <w:pPr>
        <w:pStyle w:val="aa"/>
        <w:numPr>
          <w:ilvl w:val="0"/>
          <w:numId w:val="31"/>
        </w:numPr>
        <w:tabs>
          <w:tab w:val="left" w:pos="0"/>
          <w:tab w:val="left" w:pos="638"/>
        </w:tabs>
        <w:spacing w:after="240"/>
        <w:ind w:right="153"/>
        <w:jc w:val="both"/>
      </w:pPr>
      <w:r>
        <w:t>если такой участник запроса цен:</w:t>
      </w:r>
    </w:p>
    <w:p w:rsidR="00034573" w:rsidRDefault="00034573" w:rsidP="00034573">
      <w:pPr>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34573" w:rsidRDefault="00034573" w:rsidP="00034573">
      <w:pPr>
        <w:numPr>
          <w:ilvl w:val="0"/>
          <w:numId w:val="32"/>
        </w:numPr>
        <w:tabs>
          <w:tab w:val="left" w:pos="1134"/>
        </w:tabs>
        <w:ind w:left="0" w:firstLine="709"/>
        <w:jc w:val="both"/>
        <w:rPr>
          <w:szCs w:val="28"/>
        </w:rPr>
      </w:pPr>
      <w:r>
        <w:rPr>
          <w:szCs w:val="28"/>
        </w:rPr>
        <w:t xml:space="preserve">будучи признанным победителем запроса цен </w:t>
      </w:r>
      <w:r>
        <w:rPr>
          <w:b/>
          <w:i/>
        </w:rPr>
        <w:t>[по какому-либо лоту]</w:t>
      </w:r>
      <w:r>
        <w:rPr>
          <w:szCs w:val="28"/>
        </w:rPr>
        <w:t xml:space="preserve"> уклонился от заключения договора;</w:t>
      </w:r>
    </w:p>
    <w:p w:rsidR="00034573" w:rsidRDefault="00034573" w:rsidP="00034573">
      <w:pPr>
        <w:numPr>
          <w:ilvl w:val="0"/>
          <w:numId w:val="32"/>
        </w:numPr>
        <w:tabs>
          <w:tab w:val="left" w:pos="1134"/>
        </w:tabs>
        <w:ind w:left="0" w:firstLine="709"/>
        <w:jc w:val="both"/>
        <w:rPr>
          <w:szCs w:val="28"/>
        </w:rPr>
      </w:pPr>
      <w:r>
        <w:rPr>
          <w:szCs w:val="28"/>
        </w:rPr>
        <w:lastRenderedPageBreak/>
        <w:t xml:space="preserve">будучи участником </w:t>
      </w:r>
      <w:r>
        <w:rPr>
          <w:b/>
          <w:i/>
        </w:rPr>
        <w:t>[в отношении данного лота]</w:t>
      </w:r>
      <w:r>
        <w:rPr>
          <w:szCs w:val="28"/>
        </w:rPr>
        <w:t>, с которым заключается договор в соответствии с пунктом 4.1, уклонился от заключения договора;</w:t>
      </w:r>
    </w:p>
    <w:p w:rsidR="00034573" w:rsidRDefault="00034573" w:rsidP="00034573">
      <w:pPr>
        <w:numPr>
          <w:ilvl w:val="0"/>
          <w:numId w:val="32"/>
        </w:numPr>
        <w:tabs>
          <w:tab w:val="left" w:pos="1134"/>
        </w:tabs>
        <w:ind w:left="0" w:firstLine="709"/>
        <w:jc w:val="both"/>
        <w:rPr>
          <w:szCs w:val="28"/>
        </w:rPr>
      </w:pPr>
      <w:r>
        <w:rPr>
          <w:szCs w:val="28"/>
        </w:rPr>
        <w:t>будучи победителем запроса цен или участником запроса цен</w:t>
      </w:r>
      <w:r>
        <w:rPr>
          <w:b/>
          <w:i/>
        </w:rPr>
        <w:t xml:space="preserve"> [в отношении данного лота]</w:t>
      </w:r>
      <w:r>
        <w:rPr>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4573" w:rsidRDefault="00034573" w:rsidP="00034573">
      <w:pPr>
        <w:pStyle w:val="aa"/>
        <w:numPr>
          <w:ilvl w:val="0"/>
          <w:numId w:val="31"/>
        </w:numPr>
        <w:tabs>
          <w:tab w:val="left" w:pos="0"/>
          <w:tab w:val="left" w:pos="638"/>
        </w:tabs>
        <w:spacing w:after="240"/>
        <w:ind w:right="153"/>
        <w:jc w:val="both"/>
      </w:pPr>
      <w: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34573" w:rsidRDefault="00034573" w:rsidP="00034573">
      <w:pPr>
        <w:pStyle w:val="aa"/>
        <w:numPr>
          <w:ilvl w:val="0"/>
          <w:numId w:val="31"/>
        </w:numPr>
        <w:tabs>
          <w:tab w:val="left" w:pos="0"/>
          <w:tab w:val="left" w:pos="638"/>
        </w:tabs>
        <w:spacing w:after="240"/>
        <w:ind w:right="153"/>
        <w:jc w:val="both"/>
      </w:pPr>
      <w:r>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034573" w:rsidRDefault="00034573" w:rsidP="00034573">
      <w:pPr>
        <w:pStyle w:val="aa"/>
        <w:numPr>
          <w:ilvl w:val="1"/>
          <w:numId w:val="17"/>
        </w:numPr>
        <w:tabs>
          <w:tab w:val="left" w:pos="0"/>
          <w:tab w:val="left" w:pos="638"/>
        </w:tabs>
        <w:spacing w:after="240"/>
        <w:ind w:right="153"/>
        <w:jc w:val="both"/>
      </w:pPr>
      <w:bookmarkStart w:id="195" w:name="_Toc395264668"/>
      <w:bookmarkStart w:id="196" w:name="_Toc395194136"/>
      <w:bookmarkStart w:id="197" w:name="_Toc395173862"/>
      <w:bookmarkStart w:id="198" w:name="_Toc395090855"/>
      <w:bookmarkStart w:id="199" w:name="_Toc389491563"/>
      <w:bookmarkStart w:id="200" w:name="_Toc390262795"/>
      <w:bookmarkStart w:id="201" w:name="_Toc395018088"/>
      <w:bookmarkStart w:id="202" w:name="_Ref388988104"/>
      <w:bookmarkEnd w:id="179"/>
      <w:bookmarkEnd w:id="180"/>
      <w:bookmarkEnd w:id="181"/>
      <w:r>
        <w:t>Обеспечение исполнения обязательств по договору</w:t>
      </w:r>
      <w:bookmarkEnd w:id="195"/>
      <w:bookmarkEnd w:id="196"/>
      <w:bookmarkEnd w:id="197"/>
      <w:bookmarkEnd w:id="198"/>
      <w:bookmarkEnd w:id="199"/>
      <w:bookmarkEnd w:id="200"/>
      <w:bookmarkEnd w:id="201"/>
    </w:p>
    <w:p w:rsidR="00034573" w:rsidRDefault="00034573" w:rsidP="00034573">
      <w:pPr>
        <w:numPr>
          <w:ilvl w:val="2"/>
          <w:numId w:val="17"/>
        </w:numPr>
        <w:tabs>
          <w:tab w:val="left" w:pos="1560"/>
        </w:tabs>
        <w:ind w:left="0" w:firstLine="709"/>
        <w:jc w:val="both"/>
        <w:rPr>
          <w:szCs w:val="28"/>
        </w:rPr>
      </w:pPr>
      <w:bookmarkStart w:id="203"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rPr>
          <w:szCs w:val="28"/>
        </w:rPr>
        <w:instrText xml:space="preserve"> REF _Ref317256138 \r \h  \* MERGEFORMAT </w:instrText>
      </w:r>
      <w:r>
        <w:fldChar w:fldCharType="separate"/>
      </w:r>
      <w:r w:rsidR="00EF66FE">
        <w:rPr>
          <w:szCs w:val="28"/>
        </w:rPr>
        <w:t>19</w:t>
      </w:r>
      <w:r>
        <w:fldChar w:fldCharType="end"/>
      </w:r>
      <w:r>
        <w:rPr>
          <w:szCs w:val="28"/>
        </w:rPr>
        <w:t xml:space="preserve"> раздела </w:t>
      </w:r>
      <w:r>
        <w:fldChar w:fldCharType="begin"/>
      </w:r>
      <w:r>
        <w:rPr>
          <w:szCs w:val="28"/>
        </w:rPr>
        <w:instrText xml:space="preserve"> REF _Ref317256158 \r \h  \* MERGEFORMAT </w:instrText>
      </w:r>
      <w:r>
        <w:fldChar w:fldCharType="separate"/>
      </w:r>
      <w:r w:rsidR="00EF66FE">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2"/>
      <w:bookmarkEnd w:id="203"/>
    </w:p>
    <w:p w:rsidR="00034573" w:rsidRDefault="00034573" w:rsidP="00034573">
      <w:pPr>
        <w:numPr>
          <w:ilvl w:val="0"/>
          <w:numId w:val="33"/>
        </w:numPr>
        <w:tabs>
          <w:tab w:val="clear" w:pos="720"/>
          <w:tab w:val="num" w:pos="1418"/>
        </w:tabs>
        <w:ind w:left="0" w:firstLine="698"/>
        <w:jc w:val="both"/>
        <w:rPr>
          <w:szCs w:val="28"/>
        </w:rPr>
      </w:pPr>
      <w:r>
        <w:rPr>
          <w:szCs w:val="28"/>
        </w:rPr>
        <w:t>обязательства по возврату аванса;</w:t>
      </w:r>
    </w:p>
    <w:p w:rsidR="00034573" w:rsidRDefault="00034573" w:rsidP="00034573">
      <w:pPr>
        <w:numPr>
          <w:ilvl w:val="0"/>
          <w:numId w:val="33"/>
        </w:numPr>
        <w:tabs>
          <w:tab w:val="clear" w:pos="720"/>
          <w:tab w:val="num" w:pos="1418"/>
        </w:tabs>
        <w:ind w:left="0" w:firstLine="698"/>
        <w:jc w:val="both"/>
        <w:rPr>
          <w:szCs w:val="28"/>
        </w:rPr>
      </w:pPr>
      <w:r>
        <w:rPr>
          <w:szCs w:val="28"/>
        </w:rPr>
        <w:t>исполнение обязательств по договору, кроме гарантийных обязательств (обеспечение договора);</w:t>
      </w:r>
    </w:p>
    <w:p w:rsidR="00034573" w:rsidRDefault="00034573" w:rsidP="00034573">
      <w:pPr>
        <w:numPr>
          <w:ilvl w:val="0"/>
          <w:numId w:val="33"/>
        </w:numPr>
        <w:tabs>
          <w:tab w:val="clear" w:pos="720"/>
          <w:tab w:val="num" w:pos="1418"/>
        </w:tabs>
        <w:ind w:left="0" w:firstLine="698"/>
        <w:jc w:val="both"/>
        <w:rPr>
          <w:szCs w:val="28"/>
        </w:rPr>
      </w:pPr>
      <w:r>
        <w:rPr>
          <w:szCs w:val="28"/>
        </w:rPr>
        <w:t>исполнение гарантийных обязательств,</w:t>
      </w:r>
    </w:p>
    <w:p w:rsidR="00034573" w:rsidRDefault="00034573" w:rsidP="00034573">
      <w:pPr>
        <w:spacing w:before="120" w:after="120"/>
        <w:jc w:val="both"/>
        <w:rPr>
          <w:szCs w:val="28"/>
        </w:rPr>
      </w:pPr>
      <w:r>
        <w:rPr>
          <w:szCs w:val="28"/>
        </w:rPr>
        <w:t>в одной или нескольких из следующих форм:</w:t>
      </w:r>
    </w:p>
    <w:p w:rsidR="00034573" w:rsidRDefault="00034573" w:rsidP="00034573">
      <w:pPr>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034573" w:rsidRDefault="00034573" w:rsidP="00034573">
      <w:pPr>
        <w:numPr>
          <w:ilvl w:val="0"/>
          <w:numId w:val="34"/>
        </w:numPr>
        <w:tabs>
          <w:tab w:val="clear" w:pos="720"/>
          <w:tab w:val="num" w:pos="1418"/>
        </w:tabs>
        <w:ind w:left="0" w:firstLine="709"/>
        <w:jc w:val="both"/>
        <w:rPr>
          <w:szCs w:val="28"/>
        </w:rPr>
      </w:pPr>
      <w:r>
        <w:rPr>
          <w:szCs w:val="28"/>
        </w:rPr>
        <w:t>поручительство;</w:t>
      </w:r>
    </w:p>
    <w:p w:rsidR="00034573" w:rsidRDefault="00034573" w:rsidP="00034573">
      <w:pPr>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034573" w:rsidRDefault="00034573" w:rsidP="00034573">
      <w:pPr>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034573" w:rsidRDefault="00034573" w:rsidP="00034573">
      <w:pPr>
        <w:numPr>
          <w:ilvl w:val="2"/>
          <w:numId w:val="17"/>
        </w:numPr>
        <w:tabs>
          <w:tab w:val="left" w:pos="1560"/>
        </w:tabs>
        <w:ind w:left="-567"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rPr>
          <w:szCs w:val="28"/>
        </w:rPr>
        <w:instrText xml:space="preserve"> REF _Ref317256138 \r \h  \* MERGEFORMAT </w:instrText>
      </w:r>
      <w:r>
        <w:fldChar w:fldCharType="separate"/>
      </w:r>
      <w:r w:rsidR="00EF66FE">
        <w:rPr>
          <w:szCs w:val="28"/>
        </w:rPr>
        <w:t>19</w:t>
      </w:r>
      <w:r>
        <w:fldChar w:fldCharType="end"/>
      </w:r>
      <w:r>
        <w:rPr>
          <w:szCs w:val="28"/>
        </w:rPr>
        <w:t xml:space="preserve"> раздела </w:t>
      </w:r>
      <w:r>
        <w:fldChar w:fldCharType="begin"/>
      </w:r>
      <w:r>
        <w:rPr>
          <w:szCs w:val="28"/>
        </w:rPr>
        <w:instrText xml:space="preserve"> REF _Ref317256294 \r \h  \* MERGEFORMAT </w:instrText>
      </w:r>
      <w:r>
        <w:fldChar w:fldCharType="separate"/>
      </w:r>
      <w:r w:rsidR="00EF66FE">
        <w:rPr>
          <w:szCs w:val="28"/>
        </w:rPr>
        <w:t>5</w:t>
      </w:r>
      <w:r>
        <w:fldChar w:fldCharType="end"/>
      </w:r>
      <w:r>
        <w:rPr>
          <w:szCs w:val="28"/>
        </w:rPr>
        <w:t xml:space="preserve"> «Информационная карта запроса цен». </w:t>
      </w:r>
    </w:p>
    <w:p w:rsidR="00034573" w:rsidRDefault="00034573" w:rsidP="00034573">
      <w:pPr>
        <w:numPr>
          <w:ilvl w:val="2"/>
          <w:numId w:val="17"/>
        </w:numPr>
        <w:tabs>
          <w:tab w:val="left" w:pos="1560"/>
        </w:tabs>
        <w:ind w:left="-567" w:firstLine="709"/>
        <w:jc w:val="both"/>
        <w:rPr>
          <w:szCs w:val="28"/>
        </w:rPr>
      </w:pPr>
      <w:bookmarkStart w:id="204"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205" w:name="_Hlt310278902"/>
      <w:r>
        <w:t xml:space="preserve">лицом, с которым заключается договор, </w:t>
      </w:r>
      <w:bookmarkEnd w:id="205"/>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206" w:name="_Hlt310278300"/>
      <w:bookmarkEnd w:id="206"/>
      <w:r>
        <w:t xml:space="preserve">15 (пятнадцати) дней </w:t>
      </w:r>
      <w:proofErr w:type="gramStart"/>
      <w:r>
        <w:t>с даты заключения</w:t>
      </w:r>
      <w:proofErr w:type="gramEnd"/>
      <w:r>
        <w:t xml:space="preserve"> договора. </w:t>
      </w:r>
      <w:r>
        <w:rPr>
          <w:szCs w:val="28"/>
        </w:rPr>
        <w:t xml:space="preserve">Обеспечение возврата аванса, </w:t>
      </w:r>
      <w:r>
        <w:rPr>
          <w:szCs w:val="28"/>
        </w:rPr>
        <w:lastRenderedPageBreak/>
        <w:t>если указано в пункте </w:t>
      </w:r>
      <w:r>
        <w:fldChar w:fldCharType="begin"/>
      </w:r>
      <w:r>
        <w:rPr>
          <w:szCs w:val="28"/>
        </w:rPr>
        <w:instrText xml:space="preserve"> REF _Ref317256138 \r \h  \* MERGEFORMAT </w:instrText>
      </w:r>
      <w:r>
        <w:fldChar w:fldCharType="separate"/>
      </w:r>
      <w:r w:rsidR="00EF66FE">
        <w:rPr>
          <w:szCs w:val="28"/>
        </w:rPr>
        <w:t>19</w:t>
      </w:r>
      <w:r>
        <w:fldChar w:fldCharType="end"/>
      </w:r>
      <w:r>
        <w:rPr>
          <w:szCs w:val="28"/>
        </w:rPr>
        <w:t xml:space="preserve"> раздела </w:t>
      </w:r>
      <w:r>
        <w:fldChar w:fldCharType="begin"/>
      </w:r>
      <w:r>
        <w:rPr>
          <w:szCs w:val="28"/>
        </w:rPr>
        <w:instrText xml:space="preserve"> REF _Ref317256294 \r \h  \* MERGEFORMAT </w:instrText>
      </w:r>
      <w:r>
        <w:fldChar w:fldCharType="separate"/>
      </w:r>
      <w:r w:rsidR="00EF66FE">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204"/>
      <w:r>
        <w:rPr>
          <w:szCs w:val="28"/>
        </w:rPr>
        <w:t xml:space="preserve"> </w:t>
      </w:r>
    </w:p>
    <w:p w:rsidR="00034573" w:rsidRDefault="00034573" w:rsidP="00034573">
      <w:pPr>
        <w:numPr>
          <w:ilvl w:val="2"/>
          <w:numId w:val="17"/>
        </w:numPr>
        <w:tabs>
          <w:tab w:val="left" w:pos="1560"/>
        </w:tabs>
        <w:ind w:left="-567"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034573" w:rsidRDefault="00034573" w:rsidP="00034573">
      <w:pPr>
        <w:numPr>
          <w:ilvl w:val="2"/>
          <w:numId w:val="17"/>
        </w:numPr>
        <w:tabs>
          <w:tab w:val="left" w:pos="1560"/>
        </w:tabs>
        <w:ind w:left="0" w:firstLine="709"/>
        <w:jc w:val="both"/>
        <w:rPr>
          <w:bCs/>
          <w:szCs w:val="22"/>
        </w:rPr>
      </w:pPr>
      <w:bookmarkStart w:id="207"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EF66FE">
        <w:rPr>
          <w:bCs/>
          <w:szCs w:val="28"/>
        </w:rPr>
        <w:t>4.5.1</w:t>
      </w:r>
      <w:r>
        <w:fldChar w:fldCharType="end"/>
      </w:r>
      <w:r>
        <w:rPr>
          <w:bCs/>
          <w:szCs w:val="28"/>
        </w:rPr>
        <w:t xml:space="preserve"> может быть предоставлено в следующем виде:</w:t>
      </w:r>
      <w:bookmarkEnd w:id="207"/>
    </w:p>
    <w:p w:rsidR="00034573" w:rsidRDefault="00034573" w:rsidP="00034573">
      <w:pPr>
        <w:numPr>
          <w:ilvl w:val="3"/>
          <w:numId w:val="17"/>
        </w:numPr>
        <w:tabs>
          <w:tab w:val="left" w:pos="1701"/>
        </w:tabs>
        <w:ind w:left="0" w:firstLine="709"/>
        <w:jc w:val="both"/>
        <w:rPr>
          <w:bCs/>
          <w:szCs w:val="22"/>
        </w:rPr>
      </w:pPr>
      <w:bookmarkStart w:id="208"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08"/>
      <w:proofErr w:type="gramEnd"/>
    </w:p>
    <w:p w:rsidR="00034573" w:rsidRDefault="00034573" w:rsidP="00034573">
      <w:pPr>
        <w:numPr>
          <w:ilvl w:val="3"/>
          <w:numId w:val="17"/>
        </w:numPr>
        <w:tabs>
          <w:tab w:val="left" w:pos="1701"/>
        </w:tabs>
        <w:ind w:left="0" w:firstLine="709"/>
        <w:jc w:val="both"/>
        <w:rPr>
          <w:bCs/>
          <w:szCs w:val="28"/>
        </w:rPr>
      </w:pPr>
      <w:bookmarkStart w:id="209"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09"/>
    </w:p>
    <w:p w:rsidR="00034573" w:rsidRDefault="00034573" w:rsidP="00034573">
      <w:pPr>
        <w:numPr>
          <w:ilvl w:val="3"/>
          <w:numId w:val="17"/>
        </w:numPr>
        <w:tabs>
          <w:tab w:val="left" w:pos="1701"/>
        </w:tabs>
        <w:ind w:left="0" w:firstLine="709"/>
        <w:jc w:val="both"/>
        <w:rPr>
          <w:bCs/>
          <w:szCs w:val="28"/>
        </w:rPr>
      </w:pPr>
      <w:bookmarkStart w:id="210" w:name="_Ref388988326"/>
      <w:r>
        <w:rPr>
          <w:bCs/>
          <w:szCs w:val="28"/>
        </w:rPr>
        <w:t>Гарантии на бланке банка-гаранта, подписанной уполномоченным лицом Банка-гаранта, с печатью банка-гаранта.</w:t>
      </w:r>
      <w:bookmarkEnd w:id="210"/>
    </w:p>
    <w:p w:rsidR="00034573" w:rsidRDefault="00034573" w:rsidP="00034573">
      <w:pPr>
        <w:numPr>
          <w:ilvl w:val="3"/>
          <w:numId w:val="17"/>
        </w:numPr>
        <w:tabs>
          <w:tab w:val="left" w:pos="1701"/>
        </w:tabs>
        <w:ind w:left="0" w:firstLine="709"/>
        <w:jc w:val="both"/>
        <w:rPr>
          <w:bCs/>
          <w:szCs w:val="22"/>
        </w:rPr>
      </w:pPr>
      <w:bookmarkStart w:id="211" w:name="_Ref388988336"/>
      <w:r>
        <w:rPr>
          <w:bCs/>
          <w:szCs w:val="28"/>
        </w:rPr>
        <w:t>Договора поручительства с подписью уполномоченного лица Поручителя и печатью Поручителя.</w:t>
      </w:r>
      <w:bookmarkEnd w:id="211"/>
    </w:p>
    <w:p w:rsidR="00034573" w:rsidRDefault="00034573" w:rsidP="00034573">
      <w:pPr>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rsidR="00EF66FE">
        <w:t>4.5.5.1</w:t>
      </w:r>
      <w:r>
        <w:fldChar w:fldCharType="end"/>
      </w:r>
      <w:r>
        <w:t xml:space="preserve"> и/или </w:t>
      </w:r>
      <w:r>
        <w:fldChar w:fldCharType="begin"/>
      </w:r>
      <w:r>
        <w:instrText xml:space="preserve"> REF _Ref388988270 \r \h  \* MERGEFORMAT </w:instrText>
      </w:r>
      <w:r>
        <w:fldChar w:fldCharType="separate"/>
      </w:r>
      <w:r w:rsidR="00EF66FE">
        <w:t>4.5.5.2</w:t>
      </w:r>
      <w:r>
        <w:fldChar w:fldCharType="end"/>
      </w:r>
      <w:r>
        <w:t>.</w:t>
      </w:r>
    </w:p>
    <w:p w:rsidR="00034573" w:rsidRDefault="00034573" w:rsidP="00034573">
      <w:pPr>
        <w:numPr>
          <w:ilvl w:val="2"/>
          <w:numId w:val="17"/>
        </w:numPr>
        <w:tabs>
          <w:tab w:val="left" w:pos="1560"/>
        </w:tabs>
        <w:ind w:left="0" w:firstLine="709"/>
        <w:jc w:val="both"/>
        <w:rPr>
          <w:color w:val="000000"/>
          <w:szCs w:val="28"/>
        </w:rPr>
      </w:pPr>
      <w:bookmarkStart w:id="212"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EF66FE">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EF66FE">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212"/>
    </w:p>
    <w:p w:rsidR="00034573" w:rsidRDefault="00034573" w:rsidP="00034573">
      <w:pPr>
        <w:pStyle w:val="aa"/>
        <w:numPr>
          <w:ilvl w:val="0"/>
          <w:numId w:val="35"/>
        </w:numPr>
        <w:tabs>
          <w:tab w:val="left" w:pos="0"/>
          <w:tab w:val="left" w:pos="638"/>
        </w:tabs>
        <w:spacing w:after="240"/>
        <w:ind w:right="153"/>
        <w:jc w:val="both"/>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34573" w:rsidRDefault="00034573" w:rsidP="00034573">
      <w:pPr>
        <w:pStyle w:val="aa"/>
        <w:numPr>
          <w:ilvl w:val="0"/>
          <w:numId w:val="35"/>
        </w:numPr>
        <w:tabs>
          <w:tab w:val="left" w:pos="0"/>
          <w:tab w:val="left" w:pos="638"/>
        </w:tabs>
        <w:spacing w:after="240"/>
        <w:ind w:right="153"/>
        <w:jc w:val="both"/>
      </w:pPr>
      <w: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34573" w:rsidRDefault="00034573" w:rsidP="00034573">
      <w:pPr>
        <w:pStyle w:val="aa"/>
        <w:numPr>
          <w:ilvl w:val="0"/>
          <w:numId w:val="35"/>
        </w:numPr>
        <w:tabs>
          <w:tab w:val="left" w:pos="0"/>
          <w:tab w:val="left" w:pos="638"/>
        </w:tabs>
        <w:spacing w:after="240"/>
        <w:ind w:right="153"/>
        <w:jc w:val="both"/>
      </w:pPr>
      <w:r>
        <w:lastRenderedPageBreak/>
        <w:t xml:space="preserve">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34573" w:rsidRDefault="00034573" w:rsidP="00034573">
      <w:pPr>
        <w:pStyle w:val="aa"/>
        <w:numPr>
          <w:ilvl w:val="0"/>
          <w:numId w:val="35"/>
        </w:numPr>
        <w:tabs>
          <w:tab w:val="left" w:pos="0"/>
          <w:tab w:val="left" w:pos="638"/>
        </w:tabs>
        <w:spacing w:after="240"/>
        <w:ind w:right="153"/>
        <w:jc w:val="both"/>
      </w:pPr>
      <w: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34573" w:rsidRDefault="00034573" w:rsidP="00034573">
      <w:pPr>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rPr>
          <w:bCs/>
          <w:szCs w:val="22"/>
        </w:rPr>
        <w:instrText xml:space="preserve"> REF _Ref352670143 \r \h  \* MERGEFORMAT </w:instrText>
      </w:r>
      <w:r>
        <w:fldChar w:fldCharType="separate"/>
      </w:r>
      <w:r w:rsidR="00EF66FE">
        <w:rPr>
          <w:bCs/>
          <w:szCs w:val="22"/>
        </w:rPr>
        <w:t>4.5.7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034573" w:rsidRDefault="00034573" w:rsidP="00034573">
      <w:pPr>
        <w:numPr>
          <w:ilvl w:val="2"/>
          <w:numId w:val="17"/>
        </w:numPr>
        <w:tabs>
          <w:tab w:val="left" w:pos="1560"/>
        </w:tabs>
        <w:ind w:left="0" w:firstLine="709"/>
        <w:jc w:val="both"/>
        <w:rPr>
          <w:bCs/>
          <w:szCs w:val="22"/>
        </w:rPr>
      </w:pPr>
      <w:bookmarkStart w:id="213" w:name="_Ref264477417"/>
      <w:bookmarkStart w:id="214" w:name="_Ref264478467"/>
      <w:bookmarkStart w:id="215" w:name="_Ref298490302"/>
      <w:bookmarkStart w:id="216" w:name="_Toc342292943"/>
      <w:r>
        <w:rPr>
          <w:bCs/>
          <w:szCs w:val="22"/>
        </w:rPr>
        <w:t>Срок действия обеспечения исполнения обязательств по договору</w:t>
      </w:r>
      <w:bookmarkEnd w:id="213"/>
      <w:bookmarkEnd w:id="214"/>
      <w:bookmarkEnd w:id="215"/>
      <w:bookmarkEnd w:id="216"/>
      <w:r>
        <w:rPr>
          <w:bCs/>
          <w:szCs w:val="22"/>
        </w:rPr>
        <w:t xml:space="preserve"> должен составлять:</w:t>
      </w:r>
    </w:p>
    <w:p w:rsidR="00034573" w:rsidRDefault="00034573" w:rsidP="00034573">
      <w:pPr>
        <w:pStyle w:val="aa"/>
        <w:numPr>
          <w:ilvl w:val="0"/>
          <w:numId w:val="35"/>
        </w:numPr>
        <w:tabs>
          <w:tab w:val="left" w:pos="0"/>
          <w:tab w:val="left" w:pos="638"/>
        </w:tabs>
        <w:spacing w:after="240"/>
        <w:ind w:right="153"/>
        <w:jc w:val="both"/>
      </w:pPr>
      <w:r>
        <w:t xml:space="preserve">для обеспечения возврата аванса </w:t>
      </w:r>
      <w:r>
        <w:rPr>
          <w:szCs w:val="28"/>
        </w:rPr>
        <w:t>–</w:t>
      </w:r>
      <w:r>
        <w:t xml:space="preserve"> срок исполнения обязательств на сумму выплаченного аванса плюс 60 дней;</w:t>
      </w:r>
    </w:p>
    <w:p w:rsidR="00034573" w:rsidRDefault="00034573" w:rsidP="00034573">
      <w:pPr>
        <w:pStyle w:val="aa"/>
        <w:numPr>
          <w:ilvl w:val="0"/>
          <w:numId w:val="35"/>
        </w:numPr>
        <w:tabs>
          <w:tab w:val="left" w:pos="0"/>
          <w:tab w:val="left" w:pos="638"/>
        </w:tabs>
        <w:spacing w:after="240"/>
        <w:ind w:right="153"/>
        <w:jc w:val="both"/>
      </w:pPr>
      <w:r>
        <w:t xml:space="preserve">для обеспечения договора </w:t>
      </w:r>
      <w:r>
        <w:rPr>
          <w:szCs w:val="28"/>
        </w:rPr>
        <w:t>–</w:t>
      </w:r>
      <w:r>
        <w:t xml:space="preserve"> срок исполнения обязательств по договору плюс 60 дней;</w:t>
      </w:r>
    </w:p>
    <w:p w:rsidR="00034573" w:rsidRDefault="00034573" w:rsidP="00034573">
      <w:pPr>
        <w:pStyle w:val="aa"/>
        <w:numPr>
          <w:ilvl w:val="0"/>
          <w:numId w:val="35"/>
        </w:numPr>
        <w:tabs>
          <w:tab w:val="left" w:pos="0"/>
          <w:tab w:val="left" w:pos="638"/>
        </w:tabs>
        <w:spacing w:after="240"/>
        <w:ind w:right="153"/>
        <w:jc w:val="both"/>
      </w:pPr>
      <w:r>
        <w:t xml:space="preserve">для обеспечения исполнения гарантийных обязательств  </w:t>
      </w:r>
      <w:r>
        <w:rPr>
          <w:szCs w:val="28"/>
        </w:rPr>
        <w:t>–</w:t>
      </w:r>
      <w:r>
        <w:t xml:space="preserve"> срок гарантийных обязатель</w:t>
      </w:r>
      <w:proofErr w:type="gramStart"/>
      <w:r>
        <w:t>ств пл</w:t>
      </w:r>
      <w:proofErr w:type="gramEnd"/>
      <w:r>
        <w:t>юс 60 дней.</w:t>
      </w:r>
    </w:p>
    <w:p w:rsidR="00034573" w:rsidRDefault="00034573" w:rsidP="00034573">
      <w:pPr>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p w:rsidR="00034573" w:rsidRDefault="00034573" w:rsidP="00034573">
      <w:pPr>
        <w:numPr>
          <w:ilvl w:val="2"/>
          <w:numId w:val="17"/>
        </w:numPr>
        <w:tabs>
          <w:tab w:val="left" w:pos="1560"/>
        </w:tabs>
        <w:ind w:left="0" w:firstLine="709"/>
        <w:jc w:val="both"/>
        <w:rPr>
          <w:szCs w:val="28"/>
        </w:rPr>
      </w:pPr>
      <w:r>
        <w:rPr>
          <w:b/>
          <w:i/>
        </w:rPr>
        <w:t xml:space="preserve">[при необходимости, в случае если заказчик допускает уменьшение размера, либо отказ от авансового платежа] </w:t>
      </w:r>
      <w:r>
        <w:rPr>
          <w:szCs w:val="28"/>
        </w:rPr>
        <w:t xml:space="preserve">Если в </w:t>
      </w:r>
      <w:r>
        <w:rPr>
          <w:bCs/>
          <w:szCs w:val="22"/>
        </w:rPr>
        <w:t>заявке</w:t>
      </w:r>
      <w:r>
        <w:rPr>
          <w:szCs w:val="28"/>
        </w:rPr>
        <w:t xml:space="preserve"> участника запроса цен содержится предложение по уменьшению </w:t>
      </w:r>
      <w:r>
        <w:rPr>
          <w:bCs/>
          <w:szCs w:val="22"/>
        </w:rPr>
        <w:t>размера</w:t>
      </w:r>
      <w:r>
        <w:rPr>
          <w:szCs w:val="28"/>
        </w:rPr>
        <w:t xml:space="preserve"> аванса, либо отказ от аванса, то сумма обеспечения возврата аванса </w:t>
      </w:r>
      <w:r>
        <w:rPr>
          <w:szCs w:val="28"/>
        </w:rPr>
        <w:lastRenderedPageBreak/>
        <w:t>уменьшается соответственно, либо обеспечение возврата аванса не предоставляется.</w:t>
      </w:r>
    </w:p>
    <w:p w:rsidR="00034573" w:rsidRDefault="00034573" w:rsidP="00034573">
      <w:pPr>
        <w:tabs>
          <w:tab w:val="left" w:pos="709"/>
          <w:tab w:val="num" w:pos="1004"/>
          <w:tab w:val="left" w:pos="1134"/>
          <w:tab w:val="num" w:pos="1701"/>
        </w:tabs>
        <w:ind w:firstLine="709"/>
        <w:jc w:val="both"/>
        <w:rPr>
          <w:szCs w:val="28"/>
        </w:rPr>
      </w:pPr>
      <w:r>
        <w:rPr>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34573" w:rsidRDefault="00034573" w:rsidP="00034573">
      <w:pPr>
        <w:tabs>
          <w:tab w:val="num" w:pos="993"/>
          <w:tab w:val="left" w:pos="1134"/>
          <w:tab w:val="num" w:pos="1701"/>
        </w:tabs>
        <w:ind w:firstLine="709"/>
        <w:jc w:val="both"/>
        <w:rPr>
          <w:szCs w:val="28"/>
        </w:rPr>
      </w:pPr>
      <w:r>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85BBB" w:rsidRDefault="00185BBB">
      <w:pPr>
        <w:sectPr w:rsidR="00185BBB">
          <w:pgSz w:w="11906" w:h="16838"/>
          <w:pgMar w:top="1134" w:right="850" w:bottom="1134" w:left="1701" w:header="708" w:footer="708" w:gutter="0"/>
          <w:cols w:space="720"/>
        </w:sectPr>
      </w:pPr>
    </w:p>
    <w:p w:rsidR="00185BBB" w:rsidRDefault="00AF5B55" w:rsidP="00AF5B55">
      <w:pPr>
        <w:pStyle w:val="10"/>
        <w:numPr>
          <w:ilvl w:val="1"/>
          <w:numId w:val="11"/>
        </w:numPr>
        <w:tabs>
          <w:tab w:val="num" w:pos="1134"/>
        </w:tabs>
        <w:ind w:left="0" w:firstLine="0"/>
        <w:jc w:val="left"/>
        <w:rPr>
          <w:szCs w:val="28"/>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90262796"/>
      <w:bookmarkStart w:id="287" w:name="_Toc355094831"/>
      <w:bookmarkStart w:id="288" w:name="_Toc397534105"/>
      <w:bookmarkStart w:id="289" w:name="_Toc406411258"/>
      <w:r>
        <w:rPr>
          <w:szCs w:val="28"/>
        </w:rPr>
        <w:lastRenderedPageBreak/>
        <w:t>ИНФОРМАЦИОННАЯ КАРТА ЗАПРОСА ЦЕН</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185BBB" w:rsidRDefault="00AF5B55">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sidR="00EF66FE" w:rsidRPr="00EF66FE">
        <w:rPr>
          <w:szCs w:val="28"/>
        </w:rPr>
        <w:t>0</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4"/>
        <w:gridCol w:w="67"/>
      </w:tblGrid>
      <w:tr w:rsidR="00185BBB" w:rsidTr="003871EE">
        <w:trPr>
          <w:gridAfter w:val="1"/>
          <w:wAfter w:w="67"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3"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 xml:space="preserve">Наименование </w:t>
            </w:r>
            <w:proofErr w:type="gramStart"/>
            <w:r>
              <w:rPr>
                <w:lang w:eastAsia="en-US"/>
              </w:rPr>
              <w:t>п</w:t>
            </w:r>
            <w:proofErr w:type="gramEnd"/>
            <w:r>
              <w:rPr>
                <w:lang w:eastAsia="en-US"/>
              </w:rPr>
              <w:t>/п</w:t>
            </w:r>
          </w:p>
        </w:tc>
        <w:tc>
          <w:tcPr>
            <w:tcW w:w="9924"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Содержание</w:t>
            </w:r>
          </w:p>
        </w:tc>
      </w:tr>
      <w:tr w:rsidR="00185BBB" w:rsidTr="003871EE">
        <w:trPr>
          <w:trHeight w:val="1518"/>
        </w:trPr>
        <w:tc>
          <w:tcPr>
            <w:tcW w:w="781" w:type="dxa"/>
            <w:tcBorders>
              <w:top w:val="single" w:sz="4" w:space="0" w:color="auto"/>
              <w:left w:val="single" w:sz="4" w:space="0" w:color="auto"/>
              <w:bottom w:val="single" w:sz="4" w:space="0" w:color="auto"/>
              <w:right w:val="single" w:sz="4" w:space="0" w:color="auto"/>
            </w:tcBorders>
          </w:tcPr>
          <w:p w:rsidR="00185BBB" w:rsidRDefault="00185BBB" w:rsidP="003871EE">
            <w:pPr>
              <w:pStyle w:val="aff7"/>
              <w:numPr>
                <w:ilvl w:val="0"/>
                <w:numId w:val="36"/>
              </w:numPr>
              <w:rPr>
                <w:lang w:eastAsia="en-US"/>
              </w:rPr>
            </w:pPr>
            <w:bookmarkStart w:id="290" w:name="_Ref317250566" w:colFirst="0" w:colLast="0"/>
          </w:p>
        </w:tc>
        <w:tc>
          <w:tcPr>
            <w:tcW w:w="4393" w:type="dxa"/>
            <w:tcBorders>
              <w:top w:val="single" w:sz="4" w:space="0" w:color="auto"/>
              <w:left w:val="single" w:sz="4" w:space="0" w:color="auto"/>
              <w:bottom w:val="single" w:sz="4" w:space="0" w:color="auto"/>
              <w:right w:val="single" w:sz="4" w:space="0" w:color="auto"/>
            </w:tcBorders>
          </w:tcPr>
          <w:p w:rsidR="00185BBB" w:rsidRDefault="00AF5B55" w:rsidP="003871EE">
            <w:pPr>
              <w:pStyle w:val="aff7"/>
              <w:rPr>
                <w:lang w:eastAsia="en-US"/>
              </w:rPr>
            </w:pPr>
            <w:r>
              <w:rPr>
                <w:lang w:eastAsia="en-US"/>
              </w:rPr>
              <w:t xml:space="preserve">Предмет запроса цен </w:t>
            </w:r>
          </w:p>
          <w:p w:rsidR="00185BBB" w:rsidRDefault="00185BBB" w:rsidP="003871EE">
            <w:pPr>
              <w:pStyle w:val="aff7"/>
              <w:rPr>
                <w:lang w:eastAsia="en-US"/>
              </w:rPr>
            </w:pPr>
          </w:p>
          <w:p w:rsidR="00185BBB" w:rsidRDefault="00AF5B55" w:rsidP="003871EE">
            <w:pPr>
              <w:pStyle w:val="aff7"/>
              <w:rPr>
                <w:lang w:eastAsia="en-US"/>
              </w:rPr>
            </w:pPr>
            <w:r>
              <w:rPr>
                <w:lang w:eastAsia="en-US"/>
              </w:rPr>
              <w:t>Предмет договора</w:t>
            </w:r>
          </w:p>
          <w:p w:rsidR="00185BBB" w:rsidRDefault="00185BBB" w:rsidP="003871EE">
            <w:pPr>
              <w:pStyle w:val="aff7"/>
              <w:rPr>
                <w:lang w:eastAsia="en-US"/>
              </w:rPr>
            </w:pPr>
          </w:p>
          <w:p w:rsidR="00185BBB" w:rsidRDefault="00AF5B55" w:rsidP="003871EE">
            <w:pPr>
              <w:pStyle w:val="aff7"/>
              <w:rPr>
                <w:bCs/>
                <w:lang w:eastAsia="en-US"/>
              </w:rPr>
            </w:pPr>
            <w:r>
              <w:rPr>
                <w:lang w:eastAsia="en-US"/>
              </w:rPr>
              <w:t>Состав и объем товара</w:t>
            </w:r>
          </w:p>
        </w:tc>
        <w:tc>
          <w:tcPr>
            <w:tcW w:w="9991" w:type="dxa"/>
            <w:gridSpan w:val="2"/>
            <w:tcBorders>
              <w:top w:val="single" w:sz="4" w:space="0" w:color="auto"/>
              <w:left w:val="single" w:sz="4" w:space="0" w:color="auto"/>
              <w:bottom w:val="single" w:sz="4" w:space="0" w:color="auto"/>
              <w:right w:val="single" w:sz="4" w:space="0" w:color="auto"/>
            </w:tcBorders>
            <w:hideMark/>
          </w:tcPr>
          <w:p w:rsidR="00185BBB" w:rsidRDefault="00AF5B55">
            <w:pPr>
              <w:pStyle w:val="aa"/>
              <w:spacing w:line="23" w:lineRule="atLeast"/>
              <w:ind w:left="0"/>
              <w:jc w:val="both"/>
              <w:rPr>
                <w:bCs/>
                <w:sz w:val="24"/>
                <w:lang w:eastAsia="en-US"/>
              </w:rPr>
            </w:pPr>
            <w:r>
              <w:rPr>
                <w:bCs/>
                <w:sz w:val="24"/>
                <w:lang w:eastAsia="en-US"/>
              </w:rPr>
              <w:t xml:space="preserve">Право заключения договора на поставку алюминия азотнокислого 9-водного «ч» ГОСТ 3757-75 </w:t>
            </w:r>
            <w:r w:rsidR="00034573">
              <w:rPr>
                <w:bCs/>
                <w:sz w:val="24"/>
                <w:lang w:eastAsia="en-US"/>
              </w:rPr>
              <w:t xml:space="preserve"> (</w:t>
            </w:r>
            <w:r>
              <w:rPr>
                <w:bCs/>
                <w:sz w:val="24"/>
                <w:lang w:eastAsia="en-US"/>
              </w:rPr>
              <w:t>901-UE-14299</w:t>
            </w:r>
            <w:r w:rsidR="00034573">
              <w:rPr>
                <w:bCs/>
                <w:sz w:val="24"/>
                <w:lang w:eastAsia="en-US"/>
              </w:rPr>
              <w:t>)</w:t>
            </w:r>
            <w:r>
              <w:rPr>
                <w:bCs/>
                <w:sz w:val="24"/>
                <w:lang w:eastAsia="en-US"/>
              </w:rPr>
              <w:t xml:space="preserve"> </w:t>
            </w:r>
          </w:p>
          <w:p w:rsidR="00185BBB" w:rsidRDefault="00AF5B55">
            <w:pPr>
              <w:pStyle w:val="aa"/>
              <w:spacing w:line="23" w:lineRule="atLeast"/>
              <w:ind w:left="0"/>
              <w:jc w:val="both"/>
              <w:rPr>
                <w:bCs/>
                <w:sz w:val="24"/>
                <w:lang w:eastAsia="en-US"/>
              </w:rPr>
            </w:pPr>
            <w:r>
              <w:rPr>
                <w:bCs/>
                <w:sz w:val="24"/>
                <w:lang w:eastAsia="en-US"/>
              </w:rPr>
              <w:t xml:space="preserve">Состав и объем товаров: </w:t>
            </w:r>
            <w:r w:rsidR="003871EE">
              <w:rPr>
                <w:bCs/>
                <w:sz w:val="24"/>
                <w:lang w:eastAsia="en-US"/>
              </w:rPr>
              <w:t xml:space="preserve"> кол-в</w:t>
            </w:r>
            <w:r w:rsidR="00A833DF">
              <w:rPr>
                <w:bCs/>
                <w:sz w:val="24"/>
                <w:lang w:eastAsia="en-US"/>
              </w:rPr>
              <w:t xml:space="preserve">о </w:t>
            </w:r>
            <w:r w:rsidR="003871EE">
              <w:rPr>
                <w:bCs/>
                <w:sz w:val="24"/>
                <w:lang w:eastAsia="en-US"/>
              </w:rPr>
              <w:t xml:space="preserve"> 3600 кг</w:t>
            </w:r>
          </w:p>
          <w:p w:rsidR="003871EE" w:rsidRDefault="003871EE">
            <w:pPr>
              <w:pStyle w:val="aa"/>
              <w:spacing w:line="23" w:lineRule="atLeast"/>
              <w:ind w:left="0"/>
              <w:jc w:val="both"/>
              <w:rPr>
                <w:bCs/>
                <w:sz w:val="24"/>
                <w:lang w:eastAsia="en-US"/>
              </w:rPr>
            </w:pPr>
          </w:p>
          <w:p w:rsidR="00185BBB" w:rsidRDefault="00AF5B55">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185BBB" w:rsidRDefault="00185BBB">
            <w:pPr>
              <w:rPr>
                <w:rFonts w:asciiTheme="minorHAnsi" w:eastAsiaTheme="minorHAnsi" w:hAnsiTheme="minorHAnsi"/>
                <w:bCs/>
                <w:sz w:val="20"/>
                <w:lang w:eastAsia="en-US"/>
              </w:rPr>
            </w:pPr>
          </w:p>
        </w:tc>
      </w:tr>
      <w:tr w:rsidR="00185BBB" w:rsidTr="003871EE">
        <w:trPr>
          <w:trHeight w:val="641"/>
        </w:trPr>
        <w:tc>
          <w:tcPr>
            <w:tcW w:w="781" w:type="dxa"/>
            <w:tcBorders>
              <w:top w:val="single" w:sz="4" w:space="0" w:color="auto"/>
              <w:left w:val="single" w:sz="4" w:space="0" w:color="auto"/>
              <w:bottom w:val="single" w:sz="4" w:space="0" w:color="auto"/>
              <w:right w:val="single" w:sz="4" w:space="0" w:color="auto"/>
            </w:tcBorders>
          </w:tcPr>
          <w:p w:rsidR="00185BBB" w:rsidRDefault="00185BBB" w:rsidP="003871EE">
            <w:pPr>
              <w:pStyle w:val="aff7"/>
              <w:numPr>
                <w:ilvl w:val="0"/>
                <w:numId w:val="36"/>
              </w:numPr>
              <w:rPr>
                <w:lang w:eastAsia="en-US"/>
              </w:rPr>
            </w:pPr>
            <w:bookmarkStart w:id="291" w:name="_Ref320260537" w:colFirst="0" w:colLast="0"/>
            <w:bookmarkEnd w:id="290"/>
          </w:p>
        </w:tc>
        <w:tc>
          <w:tcPr>
            <w:tcW w:w="4393" w:type="dxa"/>
            <w:tcBorders>
              <w:top w:val="single" w:sz="4" w:space="0" w:color="auto"/>
              <w:left w:val="single" w:sz="4" w:space="0" w:color="auto"/>
              <w:bottom w:val="single" w:sz="4" w:space="0" w:color="auto"/>
              <w:right w:val="single" w:sz="4" w:space="0" w:color="auto"/>
            </w:tcBorders>
            <w:hideMark/>
          </w:tcPr>
          <w:p w:rsidR="00185BBB" w:rsidRDefault="00AF5B55" w:rsidP="003871EE">
            <w:pPr>
              <w:pStyle w:val="aff7"/>
              <w:rPr>
                <w:lang w:eastAsia="en-US"/>
              </w:rPr>
            </w:pPr>
            <w:r>
              <w:rPr>
                <w:lang w:eastAsia="en-US"/>
              </w:rPr>
              <w:t>Нормативный документ, в соответствии с которым проводится запрос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185BBB" w:rsidRDefault="00A833DF" w:rsidP="003871EE">
            <w:pPr>
              <w:pStyle w:val="aff7"/>
              <w:rPr>
                <w:b/>
                <w:i/>
                <w:shd w:val="clear" w:color="auto" w:fill="FDE9D9"/>
                <w:lang w:eastAsia="en-US"/>
              </w:rPr>
            </w:pPr>
            <w:r>
              <w:rPr>
                <w:lang w:eastAsia="en-US"/>
              </w:rPr>
              <w:t>Единый отраслевой стандарт закупок (Положение о закупке) Государственной корпорации по атомной энергии «</w:t>
            </w:r>
            <w:proofErr w:type="spellStart"/>
            <w:r>
              <w:rPr>
                <w:lang w:eastAsia="en-US"/>
              </w:rPr>
              <w:t>Росатом</w:t>
            </w:r>
            <w:proofErr w:type="spellEnd"/>
            <w:r>
              <w:rPr>
                <w:lang w:eastAsia="en-US"/>
              </w:rPr>
              <w:t xml:space="preserve">», утвержденный решением наблюдательного совета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xml:space="preserve">» (протокол от 07.02.2012 № 37), с изменениями, утвержденными решением наблюдательного совета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 (протокол от 17 октября 2014 № 64).</w:t>
            </w:r>
          </w:p>
        </w:tc>
      </w:tr>
      <w:tr w:rsidR="00185BBB" w:rsidTr="003871EE">
        <w:trPr>
          <w:trHeight w:val="152"/>
        </w:trPr>
        <w:tc>
          <w:tcPr>
            <w:tcW w:w="781" w:type="dxa"/>
            <w:tcBorders>
              <w:top w:val="single" w:sz="4" w:space="0" w:color="auto"/>
              <w:left w:val="single" w:sz="4" w:space="0" w:color="auto"/>
              <w:bottom w:val="single" w:sz="4" w:space="0" w:color="auto"/>
              <w:right w:val="single" w:sz="4" w:space="0" w:color="auto"/>
            </w:tcBorders>
          </w:tcPr>
          <w:p w:rsidR="00185BBB" w:rsidRDefault="00185BBB" w:rsidP="003871EE">
            <w:pPr>
              <w:pStyle w:val="aff7"/>
              <w:numPr>
                <w:ilvl w:val="0"/>
                <w:numId w:val="36"/>
              </w:numPr>
              <w:rPr>
                <w:lang w:eastAsia="en-US"/>
              </w:rPr>
            </w:pPr>
            <w:bookmarkStart w:id="292" w:name="_Ref317250598" w:colFirst="0" w:colLast="0"/>
            <w:bookmarkEnd w:id="291"/>
          </w:p>
        </w:tc>
        <w:tc>
          <w:tcPr>
            <w:tcW w:w="4393" w:type="dxa"/>
            <w:tcBorders>
              <w:top w:val="single" w:sz="4" w:space="0" w:color="auto"/>
              <w:left w:val="single" w:sz="4" w:space="0" w:color="auto"/>
              <w:bottom w:val="single" w:sz="4" w:space="0" w:color="auto"/>
              <w:right w:val="single" w:sz="4" w:space="0" w:color="auto"/>
            </w:tcBorders>
          </w:tcPr>
          <w:p w:rsidR="00185BBB" w:rsidRDefault="00AF5B55" w:rsidP="003871EE">
            <w:pPr>
              <w:pStyle w:val="aff7"/>
              <w:rPr>
                <w:lang w:eastAsia="en-US"/>
              </w:rPr>
            </w:pPr>
            <w:r>
              <w:rPr>
                <w:lang w:eastAsia="en-US"/>
              </w:rPr>
              <w:t>Условия договора:</w:t>
            </w:r>
          </w:p>
          <w:p w:rsidR="00185BBB" w:rsidRDefault="00AF5B55" w:rsidP="003871EE">
            <w:pPr>
              <w:pStyle w:val="aff7"/>
              <w:rPr>
                <w:bCs/>
                <w:shd w:val="clear" w:color="auto" w:fill="FDE9D9"/>
                <w:lang w:eastAsia="en-US"/>
              </w:rPr>
            </w:pPr>
            <w:r>
              <w:rPr>
                <w:lang w:eastAsia="en-US"/>
              </w:rPr>
              <w:t>Сроки поставки товара</w:t>
            </w:r>
          </w:p>
          <w:p w:rsidR="00185BBB" w:rsidRDefault="00AF5B55" w:rsidP="003871EE">
            <w:pPr>
              <w:pStyle w:val="aff7"/>
              <w:rPr>
                <w:lang w:eastAsia="en-US"/>
              </w:rPr>
            </w:pPr>
            <w:r>
              <w:rPr>
                <w:lang w:eastAsia="en-US"/>
              </w:rPr>
              <w:t>Место поставки товара</w:t>
            </w:r>
          </w:p>
          <w:p w:rsidR="00185BBB" w:rsidRDefault="00185BBB" w:rsidP="003871EE">
            <w:pPr>
              <w:pStyle w:val="aff7"/>
              <w:rPr>
                <w:lang w:eastAsia="en-US"/>
              </w:rPr>
            </w:pPr>
          </w:p>
          <w:p w:rsidR="00185BBB" w:rsidRDefault="00AF5B55" w:rsidP="003871EE">
            <w:pPr>
              <w:pStyle w:val="aff7"/>
              <w:rPr>
                <w:b/>
                <w:bCs/>
                <w:i/>
                <w:shd w:val="clear" w:color="auto" w:fill="FDE9D9"/>
                <w:lang w:eastAsia="en-US"/>
              </w:rPr>
            </w:pPr>
            <w:r>
              <w:rPr>
                <w:lang w:eastAsia="en-US"/>
              </w:rPr>
              <w:t>Условия оплаты</w:t>
            </w:r>
          </w:p>
          <w:p w:rsidR="00185BBB" w:rsidRDefault="00185BBB" w:rsidP="003871EE">
            <w:pPr>
              <w:pStyle w:val="aff7"/>
              <w:rPr>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185BBB" w:rsidRDefault="00AF5B55">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4333DC" w:rsidRPr="004333DC">
              <w:rPr>
                <w:rFonts w:eastAsiaTheme="minorHAnsi"/>
                <w:sz w:val="24"/>
                <w:lang w:eastAsia="en-US"/>
              </w:rPr>
              <w:t>не более 30 календарных дней с момента подписания договора уполномоченными представителями сторон</w:t>
            </w:r>
          </w:p>
          <w:p w:rsidR="00185BBB" w:rsidRDefault="00AF5B55">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Покупателя: г. Новоуральск Свердловской области, ул. </w:t>
            </w:r>
            <w:proofErr w:type="gramStart"/>
            <w:r>
              <w:rPr>
                <w:rFonts w:eastAsiaTheme="minorHAnsi"/>
                <w:sz w:val="24"/>
                <w:lang w:eastAsia="en-US"/>
              </w:rPr>
              <w:t>Маневровая</w:t>
            </w:r>
            <w:proofErr w:type="gramEnd"/>
            <w:r>
              <w:rPr>
                <w:rFonts w:eastAsiaTheme="minorHAnsi"/>
                <w:sz w:val="24"/>
                <w:lang w:eastAsia="en-US"/>
              </w:rPr>
              <w:t xml:space="preserve">, 5. </w:t>
            </w:r>
          </w:p>
          <w:p w:rsidR="00185BBB" w:rsidRPr="004333DC" w:rsidRDefault="00AF5B55" w:rsidP="004333DC">
            <w:pPr>
              <w:spacing w:line="23" w:lineRule="atLeast"/>
              <w:jc w:val="both"/>
              <w:rPr>
                <w:rFonts w:eastAsiaTheme="minorHAnsi"/>
                <w:sz w:val="24"/>
                <w:lang w:eastAsia="en-US"/>
              </w:rPr>
            </w:pPr>
            <w:r>
              <w:rPr>
                <w:rFonts w:eastAsiaTheme="minorHAnsi"/>
                <w:sz w:val="24"/>
                <w:lang w:eastAsia="en-US"/>
              </w:rPr>
              <w:t>в течение 15 рабочих дней с момента поставки продукции на основании оригинала договора, подписанного обеими сторонами, оригиналов накладных и счетов-фактур.</w:t>
            </w:r>
          </w:p>
        </w:tc>
      </w:tr>
      <w:bookmarkEnd w:id="292"/>
      <w:tr w:rsidR="004333DC" w:rsidTr="003871EE">
        <w:trPr>
          <w:trHeight w:val="152"/>
        </w:trPr>
        <w:tc>
          <w:tcPr>
            <w:tcW w:w="781"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val="en-US" w:eastAsia="en-US"/>
              </w:rPr>
              <w:t>3.1</w:t>
            </w:r>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Встречные предложения по условиям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Default="004333DC" w:rsidP="00E61682">
            <w:pPr>
              <w:pStyle w:val="aff7"/>
            </w:pPr>
            <w:r>
              <w:rPr>
                <w:lang w:eastAsia="en-US"/>
              </w:rPr>
              <w:t xml:space="preserve">Встречные предложения участников по проекту договора </w:t>
            </w:r>
            <w:r>
              <w:rPr>
                <w:b/>
                <w:u w:val="single"/>
                <w:lang w:eastAsia="en-US"/>
              </w:rPr>
              <w:t>не допускаются</w:t>
            </w:r>
            <w:r>
              <w:rPr>
                <w:lang w:eastAsia="en-US"/>
              </w:rPr>
              <w:t>.</w:t>
            </w:r>
          </w:p>
        </w:tc>
      </w:tr>
      <w:tr w:rsidR="004333DC" w:rsidTr="003871EE">
        <w:trPr>
          <w:trHeight w:val="416"/>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293" w:name="_Ref317250606" w:colFirst="0" w:colLast="0"/>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 xml:space="preserve">Количество лотов </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1 (Один)</w:t>
            </w:r>
          </w:p>
        </w:tc>
      </w:tr>
      <w:tr w:rsidR="004333DC" w:rsidTr="003871EE">
        <w:trPr>
          <w:trHeight w:val="152"/>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294" w:name="_Ref317249928" w:colFirst="0" w:colLast="0"/>
            <w:bookmarkEnd w:id="293"/>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Заказчик</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Pr="00034573" w:rsidRDefault="004333DC" w:rsidP="003871EE">
            <w:pPr>
              <w:pStyle w:val="aff7"/>
              <w:rPr>
                <w:lang w:eastAsia="en-US"/>
              </w:rPr>
            </w:pPr>
            <w:r w:rsidRPr="00034573">
              <w:rPr>
                <w:lang w:eastAsia="en-US"/>
              </w:rPr>
              <w:t>Открытое акционерное общество "Уральский электрохимический комбинат"</w:t>
            </w:r>
          </w:p>
          <w:p w:rsidR="004333DC" w:rsidRDefault="004333DC" w:rsidP="003871EE">
            <w:pPr>
              <w:pStyle w:val="aff7"/>
              <w:rPr>
                <w:lang w:eastAsia="en-US"/>
              </w:rPr>
            </w:pPr>
            <w:r>
              <w:rPr>
                <w:lang w:eastAsia="en-US"/>
              </w:rPr>
              <w:t xml:space="preserve">Место нахождения: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4333DC" w:rsidRDefault="004333DC" w:rsidP="003871EE">
            <w:pPr>
              <w:pStyle w:val="aff7"/>
              <w:rPr>
                <w:lang w:eastAsia="en-US"/>
              </w:rPr>
            </w:pPr>
            <w:r>
              <w:rPr>
                <w:lang w:eastAsia="en-US"/>
              </w:rPr>
              <w:t xml:space="preserve">Почтовый адрес: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4333DC" w:rsidRPr="004333DC" w:rsidRDefault="004333DC" w:rsidP="004333DC">
            <w:pPr>
              <w:pStyle w:val="aa"/>
              <w:ind w:left="20"/>
              <w:jc w:val="both"/>
              <w:rPr>
                <w:sz w:val="24"/>
                <w:szCs w:val="20"/>
                <w:lang w:eastAsia="en-US"/>
              </w:rPr>
            </w:pPr>
            <w:r w:rsidRPr="004333DC">
              <w:rPr>
                <w:sz w:val="24"/>
                <w:szCs w:val="20"/>
                <w:lang w:eastAsia="en-US"/>
              </w:rPr>
              <w:t xml:space="preserve">Контактное лицо: ФИО Никулина Елена Борисовна тел. 7-34370-57061, факс 7-34370-57061, </w:t>
            </w:r>
            <w:proofErr w:type="spellStart"/>
            <w:r w:rsidRPr="004333DC">
              <w:rPr>
                <w:sz w:val="24"/>
                <w:szCs w:val="20"/>
                <w:lang w:eastAsia="en-US"/>
              </w:rPr>
              <w:t>эл</w:t>
            </w:r>
            <w:proofErr w:type="gramStart"/>
            <w:r w:rsidRPr="004333DC">
              <w:rPr>
                <w:sz w:val="24"/>
                <w:szCs w:val="20"/>
                <w:lang w:eastAsia="en-US"/>
              </w:rPr>
              <w:t>.п</w:t>
            </w:r>
            <w:proofErr w:type="gramEnd"/>
            <w:r w:rsidRPr="004333DC">
              <w:rPr>
                <w:sz w:val="24"/>
                <w:szCs w:val="20"/>
                <w:lang w:eastAsia="en-US"/>
              </w:rPr>
              <w:t>очта</w:t>
            </w:r>
            <w:proofErr w:type="spellEnd"/>
            <w:r w:rsidRPr="004333DC">
              <w:rPr>
                <w:sz w:val="24"/>
                <w:szCs w:val="20"/>
                <w:lang w:eastAsia="en-US"/>
              </w:rPr>
              <w:t xml:space="preserve"> condor@ueip.ru </w:t>
            </w:r>
          </w:p>
        </w:tc>
      </w:tr>
      <w:tr w:rsidR="004333DC" w:rsidTr="003871EE">
        <w:trPr>
          <w:trHeight w:val="152"/>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295" w:name="_Ref317250471" w:colFirst="0" w:colLast="0"/>
            <w:bookmarkEnd w:id="294"/>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Организатор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ОАО "УЭХК"</w:t>
            </w:r>
          </w:p>
          <w:p w:rsidR="004333DC" w:rsidRDefault="004333DC" w:rsidP="003871EE">
            <w:pPr>
              <w:pStyle w:val="aff7"/>
              <w:rPr>
                <w:lang w:eastAsia="en-US"/>
              </w:rPr>
            </w:pPr>
            <w:r>
              <w:rPr>
                <w:lang w:eastAsia="en-US"/>
              </w:rPr>
              <w:t xml:space="preserve">Место нахождения: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4333DC" w:rsidRDefault="004333DC" w:rsidP="003871EE">
            <w:pPr>
              <w:pStyle w:val="aff7"/>
              <w:rPr>
                <w:lang w:eastAsia="en-US"/>
              </w:rPr>
            </w:pPr>
            <w:r>
              <w:rPr>
                <w:lang w:eastAsia="en-US"/>
              </w:rPr>
              <w:lastRenderedPageBreak/>
              <w:t xml:space="preserve">Почтовый адрес: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4333DC" w:rsidRDefault="004333DC" w:rsidP="003871EE">
            <w:pPr>
              <w:pStyle w:val="aff7"/>
              <w:rPr>
                <w:lang w:eastAsia="en-US"/>
              </w:rPr>
            </w:pPr>
            <w:r>
              <w:rPr>
                <w:lang w:eastAsia="en-US"/>
              </w:rPr>
              <w:t xml:space="preserve">Контактное лицо: Александрова Ольга Дмитриевна, </w:t>
            </w:r>
          </w:p>
          <w:p w:rsidR="004333DC" w:rsidRDefault="004333DC" w:rsidP="003871EE">
            <w:pPr>
              <w:pStyle w:val="aff7"/>
              <w:rPr>
                <w:lang w:eastAsia="en-US"/>
              </w:rPr>
            </w:pPr>
            <w:r>
              <w:rPr>
                <w:lang w:eastAsia="en-US"/>
              </w:rPr>
              <w:t xml:space="preserve">тел: 7-34370-57474, </w:t>
            </w:r>
          </w:p>
          <w:p w:rsidR="004333DC" w:rsidRDefault="004333DC" w:rsidP="003871EE">
            <w:pPr>
              <w:pStyle w:val="aff7"/>
              <w:rPr>
                <w:lang w:eastAsia="en-US"/>
              </w:rPr>
            </w:pPr>
            <w:r>
              <w:rPr>
                <w:lang w:eastAsia="en-US"/>
              </w:rPr>
              <w:t xml:space="preserve">факс: 7-34370-57474, </w:t>
            </w:r>
          </w:p>
          <w:p w:rsidR="004333DC" w:rsidRDefault="004333DC" w:rsidP="003871EE">
            <w:pPr>
              <w:pStyle w:val="aff7"/>
              <w:rPr>
                <w:lang w:eastAsia="en-US"/>
              </w:rPr>
            </w:pPr>
            <w:proofErr w:type="spellStart"/>
            <w:r>
              <w:rPr>
                <w:lang w:eastAsia="en-US"/>
              </w:rPr>
              <w:t>эл</w:t>
            </w:r>
            <w:proofErr w:type="gramStart"/>
            <w:r>
              <w:rPr>
                <w:lang w:eastAsia="en-US"/>
              </w:rPr>
              <w:t>.п</w:t>
            </w:r>
            <w:proofErr w:type="gramEnd"/>
            <w:r>
              <w:rPr>
                <w:lang w:eastAsia="en-US"/>
              </w:rPr>
              <w:t>очта</w:t>
            </w:r>
            <w:proofErr w:type="spellEnd"/>
            <w:r>
              <w:rPr>
                <w:lang w:eastAsia="en-US"/>
              </w:rPr>
              <w:t>: Aleksandrova@ueip.ru</w:t>
            </w:r>
          </w:p>
        </w:tc>
      </w:tr>
      <w:tr w:rsidR="004333DC" w:rsidTr="003871EE">
        <w:trPr>
          <w:trHeight w:val="70"/>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296" w:name="_Ref317250534" w:colFirst="0" w:colLast="0"/>
            <w:bookmarkEnd w:id="295"/>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Информационное обеспечение проведения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p>
          <w:p w:rsidR="004333DC" w:rsidRDefault="004333DC" w:rsidP="003871EE">
            <w:pPr>
              <w:pStyle w:val="aff7"/>
              <w:rPr>
                <w:spacing w:val="-6"/>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w:t>
            </w:r>
            <w:r>
              <w:rPr>
                <w:spacing w:val="-6"/>
                <w:lang w:eastAsia="en-US"/>
              </w:rPr>
              <w:t>атом</w:t>
            </w:r>
            <w:proofErr w:type="spellEnd"/>
            <w:r>
              <w:rPr>
                <w:spacing w:val="-6"/>
                <w:lang w:eastAsia="en-US"/>
              </w:rPr>
              <w:t>» (</w:t>
            </w:r>
            <w:hyperlink r:id="rId13" w:history="1">
              <w:r>
                <w:rPr>
                  <w:rStyle w:val="a7"/>
                  <w:szCs w:val="24"/>
                  <w:lang w:eastAsia="en-US"/>
                </w:rPr>
                <w:t>http://zakupki.rosatom.ru</w:t>
              </w:r>
            </w:hyperlink>
            <w:r>
              <w:rPr>
                <w:spacing w:val="-6"/>
                <w:lang w:eastAsia="en-US"/>
              </w:rPr>
              <w:t>).</w:t>
            </w:r>
          </w:p>
          <w:p w:rsidR="004333DC" w:rsidRDefault="004333DC" w:rsidP="003871EE">
            <w:pPr>
              <w:pStyle w:val="aff7"/>
              <w:rPr>
                <w:lang w:eastAsia="en-US"/>
              </w:rPr>
            </w:pPr>
            <w:r>
              <w:rPr>
                <w:lang w:eastAsia="en-US"/>
              </w:rPr>
              <w:t xml:space="preserve">Настоящий запрос цен проводится в соответствии с правилами и с использованием функционала ЭТП </w:t>
            </w:r>
            <w:proofErr w:type="spellStart"/>
            <w:r>
              <w:rPr>
                <w:lang w:eastAsia="en-US"/>
              </w:rPr>
              <w:t>Аук</w:t>
            </w:r>
            <w:proofErr w:type="spellEnd"/>
            <w:r>
              <w:rPr>
                <w:lang w:eastAsia="en-US"/>
              </w:rPr>
              <w:t xml:space="preserve">. </w:t>
            </w:r>
            <w:proofErr w:type="spellStart"/>
            <w:r>
              <w:rPr>
                <w:lang w:eastAsia="en-US"/>
              </w:rPr>
              <w:t>Конк</w:t>
            </w:r>
            <w:proofErr w:type="spellEnd"/>
            <w:r>
              <w:rPr>
                <w:lang w:eastAsia="en-US"/>
              </w:rPr>
              <w:t>. Дом-2 в сети «Интернет» по адресу: http://a-k-d.ru/.</w:t>
            </w:r>
          </w:p>
        </w:tc>
      </w:tr>
      <w:tr w:rsidR="004333DC" w:rsidTr="003871EE">
        <w:trPr>
          <w:trHeight w:val="152"/>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297" w:name="_Ref317250440" w:colFirst="0" w:colLast="0"/>
            <w:bookmarkEnd w:id="296"/>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Начальная (максимальная) цена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Default="004333DC" w:rsidP="004333DC">
            <w:pPr>
              <w:spacing w:line="23" w:lineRule="atLeast"/>
              <w:jc w:val="both"/>
              <w:rPr>
                <w:rFonts w:eastAsiaTheme="minorHAnsi"/>
                <w:sz w:val="24"/>
                <w:lang w:eastAsia="en-US"/>
              </w:rPr>
            </w:pPr>
            <w:r>
              <w:rPr>
                <w:rFonts w:eastAsiaTheme="minorHAnsi"/>
                <w:sz w:val="24"/>
                <w:lang w:eastAsia="en-US"/>
              </w:rPr>
              <w:t>339 840 (Триста тридцать девять тысяч восемьсот сорок) рублей 00 копеек, в текущих ценах, включая НДС.</w:t>
            </w:r>
          </w:p>
          <w:p w:rsidR="004333DC" w:rsidRPr="004333DC" w:rsidRDefault="004333DC" w:rsidP="004333DC">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стоимость самой продукции,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4333DC" w:rsidRPr="004333DC" w:rsidRDefault="004333DC" w:rsidP="004333DC">
            <w:pPr>
              <w:spacing w:line="23" w:lineRule="atLeast"/>
              <w:jc w:val="both"/>
              <w:rPr>
                <w:rFonts w:eastAsiaTheme="minorHAnsi"/>
                <w:sz w:val="24"/>
                <w:lang w:eastAsia="en-US"/>
              </w:rPr>
            </w:pPr>
            <w:r w:rsidRPr="004333DC">
              <w:rPr>
                <w:rFonts w:eastAsiaTheme="minorHAnsi"/>
                <w:sz w:val="24"/>
                <w:lang w:eastAsia="en-US"/>
              </w:rPr>
              <w:t xml:space="preserve"> Начальная (максимальная) цена договора  288 000,00    (Двести восемьдесят восемь тысяч) рублей 00 копеек без учета НДС. Предложение участника о цене договора также не должно превышать начальную (максимальную) цену договора без учета НДС.</w:t>
            </w:r>
          </w:p>
        </w:tc>
      </w:tr>
      <w:bookmarkEnd w:id="297"/>
      <w:tr w:rsidR="004333DC" w:rsidTr="003871EE">
        <w:trPr>
          <w:trHeight w:val="397"/>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val="en-US" w:eastAsia="en-US"/>
              </w:rPr>
            </w:pPr>
            <w:r>
              <w:rPr>
                <w:lang w:eastAsia="en-US"/>
              </w:rPr>
              <w:t>Официальный язык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русский</w:t>
            </w:r>
          </w:p>
        </w:tc>
      </w:tr>
      <w:tr w:rsidR="004333DC" w:rsidTr="003871EE">
        <w:trPr>
          <w:trHeight w:val="397"/>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298"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val="en-US" w:eastAsia="en-US"/>
              </w:rPr>
            </w:pPr>
            <w:r>
              <w:rPr>
                <w:lang w:eastAsia="en-US"/>
              </w:rPr>
              <w:t>Валюта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4333DC" w:rsidRDefault="004333DC" w:rsidP="003871EE">
            <w:pPr>
              <w:pStyle w:val="aff7"/>
              <w:rPr>
                <w:lang w:eastAsia="en-US"/>
              </w:rPr>
            </w:pPr>
            <w:r>
              <w:rPr>
                <w:lang w:eastAsia="en-US"/>
              </w:rPr>
              <w:t>российский рубль</w:t>
            </w:r>
          </w:p>
          <w:p w:rsidR="004333DC" w:rsidRDefault="004333DC" w:rsidP="003871EE">
            <w:pPr>
              <w:pStyle w:val="aff7"/>
              <w:rPr>
                <w:lang w:eastAsia="en-US"/>
              </w:rPr>
            </w:pPr>
          </w:p>
        </w:tc>
      </w:tr>
      <w:tr w:rsidR="004333DC" w:rsidTr="003871EE">
        <w:trPr>
          <w:trHeight w:val="709"/>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299" w:name="_Ref397534236" w:colFirst="0" w:colLast="0"/>
            <w:bookmarkStart w:id="300" w:name="_Ref388972886" w:colFirst="0" w:colLast="0"/>
            <w:bookmarkEnd w:id="298"/>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Требования, предъявляемые к участникам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Pr="00DF18F7" w:rsidRDefault="004333DC" w:rsidP="00C237EC">
            <w:pPr>
              <w:pStyle w:val="aa"/>
              <w:numPr>
                <w:ilvl w:val="1"/>
                <w:numId w:val="42"/>
              </w:numPr>
              <w:tabs>
                <w:tab w:val="left" w:pos="0"/>
                <w:tab w:val="left" w:pos="638"/>
              </w:tabs>
              <w:spacing w:after="240"/>
              <w:ind w:right="153"/>
              <w:jc w:val="both"/>
              <w:rPr>
                <w:rFonts w:eastAsiaTheme="minorHAnsi"/>
                <w:sz w:val="24"/>
                <w:lang w:eastAsia="en-US"/>
              </w:rPr>
            </w:pPr>
            <w:bookmarkStart w:id="301" w:name="_Ref318730527"/>
            <w:r w:rsidRPr="00DF18F7">
              <w:rPr>
                <w:rFonts w:eastAsiaTheme="minorHAnsi"/>
                <w:sz w:val="24"/>
                <w:lang w:eastAsia="en-US"/>
              </w:rPr>
              <w:t>должен отвечать требованиям, указанным в пункте </w:t>
            </w:r>
            <w:r w:rsidRPr="00DF18F7">
              <w:rPr>
                <w:rFonts w:eastAsiaTheme="minorHAnsi"/>
                <w:sz w:val="24"/>
                <w:lang w:eastAsia="en-US"/>
              </w:rPr>
              <w:fldChar w:fldCharType="begin"/>
            </w:r>
            <w:r w:rsidRPr="00DF18F7">
              <w:rPr>
                <w:rFonts w:eastAsiaTheme="minorHAnsi"/>
                <w:sz w:val="24"/>
                <w:lang w:eastAsia="en-US"/>
              </w:rPr>
              <w:instrText xml:space="preserve"> REF _Ref388875768 \r \h  \* MERGEFORMAT </w:instrText>
            </w:r>
            <w:r w:rsidRPr="00DF18F7">
              <w:rPr>
                <w:rFonts w:eastAsiaTheme="minorHAnsi"/>
                <w:sz w:val="24"/>
                <w:lang w:eastAsia="en-US"/>
              </w:rPr>
            </w:r>
            <w:r w:rsidRPr="00DF18F7">
              <w:rPr>
                <w:rFonts w:eastAsiaTheme="minorHAnsi"/>
                <w:sz w:val="24"/>
                <w:lang w:eastAsia="en-US"/>
              </w:rPr>
              <w:fldChar w:fldCharType="separate"/>
            </w:r>
            <w:r w:rsidR="00EF66FE">
              <w:rPr>
                <w:rFonts w:eastAsiaTheme="minorHAnsi"/>
                <w:sz w:val="24"/>
                <w:lang w:eastAsia="en-US"/>
              </w:rPr>
              <w:t>3.1.1</w:t>
            </w:r>
            <w:r w:rsidRPr="00DF18F7">
              <w:rPr>
                <w:rFonts w:eastAsiaTheme="minorHAnsi"/>
                <w:sz w:val="24"/>
                <w:lang w:eastAsia="en-US"/>
              </w:rPr>
              <w:fldChar w:fldCharType="end"/>
            </w:r>
            <w:r w:rsidRPr="00DF18F7">
              <w:rPr>
                <w:rFonts w:eastAsiaTheme="minorHAnsi"/>
                <w:sz w:val="24"/>
                <w:lang w:eastAsia="en-US"/>
              </w:rPr>
              <w:t xml:space="preserve"> настоящей документации.</w:t>
            </w:r>
          </w:p>
          <w:p w:rsidR="004333DC" w:rsidRPr="00DF18F7" w:rsidRDefault="004333DC" w:rsidP="00C237EC">
            <w:pPr>
              <w:pStyle w:val="aa"/>
              <w:numPr>
                <w:ilvl w:val="1"/>
                <w:numId w:val="42"/>
              </w:numPr>
              <w:tabs>
                <w:tab w:val="left" w:pos="0"/>
                <w:tab w:val="left" w:pos="638"/>
              </w:tabs>
              <w:spacing w:after="240"/>
              <w:ind w:right="153"/>
              <w:jc w:val="both"/>
              <w:rPr>
                <w:rFonts w:eastAsiaTheme="minorHAnsi"/>
                <w:sz w:val="24"/>
                <w:lang w:eastAsia="en-US"/>
              </w:rPr>
            </w:pPr>
            <w:bookmarkStart w:id="302" w:name="_Ref389743136"/>
            <w:r w:rsidRPr="00DF18F7">
              <w:rPr>
                <w:rFonts w:eastAsiaTheme="minorHAnsi"/>
                <w:sz w:val="24"/>
                <w:lang w:eastAsia="en-US"/>
              </w:rPr>
              <w:t>не находиться в процессе ликвидации (для юридического лица) или быть признанным по решению арбитражного суда несостоятельным (банкротом);</w:t>
            </w:r>
            <w:bookmarkEnd w:id="302"/>
          </w:p>
          <w:p w:rsidR="004333DC" w:rsidRPr="00DF18F7" w:rsidRDefault="004333DC" w:rsidP="00C237EC">
            <w:pPr>
              <w:pStyle w:val="aa"/>
              <w:numPr>
                <w:ilvl w:val="1"/>
                <w:numId w:val="42"/>
              </w:numPr>
              <w:tabs>
                <w:tab w:val="left" w:pos="0"/>
                <w:tab w:val="left" w:pos="638"/>
              </w:tabs>
              <w:spacing w:after="240"/>
              <w:ind w:right="153"/>
              <w:jc w:val="both"/>
              <w:rPr>
                <w:rFonts w:eastAsiaTheme="minorHAnsi"/>
                <w:sz w:val="24"/>
                <w:lang w:eastAsia="en-US"/>
              </w:rPr>
            </w:pPr>
            <w:bookmarkStart w:id="303" w:name="_Ref389743137"/>
            <w:r w:rsidRPr="00DF18F7">
              <w:rPr>
                <w:rFonts w:eastAsiaTheme="minorHAnsi"/>
                <w:sz w:val="24"/>
                <w:lang w:eastAsia="en-US"/>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03"/>
          </w:p>
          <w:p w:rsidR="004333DC" w:rsidRPr="00DF18F7" w:rsidRDefault="004333DC" w:rsidP="00C237EC">
            <w:pPr>
              <w:pStyle w:val="aa"/>
              <w:numPr>
                <w:ilvl w:val="1"/>
                <w:numId w:val="42"/>
              </w:numPr>
              <w:tabs>
                <w:tab w:val="left" w:pos="0"/>
                <w:tab w:val="left" w:pos="638"/>
              </w:tabs>
              <w:spacing w:after="240"/>
              <w:ind w:right="153"/>
              <w:jc w:val="both"/>
              <w:rPr>
                <w:rFonts w:eastAsiaTheme="minorHAnsi"/>
                <w:sz w:val="24"/>
                <w:lang w:eastAsia="en-US"/>
              </w:rPr>
            </w:pPr>
            <w:bookmarkStart w:id="304" w:name="_Ref389745656"/>
            <w:r w:rsidRPr="00DF18F7">
              <w:rPr>
                <w:rFonts w:eastAsiaTheme="minorHAnsi"/>
                <w:sz w:val="24"/>
                <w:lang w:eastAsia="en-US"/>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304"/>
          </w:p>
          <w:p w:rsidR="004333DC" w:rsidRPr="00DF18F7" w:rsidRDefault="004333DC" w:rsidP="004333DC">
            <w:pPr>
              <w:pStyle w:val="aa"/>
              <w:rPr>
                <w:rFonts w:eastAsiaTheme="minorHAnsi"/>
                <w:sz w:val="24"/>
                <w:lang w:eastAsia="en-US"/>
              </w:rPr>
            </w:pPr>
            <w:r w:rsidRPr="00DF18F7">
              <w:rPr>
                <w:rFonts w:eastAsiaTheme="minorHAnsi"/>
                <w:sz w:val="24"/>
                <w:lang w:eastAsia="en-US"/>
              </w:rPr>
              <w:t xml:space="preserve">              </w:t>
            </w:r>
            <w:proofErr w:type="gramStart"/>
            <w:r w:rsidRPr="00DF18F7">
              <w:rPr>
                <w:rFonts w:eastAsiaTheme="minorHAnsi"/>
                <w:sz w:val="24"/>
                <w:lang w:eastAsia="en-US"/>
              </w:rPr>
              <w:t xml:space="preserve">В отношении участников запроса цен, являющихся зарубежными публичными </w:t>
            </w:r>
            <w:r w:rsidRPr="00DF18F7">
              <w:rPr>
                <w:rFonts w:eastAsiaTheme="minorHAnsi"/>
                <w:sz w:val="24"/>
                <w:lang w:eastAsia="en-US"/>
              </w:rPr>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333DC" w:rsidRPr="00DF18F7" w:rsidRDefault="004333DC" w:rsidP="004333DC">
            <w:pPr>
              <w:pStyle w:val="aa"/>
              <w:rPr>
                <w:rFonts w:eastAsiaTheme="minorHAnsi"/>
                <w:sz w:val="24"/>
                <w:lang w:eastAsia="en-US"/>
              </w:rPr>
            </w:pPr>
            <w:r w:rsidRPr="00DF18F7">
              <w:rPr>
                <w:rFonts w:eastAsiaTheme="minorHAnsi"/>
                <w:sz w:val="24"/>
                <w:lang w:eastAsia="en-US"/>
              </w:rPr>
              <w:t xml:space="preserve">              </w:t>
            </w:r>
            <w:proofErr w:type="gramStart"/>
            <w:r w:rsidRPr="00DF18F7">
              <w:rPr>
                <w:rFonts w:eastAsiaTheme="minorHAnsi"/>
                <w:sz w:val="24"/>
                <w:lang w:eastAsia="en-US"/>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F18F7">
              <w:rPr>
                <w:rFonts w:eastAsiaTheme="minorHAnsi"/>
                <w:sz w:val="24"/>
                <w:lang w:eastAsia="en-US"/>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301"/>
          </w:p>
          <w:p w:rsidR="004333DC" w:rsidRPr="00DF18F7" w:rsidRDefault="004333DC" w:rsidP="00C237EC">
            <w:pPr>
              <w:pStyle w:val="aa"/>
              <w:numPr>
                <w:ilvl w:val="1"/>
                <w:numId w:val="42"/>
              </w:numPr>
              <w:tabs>
                <w:tab w:val="left" w:pos="0"/>
                <w:tab w:val="left" w:pos="638"/>
              </w:tabs>
              <w:spacing w:after="240"/>
              <w:ind w:right="153"/>
              <w:jc w:val="both"/>
              <w:rPr>
                <w:rFonts w:eastAsiaTheme="minorHAnsi"/>
                <w:sz w:val="24"/>
                <w:lang w:eastAsia="en-US"/>
              </w:rPr>
            </w:pPr>
            <w:r w:rsidRPr="00DF18F7">
              <w:rPr>
                <w:rFonts w:eastAsiaTheme="minorHAnsi"/>
                <w:sz w:val="24"/>
                <w:lang w:eastAsia="en-US"/>
              </w:rPr>
              <w:t>отсутствие сведений об участнике запроса цен в следующих реестрах недобросовестных поставщиков:</w:t>
            </w:r>
          </w:p>
          <w:p w:rsidR="004333DC" w:rsidRPr="00DF18F7" w:rsidRDefault="004333DC" w:rsidP="004333DC">
            <w:pPr>
              <w:pStyle w:val="aa"/>
              <w:rPr>
                <w:rFonts w:eastAsiaTheme="minorHAnsi"/>
                <w:sz w:val="24"/>
                <w:lang w:eastAsia="en-US"/>
              </w:rPr>
            </w:pPr>
            <w:r w:rsidRPr="00DF18F7">
              <w:rPr>
                <w:rFonts w:eastAsiaTheme="minorHAnsi"/>
                <w:sz w:val="24"/>
                <w:lang w:eastAsia="en-US"/>
              </w:rPr>
              <w:t xml:space="preserve"> -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333DC" w:rsidRPr="00DF18F7" w:rsidRDefault="004333DC" w:rsidP="004333DC">
            <w:pPr>
              <w:pStyle w:val="aa"/>
              <w:rPr>
                <w:rFonts w:eastAsiaTheme="minorHAnsi"/>
                <w:sz w:val="24"/>
                <w:lang w:eastAsia="en-US"/>
              </w:rPr>
            </w:pPr>
            <w:r w:rsidRPr="00DF18F7">
              <w:rPr>
                <w:rFonts w:eastAsiaTheme="minorHAnsi"/>
                <w:sz w:val="24"/>
                <w:lang w:eastAsia="en-US"/>
              </w:rPr>
              <w:t xml:space="preserve"> -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333DC" w:rsidRDefault="004333DC" w:rsidP="004333DC">
            <w:pPr>
              <w:pStyle w:val="aa"/>
              <w:spacing w:line="23" w:lineRule="atLeast"/>
              <w:ind w:left="0"/>
              <w:jc w:val="both"/>
              <w:rPr>
                <w:rFonts w:asciiTheme="minorHAnsi" w:eastAsiaTheme="minorHAnsi" w:hAnsiTheme="minorHAnsi"/>
                <w:b/>
                <w:i/>
                <w:sz w:val="20"/>
                <w:lang w:eastAsia="en-US"/>
              </w:rPr>
            </w:pPr>
            <w:r w:rsidRPr="00DF18F7">
              <w:rPr>
                <w:rFonts w:eastAsiaTheme="minorHAnsi"/>
                <w:sz w:val="24"/>
                <w:lang w:eastAsia="en-US"/>
              </w:rPr>
              <w:t xml:space="preserve"> </w:t>
            </w:r>
            <w:r>
              <w:rPr>
                <w:rFonts w:eastAsiaTheme="minorHAnsi"/>
                <w:sz w:val="24"/>
                <w:lang w:eastAsia="en-US"/>
              </w:rPr>
              <w:t xml:space="preserve">          </w:t>
            </w:r>
            <w:r w:rsidRPr="00DF18F7">
              <w:rPr>
                <w:rFonts w:eastAsiaTheme="minorHAnsi"/>
                <w:sz w:val="24"/>
                <w:lang w:eastAsia="en-US"/>
              </w:rPr>
              <w:t xml:space="preserve">- в реестре недобросовестных поставщиков </w:t>
            </w:r>
            <w:proofErr w:type="spellStart"/>
            <w:r w:rsidRPr="00DF18F7">
              <w:rPr>
                <w:rFonts w:eastAsiaTheme="minorHAnsi"/>
                <w:sz w:val="24"/>
                <w:lang w:eastAsia="en-US"/>
              </w:rPr>
              <w:t>Госкорпорации</w:t>
            </w:r>
            <w:proofErr w:type="spellEnd"/>
            <w:r w:rsidRPr="00DF18F7">
              <w:rPr>
                <w:rFonts w:eastAsiaTheme="minorHAnsi"/>
                <w:sz w:val="24"/>
                <w:lang w:eastAsia="en-US"/>
              </w:rPr>
              <w:t xml:space="preserve"> «</w:t>
            </w:r>
            <w:proofErr w:type="spellStart"/>
            <w:r w:rsidRPr="00DF18F7">
              <w:rPr>
                <w:rFonts w:eastAsiaTheme="minorHAnsi"/>
                <w:sz w:val="24"/>
                <w:lang w:eastAsia="en-US"/>
              </w:rPr>
              <w:t>Росатом</w:t>
            </w:r>
            <w:proofErr w:type="spellEnd"/>
            <w:r w:rsidRPr="00DF18F7">
              <w:rPr>
                <w:rFonts w:eastAsiaTheme="minorHAnsi"/>
                <w:sz w:val="24"/>
                <w:lang w:eastAsia="en-US"/>
              </w:rPr>
              <w:t>»</w:t>
            </w:r>
            <w:r>
              <w:rPr>
                <w:rFonts w:eastAsiaTheme="minorHAnsi"/>
                <w:sz w:val="24"/>
                <w:lang w:eastAsia="en-US"/>
              </w:rPr>
              <w:t>.</w:t>
            </w:r>
          </w:p>
        </w:tc>
      </w:tr>
      <w:tr w:rsidR="004333DC" w:rsidTr="003871EE">
        <w:trPr>
          <w:trHeight w:val="709"/>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305" w:name="_Ref317257394" w:colFirst="0" w:colLast="0"/>
            <w:bookmarkEnd w:id="299"/>
            <w:bookmarkEnd w:id="300"/>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Требования к поставляемому товару</w:t>
            </w:r>
          </w:p>
        </w:tc>
        <w:tc>
          <w:tcPr>
            <w:tcW w:w="9991" w:type="dxa"/>
            <w:gridSpan w:val="2"/>
            <w:tcBorders>
              <w:top w:val="single" w:sz="4" w:space="0" w:color="auto"/>
              <w:left w:val="single" w:sz="4" w:space="0" w:color="auto"/>
              <w:bottom w:val="single" w:sz="4" w:space="0" w:color="auto"/>
              <w:right w:val="single" w:sz="4" w:space="0" w:color="auto"/>
            </w:tcBorders>
          </w:tcPr>
          <w:p w:rsidR="004333DC" w:rsidRPr="004333DC" w:rsidRDefault="004333DC" w:rsidP="003871EE">
            <w:pPr>
              <w:pStyle w:val="aff7"/>
              <w:rPr>
                <w:lang w:eastAsia="en-US"/>
              </w:rPr>
            </w:pPr>
            <w:r>
              <w:rPr>
                <w:lang w:eastAsia="en-US"/>
              </w:rPr>
              <w:t xml:space="preserve">Требования к поставляемому товару приводятся </w:t>
            </w:r>
            <w:r w:rsidRPr="004333DC">
              <w:rPr>
                <w:lang w:eastAsia="en-US"/>
              </w:rPr>
              <w:t>в томе 2 «Техническая часть».</w:t>
            </w:r>
          </w:p>
          <w:p w:rsidR="004333DC" w:rsidRDefault="004333DC">
            <w:pPr>
              <w:pStyle w:val="aa"/>
              <w:spacing w:line="23" w:lineRule="atLeast"/>
              <w:ind w:left="0"/>
              <w:jc w:val="both"/>
              <w:rPr>
                <w:sz w:val="24"/>
                <w:lang w:eastAsia="en-US"/>
              </w:rPr>
            </w:pPr>
            <w:r w:rsidRPr="004333DC">
              <w:rPr>
                <w:sz w:val="24"/>
                <w:lang w:eastAsia="en-US"/>
              </w:rPr>
              <w:t>12.1. Остаточный срок годности продукции на момент поставки должен составлять</w:t>
            </w:r>
            <w:r>
              <w:rPr>
                <w:sz w:val="24"/>
                <w:lang w:eastAsia="en-US"/>
              </w:rPr>
              <w:t xml:space="preserve"> не менее 80% от </w:t>
            </w:r>
            <w:proofErr w:type="gramStart"/>
            <w:r>
              <w:rPr>
                <w:sz w:val="24"/>
                <w:lang w:eastAsia="en-US"/>
              </w:rPr>
              <w:t>заявленного</w:t>
            </w:r>
            <w:proofErr w:type="gramEnd"/>
            <w:r>
              <w:rPr>
                <w:sz w:val="24"/>
                <w:lang w:eastAsia="en-US"/>
              </w:rPr>
              <w:t xml:space="preserve"> производителем </w:t>
            </w:r>
          </w:p>
          <w:p w:rsidR="004333DC" w:rsidRPr="004333DC" w:rsidRDefault="004333DC" w:rsidP="004333DC">
            <w:pPr>
              <w:jc w:val="both"/>
              <w:rPr>
                <w:sz w:val="24"/>
                <w:lang w:eastAsia="en-US"/>
              </w:rPr>
            </w:pPr>
            <w:r>
              <w:rPr>
                <w:sz w:val="24"/>
                <w:lang w:eastAsia="en-US"/>
              </w:rPr>
              <w:t>12.2. На момент поставки</w:t>
            </w:r>
            <w:r w:rsidR="00EF66FE">
              <w:rPr>
                <w:sz w:val="24"/>
                <w:lang w:eastAsia="en-US"/>
              </w:rPr>
              <w:t>,</w:t>
            </w:r>
            <w:r>
              <w:rPr>
                <w:sz w:val="24"/>
                <w:lang w:eastAsia="en-US"/>
              </w:rPr>
              <w:t xml:space="preserve"> на товар должен быть предоставлен </w:t>
            </w:r>
            <w:r w:rsidRPr="004333DC">
              <w:rPr>
                <w:sz w:val="24"/>
                <w:lang w:eastAsia="en-US"/>
              </w:rPr>
              <w:t>паспорт (сертификат качества).</w:t>
            </w:r>
          </w:p>
          <w:p w:rsidR="004333DC" w:rsidRDefault="004333DC" w:rsidP="003871EE">
            <w:pPr>
              <w:pStyle w:val="aff7"/>
              <w:rPr>
                <w:lang w:eastAsia="en-US"/>
              </w:rPr>
            </w:pPr>
          </w:p>
        </w:tc>
      </w:tr>
      <w:tr w:rsidR="004333DC" w:rsidTr="003871EE">
        <w:trPr>
          <w:trHeight w:val="1031"/>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306" w:name="_Ref397534304" w:colFirst="0" w:colLast="0"/>
            <w:bookmarkStart w:id="307" w:name="_Ref317257698" w:colFirst="0" w:colLast="0"/>
            <w:bookmarkEnd w:id="305"/>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gridSpan w:val="2"/>
            <w:tcBorders>
              <w:top w:val="single" w:sz="4" w:space="0" w:color="auto"/>
              <w:left w:val="single" w:sz="4" w:space="0" w:color="auto"/>
              <w:bottom w:val="single" w:sz="4" w:space="0" w:color="auto"/>
              <w:right w:val="single" w:sz="4" w:space="0" w:color="auto"/>
            </w:tcBorders>
          </w:tcPr>
          <w:p w:rsidR="00374ECF" w:rsidRDefault="00374ECF" w:rsidP="00C237EC">
            <w:pPr>
              <w:widowControl w:val="0"/>
              <w:numPr>
                <w:ilvl w:val="0"/>
                <w:numId w:val="43"/>
              </w:numPr>
              <w:tabs>
                <w:tab w:val="left" w:pos="636"/>
              </w:tabs>
              <w:adjustRightInd w:val="0"/>
              <w:ind w:left="0" w:right="153" w:firstLine="495"/>
              <w:jc w:val="both"/>
              <w:textAlignment w:val="baseline"/>
              <w:rPr>
                <w:rFonts w:eastAsiaTheme="minorHAnsi"/>
                <w:sz w:val="24"/>
                <w:szCs w:val="20"/>
                <w:lang w:eastAsia="en-US"/>
              </w:rPr>
            </w:pPr>
            <w:bookmarkStart w:id="308" w:name="_Ref317256601"/>
            <w:r>
              <w:rPr>
                <w:rFonts w:eastAsiaTheme="minorHAnsi"/>
                <w:sz w:val="24"/>
                <w:szCs w:val="20"/>
                <w:lang w:eastAsia="en-US"/>
              </w:rPr>
              <w:t>документы, указанные в пункте </w:t>
            </w:r>
            <w:r>
              <w:rPr>
                <w:lang w:eastAsia="en-US"/>
              </w:rPr>
              <w:fldChar w:fldCharType="begin"/>
            </w:r>
            <w:r>
              <w:rPr>
                <w:rFonts w:eastAsiaTheme="minorHAnsi"/>
                <w:sz w:val="24"/>
                <w:szCs w:val="20"/>
                <w:lang w:eastAsia="en-US"/>
              </w:rPr>
              <w:instrText xml:space="preserve"> REF _Ref389132148 \r \h  \* MERGEFORMAT </w:instrText>
            </w:r>
            <w:r>
              <w:rPr>
                <w:lang w:eastAsia="en-US"/>
              </w:rPr>
            </w:r>
            <w:r>
              <w:rPr>
                <w:lang w:eastAsia="en-US"/>
              </w:rPr>
              <w:fldChar w:fldCharType="separate"/>
            </w:r>
            <w:r w:rsidR="00EF66FE">
              <w:rPr>
                <w:rFonts w:eastAsiaTheme="minorHAnsi"/>
                <w:sz w:val="24"/>
                <w:szCs w:val="20"/>
                <w:lang w:eastAsia="en-US"/>
              </w:rPr>
              <w:t>3.2.1</w:t>
            </w:r>
            <w:r>
              <w:rPr>
                <w:lang w:eastAsia="en-US"/>
              </w:rPr>
              <w:fldChar w:fldCharType="end"/>
            </w:r>
            <w:r>
              <w:rPr>
                <w:rFonts w:eastAsiaTheme="minorHAnsi"/>
                <w:sz w:val="24"/>
                <w:szCs w:val="20"/>
                <w:lang w:eastAsia="en-US"/>
              </w:rPr>
              <w:t xml:space="preserve"> настоящей документации;</w:t>
            </w:r>
            <w:bookmarkEnd w:id="308"/>
          </w:p>
          <w:p w:rsidR="00374ECF" w:rsidRDefault="00374ECF" w:rsidP="00C237EC">
            <w:pPr>
              <w:widowControl w:val="0"/>
              <w:numPr>
                <w:ilvl w:val="0"/>
                <w:numId w:val="43"/>
              </w:numPr>
              <w:tabs>
                <w:tab w:val="left" w:pos="636"/>
              </w:tabs>
              <w:adjustRightInd w:val="0"/>
              <w:ind w:left="0" w:right="153" w:firstLine="495"/>
              <w:jc w:val="both"/>
              <w:textAlignment w:val="baseline"/>
              <w:rPr>
                <w:rFonts w:eastAsiaTheme="minorHAnsi"/>
                <w:sz w:val="24"/>
                <w:szCs w:val="20"/>
                <w:lang w:eastAsia="en-US"/>
              </w:rPr>
            </w:pPr>
            <w:bookmarkStart w:id="309" w:name="_Ref270105117"/>
            <w:r>
              <w:rPr>
                <w:rFonts w:eastAsiaTheme="minorHAnsi"/>
                <w:sz w:val="24"/>
                <w:szCs w:val="20"/>
                <w:lang w:eastAsia="en-US"/>
              </w:rPr>
              <w:t xml:space="preserve">подтверждение по форме 1 «Заявка на участие в запросе цен» о </w:t>
            </w:r>
            <w:proofErr w:type="spellStart"/>
            <w:r>
              <w:rPr>
                <w:rFonts w:eastAsiaTheme="minorHAnsi"/>
                <w:sz w:val="24"/>
                <w:szCs w:val="20"/>
                <w:lang w:eastAsia="en-US"/>
              </w:rPr>
              <w:t>ненахождении</w:t>
            </w:r>
            <w:proofErr w:type="spellEnd"/>
            <w:r>
              <w:rPr>
                <w:rFonts w:eastAsiaTheme="minorHAnsi"/>
                <w:sz w:val="24"/>
                <w:szCs w:val="20"/>
                <w:lang w:eastAsia="en-US"/>
              </w:rPr>
              <w:t xml:space="preserve"> участника запроса цен в процессе ликвидации (для юридического лица);</w:t>
            </w:r>
          </w:p>
          <w:p w:rsidR="00374ECF" w:rsidRDefault="00374ECF" w:rsidP="00C237EC">
            <w:pPr>
              <w:widowControl w:val="0"/>
              <w:numPr>
                <w:ilvl w:val="0"/>
                <w:numId w:val="43"/>
              </w:numPr>
              <w:tabs>
                <w:tab w:val="left" w:pos="636"/>
              </w:tabs>
              <w:adjustRightInd w:val="0"/>
              <w:ind w:left="0" w:right="153" w:firstLine="495"/>
              <w:jc w:val="both"/>
              <w:textAlignment w:val="baseline"/>
              <w:rPr>
                <w:rFonts w:eastAsiaTheme="minorHAnsi"/>
                <w:sz w:val="24"/>
                <w:szCs w:val="20"/>
                <w:lang w:eastAsia="en-US"/>
              </w:rPr>
            </w:pPr>
            <w:r>
              <w:rPr>
                <w:rFonts w:eastAsiaTheme="minorHAnsi"/>
                <w:sz w:val="24"/>
                <w:szCs w:val="20"/>
                <w:lang w:eastAsia="en-US"/>
              </w:rPr>
              <w:t xml:space="preserve">подтверждение в форме 1 «Заявка на участие в запросе цен» об отсутствии в отношении </w:t>
            </w:r>
            <w:proofErr w:type="gramStart"/>
            <w:r>
              <w:rPr>
                <w:rFonts w:eastAsiaTheme="minorHAnsi"/>
                <w:sz w:val="24"/>
                <w:szCs w:val="20"/>
                <w:lang w:eastAsia="en-US"/>
              </w:rPr>
              <w:t>участника запроса цен решения арбитражного суда</w:t>
            </w:r>
            <w:proofErr w:type="gramEnd"/>
            <w:r>
              <w:rPr>
                <w:rFonts w:eastAsiaTheme="minorHAnsi"/>
                <w:sz w:val="24"/>
                <w:szCs w:val="20"/>
                <w:lang w:eastAsia="en-US"/>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Pr>
                <w:rFonts w:eastAsiaTheme="minorHAnsi"/>
                <w:sz w:val="24"/>
                <w:szCs w:val="20"/>
                <w:lang w:eastAsia="en-US"/>
              </w:rPr>
              <w:t>неприостановлении</w:t>
            </w:r>
            <w:proofErr w:type="spellEnd"/>
            <w:r>
              <w:rPr>
                <w:rFonts w:eastAsiaTheme="minorHAnsi"/>
                <w:sz w:val="24"/>
                <w:szCs w:val="20"/>
                <w:lang w:eastAsia="en-US"/>
              </w:rPr>
              <w:t xml:space="preserve"> деятельности участника запроса цен;</w:t>
            </w:r>
          </w:p>
          <w:p w:rsidR="00374ECF" w:rsidRDefault="00374ECF" w:rsidP="00C237EC">
            <w:pPr>
              <w:widowControl w:val="0"/>
              <w:numPr>
                <w:ilvl w:val="0"/>
                <w:numId w:val="43"/>
              </w:numPr>
              <w:tabs>
                <w:tab w:val="left" w:pos="648"/>
              </w:tabs>
              <w:adjustRightInd w:val="0"/>
              <w:ind w:left="0" w:right="153" w:firstLine="495"/>
              <w:jc w:val="both"/>
              <w:textAlignment w:val="baseline"/>
              <w:rPr>
                <w:rFonts w:eastAsiaTheme="minorHAnsi"/>
                <w:sz w:val="24"/>
                <w:szCs w:val="20"/>
                <w:lang w:eastAsia="en-US"/>
              </w:rPr>
            </w:pPr>
            <w:bookmarkStart w:id="310" w:name="_Ref389753582"/>
            <w:r>
              <w:rPr>
                <w:rFonts w:eastAsiaTheme="minorHAnsi"/>
                <w:sz w:val="24"/>
                <w:szCs w:val="20"/>
                <w:lang w:eastAsia="en-US"/>
              </w:rPr>
              <w:t>документы, подтверждающие сведения о цепочке собственников, включая бенефициаров (в том числе конечных);</w:t>
            </w:r>
            <w:bookmarkEnd w:id="309"/>
            <w:bookmarkEnd w:id="310"/>
          </w:p>
          <w:p w:rsidR="00374ECF" w:rsidRPr="00C07341" w:rsidRDefault="00374ECF" w:rsidP="00374ECF">
            <w:pPr>
              <w:pStyle w:val="aa"/>
              <w:rPr>
                <w:rFonts w:eastAsiaTheme="minorHAnsi"/>
                <w:sz w:val="24"/>
                <w:szCs w:val="20"/>
                <w:lang w:eastAsia="en-US"/>
              </w:rPr>
            </w:pPr>
            <w:r w:rsidRPr="00C07341">
              <w:rPr>
                <w:rFonts w:eastAsiaTheme="minorHAnsi"/>
                <w:sz w:val="24"/>
                <w:szCs w:val="20"/>
                <w:lang w:eastAsia="en-US"/>
              </w:rPr>
              <w:t>Для участников, являющихся акционерными обществами, необходимо дополнительно предоставить документы:</w:t>
            </w:r>
          </w:p>
          <w:p w:rsidR="00374ECF" w:rsidRPr="00C07341" w:rsidRDefault="00374ECF" w:rsidP="00374ECF">
            <w:pPr>
              <w:pStyle w:val="aa"/>
              <w:rPr>
                <w:rFonts w:eastAsiaTheme="minorHAnsi"/>
                <w:sz w:val="24"/>
                <w:szCs w:val="20"/>
                <w:lang w:eastAsia="en-US"/>
              </w:rPr>
            </w:pPr>
            <w:r w:rsidRPr="00C07341">
              <w:rPr>
                <w:rFonts w:eastAsiaTheme="minorHAnsi"/>
                <w:sz w:val="24"/>
                <w:szCs w:val="20"/>
                <w:lang w:eastAsia="en-US"/>
              </w:rPr>
              <w:t xml:space="preserve"> - выписку из реестра акционеров;</w:t>
            </w:r>
          </w:p>
          <w:p w:rsidR="00374ECF" w:rsidRPr="00C07341" w:rsidRDefault="00374ECF" w:rsidP="00374ECF">
            <w:pPr>
              <w:pStyle w:val="aa"/>
              <w:rPr>
                <w:rFonts w:eastAsiaTheme="minorHAnsi"/>
                <w:sz w:val="24"/>
                <w:szCs w:val="20"/>
                <w:lang w:eastAsia="en-US"/>
              </w:rPr>
            </w:pPr>
            <w:r w:rsidRPr="00C07341">
              <w:rPr>
                <w:rFonts w:eastAsiaTheme="minorHAnsi"/>
                <w:sz w:val="24"/>
                <w:szCs w:val="20"/>
                <w:lang w:eastAsia="en-US"/>
              </w:rPr>
              <w:t>- справка о наличии ценных бумаг на счете акционера (зарегистрированного лица)  по каждому акционеру;</w:t>
            </w:r>
          </w:p>
          <w:p w:rsidR="00374ECF" w:rsidRDefault="00374ECF" w:rsidP="00374ECF">
            <w:pPr>
              <w:pStyle w:val="aa"/>
              <w:rPr>
                <w:rFonts w:eastAsiaTheme="minorHAnsi"/>
                <w:sz w:val="24"/>
                <w:szCs w:val="20"/>
                <w:lang w:eastAsia="en-US"/>
              </w:rPr>
            </w:pPr>
            <w:r w:rsidRPr="00C07341">
              <w:rPr>
                <w:rFonts w:eastAsiaTheme="minorHAnsi"/>
                <w:sz w:val="24"/>
                <w:szCs w:val="20"/>
                <w:lang w:eastAsia="en-US"/>
              </w:rPr>
              <w:t>- список лиц, имеющих право на участие в общем собрании акционеров.</w:t>
            </w:r>
          </w:p>
          <w:p w:rsidR="00374ECF" w:rsidRDefault="00374ECF" w:rsidP="00374ECF">
            <w:pPr>
              <w:widowControl w:val="0"/>
              <w:tabs>
                <w:tab w:val="left" w:pos="648"/>
              </w:tabs>
              <w:adjustRightInd w:val="0"/>
              <w:ind w:right="153" w:firstLine="660"/>
              <w:jc w:val="both"/>
              <w:textAlignment w:val="baseline"/>
              <w:rPr>
                <w:rFonts w:eastAsiaTheme="minorHAnsi"/>
                <w:sz w:val="24"/>
                <w:szCs w:val="20"/>
                <w:lang w:eastAsia="en-US"/>
              </w:rPr>
            </w:pPr>
            <w:r>
              <w:rPr>
                <w:rFonts w:eastAsiaTheme="minorHAnsi"/>
                <w:sz w:val="24"/>
                <w:szCs w:val="20"/>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74ECF" w:rsidRPr="00374ECF" w:rsidRDefault="00374ECF" w:rsidP="00374ECF">
            <w:pPr>
              <w:pStyle w:val="aa"/>
              <w:spacing w:line="23" w:lineRule="atLeast"/>
              <w:ind w:left="0"/>
              <w:jc w:val="both"/>
              <w:rPr>
                <w:rFonts w:eastAsiaTheme="minorHAnsi"/>
                <w:sz w:val="24"/>
                <w:szCs w:val="20"/>
                <w:lang w:eastAsia="en-US"/>
              </w:rPr>
            </w:pPr>
            <w:r w:rsidRPr="00374ECF">
              <w:rPr>
                <w:rFonts w:eastAsiaTheme="minorHAnsi"/>
                <w:sz w:val="24"/>
                <w:szCs w:val="20"/>
                <w:lang w:eastAsia="en-US"/>
              </w:rPr>
              <w:t>Все указанные документы прилагаются участником к заявке на участие в запросе цен.</w:t>
            </w:r>
          </w:p>
          <w:p w:rsidR="004333DC" w:rsidRDefault="004333DC" w:rsidP="003871EE">
            <w:pPr>
              <w:pStyle w:val="aff7"/>
              <w:rPr>
                <w:lang w:eastAsia="en-US"/>
              </w:rPr>
            </w:pPr>
          </w:p>
        </w:tc>
      </w:tr>
      <w:tr w:rsidR="004333DC" w:rsidTr="003871EE">
        <w:trPr>
          <w:trHeight w:val="979"/>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311" w:name="_Ref397534331" w:colFirst="0" w:colLast="0"/>
            <w:bookmarkStart w:id="312" w:name="_Ref317252608" w:colFirst="0" w:colLast="0"/>
            <w:bookmarkEnd w:id="306"/>
            <w:bookmarkEnd w:id="307"/>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Состав заявки на участие в запросе цен и порядок размещения документов в составе заявки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374ECF" w:rsidRDefault="00374ECF" w:rsidP="00C237EC">
            <w:pPr>
              <w:pStyle w:val="Times12"/>
              <w:numPr>
                <w:ilvl w:val="0"/>
                <w:numId w:val="44"/>
              </w:numPr>
              <w:tabs>
                <w:tab w:val="left" w:pos="8910"/>
              </w:tabs>
              <w:ind w:right="486"/>
              <w:rPr>
                <w:rFonts w:eastAsiaTheme="minorHAnsi"/>
                <w:bCs w:val="0"/>
                <w:sz w:val="24"/>
                <w:szCs w:val="20"/>
                <w:lang w:eastAsia="en-US"/>
              </w:rPr>
            </w:pPr>
            <w:r>
              <w:rPr>
                <w:rFonts w:eastAsiaTheme="minorHAnsi"/>
                <w:bCs w:val="0"/>
                <w:sz w:val="24"/>
                <w:szCs w:val="20"/>
                <w:lang w:eastAsia="en-US"/>
              </w:rPr>
              <w:t>заявка на участие в запросе цен по форме и в соответствии с инструкциями, приведенными в настоящей документации по запросу цен (раздел </w:t>
            </w:r>
            <w:r w:rsidR="00EF66FE">
              <w:rPr>
                <w:rFonts w:eastAsiaTheme="minorHAnsi"/>
                <w:bCs w:val="0"/>
                <w:sz w:val="24"/>
                <w:szCs w:val="20"/>
                <w:lang w:eastAsia="en-US"/>
              </w:rPr>
              <w:t>6</w:t>
            </w:r>
            <w:r>
              <w:rPr>
                <w:rFonts w:eastAsiaTheme="minorHAnsi"/>
                <w:bCs w:val="0"/>
                <w:sz w:val="24"/>
                <w:szCs w:val="20"/>
                <w:lang w:eastAsia="en-US"/>
              </w:rPr>
              <w:fldChar w:fldCharType="begin"/>
            </w:r>
            <w:r>
              <w:rPr>
                <w:rFonts w:eastAsiaTheme="minorHAnsi"/>
                <w:bCs w:val="0"/>
                <w:sz w:val="24"/>
                <w:szCs w:val="20"/>
                <w:lang w:eastAsia="en-US"/>
              </w:rPr>
              <w:instrText xml:space="preserve"> REF _Ref317259138 \r \h  \* MERGEFORMAT </w:instrText>
            </w:r>
            <w:r>
              <w:rPr>
                <w:rFonts w:eastAsiaTheme="minorHAnsi"/>
                <w:bCs w:val="0"/>
                <w:sz w:val="24"/>
                <w:szCs w:val="20"/>
                <w:lang w:eastAsia="en-US"/>
              </w:rPr>
            </w:r>
            <w:r>
              <w:rPr>
                <w:rFonts w:eastAsiaTheme="minorHAnsi"/>
                <w:bCs w:val="0"/>
                <w:sz w:val="24"/>
                <w:szCs w:val="20"/>
                <w:lang w:eastAsia="en-US"/>
              </w:rPr>
              <w:fldChar w:fldCharType="end"/>
            </w:r>
            <w:r>
              <w:rPr>
                <w:rFonts w:eastAsiaTheme="minorHAnsi"/>
                <w:bCs w:val="0"/>
                <w:sz w:val="24"/>
                <w:szCs w:val="20"/>
                <w:lang w:eastAsia="en-US"/>
              </w:rPr>
              <w:t xml:space="preserve">, </w:t>
            </w:r>
            <w:hyperlink w:anchor="_Письмо_о_подаче" w:history="1">
              <w:r>
                <w:rPr>
                  <w:rStyle w:val="a7"/>
                  <w:rFonts w:eastAsiaTheme="minorHAnsi"/>
                  <w:bCs w:val="0"/>
                  <w:color w:val="auto"/>
                  <w:sz w:val="24"/>
                  <w:szCs w:val="20"/>
                  <w:u w:val="none"/>
                </w:rPr>
                <w:t>Форма 1</w:t>
              </w:r>
            </w:hyperlink>
            <w:r>
              <w:rPr>
                <w:rFonts w:eastAsiaTheme="minorHAnsi"/>
                <w:bCs w:val="0"/>
                <w:sz w:val="24"/>
                <w:szCs w:val="20"/>
                <w:lang w:eastAsia="en-US"/>
              </w:rPr>
              <w:t>)</w:t>
            </w:r>
            <w:bookmarkStart w:id="313" w:name="_Ref56220570"/>
            <w:r>
              <w:rPr>
                <w:rFonts w:eastAsiaTheme="minorHAnsi"/>
                <w:bCs w:val="0"/>
                <w:sz w:val="24"/>
                <w:szCs w:val="20"/>
                <w:lang w:eastAsia="en-US"/>
              </w:rPr>
              <w:t xml:space="preserve">. Заявка на участие в запросе цен [в отношении лота] должна быть действительна в течение срока, указанного участником запроса цен в данной заявке, но </w:t>
            </w:r>
            <w:bookmarkEnd w:id="313"/>
            <w:r>
              <w:rPr>
                <w:rFonts w:eastAsiaTheme="minorHAnsi"/>
                <w:bCs w:val="0"/>
                <w:sz w:val="24"/>
                <w:szCs w:val="20"/>
                <w:lang w:eastAsia="en-US"/>
              </w:rPr>
              <w:t xml:space="preserve">не менее 60 </w:t>
            </w:r>
            <w:r>
              <w:rPr>
                <w:rFonts w:eastAsiaTheme="minorHAnsi"/>
                <w:bCs w:val="0"/>
                <w:sz w:val="24"/>
                <w:szCs w:val="20"/>
                <w:lang w:eastAsia="en-US"/>
              </w:rPr>
              <w:lastRenderedPageBreak/>
              <w:t>календарных дней со дня окончания срока подачи заявок на участие в запросе цен;</w:t>
            </w:r>
          </w:p>
          <w:p w:rsidR="00374ECF" w:rsidRDefault="00374ECF" w:rsidP="00C237EC">
            <w:pPr>
              <w:pStyle w:val="Times12"/>
              <w:numPr>
                <w:ilvl w:val="0"/>
                <w:numId w:val="44"/>
              </w:numPr>
              <w:tabs>
                <w:tab w:val="left" w:pos="8910"/>
              </w:tabs>
              <w:ind w:right="486"/>
              <w:rPr>
                <w:rFonts w:eastAsiaTheme="minorHAnsi"/>
                <w:bCs w:val="0"/>
                <w:sz w:val="24"/>
                <w:szCs w:val="20"/>
                <w:lang w:eastAsia="en-US"/>
              </w:rPr>
            </w:pPr>
            <w:r>
              <w:rPr>
                <w:rFonts w:eastAsiaTheme="minorHAnsi"/>
                <w:bCs w:val="0"/>
                <w:sz w:val="24"/>
                <w:szCs w:val="20"/>
                <w:lang w:eastAsia="en-US"/>
              </w:rPr>
              <w:t>анкета (раздел </w:t>
            </w:r>
            <w:r w:rsidR="00EF66FE">
              <w:rPr>
                <w:rFonts w:eastAsiaTheme="minorHAnsi"/>
                <w:bCs w:val="0"/>
                <w:sz w:val="24"/>
                <w:szCs w:val="20"/>
                <w:lang w:eastAsia="en-US"/>
              </w:rPr>
              <w:t>6</w:t>
            </w:r>
            <w:r>
              <w:rPr>
                <w:rFonts w:eastAsiaTheme="minorHAnsi"/>
                <w:bCs w:val="0"/>
                <w:sz w:val="24"/>
                <w:szCs w:val="20"/>
                <w:lang w:eastAsia="en-US"/>
              </w:rPr>
              <w:t xml:space="preserve">, </w:t>
            </w:r>
            <w:hyperlink w:anchor="_Анкета_Участника_процедуры" w:history="1">
              <w:r>
                <w:rPr>
                  <w:rStyle w:val="a7"/>
                  <w:rFonts w:eastAsiaTheme="minorHAnsi"/>
                  <w:bCs w:val="0"/>
                  <w:color w:val="auto"/>
                  <w:sz w:val="24"/>
                  <w:szCs w:val="20"/>
                  <w:u w:val="none"/>
                </w:rPr>
                <w:t>Форма 2</w:t>
              </w:r>
            </w:hyperlink>
            <w:r>
              <w:rPr>
                <w:rFonts w:eastAsiaTheme="minorHAnsi"/>
                <w:bCs w:val="0"/>
                <w:sz w:val="24"/>
                <w:szCs w:val="20"/>
                <w:lang w:eastAsia="en-US"/>
              </w:rPr>
              <w:t>): Таблица 1 «Сведения об участнике запроса цен», Таблица 2 «Сведения о цепочке собственников, включая бенефициаров (в том числе конечных)».</w:t>
            </w:r>
          </w:p>
          <w:p w:rsidR="00374ECF" w:rsidRDefault="00374ECF" w:rsidP="00374ECF">
            <w:pPr>
              <w:pStyle w:val="Times12"/>
              <w:rPr>
                <w:rFonts w:eastAsiaTheme="minorHAnsi"/>
                <w:bCs w:val="0"/>
                <w:sz w:val="24"/>
                <w:szCs w:val="20"/>
                <w:lang w:eastAsia="en-US"/>
              </w:rPr>
            </w:pPr>
            <w:r>
              <w:rPr>
                <w:rFonts w:eastAsiaTheme="minorHAnsi"/>
                <w:bCs w:val="0"/>
                <w:sz w:val="24"/>
                <w:szCs w:val="20"/>
                <w:lang w:eastAsia="en-US"/>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74ECF" w:rsidRDefault="00374ECF" w:rsidP="00374ECF">
            <w:pPr>
              <w:pStyle w:val="Times12"/>
              <w:rPr>
                <w:rFonts w:eastAsiaTheme="minorHAnsi"/>
                <w:bCs w:val="0"/>
                <w:sz w:val="24"/>
                <w:szCs w:val="20"/>
                <w:lang w:eastAsia="en-US"/>
              </w:rPr>
            </w:pPr>
            <w:r>
              <w:rPr>
                <w:rFonts w:eastAsiaTheme="minorHAnsi"/>
                <w:bCs w:val="0"/>
                <w:sz w:val="24"/>
                <w:szCs w:val="20"/>
                <w:lang w:eastAsia="en-US"/>
              </w:rPr>
              <w:t>Таблица 2 должна быть представлена в составе заявки на участие в запросе цен в двух форматах: *.</w:t>
            </w:r>
            <w:proofErr w:type="spellStart"/>
            <w:r>
              <w:rPr>
                <w:rFonts w:eastAsiaTheme="minorHAnsi"/>
                <w:bCs w:val="0"/>
                <w:sz w:val="24"/>
                <w:szCs w:val="20"/>
                <w:lang w:eastAsia="en-US"/>
              </w:rPr>
              <w:t>pdf</w:t>
            </w:r>
            <w:proofErr w:type="spellEnd"/>
            <w:r>
              <w:rPr>
                <w:rFonts w:eastAsiaTheme="minorHAnsi"/>
                <w:bCs w:val="0"/>
                <w:sz w:val="24"/>
                <w:szCs w:val="20"/>
                <w:lang w:eastAsia="en-US"/>
              </w:rPr>
              <w:t xml:space="preserve"> и *.</w:t>
            </w:r>
            <w:proofErr w:type="spellStart"/>
            <w:r>
              <w:rPr>
                <w:rFonts w:eastAsiaTheme="minorHAnsi"/>
                <w:bCs w:val="0"/>
                <w:sz w:val="24"/>
                <w:szCs w:val="20"/>
                <w:lang w:eastAsia="en-US"/>
              </w:rPr>
              <w:t>xls</w:t>
            </w:r>
            <w:proofErr w:type="spellEnd"/>
            <w:r>
              <w:rPr>
                <w:rFonts w:eastAsiaTheme="minorHAnsi"/>
                <w:bCs w:val="0"/>
                <w:sz w:val="24"/>
                <w:szCs w:val="20"/>
                <w:lang w:eastAsia="en-US"/>
              </w:rPr>
              <w:t>. Таблица 2 должна быть подписана руководителем организации и заверена печатью;</w:t>
            </w:r>
          </w:p>
          <w:p w:rsidR="00374ECF" w:rsidRDefault="00374ECF" w:rsidP="00C237EC">
            <w:pPr>
              <w:pStyle w:val="Times12"/>
              <w:numPr>
                <w:ilvl w:val="0"/>
                <w:numId w:val="44"/>
              </w:numPr>
              <w:tabs>
                <w:tab w:val="left" w:pos="8910"/>
              </w:tabs>
              <w:ind w:right="486"/>
              <w:rPr>
                <w:rFonts w:eastAsiaTheme="minorHAnsi"/>
                <w:bCs w:val="0"/>
                <w:sz w:val="24"/>
                <w:szCs w:val="20"/>
                <w:lang w:eastAsia="en-US"/>
              </w:rPr>
            </w:pPr>
            <w:r>
              <w:rPr>
                <w:rFonts w:eastAsiaTheme="minorHAnsi"/>
                <w:bCs w:val="0"/>
                <w:sz w:val="24"/>
                <w:szCs w:val="20"/>
                <w:lang w:eastAsia="en-US"/>
              </w:rPr>
              <w:t>документы, указанные в пункте </w:t>
            </w:r>
            <w:r>
              <w:rPr>
                <w:rFonts w:eastAsiaTheme="minorHAnsi"/>
                <w:bCs w:val="0"/>
                <w:sz w:val="24"/>
                <w:szCs w:val="20"/>
                <w:lang w:eastAsia="en-US"/>
              </w:rPr>
              <w:fldChar w:fldCharType="begin"/>
            </w:r>
            <w:r>
              <w:rPr>
                <w:rFonts w:eastAsiaTheme="minorHAnsi"/>
                <w:bCs w:val="0"/>
                <w:sz w:val="24"/>
                <w:szCs w:val="20"/>
                <w:lang w:eastAsia="en-US"/>
              </w:rPr>
              <w:instrText xml:space="preserve"> REF _Ref317257698 \r \h  \* MERGEFORMAT </w:instrText>
            </w:r>
            <w:r>
              <w:rPr>
                <w:rFonts w:eastAsiaTheme="minorHAnsi"/>
                <w:bCs w:val="0"/>
                <w:sz w:val="24"/>
                <w:szCs w:val="20"/>
                <w:lang w:eastAsia="en-US"/>
              </w:rPr>
            </w:r>
            <w:r>
              <w:rPr>
                <w:rFonts w:eastAsiaTheme="minorHAnsi"/>
                <w:bCs w:val="0"/>
                <w:sz w:val="24"/>
                <w:szCs w:val="20"/>
                <w:lang w:eastAsia="en-US"/>
              </w:rPr>
              <w:fldChar w:fldCharType="separate"/>
            </w:r>
            <w:r w:rsidR="00EF66FE">
              <w:rPr>
                <w:rFonts w:eastAsiaTheme="minorHAnsi"/>
                <w:bCs w:val="0"/>
                <w:sz w:val="24"/>
                <w:szCs w:val="20"/>
                <w:lang w:eastAsia="en-US"/>
              </w:rPr>
              <w:t>13</w:t>
            </w:r>
            <w:r>
              <w:rPr>
                <w:rFonts w:eastAsiaTheme="minorHAnsi"/>
                <w:bCs w:val="0"/>
                <w:sz w:val="24"/>
                <w:szCs w:val="20"/>
                <w:lang w:eastAsia="en-US"/>
              </w:rPr>
              <w:fldChar w:fldCharType="end"/>
            </w:r>
            <w:r>
              <w:rPr>
                <w:rFonts w:eastAsiaTheme="minorHAnsi"/>
                <w:bCs w:val="0"/>
                <w:sz w:val="24"/>
                <w:szCs w:val="20"/>
                <w:lang w:eastAsia="en-US"/>
              </w:rPr>
              <w:t xml:space="preserve"> раздела </w:t>
            </w:r>
            <w:r>
              <w:rPr>
                <w:rFonts w:eastAsiaTheme="minorHAnsi"/>
                <w:bCs w:val="0"/>
                <w:sz w:val="24"/>
                <w:szCs w:val="20"/>
                <w:lang w:eastAsia="en-US"/>
              </w:rPr>
              <w:fldChar w:fldCharType="begin"/>
            </w:r>
            <w:r>
              <w:rPr>
                <w:rFonts w:eastAsiaTheme="minorHAnsi"/>
                <w:bCs w:val="0"/>
                <w:sz w:val="24"/>
                <w:szCs w:val="20"/>
                <w:lang w:eastAsia="en-US"/>
              </w:rPr>
              <w:instrText xml:space="preserve"> REF _Ref317256731 \r \h  \* MERGEFORMAT </w:instrText>
            </w:r>
            <w:r>
              <w:rPr>
                <w:rFonts w:eastAsiaTheme="minorHAnsi"/>
                <w:bCs w:val="0"/>
                <w:sz w:val="24"/>
                <w:szCs w:val="20"/>
                <w:lang w:eastAsia="en-US"/>
              </w:rPr>
            </w:r>
            <w:r>
              <w:rPr>
                <w:rFonts w:eastAsiaTheme="minorHAnsi"/>
                <w:bCs w:val="0"/>
                <w:sz w:val="24"/>
                <w:szCs w:val="20"/>
                <w:lang w:eastAsia="en-US"/>
              </w:rPr>
              <w:fldChar w:fldCharType="separate"/>
            </w:r>
            <w:r w:rsidR="00EF66FE">
              <w:rPr>
                <w:rFonts w:eastAsiaTheme="minorHAnsi"/>
                <w:bCs w:val="0"/>
                <w:sz w:val="24"/>
                <w:szCs w:val="20"/>
                <w:lang w:eastAsia="en-US"/>
              </w:rPr>
              <w:t>5</w:t>
            </w:r>
            <w:r>
              <w:rPr>
                <w:rFonts w:eastAsiaTheme="minorHAnsi"/>
                <w:bCs w:val="0"/>
                <w:sz w:val="24"/>
                <w:szCs w:val="20"/>
                <w:lang w:eastAsia="en-US"/>
              </w:rPr>
              <w:fldChar w:fldCharType="end"/>
            </w:r>
            <w:r>
              <w:rPr>
                <w:rFonts w:eastAsiaTheme="minorHAnsi"/>
                <w:bCs w:val="0"/>
                <w:sz w:val="24"/>
                <w:szCs w:val="20"/>
                <w:lang w:eastAsia="en-US"/>
              </w:rPr>
              <w:t xml:space="preserve"> «Информационная карта запроса цен», подтверждающие соответствие участника запроса цен установленным требованиям;</w:t>
            </w:r>
          </w:p>
          <w:p w:rsidR="004333DC" w:rsidRPr="00374ECF" w:rsidRDefault="00374ECF" w:rsidP="00374ECF">
            <w:pPr>
              <w:pStyle w:val="aa"/>
              <w:spacing w:line="23" w:lineRule="atLeast"/>
              <w:ind w:left="0"/>
              <w:jc w:val="both"/>
              <w:rPr>
                <w:rFonts w:asciiTheme="minorHAnsi" w:eastAsiaTheme="minorHAnsi" w:hAnsiTheme="minorHAnsi"/>
                <w:sz w:val="20"/>
                <w:lang w:eastAsia="en-US"/>
              </w:rPr>
            </w:pPr>
            <w:r w:rsidRPr="00C07341">
              <w:rPr>
                <w:rFonts w:eastAsiaTheme="minorHAnsi"/>
                <w:sz w:val="24"/>
                <w:szCs w:val="20"/>
                <w:lang w:eastAsia="en-US"/>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w:t>
            </w:r>
            <w:r>
              <w:rPr>
                <w:rFonts w:eastAsiaTheme="minorHAnsi"/>
                <w:sz w:val="24"/>
                <w:szCs w:val="20"/>
                <w:lang w:eastAsia="en-US"/>
              </w:rPr>
              <w:t>6</w:t>
            </w:r>
            <w:r w:rsidRPr="00C07341">
              <w:rPr>
                <w:rFonts w:eastAsiaTheme="minorHAnsi"/>
                <w:sz w:val="24"/>
                <w:szCs w:val="20"/>
                <w:lang w:eastAsia="en-US"/>
              </w:rPr>
              <w:t xml:space="preserve">, </w:t>
            </w:r>
            <w:hyperlink w:anchor="_Техническое_предложение_(Форма" w:history="1">
              <w:r w:rsidRPr="00C07341">
                <w:rPr>
                  <w:rStyle w:val="a7"/>
                  <w:rFonts w:eastAsiaTheme="minorHAnsi"/>
                  <w:color w:val="auto"/>
                  <w:sz w:val="24"/>
                  <w:szCs w:val="20"/>
                  <w:u w:val="none"/>
                </w:rPr>
                <w:t xml:space="preserve">Форма </w:t>
              </w:r>
            </w:hyperlink>
            <w:r w:rsidRPr="00C07341">
              <w:rPr>
                <w:rFonts w:eastAsiaTheme="minorHAnsi"/>
                <w:sz w:val="24"/>
                <w:szCs w:val="20"/>
                <w:lang w:eastAsia="en-US"/>
              </w:rPr>
              <w:t>3)</w:t>
            </w:r>
          </w:p>
        </w:tc>
      </w:tr>
      <w:tr w:rsidR="004333DC" w:rsidTr="003871EE">
        <w:trPr>
          <w:trHeight w:val="232"/>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eastAsia="en-US"/>
              </w:rPr>
            </w:pPr>
            <w:bookmarkStart w:id="314" w:name="_Ref397534384" w:colFirst="0" w:colLast="0"/>
            <w:bookmarkStart w:id="315" w:name="_Ref317250778" w:colFirst="0" w:colLast="0"/>
            <w:bookmarkEnd w:id="311"/>
            <w:bookmarkEnd w:id="312"/>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4333DC" w:rsidRDefault="004333DC" w:rsidP="003871EE">
            <w:pPr>
              <w:pStyle w:val="aff7"/>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p w:rsidR="004333DC" w:rsidRPr="00034573" w:rsidRDefault="004333DC" w:rsidP="003871EE">
            <w:pPr>
              <w:pStyle w:val="aff7"/>
              <w:rPr>
                <w:lang w:eastAsia="en-US"/>
              </w:rPr>
            </w:pPr>
            <w:r>
              <w:rPr>
                <w:lang w:eastAsia="en-US"/>
              </w:rPr>
              <w:t>ЭТП</w:t>
            </w:r>
            <w:r w:rsidRPr="00034573">
              <w:rPr>
                <w:lang w:eastAsia="en-US"/>
              </w:rPr>
              <w:t xml:space="preserve"> </w:t>
            </w:r>
            <w:proofErr w:type="spellStart"/>
            <w:r w:rsidRPr="00034573">
              <w:rPr>
                <w:lang w:eastAsia="en-US"/>
              </w:rPr>
              <w:t>Аук</w:t>
            </w:r>
            <w:proofErr w:type="spellEnd"/>
            <w:r w:rsidRPr="00034573">
              <w:rPr>
                <w:lang w:eastAsia="en-US"/>
              </w:rPr>
              <w:t xml:space="preserve">. </w:t>
            </w:r>
            <w:proofErr w:type="spellStart"/>
            <w:r w:rsidRPr="00034573">
              <w:rPr>
                <w:lang w:eastAsia="en-US"/>
              </w:rPr>
              <w:t>Конк</w:t>
            </w:r>
            <w:proofErr w:type="spellEnd"/>
            <w:r w:rsidRPr="00034573">
              <w:rPr>
                <w:lang w:eastAsia="en-US"/>
              </w:rPr>
              <w:t xml:space="preserve">. Дом-2, </w:t>
            </w:r>
            <w:r>
              <w:rPr>
                <w:lang w:val="en-US" w:eastAsia="en-US"/>
              </w:rPr>
              <w:t>http</w:t>
            </w:r>
            <w:r w:rsidRPr="00034573">
              <w:rPr>
                <w:lang w:eastAsia="en-US"/>
              </w:rPr>
              <w:t>://</w:t>
            </w:r>
            <w:r>
              <w:rPr>
                <w:lang w:val="en-US" w:eastAsia="en-US"/>
              </w:rPr>
              <w:t>a</w:t>
            </w:r>
            <w:r w:rsidRPr="00034573">
              <w:rPr>
                <w:lang w:eastAsia="en-US"/>
              </w:rPr>
              <w:t>-</w:t>
            </w:r>
            <w:r>
              <w:rPr>
                <w:lang w:val="en-US" w:eastAsia="en-US"/>
              </w:rPr>
              <w:t>k</w:t>
            </w:r>
            <w:r w:rsidRPr="00034573">
              <w:rPr>
                <w:lang w:eastAsia="en-US"/>
              </w:rPr>
              <w:t>-</w:t>
            </w:r>
            <w:r>
              <w:rPr>
                <w:lang w:val="en-US" w:eastAsia="en-US"/>
              </w:rPr>
              <w:t>d</w:t>
            </w:r>
            <w:r w:rsidRPr="00034573">
              <w:rPr>
                <w:lang w:eastAsia="en-US"/>
              </w:rPr>
              <w:t>.</w:t>
            </w:r>
            <w:proofErr w:type="spellStart"/>
            <w:r>
              <w:rPr>
                <w:lang w:val="en-US" w:eastAsia="en-US"/>
              </w:rPr>
              <w:t>ru</w:t>
            </w:r>
            <w:proofErr w:type="spellEnd"/>
            <w:r w:rsidRPr="00034573">
              <w:rPr>
                <w:lang w:eastAsia="en-US"/>
              </w:rPr>
              <w:t>/</w:t>
            </w:r>
          </w:p>
          <w:p w:rsidR="004333DC" w:rsidRPr="00034573" w:rsidRDefault="004333DC" w:rsidP="003871EE">
            <w:pPr>
              <w:pStyle w:val="aff7"/>
              <w:rPr>
                <w:lang w:eastAsia="en-US"/>
              </w:rPr>
            </w:pPr>
          </w:p>
          <w:p w:rsidR="004333DC" w:rsidRDefault="004333DC" w:rsidP="003871EE">
            <w:pPr>
              <w:pStyle w:val="aff7"/>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Pr>
                <w:lang w:val="en-US" w:eastAsia="en-US"/>
              </w:rPr>
              <w:t xml:space="preserve">) «24» </w:t>
            </w:r>
            <w:proofErr w:type="spellStart"/>
            <w:r>
              <w:rPr>
                <w:lang w:val="en-US" w:eastAsia="en-US"/>
              </w:rPr>
              <w:t>декабря</w:t>
            </w:r>
            <w:proofErr w:type="spellEnd"/>
            <w:r>
              <w:rPr>
                <w:lang w:val="en-US" w:eastAsia="en-US"/>
              </w:rPr>
              <w:t xml:space="preserve"> 2014 </w:t>
            </w:r>
            <w:r>
              <w:rPr>
                <w:lang w:eastAsia="en-US"/>
              </w:rPr>
              <w:t>года</w:t>
            </w:r>
          </w:p>
        </w:tc>
      </w:tr>
      <w:tr w:rsidR="004333DC" w:rsidTr="003871EE">
        <w:trPr>
          <w:trHeight w:val="232"/>
        </w:trPr>
        <w:tc>
          <w:tcPr>
            <w:tcW w:w="781" w:type="dxa"/>
            <w:tcBorders>
              <w:top w:val="single" w:sz="4" w:space="0" w:color="auto"/>
              <w:left w:val="single" w:sz="4" w:space="0" w:color="auto"/>
              <w:bottom w:val="single" w:sz="4" w:space="0" w:color="auto"/>
              <w:right w:val="single" w:sz="4" w:space="0" w:color="auto"/>
            </w:tcBorders>
          </w:tcPr>
          <w:p w:rsidR="004333DC" w:rsidRDefault="004333DC" w:rsidP="003871EE">
            <w:pPr>
              <w:pStyle w:val="aff7"/>
              <w:numPr>
                <w:ilvl w:val="0"/>
                <w:numId w:val="36"/>
              </w:numPr>
              <w:rPr>
                <w:lang w:val="en-US" w:eastAsia="en-US"/>
              </w:rPr>
            </w:pPr>
            <w:bookmarkStart w:id="316" w:name="_Ref317254136" w:colFirst="0" w:colLast="0"/>
            <w:bookmarkEnd w:id="314"/>
            <w:bookmarkEnd w:id="315"/>
          </w:p>
        </w:tc>
        <w:tc>
          <w:tcPr>
            <w:tcW w:w="4393" w:type="dxa"/>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Сроки проведения отборочной стадии рассмотрения заявок и подведения итогов</w:t>
            </w:r>
          </w:p>
        </w:tc>
        <w:tc>
          <w:tcPr>
            <w:tcW w:w="9991" w:type="dxa"/>
            <w:gridSpan w:val="2"/>
            <w:tcBorders>
              <w:top w:val="single" w:sz="4" w:space="0" w:color="auto"/>
              <w:left w:val="single" w:sz="4" w:space="0" w:color="auto"/>
              <w:bottom w:val="single" w:sz="4" w:space="0" w:color="auto"/>
              <w:right w:val="single" w:sz="4" w:space="0" w:color="auto"/>
            </w:tcBorders>
            <w:hideMark/>
          </w:tcPr>
          <w:p w:rsidR="004333DC" w:rsidRDefault="004333DC" w:rsidP="003871EE">
            <w:pPr>
              <w:pStyle w:val="aff7"/>
              <w:rPr>
                <w:lang w:eastAsia="en-US"/>
              </w:rPr>
            </w:pPr>
            <w:r>
              <w:rPr>
                <w:lang w:eastAsia="en-US"/>
              </w:rPr>
              <w:t xml:space="preserve">Адрес: 624130, Свердловская </w:t>
            </w:r>
            <w:proofErr w:type="spellStart"/>
            <w:proofErr w:type="gramStart"/>
            <w:r>
              <w:rPr>
                <w:lang w:eastAsia="en-US"/>
              </w:rPr>
              <w:t>обл</w:t>
            </w:r>
            <w:proofErr w:type="spellEnd"/>
            <w:proofErr w:type="gramEnd"/>
            <w:r>
              <w:rPr>
                <w:lang w:eastAsia="en-US"/>
              </w:rPr>
              <w:t xml:space="preserve">, Новоуральск г, Дзержинского </w:t>
            </w:r>
            <w:proofErr w:type="spellStart"/>
            <w:r>
              <w:rPr>
                <w:lang w:eastAsia="en-US"/>
              </w:rPr>
              <w:t>ул</w:t>
            </w:r>
            <w:proofErr w:type="spellEnd"/>
            <w:r>
              <w:rPr>
                <w:lang w:eastAsia="en-US"/>
              </w:rPr>
              <w:t>, 2</w:t>
            </w:r>
          </w:p>
          <w:p w:rsidR="004333DC" w:rsidRDefault="004333DC" w:rsidP="003871EE">
            <w:pPr>
              <w:pStyle w:val="aff7"/>
              <w:rPr>
                <w:bCs/>
                <w:lang w:eastAsia="en-US"/>
              </w:rPr>
            </w:pPr>
            <w:r>
              <w:rPr>
                <w:lang w:eastAsia="en-US"/>
              </w:rPr>
              <w:t>Отборочная стадия рассмотрения заявок на участие в запросе цен: не позднее «13» января 2015 года</w:t>
            </w:r>
          </w:p>
          <w:p w:rsidR="004333DC" w:rsidRDefault="004333DC" w:rsidP="003871EE">
            <w:pPr>
              <w:pStyle w:val="aff7"/>
              <w:rPr>
                <w:lang w:eastAsia="en-US"/>
              </w:rPr>
            </w:pPr>
            <w:r>
              <w:rPr>
                <w:lang w:eastAsia="en-US"/>
              </w:rPr>
              <w:t>Оценочная стадия рассмотрения заявок на участие в запросе цен и подведение итогов запроса цен: не позднее «13» января 2015 года</w:t>
            </w:r>
          </w:p>
        </w:tc>
      </w:tr>
      <w:tr w:rsidR="00374ECF" w:rsidTr="00374ECF">
        <w:trPr>
          <w:trHeight w:val="232"/>
        </w:trPr>
        <w:tc>
          <w:tcPr>
            <w:tcW w:w="781" w:type="dxa"/>
            <w:tcBorders>
              <w:top w:val="single" w:sz="4" w:space="0" w:color="auto"/>
              <w:left w:val="single" w:sz="4" w:space="0" w:color="auto"/>
              <w:bottom w:val="single" w:sz="4" w:space="0" w:color="auto"/>
              <w:right w:val="single" w:sz="4" w:space="0" w:color="auto"/>
            </w:tcBorders>
          </w:tcPr>
          <w:p w:rsidR="00374ECF" w:rsidRDefault="00374ECF" w:rsidP="003871EE">
            <w:pPr>
              <w:pStyle w:val="aff7"/>
              <w:numPr>
                <w:ilvl w:val="0"/>
                <w:numId w:val="36"/>
              </w:numPr>
              <w:rPr>
                <w:lang w:eastAsia="en-US"/>
              </w:rPr>
            </w:pPr>
            <w:bookmarkStart w:id="317" w:name="_Ref389750175" w:colFirst="0" w:colLast="0"/>
            <w:bookmarkEnd w:id="316"/>
          </w:p>
        </w:tc>
        <w:tc>
          <w:tcPr>
            <w:tcW w:w="4393" w:type="dxa"/>
            <w:tcBorders>
              <w:top w:val="single" w:sz="4" w:space="0" w:color="auto"/>
              <w:left w:val="single" w:sz="4" w:space="0" w:color="auto"/>
              <w:bottom w:val="single" w:sz="4" w:space="0" w:color="auto"/>
              <w:right w:val="single" w:sz="4" w:space="0" w:color="auto"/>
            </w:tcBorders>
          </w:tcPr>
          <w:p w:rsidR="00374ECF" w:rsidRPr="00C07341" w:rsidRDefault="00374ECF" w:rsidP="00E61682">
            <w:pPr>
              <w:pStyle w:val="Times12"/>
              <w:rPr>
                <w:bCs w:val="0"/>
                <w:sz w:val="24"/>
                <w:szCs w:val="20"/>
                <w:lang w:eastAsia="en-US"/>
              </w:rPr>
            </w:pPr>
            <w:r w:rsidRPr="00C07341">
              <w:rPr>
                <w:bCs w:val="0"/>
                <w:sz w:val="24"/>
                <w:szCs w:val="20"/>
                <w:lang w:eastAsia="en-US"/>
              </w:rPr>
              <w:t>Ранжирование (оценка) заявок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374ECF" w:rsidRDefault="00374ECF" w:rsidP="00E61682">
            <w:pPr>
              <w:pStyle w:val="Times12"/>
              <w:rPr>
                <w:bCs w:val="0"/>
                <w:sz w:val="24"/>
                <w:szCs w:val="24"/>
                <w:lang w:eastAsia="en-US"/>
              </w:rPr>
            </w:pPr>
            <w:r>
              <w:rPr>
                <w:bCs w:val="0"/>
                <w:sz w:val="24"/>
                <w:szCs w:val="24"/>
                <w:lang w:eastAsia="en-US"/>
              </w:rPr>
              <w:t xml:space="preserve">Закупочная комиссия ранжирует заявки по цене, начиная </w:t>
            </w:r>
            <w:proofErr w:type="gramStart"/>
            <w:r>
              <w:rPr>
                <w:bCs w:val="0"/>
                <w:sz w:val="24"/>
                <w:szCs w:val="24"/>
                <w:lang w:eastAsia="en-US"/>
              </w:rPr>
              <w:t>с</w:t>
            </w:r>
            <w:proofErr w:type="gramEnd"/>
            <w:r>
              <w:rPr>
                <w:bCs w:val="0"/>
                <w:sz w:val="24"/>
                <w:szCs w:val="24"/>
                <w:lang w:eastAsia="en-US"/>
              </w:rPr>
              <w:t xml:space="preserve"> наименьшей. При равенстве цен заявок различных участников лучшее (более высокое) место в </w:t>
            </w:r>
            <w:proofErr w:type="spellStart"/>
            <w:r>
              <w:rPr>
                <w:bCs w:val="0"/>
                <w:sz w:val="24"/>
                <w:szCs w:val="24"/>
                <w:lang w:eastAsia="en-US"/>
              </w:rPr>
              <w:t>ранжировке</w:t>
            </w:r>
            <w:proofErr w:type="spellEnd"/>
            <w:r>
              <w:rPr>
                <w:bCs w:val="0"/>
                <w:sz w:val="24"/>
                <w:szCs w:val="24"/>
                <w:lang w:eastAsia="en-US"/>
              </w:rPr>
              <w:t xml:space="preserve"> получает участник, который раньше подал заявку на участие в запросе цен. </w:t>
            </w:r>
          </w:p>
          <w:p w:rsidR="00374ECF" w:rsidRDefault="00374ECF" w:rsidP="00E61682">
            <w:pPr>
              <w:pStyle w:val="Times12"/>
              <w:rPr>
                <w:bCs w:val="0"/>
                <w:sz w:val="24"/>
                <w:szCs w:val="24"/>
                <w:lang w:eastAsia="en-US"/>
              </w:rPr>
            </w:pPr>
            <w:r>
              <w:rPr>
                <w:bCs w:val="0"/>
                <w:sz w:val="24"/>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74ECF" w:rsidRDefault="00374ECF" w:rsidP="00E61682">
            <w:pPr>
              <w:pStyle w:val="Times12"/>
              <w:rPr>
                <w:bCs w:val="0"/>
                <w:sz w:val="24"/>
                <w:szCs w:val="24"/>
                <w:lang w:eastAsia="en-US"/>
              </w:rPr>
            </w:pPr>
            <w:r>
              <w:rPr>
                <w:bCs w:val="0"/>
                <w:sz w:val="24"/>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74ECF" w:rsidTr="00374ECF">
        <w:trPr>
          <w:trHeight w:val="194"/>
        </w:trPr>
        <w:tc>
          <w:tcPr>
            <w:tcW w:w="781" w:type="dxa"/>
            <w:tcBorders>
              <w:top w:val="single" w:sz="4" w:space="0" w:color="auto"/>
              <w:left w:val="single" w:sz="4" w:space="0" w:color="auto"/>
              <w:bottom w:val="single" w:sz="4" w:space="0" w:color="auto"/>
              <w:right w:val="single" w:sz="4" w:space="0" w:color="auto"/>
            </w:tcBorders>
          </w:tcPr>
          <w:p w:rsidR="00374ECF" w:rsidRDefault="00374ECF" w:rsidP="003871EE">
            <w:pPr>
              <w:pStyle w:val="aff7"/>
              <w:numPr>
                <w:ilvl w:val="0"/>
                <w:numId w:val="36"/>
              </w:numPr>
              <w:rPr>
                <w:lang w:eastAsia="en-US"/>
              </w:rPr>
            </w:pPr>
            <w:bookmarkStart w:id="318" w:name="_Ref317254659" w:colFirst="0" w:colLast="0"/>
            <w:bookmarkEnd w:id="317"/>
          </w:p>
        </w:tc>
        <w:tc>
          <w:tcPr>
            <w:tcW w:w="4393" w:type="dxa"/>
            <w:tcBorders>
              <w:top w:val="single" w:sz="4" w:space="0" w:color="auto"/>
              <w:left w:val="single" w:sz="4" w:space="0" w:color="auto"/>
              <w:bottom w:val="single" w:sz="4" w:space="0" w:color="auto"/>
              <w:right w:val="single" w:sz="4" w:space="0" w:color="auto"/>
            </w:tcBorders>
          </w:tcPr>
          <w:p w:rsidR="00374ECF" w:rsidRDefault="00374ECF" w:rsidP="00E61682">
            <w:pPr>
              <w:keepNext/>
              <w:ind w:right="153"/>
              <w:rPr>
                <w:sz w:val="24"/>
                <w:szCs w:val="20"/>
                <w:lang w:eastAsia="en-US"/>
              </w:rPr>
            </w:pPr>
            <w:r>
              <w:rPr>
                <w:sz w:val="24"/>
                <w:szCs w:val="20"/>
                <w:lang w:eastAsia="en-US"/>
              </w:rPr>
              <w:t>Срок заключения договора/</w:t>
            </w:r>
            <w:proofErr w:type="spellStart"/>
            <w:r>
              <w:rPr>
                <w:sz w:val="24"/>
                <w:szCs w:val="20"/>
                <w:lang w:eastAsia="en-US"/>
              </w:rPr>
              <w:t>ов</w:t>
            </w:r>
            <w:proofErr w:type="spellEnd"/>
            <w:r>
              <w:rPr>
                <w:sz w:val="24"/>
                <w:szCs w:val="20"/>
                <w:lang w:eastAsia="en-US"/>
              </w:rPr>
              <w:t>:</w:t>
            </w:r>
          </w:p>
          <w:p w:rsidR="00374ECF" w:rsidRDefault="00374ECF" w:rsidP="00E61682">
            <w:pPr>
              <w:keepNext/>
              <w:ind w:right="153"/>
              <w:rPr>
                <w:sz w:val="24"/>
                <w:szCs w:val="20"/>
                <w:lang w:eastAsia="en-US"/>
              </w:rPr>
            </w:pPr>
          </w:p>
        </w:tc>
        <w:tc>
          <w:tcPr>
            <w:tcW w:w="9991" w:type="dxa"/>
            <w:gridSpan w:val="2"/>
            <w:tcBorders>
              <w:top w:val="single" w:sz="4" w:space="0" w:color="auto"/>
              <w:left w:val="single" w:sz="4" w:space="0" w:color="auto"/>
              <w:bottom w:val="single" w:sz="4" w:space="0" w:color="auto"/>
              <w:right w:val="single" w:sz="4" w:space="0" w:color="auto"/>
            </w:tcBorders>
          </w:tcPr>
          <w:p w:rsidR="00374ECF" w:rsidRDefault="00374ECF" w:rsidP="00E61682">
            <w:pPr>
              <w:jc w:val="both"/>
              <w:rPr>
                <w:sz w:val="24"/>
                <w:szCs w:val="20"/>
                <w:lang w:eastAsia="en-US"/>
              </w:rPr>
            </w:pPr>
            <w:proofErr w:type="gramStart"/>
            <w:r>
              <w:rPr>
                <w:sz w:val="24"/>
                <w:szCs w:val="20"/>
                <w:lang w:eastAsia="en-US"/>
              </w:rPr>
              <w:t>Заказчик в течение 11 (одиннадцать)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 w:val="24"/>
                <w:szCs w:val="20"/>
                <w:lang w:eastAsia="en-US"/>
              </w:rPr>
              <w:t xml:space="preserve"> Победитель запроса цен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74ECF" w:rsidRDefault="00374ECF" w:rsidP="00E61682">
            <w:pPr>
              <w:ind w:right="153" w:firstLine="637"/>
              <w:jc w:val="both"/>
              <w:rPr>
                <w:sz w:val="24"/>
                <w:szCs w:val="20"/>
                <w:lang w:eastAsia="en-US"/>
              </w:rPr>
            </w:pPr>
            <w:r>
              <w:rPr>
                <w:sz w:val="24"/>
                <w:szCs w:val="20"/>
                <w:lang w:eastAsia="en-US"/>
              </w:rPr>
              <w:t>Договор заключается в течение 30 (тридцати) дней, но не ранее 10 дней со дня размещения на официальном сайте протокола  и ЭТП подведения итогов запроса цен.</w:t>
            </w:r>
          </w:p>
          <w:p w:rsidR="00374ECF" w:rsidRDefault="00374ECF" w:rsidP="00E61682">
            <w:pPr>
              <w:ind w:right="153" w:firstLine="637"/>
              <w:jc w:val="both"/>
              <w:rPr>
                <w:sz w:val="24"/>
                <w:szCs w:val="20"/>
                <w:lang w:eastAsia="en-US"/>
              </w:rPr>
            </w:pPr>
            <w:r>
              <w:rPr>
                <w:sz w:val="24"/>
                <w:szCs w:val="20"/>
                <w:lang w:eastAsia="en-US"/>
              </w:rPr>
              <w:t>До заключения договора, победитель запроса цен представляет:</w:t>
            </w:r>
          </w:p>
          <w:p w:rsidR="00374ECF" w:rsidRDefault="00374ECF" w:rsidP="00E61682">
            <w:pPr>
              <w:ind w:right="153" w:firstLine="637"/>
              <w:jc w:val="both"/>
              <w:rPr>
                <w:sz w:val="24"/>
                <w:szCs w:val="20"/>
                <w:lang w:eastAsia="en-US"/>
              </w:rPr>
            </w:pPr>
            <w:r>
              <w:rPr>
                <w:sz w:val="24"/>
                <w:szCs w:val="20"/>
                <w:lang w:eastAsia="en-US"/>
              </w:rPr>
              <w:t xml:space="preserve">- Таблицу сведений о цепочке собственников, включая бенефициаров (в том числе </w:t>
            </w:r>
            <w:r>
              <w:rPr>
                <w:sz w:val="24"/>
                <w:szCs w:val="20"/>
                <w:lang w:eastAsia="en-US"/>
              </w:rPr>
              <w:lastRenderedPageBreak/>
              <w:t>конечных</w:t>
            </w:r>
            <w:proofErr w:type="gramStart"/>
            <w:r>
              <w:rPr>
                <w:sz w:val="24"/>
                <w:szCs w:val="20"/>
                <w:lang w:eastAsia="en-US"/>
              </w:rPr>
              <w:t>)д</w:t>
            </w:r>
            <w:proofErr w:type="gramEnd"/>
            <w:r>
              <w:rPr>
                <w:sz w:val="24"/>
                <w:szCs w:val="20"/>
                <w:lang w:eastAsia="en-US"/>
              </w:rPr>
              <w:t>вух форматах: *.</w:t>
            </w:r>
            <w:proofErr w:type="spellStart"/>
            <w:r>
              <w:rPr>
                <w:sz w:val="24"/>
                <w:szCs w:val="20"/>
                <w:lang w:eastAsia="en-US"/>
              </w:rPr>
              <w:t>pdf</w:t>
            </w:r>
            <w:proofErr w:type="spellEnd"/>
            <w:r>
              <w:rPr>
                <w:sz w:val="24"/>
                <w:szCs w:val="20"/>
                <w:lang w:eastAsia="en-US"/>
              </w:rPr>
              <w:t xml:space="preserve">  и *.</w:t>
            </w:r>
            <w:proofErr w:type="spellStart"/>
            <w:r>
              <w:rPr>
                <w:sz w:val="24"/>
                <w:szCs w:val="20"/>
                <w:lang w:eastAsia="en-US"/>
              </w:rPr>
              <w:t>xls</w:t>
            </w:r>
            <w:proofErr w:type="spellEnd"/>
            <w:r>
              <w:rPr>
                <w:sz w:val="24"/>
                <w:szCs w:val="20"/>
                <w:lang w:eastAsia="en-US"/>
              </w:rPr>
              <w:t>,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374ECF" w:rsidRDefault="00374ECF" w:rsidP="00E61682">
            <w:pPr>
              <w:ind w:right="153" w:firstLine="637"/>
              <w:jc w:val="both"/>
              <w:rPr>
                <w:sz w:val="24"/>
                <w:szCs w:val="20"/>
                <w:lang w:eastAsia="en-US"/>
              </w:rPr>
            </w:pPr>
            <w:r>
              <w:rPr>
                <w:sz w:val="24"/>
                <w:szCs w:val="20"/>
                <w:lang w:eastAsia="en-US"/>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374ECF" w:rsidRDefault="00374ECF" w:rsidP="00E61682">
            <w:pPr>
              <w:ind w:right="153" w:firstLine="637"/>
              <w:jc w:val="both"/>
              <w:rPr>
                <w:sz w:val="24"/>
                <w:szCs w:val="20"/>
                <w:lang w:eastAsia="en-US"/>
              </w:rPr>
            </w:pPr>
            <w:r>
              <w:rPr>
                <w:sz w:val="24"/>
                <w:szCs w:val="20"/>
                <w:lang w:eastAsia="en-US"/>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374ECF" w:rsidRDefault="00374ECF" w:rsidP="00E61682">
            <w:pPr>
              <w:ind w:right="153" w:firstLine="637"/>
              <w:jc w:val="both"/>
              <w:rPr>
                <w:sz w:val="24"/>
                <w:szCs w:val="20"/>
                <w:lang w:eastAsia="en-US"/>
              </w:rPr>
            </w:pPr>
            <w:r>
              <w:rPr>
                <w:sz w:val="24"/>
                <w:szCs w:val="20"/>
                <w:lang w:eastAsia="en-US"/>
              </w:rPr>
              <w:t>- Устав юридического лица (последняя актуальная редакция со всеми дополнениями и изменениями)</w:t>
            </w:r>
          </w:p>
          <w:p w:rsidR="00374ECF" w:rsidRDefault="00374ECF" w:rsidP="00E61682">
            <w:pPr>
              <w:tabs>
                <w:tab w:val="left" w:pos="9487"/>
              </w:tabs>
              <w:ind w:right="153" w:firstLine="637"/>
              <w:jc w:val="both"/>
              <w:rPr>
                <w:sz w:val="24"/>
                <w:szCs w:val="20"/>
                <w:lang w:eastAsia="en-US"/>
              </w:rPr>
            </w:pPr>
            <w:proofErr w:type="gramStart"/>
            <w:r>
              <w:rPr>
                <w:sz w:val="24"/>
                <w:szCs w:val="20"/>
                <w:lang w:eastAsia="en-US"/>
              </w:rPr>
              <w:t>- Приказ о назначении руководителя юридического лица).</w:t>
            </w:r>
            <w:r>
              <w:rPr>
                <w:sz w:val="24"/>
                <w:szCs w:val="20"/>
                <w:lang w:eastAsia="en-US"/>
              </w:rPr>
              <w:tab/>
            </w:r>
            <w:proofErr w:type="gramEnd"/>
          </w:p>
          <w:p w:rsidR="00374ECF" w:rsidRDefault="00374ECF" w:rsidP="00E61682">
            <w:pPr>
              <w:keepNext/>
              <w:ind w:right="153" w:firstLine="637"/>
              <w:jc w:val="both"/>
              <w:rPr>
                <w:sz w:val="24"/>
                <w:szCs w:val="20"/>
                <w:lang w:eastAsia="en-US"/>
              </w:rPr>
            </w:pPr>
            <w:r>
              <w:rPr>
                <w:sz w:val="24"/>
                <w:szCs w:val="20"/>
                <w:lang w:eastAsia="en-US"/>
              </w:rPr>
              <w:t>Встречные предложения участников по проекту договора не допускаются.</w:t>
            </w:r>
          </w:p>
        </w:tc>
      </w:tr>
      <w:tr w:rsidR="00374ECF" w:rsidTr="00374ECF">
        <w:trPr>
          <w:trHeight w:val="194"/>
        </w:trPr>
        <w:tc>
          <w:tcPr>
            <w:tcW w:w="781" w:type="dxa"/>
            <w:tcBorders>
              <w:top w:val="single" w:sz="4" w:space="0" w:color="auto"/>
              <w:left w:val="single" w:sz="4" w:space="0" w:color="auto"/>
              <w:bottom w:val="single" w:sz="4" w:space="0" w:color="auto"/>
              <w:right w:val="single" w:sz="4" w:space="0" w:color="auto"/>
            </w:tcBorders>
          </w:tcPr>
          <w:p w:rsidR="00374ECF" w:rsidRDefault="00374ECF" w:rsidP="003871EE">
            <w:pPr>
              <w:pStyle w:val="aff7"/>
              <w:numPr>
                <w:ilvl w:val="0"/>
                <w:numId w:val="36"/>
              </w:numPr>
              <w:rPr>
                <w:lang w:eastAsia="en-US"/>
              </w:rPr>
            </w:pPr>
            <w:bookmarkStart w:id="319" w:name="_Ref317256138" w:colFirst="0" w:colLast="0"/>
            <w:bookmarkEnd w:id="318"/>
          </w:p>
        </w:tc>
        <w:tc>
          <w:tcPr>
            <w:tcW w:w="4393" w:type="dxa"/>
            <w:tcBorders>
              <w:top w:val="single" w:sz="4" w:space="0" w:color="auto"/>
              <w:left w:val="single" w:sz="4" w:space="0" w:color="auto"/>
              <w:bottom w:val="single" w:sz="4" w:space="0" w:color="auto"/>
              <w:right w:val="single" w:sz="4" w:space="0" w:color="auto"/>
            </w:tcBorders>
          </w:tcPr>
          <w:p w:rsidR="00374ECF" w:rsidRDefault="00374ECF" w:rsidP="00E61682">
            <w:pPr>
              <w:keepNext/>
              <w:ind w:right="153"/>
              <w:rPr>
                <w:sz w:val="24"/>
                <w:szCs w:val="20"/>
                <w:lang w:eastAsia="en-US"/>
              </w:rPr>
            </w:pPr>
            <w:r>
              <w:rPr>
                <w:sz w:val="24"/>
                <w:szCs w:val="20"/>
                <w:lang w:eastAsia="en-US"/>
              </w:rPr>
              <w:t>Обеспечение исполнения обязательств по договору:</w:t>
            </w:r>
          </w:p>
        </w:tc>
        <w:tc>
          <w:tcPr>
            <w:tcW w:w="9991" w:type="dxa"/>
            <w:gridSpan w:val="2"/>
            <w:tcBorders>
              <w:top w:val="single" w:sz="4" w:space="0" w:color="auto"/>
              <w:left w:val="single" w:sz="4" w:space="0" w:color="auto"/>
              <w:bottom w:val="single" w:sz="4" w:space="0" w:color="auto"/>
              <w:right w:val="single" w:sz="4" w:space="0" w:color="auto"/>
            </w:tcBorders>
          </w:tcPr>
          <w:p w:rsidR="00374ECF" w:rsidRDefault="00374ECF" w:rsidP="00E61682">
            <w:pPr>
              <w:pStyle w:val="aa"/>
              <w:spacing w:after="120" w:line="23" w:lineRule="atLeast"/>
              <w:rPr>
                <w:sz w:val="24"/>
                <w:szCs w:val="20"/>
                <w:lang w:eastAsia="en-US"/>
              </w:rPr>
            </w:pPr>
            <w:r>
              <w:rPr>
                <w:sz w:val="24"/>
                <w:szCs w:val="20"/>
                <w:lang w:eastAsia="en-US"/>
              </w:rPr>
              <w:t>не требуется</w:t>
            </w:r>
          </w:p>
        </w:tc>
      </w:tr>
      <w:tr w:rsidR="00374ECF" w:rsidTr="00374ECF">
        <w:trPr>
          <w:trHeight w:val="194"/>
        </w:trPr>
        <w:tc>
          <w:tcPr>
            <w:tcW w:w="781" w:type="dxa"/>
            <w:tcBorders>
              <w:top w:val="single" w:sz="4" w:space="0" w:color="auto"/>
              <w:left w:val="single" w:sz="4" w:space="0" w:color="auto"/>
              <w:bottom w:val="single" w:sz="4" w:space="0" w:color="auto"/>
              <w:right w:val="single" w:sz="4" w:space="0" w:color="auto"/>
            </w:tcBorders>
          </w:tcPr>
          <w:p w:rsidR="00374ECF" w:rsidRDefault="00374ECF" w:rsidP="003871EE">
            <w:pPr>
              <w:pStyle w:val="aff7"/>
              <w:numPr>
                <w:ilvl w:val="0"/>
                <w:numId w:val="36"/>
              </w:numPr>
              <w:rPr>
                <w:lang w:eastAsia="en-US"/>
              </w:rPr>
            </w:pPr>
            <w:bookmarkStart w:id="320" w:name="_Ref321836744" w:colFirst="0" w:colLast="0"/>
            <w:bookmarkEnd w:id="319"/>
          </w:p>
        </w:tc>
        <w:tc>
          <w:tcPr>
            <w:tcW w:w="4393" w:type="dxa"/>
            <w:tcBorders>
              <w:top w:val="single" w:sz="4" w:space="0" w:color="auto"/>
              <w:left w:val="single" w:sz="4" w:space="0" w:color="auto"/>
              <w:bottom w:val="single" w:sz="4" w:space="0" w:color="auto"/>
              <w:right w:val="single" w:sz="4" w:space="0" w:color="auto"/>
            </w:tcBorders>
          </w:tcPr>
          <w:p w:rsidR="00374ECF" w:rsidRDefault="00374ECF" w:rsidP="00E61682">
            <w:pPr>
              <w:keepNext/>
              <w:ind w:right="153"/>
              <w:jc w:val="both"/>
              <w:rPr>
                <w:sz w:val="24"/>
                <w:szCs w:val="20"/>
                <w:lang w:eastAsia="en-US"/>
              </w:rPr>
            </w:pPr>
            <w:r>
              <w:rPr>
                <w:sz w:val="24"/>
                <w:szCs w:val="20"/>
                <w:lang w:eastAsia="en-US"/>
              </w:rPr>
              <w:t>Порядок обжалования действий заказчика, организатора запроса цен, закупочной комиссии</w:t>
            </w:r>
          </w:p>
        </w:tc>
        <w:tc>
          <w:tcPr>
            <w:tcW w:w="9991" w:type="dxa"/>
            <w:gridSpan w:val="2"/>
            <w:tcBorders>
              <w:top w:val="single" w:sz="4" w:space="0" w:color="auto"/>
              <w:left w:val="single" w:sz="4" w:space="0" w:color="auto"/>
              <w:bottom w:val="single" w:sz="4" w:space="0" w:color="auto"/>
              <w:right w:val="single" w:sz="4" w:space="0" w:color="auto"/>
            </w:tcBorders>
          </w:tcPr>
          <w:p w:rsidR="00374ECF" w:rsidRDefault="00374ECF" w:rsidP="00E61682">
            <w:pPr>
              <w:ind w:left="-10" w:firstLine="10"/>
              <w:jc w:val="both"/>
              <w:rPr>
                <w:sz w:val="24"/>
                <w:szCs w:val="20"/>
                <w:lang w:eastAsia="en-US"/>
              </w:rPr>
            </w:pPr>
            <w:r>
              <w:rPr>
                <w:sz w:val="24"/>
                <w:szCs w:val="20"/>
                <w:lang w:eastAsia="en-US"/>
              </w:rPr>
              <w:t>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condor</w:t>
            </w:r>
            <w:hyperlink r:id="rId14" w:history="1">
              <w:r>
                <w:rPr>
                  <w:rStyle w:val="a7"/>
                  <w:color w:val="auto"/>
                  <w:sz w:val="24"/>
                  <w:szCs w:val="20"/>
                  <w:u w:val="none"/>
                  <w:lang w:eastAsia="en-US"/>
                </w:rPr>
                <w:t>@ueip.ru</w:t>
              </w:r>
            </w:hyperlink>
            <w:r>
              <w:rPr>
                <w:sz w:val="24"/>
                <w:szCs w:val="20"/>
                <w:lang w:eastAsia="en-US"/>
              </w:rPr>
              <w:t xml:space="preserve">. </w:t>
            </w:r>
          </w:p>
          <w:p w:rsidR="00374ECF" w:rsidRDefault="006752E6" w:rsidP="00E61682">
            <w:pPr>
              <w:pStyle w:val="aa"/>
              <w:spacing w:after="120" w:line="23" w:lineRule="atLeast"/>
              <w:ind w:left="6" w:firstLine="53"/>
              <w:rPr>
                <w:sz w:val="24"/>
                <w:szCs w:val="20"/>
                <w:lang w:eastAsia="en-US"/>
              </w:rPr>
            </w:pPr>
            <w:hyperlink r:id="rId15" w:history="1">
              <w:hyperlink r:id="rId16" w:history="1">
                <w:hyperlink r:id="rId17" w:history="1">
                  <w:hyperlink r:id="rId18" w:history="1">
                    <w:hyperlink r:id="rId19" w:history="1">
                      <w:hyperlink r:id="rId20" w:history="1">
                        <w:hyperlink r:id="rId21" w:history="1">
                          <w:hyperlink r:id="rId22" w:history="1">
                            <w:r w:rsidR="00374ECF">
                              <w:rPr>
                                <w:rStyle w:val="a7"/>
                                <w:color w:val="auto"/>
                                <w:sz w:val="24"/>
                                <w:szCs w:val="20"/>
                                <w:u w:val="none"/>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23" w:history="1">
              <w:hyperlink r:id="rId24" w:history="1">
                <w:hyperlink r:id="rId25" w:history="1">
                  <w:hyperlink r:id="rId26" w:history="1">
                    <w:hyperlink r:id="rId27" w:history="1">
                      <w:hyperlink r:id="rId28" w:history="1">
                        <w:hyperlink r:id="rId29" w:history="1">
                          <w:r w:rsidR="00374ECF">
                            <w:rPr>
                              <w:rStyle w:val="a7"/>
                              <w:color w:val="auto"/>
                              <w:sz w:val="24"/>
                              <w:szCs w:val="20"/>
                              <w:u w:val="none"/>
                              <w:lang w:eastAsia="en-US"/>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30" w:history="1">
              <w:hyperlink r:id="rId31" w:history="1">
                <w:hyperlink r:id="rId32" w:history="1">
                  <w:hyperlink r:id="rId33" w:history="1">
                    <w:hyperlink r:id="rId34" w:history="1">
                      <w:hyperlink r:id="rId35" w:history="1">
                        <w:hyperlink r:id="rId36" w:history="1">
                          <w:hyperlink r:id="rId37" w:history="1">
                            <w:hyperlink r:id="rId38" w:history="1">
                              <w:hyperlink r:id="rId39" w:history="1">
                                <w:r w:rsidR="00374ECF">
                                  <w:rPr>
                                    <w:rStyle w:val="a7"/>
                                    <w:color w:val="auto"/>
                                    <w:sz w:val="24"/>
                                    <w:szCs w:val="20"/>
                                    <w:u w:val="none"/>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40" w:history="1">
              <w:hyperlink r:id="rId41" w:history="1">
                <w:hyperlink r:id="rId42" w:history="1">
                  <w:hyperlink r:id="rId43" w:history="1">
                    <w:hyperlink r:id="rId44" w:history="1">
                      <w:hyperlink r:id="rId45" w:history="1">
                        <w:hyperlink r:id="rId46" w:history="1">
                          <w:hyperlink r:id="rId47" w:history="1">
                            <w:hyperlink r:id="rId48" w:history="1">
                              <w:hyperlink r:id="rId49" w:history="1">
                                <w:r w:rsidR="00374ECF">
                                  <w:rPr>
                                    <w:rStyle w:val="a7"/>
                                    <w:color w:val="auto"/>
                                    <w:sz w:val="24"/>
                                    <w:szCs w:val="20"/>
                                    <w:u w:val="none"/>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50" w:history="1">
              <w:hyperlink r:id="rId51" w:history="1">
                <w:hyperlink r:id="rId52" w:history="1">
                  <w:hyperlink r:id="rId53" w:history="1">
                    <w:hyperlink r:id="rId54" w:history="1">
                      <w:hyperlink r:id="rId55" w:history="1">
                        <w:hyperlink r:id="rId56" w:history="1">
                          <w:hyperlink r:id="rId57" w:history="1">
                            <w:hyperlink r:id="rId58" w:history="1">
                              <w:hyperlink r:id="rId59" w:history="1">
                                <w:r w:rsidR="00374ECF">
                                  <w:rPr>
                                    <w:rStyle w:val="a7"/>
                                    <w:color w:val="auto"/>
                                    <w:sz w:val="24"/>
                                    <w:szCs w:val="20"/>
                                    <w:u w:val="none"/>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r w:rsidR="00374ECF">
                                  <w:rPr>
                                    <w:rStyle w:val="a7"/>
                                    <w:color w:val="auto"/>
                                    <w:sz w:val="24"/>
                                    <w:szCs w:val="20"/>
                                    <w:u w:val="none"/>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hyperlink>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70" w:history="1">
              <w:hyperlink r:id="rId71" w:history="1">
                <w:hyperlink r:id="rId72" w:history="1">
                  <w:hyperlink r:id="rId73" w:history="1">
                    <w:hyperlink r:id="rId74" w:history="1">
                      <w:hyperlink r:id="rId75" w:history="1">
                        <w:hyperlink r:id="rId76" w:history="1">
                          <w:hyperlink r:id="rId77" w:history="1">
                            <w:hyperlink r:id="rId78" w:history="1">
                              <w:hyperlink r:id="rId79" w:history="1">
                                <w:r w:rsidR="00374ECF">
                                  <w:rPr>
                                    <w:rStyle w:val="a7"/>
                                    <w:color w:val="auto"/>
                                    <w:sz w:val="24"/>
                                    <w:szCs w:val="20"/>
                                    <w:u w:val="none"/>
                                    <w:lang w:eastAsia="en-US"/>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hyperlink>
                      </w:hyperlink>
                    </w:hyperlink>
                  </w:hyperlink>
                </w:hyperlink>
              </w:hyperlink>
            </w:hyperlink>
          </w:p>
        </w:tc>
      </w:tr>
      <w:bookmarkEnd w:id="320"/>
      <w:tr w:rsidR="00374ECF" w:rsidTr="00374ECF">
        <w:trPr>
          <w:trHeight w:val="194"/>
        </w:trPr>
        <w:tc>
          <w:tcPr>
            <w:tcW w:w="781" w:type="dxa"/>
            <w:tcBorders>
              <w:top w:val="single" w:sz="4" w:space="0" w:color="auto"/>
              <w:left w:val="single" w:sz="4" w:space="0" w:color="auto"/>
              <w:bottom w:val="single" w:sz="4" w:space="0" w:color="auto"/>
              <w:right w:val="single" w:sz="4" w:space="0" w:color="auto"/>
            </w:tcBorders>
          </w:tcPr>
          <w:p w:rsidR="00374ECF" w:rsidRDefault="00374ECF" w:rsidP="003871EE">
            <w:pPr>
              <w:pStyle w:val="aff7"/>
              <w:numPr>
                <w:ilvl w:val="0"/>
                <w:numId w:val="36"/>
              </w:numPr>
              <w:rPr>
                <w:lang w:eastAsia="en-US"/>
              </w:rPr>
            </w:pPr>
          </w:p>
        </w:tc>
        <w:tc>
          <w:tcPr>
            <w:tcW w:w="4393" w:type="dxa"/>
            <w:tcBorders>
              <w:top w:val="single" w:sz="4" w:space="0" w:color="auto"/>
              <w:left w:val="single" w:sz="4" w:space="0" w:color="auto"/>
              <w:bottom w:val="single" w:sz="4" w:space="0" w:color="auto"/>
              <w:right w:val="single" w:sz="4" w:space="0" w:color="auto"/>
            </w:tcBorders>
          </w:tcPr>
          <w:p w:rsidR="00374ECF" w:rsidRDefault="00374ECF" w:rsidP="00E61682">
            <w:pPr>
              <w:keepNext/>
              <w:ind w:right="153"/>
              <w:jc w:val="both"/>
              <w:rPr>
                <w:sz w:val="24"/>
                <w:szCs w:val="20"/>
                <w:lang w:eastAsia="en-US"/>
              </w:rPr>
            </w:pPr>
            <w:r>
              <w:rPr>
                <w:sz w:val="24"/>
                <w:szCs w:val="20"/>
                <w:lang w:eastAsia="en-US"/>
              </w:rPr>
              <w:t>Каналы связи, по которым можно сообщить о фактах злоупотребления при проведении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374ECF" w:rsidRDefault="006752E6" w:rsidP="00E61682">
            <w:pPr>
              <w:pStyle w:val="aa"/>
              <w:spacing w:after="120" w:line="23" w:lineRule="atLeast"/>
              <w:ind w:left="6" w:firstLine="53"/>
              <w:rPr>
                <w:sz w:val="24"/>
                <w:szCs w:val="20"/>
                <w:lang w:eastAsia="en-US"/>
              </w:rPr>
            </w:pPr>
            <w:hyperlink r:id="rId80" w:history="1">
              <w:hyperlink r:id="rId81" w:history="1">
                <w:hyperlink r:id="rId82" w:history="1">
                  <w:hyperlink r:id="rId83" w:history="1">
                    <w:hyperlink r:id="rId84" w:history="1">
                      <w:hyperlink r:id="rId85" w:history="1">
                        <w:hyperlink r:id="rId86" w:history="1">
                          <w:hyperlink r:id="rId87" w:history="1">
                            <w:hyperlink r:id="rId88" w:history="1">
                              <w:r w:rsidR="00374ECF">
                                <w:rPr>
                                  <w:rStyle w:val="a7"/>
                                  <w:color w:val="auto"/>
                                  <w:sz w:val="24"/>
                                  <w:szCs w:val="20"/>
                                  <w:u w:val="none"/>
                                  <w:lang w:eastAsia="en-US"/>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hyperlink>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89" w:history="1">
              <w:hyperlink r:id="rId90" w:history="1">
                <w:hyperlink r:id="rId91" w:history="1">
                  <w:hyperlink r:id="rId92" w:history="1">
                    <w:hyperlink r:id="rId93" w:history="1">
                      <w:hyperlink r:id="rId94" w:history="1">
                        <w:hyperlink r:id="rId95" w:history="1">
                          <w:hyperlink r:id="rId96" w:history="1">
                            <w:hyperlink r:id="rId97" w:history="1">
                              <w:r w:rsidR="00374ECF">
                                <w:rPr>
                                  <w:rStyle w:val="a7"/>
                                  <w:color w:val="auto"/>
                                  <w:sz w:val="24"/>
                                  <w:szCs w:val="20"/>
                                  <w:u w:val="none"/>
                                  <w:lang w:eastAsia="en-US"/>
                                </w:rPr>
                                <w:t>1.</w:t>
                              </w:r>
                              <w:r w:rsidR="00374ECF">
                                <w:rPr>
                                  <w:rStyle w:val="a7"/>
                                  <w:color w:val="auto"/>
                                  <w:sz w:val="24"/>
                                  <w:szCs w:val="20"/>
                                  <w:u w:val="none"/>
                                  <w:lang w:eastAsia="en-US"/>
                                </w:rPr>
                                <w:tab/>
                                <w:t>Телефон «горячей линии»: 8-800-100-07-07 (многоканальный, круглосуточно, бесплатно из любой точки страны);</w:t>
                              </w:r>
                            </w:hyperlink>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98" w:history="1">
              <w:hyperlink r:id="rId99" w:history="1">
                <w:hyperlink r:id="rId100" w:history="1">
                  <w:hyperlink r:id="rId101" w:history="1">
                    <w:hyperlink r:id="rId102" w:history="1">
                      <w:hyperlink r:id="rId103" w:history="1">
                        <w:hyperlink r:id="rId104" w:history="1">
                          <w:hyperlink r:id="rId105" w:history="1">
                            <w:hyperlink r:id="rId106" w:history="1">
                              <w:r w:rsidR="00374ECF">
                                <w:rPr>
                                  <w:rStyle w:val="a7"/>
                                  <w:color w:val="auto"/>
                                  <w:sz w:val="24"/>
                                  <w:szCs w:val="20"/>
                                  <w:u w:val="none"/>
                                  <w:lang w:eastAsia="en-US"/>
                                </w:rPr>
                                <w:t>2.</w:t>
                              </w:r>
                              <w:r w:rsidR="00374ECF">
                                <w:rPr>
                                  <w:rStyle w:val="a7"/>
                                  <w:color w:val="auto"/>
                                  <w:sz w:val="24"/>
                                  <w:szCs w:val="20"/>
                                  <w:u w:val="none"/>
                                  <w:lang w:eastAsia="en-US"/>
                                </w:rPr>
                                <w:tab/>
                                <w:t>Адрес электронной почты: 0707@rosatom.ru;</w:t>
                              </w:r>
                            </w:hyperlink>
                          </w:hyperlink>
                        </w:hyperlink>
                      </w:hyperlink>
                    </w:hyperlink>
                  </w:hyperlink>
                </w:hyperlink>
              </w:hyperlink>
            </w:hyperlink>
          </w:p>
          <w:p w:rsidR="00374ECF" w:rsidRDefault="006752E6" w:rsidP="00E61682">
            <w:pPr>
              <w:pStyle w:val="aa"/>
              <w:spacing w:after="120" w:line="23" w:lineRule="atLeast"/>
              <w:ind w:left="6" w:firstLine="53"/>
              <w:rPr>
                <w:sz w:val="24"/>
                <w:szCs w:val="20"/>
                <w:lang w:eastAsia="en-US"/>
              </w:rPr>
            </w:pPr>
            <w:hyperlink r:id="rId107" w:history="1">
              <w:hyperlink r:id="rId108" w:history="1">
                <w:hyperlink r:id="rId109" w:history="1">
                  <w:hyperlink r:id="rId110" w:history="1">
                    <w:hyperlink r:id="rId111" w:history="1">
                      <w:hyperlink r:id="rId112" w:history="1">
                        <w:hyperlink r:id="rId113" w:history="1">
                          <w:hyperlink r:id="rId114" w:history="1">
                            <w:hyperlink r:id="rId115" w:history="1">
                              <w:r w:rsidR="00374ECF">
                                <w:rPr>
                                  <w:rStyle w:val="a7"/>
                                  <w:color w:val="auto"/>
                                  <w:sz w:val="24"/>
                                  <w:szCs w:val="20"/>
                                  <w:u w:val="none"/>
                                  <w:lang w:eastAsia="en-US"/>
                                </w:rPr>
                                <w:t>3.</w:t>
                              </w:r>
                              <w:r w:rsidR="00374ECF">
                                <w:rPr>
                                  <w:rStyle w:val="a7"/>
                                  <w:color w:val="auto"/>
                                  <w:sz w:val="24"/>
                                  <w:szCs w:val="20"/>
                                  <w:u w:val="none"/>
                                  <w:lang w:eastAsia="en-US"/>
                                </w:rPr>
                                <w:tab/>
                                <w:t xml:space="preserve">Адрес для почтовых отправлений: 119017, Москва, а/я 226, Департамент защиты </w:t>
                              </w:r>
                              <w:r w:rsidR="00374ECF">
                                <w:rPr>
                                  <w:rStyle w:val="a7"/>
                                  <w:color w:val="auto"/>
                                  <w:sz w:val="24"/>
                                  <w:szCs w:val="20"/>
                                  <w:u w:val="none"/>
                                  <w:lang w:eastAsia="en-US"/>
                                </w:rPr>
                                <w:lastRenderedPageBreak/>
                                <w:t>активов Госкорпорации «Росатом».</w:t>
                              </w:r>
                            </w:hyperlink>
                          </w:hyperlink>
                        </w:hyperlink>
                      </w:hyperlink>
                    </w:hyperlink>
                  </w:hyperlink>
                </w:hyperlink>
              </w:hyperlink>
            </w:hyperlink>
          </w:p>
        </w:tc>
      </w:tr>
    </w:tbl>
    <w:p w:rsidR="00185BBB" w:rsidRDefault="00185BBB">
      <w:pPr>
        <w:sectPr w:rsidR="00185BBB">
          <w:pgSz w:w="16838" w:h="11906" w:orient="landscape"/>
          <w:pgMar w:top="850" w:right="1134" w:bottom="1701" w:left="1134" w:header="708" w:footer="708" w:gutter="0"/>
          <w:cols w:space="720"/>
        </w:sectPr>
      </w:pPr>
    </w:p>
    <w:p w:rsidR="00374ECF" w:rsidRDefault="00374ECF" w:rsidP="00374ECF">
      <w:pPr>
        <w:pStyle w:val="10"/>
        <w:numPr>
          <w:ilvl w:val="1"/>
          <w:numId w:val="11"/>
        </w:numPr>
        <w:tabs>
          <w:tab w:val="clear" w:pos="1440"/>
          <w:tab w:val="num" w:pos="360"/>
          <w:tab w:val="left" w:pos="1418"/>
        </w:tabs>
        <w:ind w:left="0" w:firstLine="0"/>
        <w:jc w:val="both"/>
        <w:rPr>
          <w:szCs w:val="28"/>
        </w:rPr>
      </w:pPr>
      <w:bookmarkStart w:id="321" w:name="_Toc406411259"/>
      <w:r>
        <w:rPr>
          <w:szCs w:val="28"/>
        </w:rPr>
        <w:lastRenderedPageBreak/>
        <w:t>ОБРАЗЦЫ ФОРМ ОСНОВНЫХ ДОКУМЕНТОВ, ВКЛЮЧАЕМЫХ В ЗАЯВКУ НА УЧАСТИЕ В ЗАПРОСЕ ЦЕН</w:t>
      </w:r>
      <w:bookmarkEnd w:id="321"/>
    </w:p>
    <w:p w:rsidR="00374ECF" w:rsidRDefault="00374ECF" w:rsidP="00374ECF">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374ECF" w:rsidTr="00E61682">
        <w:tc>
          <w:tcPr>
            <w:tcW w:w="2532" w:type="dxa"/>
            <w:gridSpan w:val="4"/>
          </w:tcPr>
          <w:p w:rsidR="00374ECF" w:rsidRDefault="00374ECF" w:rsidP="00E61682">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374ECF" w:rsidRDefault="00374ECF" w:rsidP="00E61682">
            <w:pPr>
              <w:keepNext/>
              <w:tabs>
                <w:tab w:val="left" w:pos="709"/>
              </w:tabs>
              <w:overflowPunct w:val="0"/>
              <w:autoSpaceDE w:val="0"/>
              <w:autoSpaceDN w:val="0"/>
              <w:adjustRightInd w:val="0"/>
              <w:jc w:val="right"/>
              <w:rPr>
                <w:bCs/>
                <w:sz w:val="24"/>
                <w:szCs w:val="28"/>
                <w:lang w:eastAsia="en-US"/>
              </w:rPr>
            </w:pPr>
            <w:r>
              <w:rPr>
                <w:bCs/>
                <w:sz w:val="24"/>
                <w:szCs w:val="28"/>
                <w:lang w:eastAsia="en-US"/>
              </w:rPr>
              <w:t>Форма 1.</w:t>
            </w:r>
          </w:p>
        </w:tc>
      </w:tr>
      <w:tr w:rsidR="00374ECF" w:rsidTr="00E61682">
        <w:tc>
          <w:tcPr>
            <w:tcW w:w="6844" w:type="dxa"/>
            <w:gridSpan w:val="9"/>
            <w:hideMark/>
          </w:tcPr>
          <w:p w:rsidR="00374ECF" w:rsidRDefault="00374ECF" w:rsidP="00E61682">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374ECF" w:rsidRDefault="00374ECF" w:rsidP="00E61682">
            <w:pPr>
              <w:keepNext/>
              <w:tabs>
                <w:tab w:val="left" w:pos="709"/>
              </w:tabs>
              <w:overflowPunct w:val="0"/>
              <w:autoSpaceDE w:val="0"/>
              <w:autoSpaceDN w:val="0"/>
              <w:adjustRightInd w:val="0"/>
              <w:jc w:val="both"/>
              <w:rPr>
                <w:bCs/>
                <w:sz w:val="24"/>
                <w:szCs w:val="22"/>
                <w:lang w:eastAsia="en-US"/>
              </w:rPr>
            </w:pPr>
          </w:p>
        </w:tc>
      </w:tr>
      <w:tr w:rsidR="00374ECF" w:rsidTr="00E61682">
        <w:tc>
          <w:tcPr>
            <w:tcW w:w="390" w:type="dxa"/>
            <w:vAlign w:val="bottom"/>
            <w:hideMark/>
          </w:tcPr>
          <w:p w:rsidR="00374ECF" w:rsidRDefault="00374ECF" w:rsidP="00E61682">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374ECF" w:rsidRDefault="00374ECF" w:rsidP="00E61682">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374ECF" w:rsidRDefault="00374ECF" w:rsidP="00E61682">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374ECF" w:rsidRDefault="00374ECF" w:rsidP="00E61682">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374ECF" w:rsidRDefault="00374ECF" w:rsidP="00E61682">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374ECF" w:rsidRDefault="00374ECF" w:rsidP="00E61682">
            <w:pPr>
              <w:keepNext/>
              <w:tabs>
                <w:tab w:val="left" w:pos="709"/>
              </w:tabs>
              <w:overflowPunct w:val="0"/>
              <w:autoSpaceDE w:val="0"/>
              <w:autoSpaceDN w:val="0"/>
              <w:adjustRightInd w:val="0"/>
              <w:rPr>
                <w:bCs/>
                <w:sz w:val="24"/>
                <w:szCs w:val="22"/>
                <w:lang w:eastAsia="en-US"/>
              </w:rPr>
            </w:pPr>
          </w:p>
        </w:tc>
        <w:tc>
          <w:tcPr>
            <w:tcW w:w="1174" w:type="dxa"/>
            <w:vAlign w:val="bottom"/>
            <w:hideMark/>
          </w:tcPr>
          <w:p w:rsidR="00374ECF" w:rsidRDefault="00374ECF" w:rsidP="00E61682">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374ECF" w:rsidRDefault="00374ECF" w:rsidP="00E61682">
            <w:pPr>
              <w:keepNext/>
              <w:tabs>
                <w:tab w:val="left" w:pos="709"/>
              </w:tabs>
              <w:overflowPunct w:val="0"/>
              <w:autoSpaceDE w:val="0"/>
              <w:autoSpaceDN w:val="0"/>
              <w:adjustRightInd w:val="0"/>
              <w:rPr>
                <w:bCs/>
                <w:sz w:val="24"/>
                <w:szCs w:val="22"/>
                <w:lang w:eastAsia="en-US"/>
              </w:rPr>
            </w:pPr>
          </w:p>
        </w:tc>
        <w:tc>
          <w:tcPr>
            <w:tcW w:w="3045" w:type="dxa"/>
            <w:vAlign w:val="bottom"/>
          </w:tcPr>
          <w:p w:rsidR="00374ECF" w:rsidRDefault="00374ECF" w:rsidP="00E61682">
            <w:pPr>
              <w:keepNext/>
              <w:tabs>
                <w:tab w:val="left" w:pos="709"/>
              </w:tabs>
              <w:overflowPunct w:val="0"/>
              <w:autoSpaceDE w:val="0"/>
              <w:autoSpaceDN w:val="0"/>
              <w:adjustRightInd w:val="0"/>
              <w:rPr>
                <w:bCs/>
                <w:sz w:val="24"/>
                <w:szCs w:val="22"/>
                <w:lang w:eastAsia="en-US"/>
              </w:rPr>
            </w:pPr>
          </w:p>
        </w:tc>
      </w:tr>
    </w:tbl>
    <w:p w:rsidR="00374ECF" w:rsidRDefault="00374ECF" w:rsidP="00374ECF">
      <w:pPr>
        <w:pStyle w:val="afff6"/>
        <w:tabs>
          <w:tab w:val="left" w:pos="708"/>
        </w:tabs>
        <w:jc w:val="both"/>
      </w:pPr>
    </w:p>
    <w:p w:rsidR="00374ECF" w:rsidRDefault="00374ECF" w:rsidP="00374ECF">
      <w:pPr>
        <w:pStyle w:val="afff6"/>
        <w:tabs>
          <w:tab w:val="left" w:pos="708"/>
        </w:tabs>
        <w:jc w:val="center"/>
        <w:outlineLvl w:val="1"/>
      </w:pPr>
      <w:bookmarkStart w:id="322" w:name="_Toc406411260"/>
      <w:r>
        <w:t>ЗАЯВКА НА УЧАСТИЕ В ЗАПРОСЕ ЦЕН (Форма 1.)</w:t>
      </w:r>
      <w:bookmarkEnd w:id="322"/>
    </w:p>
    <w:p w:rsidR="00374ECF" w:rsidRDefault="00374ECF" w:rsidP="00374ECF">
      <w:pPr>
        <w:pStyle w:val="afff6"/>
        <w:tabs>
          <w:tab w:val="left" w:pos="708"/>
        </w:tabs>
        <w:jc w:val="both"/>
        <w:rPr>
          <w:sz w:val="24"/>
        </w:rPr>
      </w:pPr>
      <w:proofErr w:type="gramStart"/>
      <w:r>
        <w:t xml:space="preserve">Изучив извещение о проведении запроса цен </w:t>
      </w:r>
      <w:r>
        <w:rPr>
          <w:lang w:eastAsia="en-US"/>
        </w:rPr>
        <w:t>на право заключения договора на поставку алюминия азотнокислого 9-водного «ч» ГОСТ 3757-75 (901-UE-14299)</w:t>
      </w:r>
      <w:r>
        <w:t xml:space="preserve">, опубликованное на официальном сайте и на ЭТП АКД </w:t>
      </w:r>
      <w:r>
        <w:rPr>
          <w:b/>
          <w:i/>
        </w:rPr>
        <w:t xml:space="preserve"> </w:t>
      </w:r>
      <w:r>
        <w:t xml:space="preserve">на сайте </w:t>
      </w:r>
      <w:r>
        <w:rPr>
          <w:lang w:val="en-US" w:eastAsia="en-US"/>
        </w:rPr>
        <w:t>http</w:t>
      </w:r>
      <w:r w:rsidRPr="00034573">
        <w:rPr>
          <w:lang w:eastAsia="en-US"/>
        </w:rPr>
        <w:t>://</w:t>
      </w:r>
      <w:r>
        <w:rPr>
          <w:lang w:val="en-US" w:eastAsia="en-US"/>
        </w:rPr>
        <w:t>a</w:t>
      </w:r>
      <w:r w:rsidRPr="00034573">
        <w:rPr>
          <w:lang w:eastAsia="en-US"/>
        </w:rPr>
        <w:t>-</w:t>
      </w:r>
      <w:r>
        <w:rPr>
          <w:lang w:val="en-US" w:eastAsia="en-US"/>
        </w:rPr>
        <w:t>k</w:t>
      </w:r>
      <w:r w:rsidRPr="00034573">
        <w:rPr>
          <w:lang w:eastAsia="en-US"/>
        </w:rPr>
        <w:t>-</w:t>
      </w:r>
      <w:r>
        <w:rPr>
          <w:lang w:val="en-US" w:eastAsia="en-US"/>
        </w:rPr>
        <w:t>d</w:t>
      </w:r>
      <w:r w:rsidRPr="00034573">
        <w:rPr>
          <w:lang w:eastAsia="en-US"/>
        </w:rPr>
        <w:t>.</w:t>
      </w:r>
      <w:proofErr w:type="spellStart"/>
      <w:r>
        <w:rPr>
          <w:lang w:val="en-US" w:eastAsia="en-US"/>
        </w:rPr>
        <w:t>ru</w:t>
      </w:r>
      <w:proofErr w:type="spellEnd"/>
      <w:r>
        <w:t xml:space="preserve">,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roofErr w:type="gramEnd"/>
    </w:p>
    <w:tbl>
      <w:tblPr>
        <w:tblStyle w:val="afffe"/>
        <w:tblW w:w="0" w:type="auto"/>
        <w:tblLook w:val="04A0" w:firstRow="1" w:lastRow="0" w:firstColumn="1" w:lastColumn="0" w:noHBand="0" w:noVBand="1"/>
      </w:tblPr>
      <w:tblGrid>
        <w:gridCol w:w="1097"/>
        <w:gridCol w:w="1988"/>
        <w:gridCol w:w="1134"/>
        <w:gridCol w:w="5636"/>
      </w:tblGrid>
      <w:tr w:rsidR="00374ECF" w:rsidTr="00E61682">
        <w:tc>
          <w:tcPr>
            <w:tcW w:w="9855" w:type="dxa"/>
            <w:gridSpan w:val="4"/>
            <w:tcBorders>
              <w:top w:val="nil"/>
              <w:left w:val="nil"/>
              <w:bottom w:val="single" w:sz="4" w:space="0" w:color="auto"/>
              <w:right w:val="nil"/>
            </w:tcBorders>
          </w:tcPr>
          <w:p w:rsidR="00374ECF" w:rsidRDefault="00374ECF" w:rsidP="00E61682">
            <w:pPr>
              <w:keepNext/>
              <w:tabs>
                <w:tab w:val="num" w:pos="1571"/>
              </w:tabs>
              <w:overflowPunct w:val="0"/>
              <w:autoSpaceDE w:val="0"/>
              <w:autoSpaceDN w:val="0"/>
              <w:adjustRightInd w:val="0"/>
              <w:jc w:val="both"/>
              <w:rPr>
                <w:bCs/>
                <w:szCs w:val="22"/>
                <w:lang w:eastAsia="en-US"/>
              </w:rPr>
            </w:pPr>
          </w:p>
        </w:tc>
      </w:tr>
      <w:tr w:rsidR="00374ECF" w:rsidTr="00E61682">
        <w:tc>
          <w:tcPr>
            <w:tcW w:w="9855" w:type="dxa"/>
            <w:gridSpan w:val="4"/>
            <w:tcBorders>
              <w:top w:val="single" w:sz="4" w:space="0" w:color="auto"/>
              <w:left w:val="nil"/>
              <w:bottom w:val="nil"/>
              <w:right w:val="nil"/>
            </w:tcBorders>
            <w:hideMark/>
          </w:tcPr>
          <w:p w:rsidR="00374ECF" w:rsidRDefault="00374ECF" w:rsidP="00E61682">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374ECF" w:rsidTr="00E61682">
        <w:trPr>
          <w:trHeight w:val="225"/>
        </w:trPr>
        <w:tc>
          <w:tcPr>
            <w:tcW w:w="1097" w:type="dxa"/>
            <w:tcBorders>
              <w:top w:val="nil"/>
              <w:left w:val="nil"/>
              <w:bottom w:val="nil"/>
              <w:right w:val="nil"/>
            </w:tcBorders>
            <w:hideMark/>
          </w:tcPr>
          <w:p w:rsidR="00374ECF" w:rsidRDefault="00374ECF" w:rsidP="00E61682">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374ECF" w:rsidRDefault="00374ECF" w:rsidP="00E61682">
            <w:pPr>
              <w:keepNext/>
              <w:tabs>
                <w:tab w:val="num" w:pos="1571"/>
              </w:tabs>
              <w:overflowPunct w:val="0"/>
              <w:autoSpaceDE w:val="0"/>
              <w:autoSpaceDN w:val="0"/>
              <w:adjustRightInd w:val="0"/>
              <w:jc w:val="both"/>
              <w:rPr>
                <w:bCs/>
                <w:szCs w:val="22"/>
                <w:lang w:val="en-US" w:eastAsia="en-US"/>
              </w:rPr>
            </w:pPr>
          </w:p>
        </w:tc>
      </w:tr>
      <w:tr w:rsidR="00374ECF" w:rsidTr="00E61682">
        <w:tc>
          <w:tcPr>
            <w:tcW w:w="1097" w:type="dxa"/>
            <w:tcBorders>
              <w:top w:val="nil"/>
              <w:left w:val="nil"/>
              <w:bottom w:val="nil"/>
              <w:right w:val="nil"/>
            </w:tcBorders>
          </w:tcPr>
          <w:p w:rsidR="00374ECF" w:rsidRDefault="00374ECF" w:rsidP="00E61682">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374ECF" w:rsidRDefault="00374ECF" w:rsidP="00E61682">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374ECF" w:rsidTr="00E61682">
        <w:trPr>
          <w:trHeight w:val="225"/>
        </w:trPr>
        <w:tc>
          <w:tcPr>
            <w:tcW w:w="4219" w:type="dxa"/>
            <w:gridSpan w:val="3"/>
            <w:tcBorders>
              <w:top w:val="nil"/>
              <w:left w:val="nil"/>
              <w:bottom w:val="nil"/>
              <w:right w:val="nil"/>
            </w:tcBorders>
            <w:hideMark/>
          </w:tcPr>
          <w:p w:rsidR="00374ECF" w:rsidRDefault="00374ECF" w:rsidP="00E61682">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374ECF" w:rsidRDefault="00374ECF" w:rsidP="00E61682">
            <w:pPr>
              <w:keepNext/>
              <w:tabs>
                <w:tab w:val="num" w:pos="1571"/>
              </w:tabs>
              <w:overflowPunct w:val="0"/>
              <w:autoSpaceDE w:val="0"/>
              <w:autoSpaceDN w:val="0"/>
              <w:adjustRightInd w:val="0"/>
              <w:jc w:val="both"/>
              <w:rPr>
                <w:bCs/>
                <w:szCs w:val="22"/>
                <w:lang w:eastAsia="en-US"/>
              </w:rPr>
            </w:pPr>
          </w:p>
        </w:tc>
      </w:tr>
      <w:tr w:rsidR="00374ECF" w:rsidTr="00E61682">
        <w:tc>
          <w:tcPr>
            <w:tcW w:w="4219" w:type="dxa"/>
            <w:gridSpan w:val="3"/>
            <w:tcBorders>
              <w:top w:val="nil"/>
              <w:left w:val="nil"/>
              <w:bottom w:val="nil"/>
              <w:right w:val="nil"/>
            </w:tcBorders>
          </w:tcPr>
          <w:p w:rsidR="00374ECF" w:rsidRDefault="00374ECF" w:rsidP="00E61682">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374ECF" w:rsidRDefault="00374ECF" w:rsidP="00E61682">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374ECF" w:rsidTr="00E61682">
        <w:tc>
          <w:tcPr>
            <w:tcW w:w="3085" w:type="dxa"/>
            <w:gridSpan w:val="2"/>
            <w:tcBorders>
              <w:top w:val="nil"/>
              <w:left w:val="nil"/>
              <w:bottom w:val="nil"/>
              <w:right w:val="nil"/>
            </w:tcBorders>
            <w:hideMark/>
          </w:tcPr>
          <w:p w:rsidR="00374ECF" w:rsidRDefault="00374ECF" w:rsidP="00E61682">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374ECF" w:rsidRDefault="00374ECF" w:rsidP="00E61682">
            <w:pPr>
              <w:keepNext/>
              <w:tabs>
                <w:tab w:val="num" w:pos="1571"/>
              </w:tabs>
              <w:overflowPunct w:val="0"/>
              <w:autoSpaceDE w:val="0"/>
              <w:autoSpaceDN w:val="0"/>
              <w:adjustRightInd w:val="0"/>
              <w:jc w:val="both"/>
              <w:rPr>
                <w:bCs/>
                <w:szCs w:val="22"/>
                <w:lang w:eastAsia="en-US"/>
              </w:rPr>
            </w:pPr>
          </w:p>
        </w:tc>
      </w:tr>
      <w:tr w:rsidR="00374ECF" w:rsidTr="00E61682">
        <w:tc>
          <w:tcPr>
            <w:tcW w:w="3085" w:type="dxa"/>
            <w:gridSpan w:val="2"/>
            <w:tcBorders>
              <w:top w:val="nil"/>
              <w:left w:val="nil"/>
              <w:bottom w:val="nil"/>
              <w:right w:val="nil"/>
            </w:tcBorders>
          </w:tcPr>
          <w:p w:rsidR="00374ECF" w:rsidRDefault="00374ECF" w:rsidP="00E61682">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374ECF" w:rsidRDefault="00374ECF" w:rsidP="00E61682">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374ECF" w:rsidRDefault="00374ECF" w:rsidP="00374ECF">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Частью 2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74ECF" w:rsidTr="00E61682">
        <w:tc>
          <w:tcPr>
            <w:tcW w:w="706"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w:t>
            </w:r>
          </w:p>
          <w:p w:rsidR="00374ECF" w:rsidRDefault="00374ECF" w:rsidP="00E61682">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r>
              <w:rPr>
                <w:sz w:val="24"/>
                <w:lang w:eastAsia="en-US"/>
              </w:rPr>
              <w:t>Наименование товара</w:t>
            </w:r>
          </w:p>
          <w:p w:rsidR="00374ECF" w:rsidRDefault="00374ECF" w:rsidP="00E6168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Цена всего, руб. с НДС</w:t>
            </w:r>
          </w:p>
        </w:tc>
      </w:tr>
      <w:tr w:rsidR="00374ECF" w:rsidTr="00E6168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374ECF" w:rsidRDefault="00374ECF" w:rsidP="00E6168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374ECF" w:rsidRDefault="00374ECF" w:rsidP="00E61682">
            <w:pPr>
              <w:keepNext/>
              <w:spacing w:line="276" w:lineRule="auto"/>
              <w:jc w:val="center"/>
              <w:rPr>
                <w:sz w:val="24"/>
                <w:lang w:eastAsia="en-US"/>
              </w:rPr>
            </w:pPr>
          </w:p>
        </w:tc>
      </w:tr>
      <w:tr w:rsidR="00374ECF" w:rsidTr="00E6168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374ECF" w:rsidRDefault="00374ECF" w:rsidP="00E6168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374ECF" w:rsidRDefault="00374ECF" w:rsidP="00E61682">
            <w:pPr>
              <w:keepNext/>
              <w:spacing w:line="276" w:lineRule="auto"/>
              <w:jc w:val="center"/>
              <w:rPr>
                <w:sz w:val="24"/>
                <w:lang w:eastAsia="en-US"/>
              </w:rPr>
            </w:pPr>
          </w:p>
        </w:tc>
      </w:tr>
      <w:tr w:rsidR="00374ECF" w:rsidTr="00E616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374ECF" w:rsidRDefault="00374ECF" w:rsidP="00E6168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374ECF" w:rsidRDefault="00374ECF" w:rsidP="00E61682">
            <w:pPr>
              <w:keepNext/>
              <w:spacing w:line="276" w:lineRule="auto"/>
              <w:jc w:val="center"/>
              <w:rPr>
                <w:sz w:val="24"/>
                <w:lang w:eastAsia="en-US"/>
              </w:rPr>
            </w:pPr>
          </w:p>
        </w:tc>
      </w:tr>
    </w:tbl>
    <w:tbl>
      <w:tblPr>
        <w:tblStyle w:val="afffe"/>
        <w:tblW w:w="11025" w:type="dxa"/>
        <w:tblLayout w:type="fixed"/>
        <w:tblLook w:val="04A0" w:firstRow="1" w:lastRow="0" w:firstColumn="1" w:lastColumn="0" w:noHBand="0" w:noVBand="1"/>
      </w:tblPr>
      <w:tblGrid>
        <w:gridCol w:w="10458"/>
        <w:gridCol w:w="567"/>
      </w:tblGrid>
      <w:tr w:rsidR="00374ECF" w:rsidTr="00E61682">
        <w:trPr>
          <w:trHeight w:val="14458"/>
        </w:trPr>
        <w:tc>
          <w:tcPr>
            <w:tcW w:w="10458" w:type="dxa"/>
            <w:tcBorders>
              <w:top w:val="nil"/>
              <w:left w:val="nil"/>
              <w:bottom w:val="nil"/>
              <w:right w:val="nil"/>
            </w:tcBorders>
            <w:vAlign w:val="bottom"/>
          </w:tcPr>
          <w:p w:rsidR="00374ECF" w:rsidRDefault="00374ECF" w:rsidP="00E61682">
            <w:pPr>
              <w:spacing w:before="120"/>
              <w:jc w:val="both"/>
              <w:rPr>
                <w:lang w:eastAsia="en-US"/>
              </w:rPr>
            </w:pPr>
            <w:r>
              <w:rPr>
                <w:lang w:eastAsia="en-US"/>
              </w:rPr>
              <w:lastRenderedPageBreak/>
              <w:t xml:space="preserve">ИТОГО цена </w:t>
            </w:r>
            <w:r>
              <w:rPr>
                <w:b/>
                <w:bCs/>
                <w:i/>
                <w:lang w:eastAsia="en-US"/>
              </w:rPr>
              <w:t>договора</w:t>
            </w:r>
            <w:r>
              <w:rPr>
                <w:lang w:eastAsia="en-US"/>
              </w:rPr>
              <w:t xml:space="preserve"> (с учетом установленного порядка формирования цены договора) </w:t>
            </w:r>
            <w:r>
              <w:rPr>
                <w:b/>
                <w:bCs/>
                <w:i/>
                <w:lang w:eastAsia="en-US"/>
              </w:rPr>
              <w:t>[единицы товара, единичных расценок или тарифов работ]</w:t>
            </w:r>
            <w:r>
              <w:rPr>
                <w:lang w:eastAsia="en-US"/>
              </w:rPr>
              <w:t xml:space="preserve"> составляет</w:t>
            </w:r>
            <w:proofErr w:type="gramStart"/>
            <w:r>
              <w:rPr>
                <w:lang w:eastAsia="en-US"/>
              </w:rPr>
              <w:t xml:space="preserve">: _________ (____________) </w:t>
            </w:r>
            <w:proofErr w:type="gramEnd"/>
            <w:r>
              <w:rPr>
                <w:lang w:eastAsia="en-US"/>
              </w:rPr>
              <w:t>руб. ___ коп., в том числе НДС ______________ (__________________) руб. ___ коп.</w:t>
            </w:r>
          </w:p>
          <w:p w:rsidR="00374ECF" w:rsidRDefault="00374ECF" w:rsidP="00E61682">
            <w:pPr>
              <w:jc w:val="both"/>
              <w:rPr>
                <w:b/>
                <w:bCs/>
                <w:i/>
                <w:lang w:eastAsia="en-US"/>
              </w:rPr>
            </w:pPr>
            <w:r>
              <w:rPr>
                <w:lang w:eastAsia="en-US"/>
              </w:rPr>
              <w:t>Цена договора включает в себя</w:t>
            </w:r>
            <w:r>
              <w:rPr>
                <w:szCs w:val="28"/>
                <w:lang w:eastAsia="en-US"/>
              </w:rPr>
              <w:t>:_______________________________</w:t>
            </w:r>
            <w:r>
              <w:rPr>
                <w:b/>
                <w:bCs/>
                <w:i/>
                <w:lang w:eastAsia="en-US"/>
              </w:rPr>
              <w:t>(перечисляются расходы, связанные с поставкой товара, выполнением работ, оказанием услуг, включаемые в цену товара, работ, услуг).</w:t>
            </w:r>
          </w:p>
          <w:p w:rsidR="00374ECF" w:rsidRDefault="00374ECF" w:rsidP="00E61682">
            <w:pPr>
              <w:rPr>
                <w:lang w:eastAsia="en-US"/>
              </w:rPr>
            </w:pPr>
            <w:r>
              <w:rPr>
                <w:lang w:eastAsia="en-US"/>
              </w:rPr>
              <w:t>Данное предложение действительно до «___» __________ 20___ года.</w:t>
            </w:r>
          </w:p>
          <w:p w:rsidR="00374ECF" w:rsidRDefault="00374ECF" w:rsidP="00E61682">
            <w:pPr>
              <w:rPr>
                <w:b/>
                <w:bCs/>
                <w:i/>
                <w:lang w:eastAsia="en-US"/>
              </w:rPr>
            </w:pPr>
            <w:r>
              <w:rPr>
                <w:bCs/>
                <w:lang w:eastAsia="en-US"/>
              </w:rPr>
              <w:t>Срок</w:t>
            </w:r>
            <w:r>
              <w:rPr>
                <w:b/>
                <w:lang w:eastAsia="en-US"/>
              </w:rPr>
              <w:t xml:space="preserve"> </w:t>
            </w:r>
            <w:r>
              <w:rPr>
                <w:b/>
                <w:bCs/>
                <w:i/>
                <w:lang w:eastAsia="en-US"/>
              </w:rPr>
              <w:t>поставки товара, выполнения работ или оказания услуг</w:t>
            </w:r>
            <w:proofErr w:type="gramStart"/>
            <w:r>
              <w:rPr>
                <w:b/>
                <w:bCs/>
                <w:i/>
                <w:lang w:eastAsia="en-US"/>
              </w:rPr>
              <w:t>: ________________________</w:t>
            </w:r>
            <w:r>
              <w:rPr>
                <w:bCs/>
                <w:lang w:eastAsia="en-US"/>
              </w:rPr>
              <w:t>;</w:t>
            </w:r>
            <w:proofErr w:type="gramEnd"/>
          </w:p>
          <w:p w:rsidR="00374ECF" w:rsidRDefault="00374ECF" w:rsidP="00E61682">
            <w:pPr>
              <w:jc w:val="both"/>
              <w:rPr>
                <w:lang w:eastAsia="en-US"/>
              </w:rPr>
            </w:pPr>
            <w:r>
              <w:rPr>
                <w:lang w:eastAsia="en-US"/>
              </w:rPr>
              <w:t>Сроки и условия оплаты: ___________________________.</w:t>
            </w:r>
          </w:p>
          <w:p w:rsidR="00374ECF" w:rsidRDefault="00374ECF" w:rsidP="00E61682">
            <w:pPr>
              <w:jc w:val="both"/>
              <w:rPr>
                <w:b/>
                <w:i/>
                <w:lang w:eastAsia="en-US"/>
              </w:rPr>
            </w:pPr>
            <w:r>
              <w:rPr>
                <w:lang w:eastAsia="en-US"/>
              </w:rPr>
              <w:t xml:space="preserve">Место </w:t>
            </w:r>
            <w:r>
              <w:rPr>
                <w:b/>
                <w:i/>
                <w:lang w:eastAsia="en-US"/>
              </w:rPr>
              <w:t>поставки товара, выполнения работ, оказания услуг;</w:t>
            </w:r>
          </w:p>
          <w:p w:rsidR="00374ECF" w:rsidRDefault="00374ECF" w:rsidP="00E61682">
            <w:pPr>
              <w:jc w:val="both"/>
              <w:rPr>
                <w:szCs w:val="28"/>
                <w:lang w:eastAsia="en-US"/>
              </w:rPr>
            </w:pPr>
            <w:r>
              <w:rPr>
                <w:lang w:eastAsia="en-US"/>
              </w:rPr>
              <w:t>Гарантийный срок эксплуатации</w:t>
            </w:r>
            <w:r>
              <w:rPr>
                <w:szCs w:val="28"/>
                <w:lang w:eastAsia="en-US"/>
              </w:rPr>
              <w:t>____________________________.</w:t>
            </w:r>
          </w:p>
          <w:p w:rsidR="00374ECF" w:rsidRDefault="00374ECF" w:rsidP="00E61682">
            <w:pPr>
              <w:jc w:val="both"/>
              <w:rPr>
                <w:lang w:eastAsia="en-US"/>
              </w:rPr>
            </w:pPr>
          </w:p>
          <w:p w:rsidR="00374ECF" w:rsidRDefault="00374ECF" w:rsidP="00E61682">
            <w:pPr>
              <w:pStyle w:val="aa"/>
              <w:spacing w:line="23" w:lineRule="atLeast"/>
              <w:ind w:left="6" w:firstLine="53"/>
              <w:rPr>
                <w:lang w:eastAsia="en-US"/>
              </w:rPr>
            </w:pPr>
            <w:r>
              <w:rPr>
                <w:b/>
                <w:i/>
                <w:lang w:eastAsia="en-US"/>
              </w:rPr>
              <w:t>Для юридических лиц:</w:t>
            </w:r>
            <w:r>
              <w:rPr>
                <w:lang w:eastAsia="en-US"/>
              </w:rPr>
              <w:t xml:space="preserve"> Настоящим подтверждаем, что:</w:t>
            </w:r>
          </w:p>
          <w:p w:rsidR="00374ECF" w:rsidRDefault="00374ECF" w:rsidP="00E61682">
            <w:pPr>
              <w:pStyle w:val="aa"/>
              <w:spacing w:line="23" w:lineRule="atLeast"/>
              <w:ind w:left="6" w:firstLine="53"/>
              <w:rPr>
                <w:lang w:eastAsia="en-US"/>
              </w:rPr>
            </w:pPr>
            <w:r>
              <w:rPr>
                <w:lang w:eastAsia="en-US"/>
              </w:rPr>
              <w:t xml:space="preserve">- </w:t>
            </w:r>
            <w:proofErr w:type="gramStart"/>
            <w:r>
              <w:rPr>
                <w:lang w:eastAsia="en-US"/>
              </w:rPr>
              <w:t>против</w:t>
            </w:r>
            <w:proofErr w:type="gramEnd"/>
            <w:r>
              <w:rPr>
                <w:lang w:eastAsia="en-US"/>
              </w:rPr>
              <w:t xml:space="preserve"> ________________________________ </w:t>
            </w:r>
            <w:r>
              <w:rPr>
                <w:b/>
                <w:i/>
                <w:lang w:eastAsia="en-US"/>
              </w:rPr>
              <w:t>(</w:t>
            </w:r>
            <w:proofErr w:type="gramStart"/>
            <w:r>
              <w:rPr>
                <w:b/>
                <w:i/>
                <w:lang w:eastAsia="en-US"/>
              </w:rPr>
              <w:t>наименование</w:t>
            </w:r>
            <w:proofErr w:type="gramEnd"/>
            <w:r>
              <w:rPr>
                <w:b/>
                <w:i/>
                <w:lang w:eastAsia="en-US"/>
              </w:rPr>
              <w:t xml:space="preserve"> участника запроса цен)</w:t>
            </w:r>
            <w:r>
              <w:rPr>
                <w:lang w:eastAsia="en-US"/>
              </w:rPr>
              <w:t xml:space="preserve"> не проводится процедура ликвидации, не принято арбитражным судом решения о признании _______________________ </w:t>
            </w:r>
            <w:r>
              <w:rPr>
                <w:b/>
                <w:i/>
                <w:lang w:eastAsia="en-US"/>
              </w:rPr>
              <w:t>(наименование участника запроса цен)</w:t>
            </w:r>
            <w:r>
              <w:rPr>
                <w:lang w:eastAsia="en-US"/>
              </w:rPr>
              <w:t xml:space="preserve"> банкротом, деятельность ______________________ (</w:t>
            </w:r>
            <w:r>
              <w:rPr>
                <w:b/>
                <w:i/>
                <w:lang w:eastAsia="en-US"/>
              </w:rPr>
              <w:t>наименование участника запроса цен</w:t>
            </w:r>
            <w:r>
              <w:rPr>
                <w:lang w:eastAsia="en-US"/>
              </w:rPr>
              <w:t>) не приостановлена, на имущество не наложен арест по решению суда, административного органа.</w:t>
            </w:r>
          </w:p>
          <w:p w:rsidR="00374ECF" w:rsidRDefault="00374ECF" w:rsidP="00E61682">
            <w:pPr>
              <w:autoSpaceDE w:val="0"/>
              <w:autoSpaceDN w:val="0"/>
              <w:adjustRightInd w:val="0"/>
              <w:ind w:firstLine="709"/>
              <w:jc w:val="both"/>
              <w:rPr>
                <w:rFonts w:ascii="Times New Roman Полужирный Курс" w:hAnsi="Times New Roman Полужирный Курс" w:cs="Times New Roman Полужирный Курс"/>
                <w:i/>
                <w:iCs/>
                <w:lang w:eastAsia="en-US"/>
              </w:rPr>
            </w:pPr>
            <w:proofErr w:type="gramStart"/>
            <w:r>
              <w:rPr>
                <w:rFonts w:ascii="Times New Roman Полужирный Курс" w:hAnsi="Times New Roman Полужирный Курс" w:cs="Times New Roman Полужирный Курс"/>
                <w:i/>
                <w:iCs/>
                <w:lang w:eastAsia="en-U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74ECF" w:rsidRDefault="00374ECF" w:rsidP="00E61682">
            <w:pPr>
              <w:autoSpaceDE w:val="0"/>
              <w:autoSpaceDN w:val="0"/>
              <w:adjustRightInd w:val="0"/>
              <w:ind w:firstLine="709"/>
              <w:jc w:val="both"/>
              <w:rPr>
                <w:rFonts w:ascii="Times New Roman Полужирный Курс" w:hAnsi="Times New Roman Полужирный Курс" w:cs="Times New Roman Полужирный Курс"/>
                <w:iCs/>
                <w:lang w:eastAsia="en-US"/>
              </w:rPr>
            </w:pPr>
            <w:r>
              <w:rPr>
                <w:rFonts w:ascii="Times New Roman Полужирный Курс" w:hAnsi="Times New Roman Полужирный Курс" w:cs="Times New Roman Полужирный Курс"/>
                <w:iCs/>
                <w:lang w:eastAsia="en-US"/>
              </w:rPr>
              <w:t>задолженность _____________ (наименование участника запроса цен) по уплате налогов, сборов, пеней и штрафов отсутствует.</w:t>
            </w:r>
          </w:p>
          <w:p w:rsidR="00374ECF" w:rsidRDefault="00374ECF" w:rsidP="00E61682">
            <w:pPr>
              <w:autoSpaceDE w:val="0"/>
              <w:autoSpaceDN w:val="0"/>
              <w:adjustRightInd w:val="0"/>
              <w:ind w:firstLine="709"/>
              <w:jc w:val="both"/>
              <w:rPr>
                <w:rFonts w:ascii="Times New Roman Полужирный Курс" w:hAnsi="Times New Roman Полужирный Курс" w:cs="Times New Roman Полужирный Курс"/>
                <w:i/>
                <w:iCs/>
                <w:lang w:eastAsia="en-US"/>
              </w:rPr>
            </w:pPr>
            <w:r>
              <w:rPr>
                <w:rFonts w:ascii="Times New Roman Полужирный Курс" w:hAnsi="Times New Roman Полужирный Курс" w:cs="Times New Roman Полужирный Курс"/>
                <w:i/>
                <w:iCs/>
                <w:lang w:eastAsia="en-US"/>
              </w:rPr>
              <w:t xml:space="preserve">либо </w:t>
            </w:r>
          </w:p>
          <w:p w:rsidR="00374ECF" w:rsidRDefault="00374ECF" w:rsidP="00E61682">
            <w:pPr>
              <w:pStyle w:val="aa"/>
              <w:spacing w:line="23" w:lineRule="atLeast"/>
              <w:ind w:left="6" w:firstLine="53"/>
              <w:rPr>
                <w:lang w:eastAsia="en-US"/>
              </w:rPr>
            </w:pPr>
            <w:proofErr w:type="gramStart"/>
            <w:r>
              <w:rPr>
                <w:lang w:eastAsia="en-U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74ECF" w:rsidRDefault="00374ECF" w:rsidP="00E61682">
            <w:pPr>
              <w:pStyle w:val="aa"/>
              <w:spacing w:line="23" w:lineRule="atLeast"/>
              <w:ind w:left="6" w:firstLine="53"/>
              <w:rPr>
                <w:lang w:eastAsia="en-US"/>
              </w:rPr>
            </w:pPr>
            <w:proofErr w:type="gramStart"/>
            <w:r>
              <w:rPr>
                <w:lang w:eastAsia="en-US"/>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lang w:eastAsia="en-US"/>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lang w:eastAsia="en-US"/>
              </w:rPr>
              <w:t>Росфинмониторингу</w:t>
            </w:r>
            <w:proofErr w:type="spellEnd"/>
            <w:r>
              <w:rPr>
                <w:lang w:eastAsia="en-US"/>
              </w:rPr>
              <w:t>, Правительству Российской Федерации) и последующую обработку данных сведений такими органами.</w:t>
            </w:r>
          </w:p>
          <w:p w:rsidR="00374ECF" w:rsidRDefault="00374ECF" w:rsidP="00E61682">
            <w:pPr>
              <w:pStyle w:val="aa"/>
              <w:spacing w:line="23" w:lineRule="atLeast"/>
              <w:ind w:left="6" w:firstLine="53"/>
              <w:rPr>
                <w:b/>
                <w:i/>
                <w:lang w:eastAsia="en-US"/>
              </w:rPr>
            </w:pPr>
            <w:r>
              <w:rPr>
                <w:b/>
                <w:i/>
                <w:lang w:eastAsia="en-US"/>
              </w:rPr>
              <w:t>Для физических лиц:</w:t>
            </w:r>
            <w:r>
              <w:rPr>
                <w:lang w:eastAsia="en-US"/>
              </w:rPr>
              <w:t xml:space="preserve"> Настоящим даем свое согласие на обработку заказчиком </w:t>
            </w:r>
            <w:r>
              <w:rPr>
                <w:lang w:eastAsia="en-US"/>
              </w:rPr>
              <w:lastRenderedPageBreak/>
              <w:t>(организатором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74ECF" w:rsidRDefault="00374ECF" w:rsidP="00E61682">
            <w:pPr>
              <w:pStyle w:val="aa"/>
              <w:spacing w:line="23" w:lineRule="atLeast"/>
              <w:ind w:left="6" w:firstLine="53"/>
              <w:rPr>
                <w:lang w:eastAsia="en-US"/>
              </w:rPr>
            </w:pPr>
            <w:r>
              <w:rPr>
                <w:lang w:eastAsia="en-US"/>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lang w:eastAsia="en-US"/>
              </w:rPr>
              <w:t xml:space="preserve"> </w:t>
            </w:r>
            <w:r>
              <w:rPr>
                <w:lang w:eastAsia="en-US"/>
              </w:rPr>
              <w:t>а также представить обновленные сведения о цепочке собственников, включая бенефициаров (в том числе конечных). Справка, подтверждающая актуальность информации будет подписана и предоставлена нами не позднее 5(пяти) дней до заключения договора (с двух сторон).</w:t>
            </w:r>
          </w:p>
          <w:p w:rsidR="00374ECF" w:rsidRDefault="00374ECF" w:rsidP="00E61682">
            <w:pPr>
              <w:pStyle w:val="aa"/>
              <w:spacing w:line="23" w:lineRule="atLeast"/>
              <w:ind w:left="6" w:firstLine="53"/>
              <w:rPr>
                <w:lang w:eastAsia="en-US"/>
              </w:rPr>
            </w:pPr>
            <w:r>
              <w:rPr>
                <w:lang w:eastAsia="en-US"/>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74ECF" w:rsidRDefault="006752E6" w:rsidP="00E61682">
            <w:pPr>
              <w:ind w:firstLine="709"/>
              <w:jc w:val="both"/>
              <w:rPr>
                <w:lang w:eastAsia="en-US"/>
              </w:rPr>
            </w:pPr>
            <w:hyperlink w:anchor="_Ref317249938" w:history="1">
              <w:hyperlink w:anchor="_Ref317249938" w:history="1">
                <w:hyperlink w:anchor="_Ref317249938" w:history="1">
                  <w:hyperlink w:anchor="_Ref317249938" w:history="1">
                    <w:hyperlink w:anchor="_Ref317249938" w:history="1">
                      <w:hyperlink w:anchor="_Ref317249938" w:history="1">
                        <w:hyperlink w:anchor="_Ref317249938" w:history="1">
                          <w:hyperlink w:anchor="_Ref317249938" w:history="1">
                            <w:hyperlink w:anchor="_Ref317249938" w:history="1">
                              <w:r w:rsidR="00374ECF">
                                <w:rPr>
                                  <w:rStyle w:val="a7"/>
                                  <w:color w:val="auto"/>
                                  <w:u w:val="none"/>
                                  <w:lang w:eastAsia="en-US"/>
                                </w:rPr>
                                <w:t xml:space="preserve">Нами будут представлены в течение ___ с момента заключения договора [указать срок предоставления подтверждающих документов] документы, указанные в пункте </w:t>
                              </w:r>
                            </w:hyperlink>
                          </w:hyperlink>
                        </w:hyperlink>
                      </w:hyperlink>
                    </w:hyperlink>
                  </w:hyperlink>
                </w:hyperlink>
              </w:hyperlink>
              <w:r w:rsidR="00374ECF">
                <w:rPr>
                  <w:rStyle w:val="a7"/>
                  <w:color w:val="auto"/>
                  <w:u w:val="none"/>
                  <w:lang w:eastAsia="en-US"/>
                </w:rPr>
                <w:t>11.1 информационной карты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374ECF" w:rsidRDefault="00374ECF" w:rsidP="00E61682">
            <w:pPr>
              <w:pStyle w:val="aa"/>
              <w:spacing w:line="23" w:lineRule="atLeast"/>
              <w:ind w:left="6" w:firstLine="53"/>
              <w:rPr>
                <w:lang w:eastAsia="en-US"/>
              </w:rPr>
            </w:pPr>
            <w:r>
              <w:rPr>
                <w:lang w:eastAsia="en-US"/>
              </w:rPr>
              <w:t>В случае</w:t>
            </w:r>
            <w:proofErr w:type="gramStart"/>
            <w:r>
              <w:rPr>
                <w:lang w:eastAsia="en-US"/>
              </w:rPr>
              <w:t>,</w:t>
            </w:r>
            <w:proofErr w:type="gramEnd"/>
            <w:r>
              <w:rPr>
                <w:lang w:eastAsia="en-US"/>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74ECF" w:rsidRDefault="00374ECF" w:rsidP="00E61682">
            <w:pPr>
              <w:pStyle w:val="aa"/>
              <w:spacing w:line="23" w:lineRule="atLeast"/>
              <w:ind w:left="6" w:firstLine="53"/>
              <w:rPr>
                <w:lang w:eastAsia="en-US"/>
              </w:rPr>
            </w:pPr>
            <w:r>
              <w:rPr>
                <w:lang w:eastAsia="en-US"/>
              </w:rPr>
              <w:t>Мы, _______________________________________ согласны с условием, что</w:t>
            </w:r>
          </w:p>
          <w:p w:rsidR="00374ECF" w:rsidRDefault="00374ECF" w:rsidP="00E61682">
            <w:pPr>
              <w:pStyle w:val="aa"/>
              <w:spacing w:line="23" w:lineRule="atLeast"/>
              <w:ind w:left="6" w:firstLine="53"/>
              <w:rPr>
                <w:vertAlign w:val="superscript"/>
                <w:lang w:eastAsia="en-US"/>
              </w:rPr>
            </w:pPr>
            <w:r>
              <w:rPr>
                <w:vertAlign w:val="superscript"/>
                <w:lang w:eastAsia="en-US"/>
              </w:rPr>
              <w:t xml:space="preserve"> </w:t>
            </w:r>
            <w:r>
              <w:rPr>
                <w:vertAlign w:val="superscript"/>
                <w:lang w:eastAsia="en-US"/>
              </w:rPr>
              <w:tab/>
              <w:t>(наименование организации или Ф.И.О. участника запроса цен)</w:t>
            </w:r>
          </w:p>
          <w:p w:rsidR="00374ECF" w:rsidRDefault="00374ECF" w:rsidP="00E61682">
            <w:pPr>
              <w:pStyle w:val="aa"/>
              <w:spacing w:line="23" w:lineRule="atLeast"/>
              <w:ind w:left="6" w:firstLine="53"/>
              <w:rPr>
                <w:lang w:eastAsia="en-US"/>
              </w:rPr>
            </w:pPr>
            <w:r>
              <w:rPr>
                <w:lang w:eastAsia="en-US"/>
              </w:rPr>
              <w:t>сведения о нас будут внесены в соответствующий публичный реестр недобросовестных поставщиков сроком на два года в следующих случаях:</w:t>
            </w:r>
          </w:p>
          <w:p w:rsidR="00374ECF" w:rsidRDefault="00374ECF" w:rsidP="00C237EC">
            <w:pPr>
              <w:pStyle w:val="aa"/>
              <w:numPr>
                <w:ilvl w:val="0"/>
                <w:numId w:val="45"/>
              </w:numPr>
              <w:spacing w:line="23" w:lineRule="atLeast"/>
              <w:jc w:val="both"/>
              <w:rPr>
                <w:lang w:eastAsia="en-US"/>
              </w:rPr>
            </w:pPr>
            <w:r>
              <w:rPr>
                <w:lang w:eastAsia="en-US"/>
              </w:rPr>
              <w:t>если мы:</w:t>
            </w:r>
          </w:p>
          <w:p w:rsidR="00374ECF" w:rsidRDefault="00374ECF" w:rsidP="00C237EC">
            <w:pPr>
              <w:pStyle w:val="a0"/>
              <w:numPr>
                <w:ilvl w:val="4"/>
                <w:numId w:val="46"/>
              </w:numPr>
              <w:tabs>
                <w:tab w:val="num" w:pos="1070"/>
              </w:tabs>
              <w:snapToGrid/>
              <w:spacing w:line="240" w:lineRule="auto"/>
              <w:ind w:left="0" w:firstLine="709"/>
              <w:rPr>
                <w:bCs w:val="0"/>
                <w:sz w:val="28"/>
                <w:szCs w:val="24"/>
                <w:lang w:eastAsia="en-US"/>
              </w:rPr>
            </w:pPr>
            <w:r>
              <w:rPr>
                <w:bCs w:val="0"/>
                <w:sz w:val="28"/>
                <w:szCs w:val="24"/>
                <w:lang w:eastAsia="en-US"/>
              </w:rPr>
              <w:t>будучи признанным победителем запроса цен, уклонимся от заключения договора;</w:t>
            </w:r>
          </w:p>
          <w:p w:rsidR="00374ECF" w:rsidRDefault="00374ECF" w:rsidP="00C237EC">
            <w:pPr>
              <w:pStyle w:val="a0"/>
              <w:numPr>
                <w:ilvl w:val="4"/>
                <w:numId w:val="46"/>
              </w:numPr>
              <w:tabs>
                <w:tab w:val="num" w:pos="1070"/>
                <w:tab w:val="left" w:pos="1134"/>
              </w:tabs>
              <w:snapToGrid/>
              <w:spacing w:line="240" w:lineRule="auto"/>
              <w:ind w:left="0" w:firstLine="709"/>
              <w:rPr>
                <w:bCs w:val="0"/>
                <w:sz w:val="28"/>
                <w:szCs w:val="24"/>
                <w:lang w:eastAsia="en-US"/>
              </w:rPr>
            </w:pPr>
            <w:r>
              <w:rPr>
                <w:bCs w:val="0"/>
                <w:sz w:val="28"/>
                <w:szCs w:val="24"/>
                <w:lang w:eastAsia="en-US"/>
              </w:rPr>
              <w:t>будучи участником, занявшим следующее место после победителя, с которым заключается договор на основании решения ЦЗК/ПДЗК, уклонимся от заключения договора;</w:t>
            </w:r>
          </w:p>
          <w:p w:rsidR="00374ECF" w:rsidRDefault="00374ECF" w:rsidP="00C237EC">
            <w:pPr>
              <w:pStyle w:val="a0"/>
              <w:numPr>
                <w:ilvl w:val="4"/>
                <w:numId w:val="46"/>
              </w:numPr>
              <w:tabs>
                <w:tab w:val="num" w:pos="709"/>
                <w:tab w:val="num" w:pos="1070"/>
              </w:tabs>
              <w:snapToGrid/>
              <w:spacing w:line="240" w:lineRule="auto"/>
              <w:ind w:left="0" w:firstLine="709"/>
              <w:rPr>
                <w:bCs w:val="0"/>
                <w:sz w:val="28"/>
                <w:szCs w:val="24"/>
                <w:lang w:eastAsia="en-US"/>
              </w:rPr>
            </w:pPr>
            <w:r>
              <w:rPr>
                <w:bCs w:val="0"/>
                <w:sz w:val="28"/>
                <w:szCs w:val="24"/>
                <w:lang w:eastAsia="en-US"/>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74ECF" w:rsidRDefault="00374ECF" w:rsidP="00C237EC">
            <w:pPr>
              <w:pStyle w:val="a0"/>
              <w:numPr>
                <w:ilvl w:val="4"/>
                <w:numId w:val="46"/>
              </w:numPr>
              <w:tabs>
                <w:tab w:val="num" w:pos="709"/>
                <w:tab w:val="num" w:pos="1070"/>
              </w:tabs>
              <w:snapToGrid/>
              <w:spacing w:line="240" w:lineRule="auto"/>
              <w:ind w:left="0" w:firstLine="709"/>
              <w:rPr>
                <w:bCs w:val="0"/>
                <w:sz w:val="28"/>
                <w:szCs w:val="24"/>
                <w:lang w:eastAsia="en-US"/>
              </w:rPr>
            </w:pPr>
            <w:r>
              <w:rPr>
                <w:bCs w:val="0"/>
                <w:sz w:val="28"/>
                <w:szCs w:val="24"/>
                <w:lang w:eastAsia="en-US"/>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74ECF" w:rsidRDefault="00374ECF" w:rsidP="00C237EC">
            <w:pPr>
              <w:numPr>
                <w:ilvl w:val="4"/>
                <w:numId w:val="46"/>
              </w:numPr>
              <w:tabs>
                <w:tab w:val="num" w:pos="709"/>
                <w:tab w:val="num" w:pos="1070"/>
              </w:tabs>
              <w:ind w:left="0" w:firstLine="709"/>
              <w:jc w:val="both"/>
              <w:rPr>
                <w:bCs/>
                <w:snapToGrid w:val="0"/>
                <w:lang w:eastAsia="en-US"/>
              </w:rPr>
            </w:pPr>
            <w:r>
              <w:rPr>
                <w:bCs/>
                <w:snapToGrid w:val="0"/>
                <w:lang w:eastAsia="en-US"/>
              </w:rPr>
              <w:t xml:space="preserve">в своей заявке предоставим заведомо недостоверные сведения, существенные для принятия закупочной комиссией решения о допуске к участию в процедуре закупки и (или) оценки заявки, после проведения правоохранительными </w:t>
            </w:r>
            <w:r>
              <w:rPr>
                <w:bCs/>
                <w:snapToGrid w:val="0"/>
                <w:lang w:eastAsia="en-US"/>
              </w:rPr>
              <w:lastRenderedPageBreak/>
              <w:t>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374ECF" w:rsidRDefault="00374ECF" w:rsidP="00C237EC">
            <w:pPr>
              <w:pStyle w:val="aa"/>
              <w:numPr>
                <w:ilvl w:val="0"/>
                <w:numId w:val="45"/>
              </w:numPr>
              <w:spacing w:line="23" w:lineRule="atLeast"/>
              <w:jc w:val="both"/>
              <w:rPr>
                <w:lang w:eastAsia="en-US"/>
              </w:rPr>
            </w:pPr>
            <w:r>
              <w:rPr>
                <w:lang w:eastAsia="en-US"/>
              </w:rPr>
              <w:t xml:space="preserve">если договор, заключенный с нами по результатам проведения настоящего открытого запроса цен, </w:t>
            </w:r>
            <w:proofErr w:type="gramStart"/>
            <w:r>
              <w:rPr>
                <w:lang w:eastAsia="en-US"/>
              </w:rPr>
              <w:t>будет</w:t>
            </w:r>
            <w:proofErr w:type="gramEnd"/>
            <w:r>
              <w:rPr>
                <w:lang w:eastAsia="en-US"/>
              </w:rPr>
              <w:t xml:space="preserve"> расторгнут по решению суда или по соглашению сторон в силу существенного нарушения нами условий договора.</w:t>
            </w:r>
          </w:p>
          <w:p w:rsidR="00374ECF" w:rsidRDefault="00374ECF" w:rsidP="00E61682">
            <w:pPr>
              <w:pStyle w:val="affd"/>
              <w:spacing w:before="0" w:after="0" w:line="240" w:lineRule="auto"/>
              <w:ind w:firstLine="709"/>
              <w:rPr>
                <w:rFonts w:ascii="Times New Roman" w:hAnsi="Times New Roman" w:cs="Times New Roman"/>
                <w:lang w:eastAsia="en-US"/>
              </w:rPr>
            </w:pPr>
            <w:r>
              <w:rPr>
                <w:rFonts w:ascii="Times New Roman" w:hAnsi="Times New Roman" w:cs="Times New Roman"/>
                <w:lang w:eastAsia="en-US"/>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74ECF" w:rsidRDefault="00374ECF" w:rsidP="00E61682">
            <w:pPr>
              <w:pStyle w:val="affd"/>
              <w:spacing w:before="0" w:after="0" w:line="240" w:lineRule="auto"/>
              <w:ind w:firstLine="709"/>
              <w:rPr>
                <w:rFonts w:ascii="Times New Roman" w:hAnsi="Times New Roman" w:cs="Times New Roman"/>
                <w:lang w:eastAsia="en-US"/>
              </w:rPr>
            </w:pPr>
            <w:r>
              <w:rPr>
                <w:rFonts w:ascii="Times New Roman" w:hAnsi="Times New Roman" w:cs="Times New Roman"/>
                <w:lang w:eastAsia="en-US"/>
              </w:rPr>
              <w:t>Опись документов заявки в соответствии с требованиями пункта </w:t>
            </w:r>
            <w:r>
              <w:rPr>
                <w:lang w:eastAsia="en-US"/>
              </w:rPr>
              <w:fldChar w:fldCharType="begin"/>
            </w:r>
            <w:r>
              <w:rPr>
                <w:rFonts w:ascii="Times New Roman" w:hAnsi="Times New Roman" w:cs="Times New Roman"/>
                <w:lang w:eastAsia="en-US"/>
              </w:rPr>
              <w:instrText xml:space="preserve"> REF _Ref317252608 \r \h  \* MERGEFORMAT </w:instrText>
            </w:r>
            <w:r>
              <w:rPr>
                <w:lang w:eastAsia="en-US"/>
              </w:rPr>
            </w:r>
            <w:r>
              <w:rPr>
                <w:lang w:eastAsia="en-US"/>
              </w:rPr>
              <w:fldChar w:fldCharType="separate"/>
            </w:r>
            <w:r w:rsidR="00EF66FE">
              <w:rPr>
                <w:rFonts w:ascii="Times New Roman" w:hAnsi="Times New Roman" w:cs="Times New Roman"/>
                <w:lang w:eastAsia="en-US"/>
              </w:rPr>
              <w:t>14</w:t>
            </w:r>
            <w:r>
              <w:rPr>
                <w:lang w:eastAsia="en-US"/>
              </w:rPr>
              <w:fldChar w:fldCharType="end"/>
            </w:r>
            <w:r>
              <w:rPr>
                <w:rFonts w:ascii="Times New Roman" w:hAnsi="Times New Roman" w:cs="Times New Roman"/>
                <w:lang w:eastAsia="en-US"/>
              </w:rPr>
              <w:t xml:space="preserve"> раздела </w:t>
            </w:r>
            <w:r>
              <w:rPr>
                <w:lang w:eastAsia="en-US"/>
              </w:rPr>
              <w:fldChar w:fldCharType="begin"/>
            </w:r>
            <w:r>
              <w:rPr>
                <w:rFonts w:ascii="Times New Roman" w:hAnsi="Times New Roman" w:cs="Times New Roman"/>
                <w:lang w:eastAsia="en-US"/>
              </w:rPr>
              <w:instrText xml:space="preserve"> REF _Ref317257810 \r \h  \* MERGEFORMAT </w:instrText>
            </w:r>
            <w:r>
              <w:rPr>
                <w:lang w:eastAsia="en-US"/>
              </w:rPr>
            </w:r>
            <w:r>
              <w:rPr>
                <w:lang w:eastAsia="en-US"/>
              </w:rPr>
              <w:fldChar w:fldCharType="separate"/>
            </w:r>
            <w:r w:rsidR="00EF66FE">
              <w:rPr>
                <w:rFonts w:ascii="Times New Roman" w:hAnsi="Times New Roman" w:cs="Times New Roman"/>
                <w:lang w:eastAsia="en-US"/>
              </w:rPr>
              <w:t>5</w:t>
            </w:r>
            <w:r>
              <w:rPr>
                <w:lang w:eastAsia="en-US"/>
              </w:rPr>
              <w:fldChar w:fldCharType="end"/>
            </w:r>
            <w:r>
              <w:rPr>
                <w:rFonts w:ascii="Times New Roman" w:hAnsi="Times New Roman" w:cs="Times New Roman"/>
                <w:lang w:eastAsia="en-US"/>
              </w:rPr>
              <w:t xml:space="preserve"> «Информационная карта запроса цен» в формате.</w:t>
            </w:r>
            <w:r>
              <w:rPr>
                <w:rFonts w:ascii="Times New Roman" w:hAnsi="Times New Roman" w:cs="Times New Roman"/>
                <w:b/>
                <w:i/>
                <w:szCs w:val="28"/>
                <w:lang w:eastAsia="en-US"/>
              </w:rPr>
              <w:t xml:space="preserve"> </w:t>
            </w:r>
          </w:p>
          <w:p w:rsidR="00374ECF" w:rsidRDefault="00374ECF" w:rsidP="00E61682">
            <w:pPr>
              <w:pStyle w:val="affd"/>
              <w:keepNext/>
              <w:spacing w:before="0" w:after="0" w:line="240" w:lineRule="auto"/>
              <w:ind w:firstLine="709"/>
              <w:rPr>
                <w:rFonts w:ascii="Times New Roman" w:hAnsi="Times New Roman" w:cs="Times New Roman"/>
                <w:b/>
                <w:i/>
                <w:szCs w:val="28"/>
                <w:lang w:eastAsia="en-US"/>
              </w:rPr>
            </w:pPr>
            <w:r>
              <w:rPr>
                <w:rFonts w:ascii="Times New Roman" w:hAnsi="Times New Roman" w:cs="Times New Roman"/>
                <w:b/>
                <w:i/>
                <w:szCs w:val="28"/>
                <w:lang w:eastAsia="en-US"/>
              </w:rPr>
              <w:t xml:space="preserve"> </w:t>
            </w: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
              <w:gridCol w:w="6155"/>
              <w:gridCol w:w="2667"/>
            </w:tblGrid>
            <w:tr w:rsidR="00374ECF" w:rsidTr="00E6168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pStyle w:val="afff0"/>
                    <w:keepNext/>
                    <w:widowControl/>
                    <w:jc w:val="center"/>
                    <w:rPr>
                      <w:rFonts w:ascii="Times New Roman" w:hAnsi="Times New Roman" w:cs="Times New Roman"/>
                      <w:szCs w:val="24"/>
                      <w:lang w:eastAsia="en-US"/>
                    </w:rPr>
                  </w:pPr>
                  <w:r>
                    <w:rPr>
                      <w:rFonts w:ascii="Times New Roman" w:hAnsi="Times New Roman" w:cs="Times New Roman"/>
                      <w:szCs w:val="24"/>
                      <w:lang w:eastAsia="en-US"/>
                    </w:rPr>
                    <w:t>№</w:t>
                  </w:r>
                </w:p>
                <w:p w:rsidR="00374ECF" w:rsidRDefault="00374ECF" w:rsidP="00E61682">
                  <w:pPr>
                    <w:pStyle w:val="afff0"/>
                    <w:keepNext/>
                    <w:widowControl/>
                    <w:jc w:val="center"/>
                    <w:rPr>
                      <w:rFonts w:ascii="Times New Roman" w:hAnsi="Times New Roman" w:cs="Times New Roman"/>
                      <w:szCs w:val="24"/>
                      <w:lang w:eastAsia="en-US"/>
                    </w:rPr>
                  </w:pPr>
                  <w:proofErr w:type="gramStart"/>
                  <w:r>
                    <w:rPr>
                      <w:rFonts w:ascii="Times New Roman" w:hAnsi="Times New Roman" w:cs="Times New Roman"/>
                      <w:szCs w:val="24"/>
                      <w:lang w:eastAsia="en-US"/>
                    </w:rPr>
                    <w:t>п</w:t>
                  </w:r>
                  <w:proofErr w:type="gramEnd"/>
                  <w:r>
                    <w:rPr>
                      <w:rFonts w:ascii="Times New Roman" w:hAnsi="Times New Roman" w:cs="Times New Roman"/>
                      <w:szCs w:val="24"/>
                      <w:lang w:eastAsia="en-US"/>
                    </w:rPr>
                    <w:t>/п</w:t>
                  </w:r>
                </w:p>
              </w:tc>
              <w:tc>
                <w:tcPr>
                  <w:tcW w:w="6151"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pStyle w:val="afff0"/>
                    <w:keepNext/>
                    <w:widowControl/>
                    <w:jc w:val="center"/>
                    <w:rPr>
                      <w:rFonts w:ascii="Times New Roman" w:hAnsi="Times New Roman" w:cs="Times New Roman"/>
                      <w:szCs w:val="24"/>
                      <w:lang w:eastAsia="en-US"/>
                    </w:rPr>
                  </w:pPr>
                  <w:r>
                    <w:rPr>
                      <w:rFonts w:ascii="Times New Roman" w:hAnsi="Times New Roman" w:cs="Times New Roman"/>
                      <w:szCs w:val="24"/>
                      <w:lang w:eastAsia="en-US"/>
                    </w:rPr>
                    <w:t xml:space="preserve">Наименование документа </w:t>
                  </w:r>
                </w:p>
              </w:tc>
              <w:tc>
                <w:tcPr>
                  <w:tcW w:w="2665"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pStyle w:val="afff0"/>
                    <w:keepNext/>
                    <w:widowControl/>
                    <w:jc w:val="center"/>
                    <w:rPr>
                      <w:rFonts w:ascii="Times New Roman" w:hAnsi="Times New Roman" w:cs="Times New Roman"/>
                      <w:szCs w:val="24"/>
                      <w:lang w:eastAsia="en-US"/>
                    </w:rPr>
                  </w:pPr>
                  <w:r>
                    <w:rPr>
                      <w:rFonts w:ascii="Times New Roman" w:hAnsi="Times New Roman" w:cs="Times New Roman"/>
                      <w:szCs w:val="24"/>
                      <w:lang w:eastAsia="en-US"/>
                    </w:rPr>
                    <w:t>Число</w:t>
                  </w:r>
                </w:p>
                <w:p w:rsidR="00374ECF" w:rsidRDefault="00374ECF" w:rsidP="00E61682">
                  <w:pPr>
                    <w:pStyle w:val="afff0"/>
                    <w:keepNext/>
                    <w:widowControl/>
                    <w:jc w:val="center"/>
                    <w:rPr>
                      <w:rFonts w:ascii="Times New Roman" w:hAnsi="Times New Roman" w:cs="Times New Roman"/>
                      <w:szCs w:val="24"/>
                      <w:lang w:eastAsia="en-US"/>
                    </w:rPr>
                  </w:pPr>
                  <w:r>
                    <w:rPr>
                      <w:rFonts w:ascii="Times New Roman" w:hAnsi="Times New Roman" w:cs="Times New Roman"/>
                      <w:szCs w:val="24"/>
                      <w:lang w:eastAsia="en-US"/>
                    </w:rPr>
                    <w:t>страниц</w:t>
                  </w: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tcPr>
                <w:p w:rsidR="00374ECF" w:rsidRDefault="00374ECF" w:rsidP="00C237EC">
                  <w:pPr>
                    <w:keepNext/>
                    <w:numPr>
                      <w:ilvl w:val="0"/>
                      <w:numId w:val="47"/>
                    </w:numPr>
                    <w:tabs>
                      <w:tab w:val="left" w:pos="284"/>
                    </w:tabs>
                    <w:spacing w:before="40" w:after="40"/>
                    <w:ind w:left="0" w:firstLine="0"/>
                    <w:jc w:val="center"/>
                    <w:rPr>
                      <w:i/>
                      <w:lang w:eastAsia="en-US"/>
                    </w:rPr>
                  </w:pPr>
                </w:p>
              </w:tc>
              <w:tc>
                <w:tcPr>
                  <w:tcW w:w="6151" w:type="dxa"/>
                  <w:tcBorders>
                    <w:top w:val="single" w:sz="4" w:space="0" w:color="auto"/>
                    <w:left w:val="single" w:sz="4" w:space="0" w:color="auto"/>
                    <w:bottom w:val="single" w:sz="4" w:space="0" w:color="auto"/>
                    <w:right w:val="single" w:sz="4" w:space="0" w:color="auto"/>
                  </w:tcBorders>
                  <w:hideMark/>
                </w:tcPr>
                <w:p w:rsidR="00374ECF" w:rsidRDefault="00374ECF" w:rsidP="00E61682">
                  <w:pPr>
                    <w:pStyle w:val="afff0"/>
                    <w:keepNext/>
                    <w:widowControl/>
                    <w:spacing w:before="40" w:after="40"/>
                    <w:rPr>
                      <w:rFonts w:ascii="Times New Roman" w:hAnsi="Times New Roman" w:cs="Times New Roman"/>
                      <w:i/>
                      <w:szCs w:val="24"/>
                      <w:lang w:eastAsia="en-US"/>
                    </w:rPr>
                  </w:pPr>
                  <w:r>
                    <w:rPr>
                      <w:rFonts w:ascii="Times New Roman" w:hAnsi="Times New Roman" w:cs="Times New Roman"/>
                      <w:i/>
                      <w:szCs w:val="24"/>
                      <w:lang w:eastAsia="en-US"/>
                    </w:rPr>
                    <w:t>Анкета (форма 2)</w:t>
                  </w: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rPr>
                      <w:rFonts w:ascii="Times New Roman" w:hAnsi="Times New Roman" w:cs="Times New Roman"/>
                      <w:i/>
                      <w:szCs w:val="24"/>
                      <w:lang w:eastAsia="en-US"/>
                    </w:rPr>
                  </w:pP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tcPr>
                <w:p w:rsidR="00374ECF" w:rsidRDefault="00374ECF" w:rsidP="00C237EC">
                  <w:pPr>
                    <w:keepNext/>
                    <w:numPr>
                      <w:ilvl w:val="0"/>
                      <w:numId w:val="47"/>
                    </w:numPr>
                    <w:tabs>
                      <w:tab w:val="left" w:pos="284"/>
                    </w:tabs>
                    <w:spacing w:before="40" w:after="40"/>
                    <w:ind w:left="0" w:firstLine="0"/>
                    <w:jc w:val="center"/>
                    <w:rPr>
                      <w:i/>
                      <w:lang w:eastAsia="en-US"/>
                    </w:rPr>
                  </w:pPr>
                </w:p>
              </w:tc>
              <w:tc>
                <w:tcPr>
                  <w:tcW w:w="6151" w:type="dxa"/>
                  <w:tcBorders>
                    <w:top w:val="single" w:sz="4" w:space="0" w:color="auto"/>
                    <w:left w:val="single" w:sz="4" w:space="0" w:color="auto"/>
                    <w:bottom w:val="single" w:sz="4" w:space="0" w:color="auto"/>
                    <w:right w:val="single" w:sz="4" w:space="0" w:color="auto"/>
                  </w:tcBorders>
                  <w:hideMark/>
                </w:tcPr>
                <w:p w:rsidR="00374ECF" w:rsidRDefault="00374ECF" w:rsidP="00E61682">
                  <w:pPr>
                    <w:pStyle w:val="afff0"/>
                    <w:keepNext/>
                    <w:widowControl/>
                    <w:spacing w:before="40" w:after="40"/>
                    <w:rPr>
                      <w:rFonts w:ascii="Times New Roman" w:hAnsi="Times New Roman" w:cs="Times New Roman"/>
                      <w:i/>
                      <w:szCs w:val="24"/>
                      <w:lang w:eastAsia="en-US"/>
                    </w:rPr>
                  </w:pPr>
                  <w:r>
                    <w:rPr>
                      <w:rFonts w:ascii="Times New Roman" w:hAnsi="Times New Roman" w:cs="Times New Roman"/>
                      <w:i/>
                      <w:szCs w:val="24"/>
                      <w:lang w:eastAsia="en-US"/>
                    </w:rPr>
                    <w:t>Отсканированный оригинал свидетельства о внесении записи в Единый государственный реестр юридических лиц (для юридических лиц)</w:t>
                  </w: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rPr>
                      <w:rFonts w:ascii="Times New Roman" w:hAnsi="Times New Roman" w:cs="Times New Roman"/>
                      <w:i/>
                      <w:szCs w:val="24"/>
                      <w:lang w:eastAsia="en-US"/>
                    </w:rPr>
                  </w:pP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tcPr>
                <w:p w:rsidR="00374ECF" w:rsidRDefault="00374ECF" w:rsidP="00C237EC">
                  <w:pPr>
                    <w:keepNext/>
                    <w:numPr>
                      <w:ilvl w:val="0"/>
                      <w:numId w:val="47"/>
                    </w:numPr>
                    <w:tabs>
                      <w:tab w:val="left" w:pos="284"/>
                    </w:tabs>
                    <w:spacing w:before="40" w:after="40"/>
                    <w:ind w:left="0" w:firstLine="0"/>
                    <w:jc w:val="center"/>
                    <w:rPr>
                      <w:lang w:eastAsia="en-US"/>
                    </w:rPr>
                  </w:pPr>
                </w:p>
              </w:tc>
              <w:tc>
                <w:tcPr>
                  <w:tcW w:w="6151" w:type="dxa"/>
                  <w:tcBorders>
                    <w:top w:val="single" w:sz="4" w:space="0" w:color="auto"/>
                    <w:left w:val="single" w:sz="4" w:space="0" w:color="auto"/>
                    <w:bottom w:val="single" w:sz="4" w:space="0" w:color="auto"/>
                    <w:right w:val="single" w:sz="4" w:space="0" w:color="auto"/>
                  </w:tcBorders>
                  <w:hideMark/>
                </w:tcPr>
                <w:p w:rsidR="00374ECF" w:rsidRDefault="00374ECF" w:rsidP="00E61682">
                  <w:pPr>
                    <w:pStyle w:val="afff0"/>
                    <w:keepNext/>
                    <w:widowControl/>
                    <w:spacing w:before="40" w:after="40"/>
                    <w:rPr>
                      <w:rFonts w:ascii="Times New Roman" w:hAnsi="Times New Roman" w:cs="Times New Roman"/>
                      <w:szCs w:val="24"/>
                      <w:lang w:eastAsia="en-US"/>
                    </w:rPr>
                  </w:pPr>
                  <w:r>
                    <w:rPr>
                      <w:rFonts w:ascii="Times New Roman" w:hAnsi="Times New Roman" w:cs="Times New Roman"/>
                      <w:szCs w:val="24"/>
                      <w:lang w:eastAsia="en-US"/>
                    </w:rPr>
                    <w:t>…</w:t>
                  </w: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rPr>
                      <w:rFonts w:ascii="Times New Roman" w:hAnsi="Times New Roman" w:cs="Times New Roman"/>
                      <w:szCs w:val="24"/>
                      <w:lang w:eastAsia="en-US"/>
                    </w:rPr>
                  </w:pP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tcPr>
                <w:p w:rsidR="00374ECF" w:rsidRDefault="00374ECF" w:rsidP="00C237EC">
                  <w:pPr>
                    <w:keepNext/>
                    <w:numPr>
                      <w:ilvl w:val="0"/>
                      <w:numId w:val="47"/>
                    </w:numPr>
                    <w:tabs>
                      <w:tab w:val="left" w:pos="284"/>
                    </w:tabs>
                    <w:spacing w:before="40" w:after="40"/>
                    <w:ind w:left="0" w:firstLine="0"/>
                    <w:jc w:val="center"/>
                    <w:rPr>
                      <w:lang w:eastAsia="en-US"/>
                    </w:rPr>
                  </w:pPr>
                </w:p>
              </w:tc>
              <w:tc>
                <w:tcPr>
                  <w:tcW w:w="6151" w:type="dxa"/>
                  <w:tcBorders>
                    <w:top w:val="single" w:sz="4" w:space="0" w:color="auto"/>
                    <w:left w:val="single" w:sz="4" w:space="0" w:color="auto"/>
                    <w:bottom w:val="single" w:sz="4" w:space="0" w:color="auto"/>
                    <w:right w:val="single" w:sz="4" w:space="0" w:color="auto"/>
                  </w:tcBorders>
                  <w:hideMark/>
                </w:tcPr>
                <w:p w:rsidR="00374ECF" w:rsidRDefault="00374ECF" w:rsidP="00E61682">
                  <w:pPr>
                    <w:pStyle w:val="afff0"/>
                    <w:keepNext/>
                    <w:widowControl/>
                    <w:spacing w:before="40" w:after="40"/>
                    <w:rPr>
                      <w:rFonts w:ascii="Times New Roman" w:hAnsi="Times New Roman" w:cs="Times New Roman"/>
                      <w:szCs w:val="24"/>
                      <w:lang w:eastAsia="en-US"/>
                    </w:rPr>
                  </w:pPr>
                  <w:r>
                    <w:rPr>
                      <w:rFonts w:ascii="Times New Roman" w:hAnsi="Times New Roman" w:cs="Times New Roman"/>
                      <w:szCs w:val="24"/>
                      <w:lang w:eastAsia="en-US"/>
                    </w:rPr>
                    <w:t>…</w:t>
                  </w: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rPr>
                      <w:rFonts w:ascii="Times New Roman" w:hAnsi="Times New Roman" w:cs="Times New Roman"/>
                      <w:szCs w:val="24"/>
                      <w:lang w:eastAsia="en-US"/>
                    </w:rPr>
                  </w:pP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tabs>
                      <w:tab w:val="left" w:pos="284"/>
                    </w:tabs>
                    <w:spacing w:before="40" w:after="40"/>
                    <w:jc w:val="center"/>
                    <w:rPr>
                      <w:lang w:eastAsia="en-US"/>
                    </w:rPr>
                  </w:pPr>
                  <w:r>
                    <w:rPr>
                      <w:lang w:eastAsia="en-US"/>
                    </w:rPr>
                    <w:t>…</w:t>
                  </w:r>
                </w:p>
              </w:tc>
              <w:tc>
                <w:tcPr>
                  <w:tcW w:w="6151"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spacing w:before="40" w:after="40"/>
                    <w:rPr>
                      <w:rFonts w:ascii="Times New Roman" w:hAnsi="Times New Roman" w:cs="Times New Roman"/>
                      <w:szCs w:val="24"/>
                      <w:lang w:eastAsia="en-US"/>
                    </w:rPr>
                  </w:pP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rPr>
                      <w:rFonts w:ascii="Times New Roman" w:hAnsi="Times New Roman" w:cs="Times New Roman"/>
                      <w:szCs w:val="24"/>
                      <w:lang w:eastAsia="en-US"/>
                    </w:rPr>
                  </w:pP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tabs>
                      <w:tab w:val="left" w:pos="284"/>
                    </w:tabs>
                    <w:spacing w:before="40" w:after="40"/>
                    <w:jc w:val="center"/>
                    <w:rPr>
                      <w:lang w:eastAsia="en-US"/>
                    </w:rPr>
                  </w:pPr>
                  <w:r>
                    <w:rPr>
                      <w:lang w:eastAsia="en-US"/>
                    </w:rPr>
                    <w:t>…</w:t>
                  </w:r>
                </w:p>
              </w:tc>
              <w:tc>
                <w:tcPr>
                  <w:tcW w:w="6151"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spacing w:before="40" w:after="40"/>
                    <w:rPr>
                      <w:rFonts w:ascii="Times New Roman" w:hAnsi="Times New Roman" w:cs="Times New Roman"/>
                      <w:szCs w:val="24"/>
                      <w:lang w:eastAsia="en-US"/>
                    </w:rPr>
                  </w:pP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rPr>
                      <w:rFonts w:ascii="Times New Roman" w:hAnsi="Times New Roman" w:cs="Times New Roman"/>
                      <w:szCs w:val="24"/>
                      <w:lang w:eastAsia="en-US"/>
                    </w:rPr>
                  </w:pP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tcPr>
                <w:p w:rsidR="00374ECF" w:rsidRDefault="00374ECF" w:rsidP="00E61682">
                  <w:pPr>
                    <w:keepNext/>
                    <w:tabs>
                      <w:tab w:val="left" w:pos="284"/>
                    </w:tabs>
                    <w:spacing w:before="40" w:after="40"/>
                    <w:jc w:val="center"/>
                    <w:rPr>
                      <w:lang w:eastAsia="en-US"/>
                    </w:rPr>
                  </w:pPr>
                </w:p>
              </w:tc>
              <w:tc>
                <w:tcPr>
                  <w:tcW w:w="6151"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spacing w:before="40" w:after="40"/>
                    <w:rPr>
                      <w:rFonts w:ascii="Times New Roman" w:hAnsi="Times New Roman" w:cs="Times New Roman"/>
                      <w:szCs w:val="24"/>
                      <w:lang w:eastAsia="en-US"/>
                    </w:rPr>
                  </w:pP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rPr>
                      <w:rFonts w:ascii="Times New Roman" w:hAnsi="Times New Roman" w:cs="Times New Roman"/>
                      <w:szCs w:val="24"/>
                      <w:lang w:eastAsia="en-US"/>
                    </w:rPr>
                  </w:pPr>
                </w:p>
              </w:tc>
            </w:tr>
            <w:tr w:rsidR="00374ECF" w:rsidTr="00E61682">
              <w:tc>
                <w:tcPr>
                  <w:tcW w:w="1107" w:type="dxa"/>
                  <w:tcBorders>
                    <w:top w:val="single" w:sz="4" w:space="0" w:color="auto"/>
                    <w:left w:val="single" w:sz="4" w:space="0" w:color="auto"/>
                    <w:bottom w:val="single" w:sz="4" w:space="0" w:color="auto"/>
                    <w:right w:val="single" w:sz="4" w:space="0" w:color="auto"/>
                  </w:tcBorders>
                  <w:vAlign w:val="center"/>
                  <w:hideMark/>
                </w:tcPr>
                <w:p w:rsidR="00374ECF" w:rsidRDefault="00374ECF" w:rsidP="00E61682">
                  <w:pPr>
                    <w:keepNext/>
                    <w:tabs>
                      <w:tab w:val="left" w:pos="284"/>
                    </w:tabs>
                    <w:spacing w:before="40" w:after="40"/>
                    <w:jc w:val="center"/>
                    <w:rPr>
                      <w:lang w:eastAsia="en-US"/>
                    </w:rPr>
                  </w:pPr>
                  <w:r>
                    <w:rPr>
                      <w:lang w:eastAsia="en-US"/>
                    </w:rPr>
                    <w:t>…</w:t>
                  </w:r>
                </w:p>
              </w:tc>
              <w:tc>
                <w:tcPr>
                  <w:tcW w:w="6151"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spacing w:before="40" w:after="40"/>
                    <w:rPr>
                      <w:rFonts w:ascii="Times New Roman" w:hAnsi="Times New Roman" w:cs="Times New Roman"/>
                      <w:szCs w:val="24"/>
                      <w:lang w:eastAsia="en-US"/>
                    </w:rPr>
                  </w:pPr>
                </w:p>
              </w:tc>
              <w:tc>
                <w:tcPr>
                  <w:tcW w:w="2665" w:type="dxa"/>
                  <w:tcBorders>
                    <w:top w:val="single" w:sz="4" w:space="0" w:color="auto"/>
                    <w:left w:val="single" w:sz="4" w:space="0" w:color="auto"/>
                    <w:bottom w:val="single" w:sz="4" w:space="0" w:color="auto"/>
                    <w:right w:val="single" w:sz="4" w:space="0" w:color="auto"/>
                  </w:tcBorders>
                </w:tcPr>
                <w:p w:rsidR="00374ECF" w:rsidRDefault="00374ECF" w:rsidP="00E61682">
                  <w:pPr>
                    <w:pStyle w:val="afff0"/>
                    <w:keepNext/>
                    <w:widowControl/>
                    <w:spacing w:before="40" w:after="40"/>
                    <w:rPr>
                      <w:rFonts w:ascii="Times New Roman" w:hAnsi="Times New Roman" w:cs="Times New Roman"/>
                      <w:szCs w:val="24"/>
                      <w:lang w:eastAsia="en-US"/>
                    </w:rPr>
                  </w:pPr>
                </w:p>
              </w:tc>
            </w:tr>
          </w:tbl>
          <w:p w:rsidR="00374ECF" w:rsidRDefault="00374ECF" w:rsidP="00E61682">
            <w:pPr>
              <w:pStyle w:val="affe"/>
              <w:keepNext/>
              <w:tabs>
                <w:tab w:val="left" w:pos="709"/>
              </w:tabs>
              <w:autoSpaceDE w:val="0"/>
              <w:autoSpaceDN w:val="0"/>
              <w:spacing w:line="240" w:lineRule="auto"/>
              <w:ind w:firstLine="0"/>
              <w:rPr>
                <w:b/>
                <w:i/>
                <w:sz w:val="28"/>
                <w:szCs w:val="28"/>
                <w:lang w:eastAsia="en-US"/>
              </w:rPr>
            </w:pPr>
          </w:p>
          <w:p w:rsidR="00374ECF" w:rsidRDefault="00374ECF" w:rsidP="00E61682">
            <w:pPr>
              <w:pStyle w:val="affe"/>
              <w:keepNext/>
              <w:tabs>
                <w:tab w:val="left" w:pos="709"/>
              </w:tabs>
              <w:autoSpaceDE w:val="0"/>
              <w:autoSpaceDN w:val="0"/>
              <w:spacing w:line="240" w:lineRule="auto"/>
              <w:ind w:firstLine="0"/>
              <w:rPr>
                <w:b/>
                <w:i/>
                <w:sz w:val="16"/>
                <w:szCs w:val="16"/>
                <w:lang w:eastAsia="en-US"/>
              </w:rPr>
            </w:pPr>
            <w:r>
              <w:rPr>
                <w:b/>
                <w:i/>
                <w:sz w:val="16"/>
                <w:szCs w:val="16"/>
                <w:lang w:eastAsia="en-US"/>
              </w:rPr>
              <w:t>___________________________________</w:t>
            </w:r>
            <w:r>
              <w:rPr>
                <w:b/>
                <w:i/>
                <w:sz w:val="16"/>
                <w:szCs w:val="16"/>
                <w:lang w:eastAsia="en-US"/>
              </w:rPr>
              <w:tab/>
              <w:t>__</w:t>
            </w:r>
            <w:r>
              <w:rPr>
                <w:b/>
                <w:i/>
                <w:sz w:val="16"/>
                <w:szCs w:val="16"/>
                <w:lang w:eastAsia="en-US"/>
              </w:rPr>
              <w:tab/>
            </w:r>
            <w:r>
              <w:rPr>
                <w:b/>
                <w:i/>
                <w:sz w:val="16"/>
                <w:szCs w:val="16"/>
                <w:lang w:eastAsia="en-US"/>
              </w:rPr>
              <w:tab/>
              <w:t>___________________________</w:t>
            </w:r>
          </w:p>
          <w:p w:rsidR="00374ECF" w:rsidRDefault="00374ECF" w:rsidP="00E61682">
            <w:pPr>
              <w:pStyle w:val="Times12"/>
              <w:rPr>
                <w:vertAlign w:val="superscript"/>
                <w:lang w:eastAsia="en-US"/>
              </w:rPr>
            </w:pPr>
            <w:r>
              <w:rPr>
                <w:vertAlign w:val="superscript"/>
                <w:lang w:eastAsia="en-US"/>
              </w:rPr>
              <w:t>(Подпись уполномоченного представителя)</w:t>
            </w:r>
            <w:r>
              <w:rPr>
                <w:snapToGrid w:val="0"/>
                <w:sz w:val="14"/>
                <w:szCs w:val="14"/>
                <w:lang w:eastAsia="en-US"/>
              </w:rPr>
              <w:tab/>
            </w:r>
            <w:r>
              <w:rPr>
                <w:snapToGrid w:val="0"/>
                <w:sz w:val="14"/>
                <w:szCs w:val="14"/>
                <w:lang w:eastAsia="en-US"/>
              </w:rPr>
              <w:tab/>
            </w:r>
            <w:r>
              <w:rPr>
                <w:vertAlign w:val="superscript"/>
                <w:lang w:eastAsia="en-US"/>
              </w:rPr>
              <w:t>(Имя и должность подписавшего)</w:t>
            </w:r>
          </w:p>
          <w:p w:rsidR="00374ECF" w:rsidRDefault="00374ECF" w:rsidP="00E61682">
            <w:pPr>
              <w:pStyle w:val="Times12"/>
              <w:rPr>
                <w:lang w:eastAsia="en-US"/>
              </w:rPr>
            </w:pPr>
            <w:r>
              <w:rPr>
                <w:lang w:eastAsia="en-US"/>
              </w:rPr>
              <w:t>М.П.</w:t>
            </w:r>
          </w:p>
          <w:p w:rsidR="00374ECF" w:rsidRDefault="00374ECF" w:rsidP="00E61682">
            <w:pPr>
              <w:pStyle w:val="affd"/>
              <w:keepNext/>
              <w:spacing w:before="0" w:after="0" w:line="240" w:lineRule="auto"/>
              <w:rPr>
                <w:rFonts w:ascii="Times New Roman" w:hAnsi="Times New Roman" w:cs="Times New Roman"/>
                <w:b/>
                <w:bCs/>
                <w:i/>
                <w:sz w:val="22"/>
                <w:szCs w:val="23"/>
                <w:lang w:eastAsia="en-US"/>
              </w:rPr>
            </w:pPr>
          </w:p>
          <w:p w:rsidR="00374ECF" w:rsidRDefault="00374ECF" w:rsidP="00E61682">
            <w:pPr>
              <w:pStyle w:val="Times12"/>
              <w:rPr>
                <w:lang w:eastAsia="en-US"/>
              </w:rPr>
            </w:pPr>
            <w:r>
              <w:rPr>
                <w:lang w:eastAsia="en-US"/>
              </w:rPr>
              <w:t>ИНСТРУКЦИИ ПО ЗАПОЛНЕНИЮ</w:t>
            </w:r>
          </w:p>
          <w:p w:rsidR="00374ECF" w:rsidRDefault="00374ECF" w:rsidP="00C237EC">
            <w:pPr>
              <w:pStyle w:val="Times12"/>
              <w:numPr>
                <w:ilvl w:val="0"/>
                <w:numId w:val="48"/>
              </w:numPr>
              <w:tabs>
                <w:tab w:val="left" w:pos="8910"/>
              </w:tabs>
              <w:ind w:right="486"/>
              <w:rPr>
                <w:lang w:eastAsia="en-US"/>
              </w:rPr>
            </w:pPr>
            <w:r>
              <w:rPr>
                <w:lang w:eastAsia="en-US"/>
              </w:rPr>
              <w:t>Данные инструкции не следует воспроизводить в документах, подготовленных участником запроса цен.</w:t>
            </w:r>
          </w:p>
          <w:p w:rsidR="00374ECF" w:rsidRDefault="00374ECF" w:rsidP="00C237EC">
            <w:pPr>
              <w:pStyle w:val="Times12"/>
              <w:numPr>
                <w:ilvl w:val="0"/>
                <w:numId w:val="48"/>
              </w:numPr>
              <w:tabs>
                <w:tab w:val="left" w:pos="8910"/>
              </w:tabs>
              <w:ind w:right="486"/>
              <w:rPr>
                <w:lang w:eastAsia="en-US"/>
              </w:rPr>
            </w:pPr>
            <w:r>
              <w:rPr>
                <w:lang w:eastAsia="en-US"/>
              </w:rPr>
              <w:t xml:space="preserve">Заявку на участие в запросе цен следует оформить на официальном бланке участника запроса цен. </w:t>
            </w:r>
          </w:p>
          <w:p w:rsidR="00374ECF" w:rsidRDefault="00374ECF" w:rsidP="00C237EC">
            <w:pPr>
              <w:pStyle w:val="Times12"/>
              <w:numPr>
                <w:ilvl w:val="0"/>
                <w:numId w:val="48"/>
              </w:numPr>
              <w:tabs>
                <w:tab w:val="left" w:pos="8910"/>
              </w:tabs>
              <w:ind w:right="486"/>
              <w:rPr>
                <w:lang w:eastAsia="en-US"/>
              </w:rPr>
            </w:pPr>
            <w:r>
              <w:rPr>
                <w:lang w:eastAsia="en-US"/>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74ECF" w:rsidRDefault="00374ECF" w:rsidP="00C237EC">
            <w:pPr>
              <w:pStyle w:val="Times12"/>
              <w:numPr>
                <w:ilvl w:val="0"/>
                <w:numId w:val="48"/>
              </w:numPr>
              <w:tabs>
                <w:tab w:val="left" w:pos="8910"/>
              </w:tabs>
              <w:ind w:right="486"/>
              <w:rPr>
                <w:lang w:eastAsia="en-US"/>
              </w:rPr>
            </w:pPr>
            <w:r>
              <w:rPr>
                <w:lang w:eastAsia="en-US"/>
              </w:rPr>
              <w:t>Участник запроса цен должен указать свое полное наименование (с указанием организационно-правовой формы) и юридический адрес.</w:t>
            </w:r>
          </w:p>
          <w:p w:rsidR="00374ECF" w:rsidRDefault="00374ECF" w:rsidP="00C237EC">
            <w:pPr>
              <w:pStyle w:val="Times12"/>
              <w:numPr>
                <w:ilvl w:val="0"/>
                <w:numId w:val="48"/>
              </w:numPr>
              <w:tabs>
                <w:tab w:val="left" w:pos="8910"/>
              </w:tabs>
              <w:ind w:right="486"/>
              <w:rPr>
                <w:lang w:eastAsia="en-US"/>
              </w:rPr>
            </w:pPr>
            <w:r>
              <w:rPr>
                <w:lang w:eastAsia="en-US"/>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w:t>
            </w:r>
            <w:r>
              <w:rPr>
                <w:lang w:eastAsia="en-US"/>
              </w:rPr>
              <w:lastRenderedPageBreak/>
              <w:t>запроса цен, согласно требованиям пункта </w:t>
            </w:r>
            <w:r>
              <w:rPr>
                <w:lang w:eastAsia="en-US"/>
              </w:rPr>
              <w:fldChar w:fldCharType="begin"/>
            </w:r>
            <w:r>
              <w:rPr>
                <w:lang w:eastAsia="en-US"/>
              </w:rPr>
              <w:instrText xml:space="preserve"> REF _Ref317252608 \r \h  \* MERGEFORMAT </w:instrText>
            </w:r>
            <w:r>
              <w:rPr>
                <w:lang w:eastAsia="en-US"/>
              </w:rPr>
            </w:r>
            <w:r>
              <w:rPr>
                <w:lang w:eastAsia="en-US"/>
              </w:rPr>
              <w:fldChar w:fldCharType="separate"/>
            </w:r>
            <w:r w:rsidR="00EF66FE">
              <w:rPr>
                <w:lang w:eastAsia="en-US"/>
              </w:rPr>
              <w:t>14</w:t>
            </w:r>
            <w:r>
              <w:rPr>
                <w:lang w:eastAsia="en-US"/>
              </w:rPr>
              <w:fldChar w:fldCharType="end"/>
            </w:r>
            <w:r>
              <w:rPr>
                <w:lang w:eastAsia="en-US"/>
              </w:rPr>
              <w:t xml:space="preserve"> раздела </w:t>
            </w:r>
            <w:r>
              <w:rPr>
                <w:lang w:eastAsia="en-US"/>
              </w:rPr>
              <w:fldChar w:fldCharType="begin"/>
            </w:r>
            <w:r>
              <w:rPr>
                <w:lang w:eastAsia="en-US"/>
              </w:rPr>
              <w:instrText xml:space="preserve"> REF _Ref317257897 \r \h  \* MERGEFORMAT </w:instrText>
            </w:r>
            <w:r>
              <w:rPr>
                <w:lang w:eastAsia="en-US"/>
              </w:rPr>
            </w:r>
            <w:r>
              <w:rPr>
                <w:lang w:eastAsia="en-US"/>
              </w:rPr>
              <w:fldChar w:fldCharType="separate"/>
            </w:r>
            <w:r w:rsidR="00EF66FE">
              <w:rPr>
                <w:lang w:eastAsia="en-US"/>
              </w:rPr>
              <w:t>5</w:t>
            </w:r>
            <w:r>
              <w:rPr>
                <w:lang w:eastAsia="en-US"/>
              </w:rPr>
              <w:fldChar w:fldCharType="end"/>
            </w:r>
            <w:r>
              <w:rPr>
                <w:lang w:eastAsia="en-US"/>
              </w:rPr>
              <w:t xml:space="preserve"> «Информационная карта запроса цен».</w:t>
            </w:r>
          </w:p>
          <w:p w:rsidR="00374ECF" w:rsidRDefault="00374ECF" w:rsidP="00C237EC">
            <w:pPr>
              <w:pStyle w:val="Times12"/>
              <w:numPr>
                <w:ilvl w:val="0"/>
                <w:numId w:val="48"/>
              </w:numPr>
              <w:tabs>
                <w:tab w:val="left" w:pos="8910"/>
              </w:tabs>
              <w:ind w:right="486"/>
              <w:rPr>
                <w:lang w:eastAsia="en-US"/>
              </w:rPr>
            </w:pPr>
            <w:r>
              <w:rPr>
                <w:lang w:eastAsia="en-US"/>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lang w:eastAsia="en-US"/>
              </w:rPr>
              <w:fldChar w:fldCharType="begin"/>
            </w:r>
            <w:r>
              <w:rPr>
                <w:lang w:eastAsia="en-US"/>
              </w:rPr>
              <w:instrText xml:space="preserve"> REF _Ref317252426 \r \h  \* MERGEFORMAT </w:instrText>
            </w:r>
            <w:r>
              <w:rPr>
                <w:lang w:eastAsia="en-US"/>
              </w:rPr>
            </w:r>
            <w:r>
              <w:rPr>
                <w:lang w:eastAsia="en-US"/>
              </w:rPr>
              <w:fldChar w:fldCharType="separate"/>
            </w:r>
            <w:r w:rsidR="00EF66FE">
              <w:rPr>
                <w:lang w:eastAsia="en-US"/>
              </w:rPr>
              <w:t>4.2.6</w:t>
            </w:r>
            <w:r>
              <w:rPr>
                <w:lang w:eastAsia="en-US"/>
              </w:rPr>
              <w:fldChar w:fldCharType="end"/>
            </w:r>
            <w:r>
              <w:rPr>
                <w:lang w:eastAsia="en-US"/>
              </w:rPr>
              <w:t xml:space="preserve">, </w:t>
            </w:r>
            <w:r>
              <w:rPr>
                <w:lang w:eastAsia="en-US"/>
              </w:rPr>
              <w:fldChar w:fldCharType="begin"/>
            </w:r>
            <w:r>
              <w:rPr>
                <w:lang w:eastAsia="en-US"/>
              </w:rPr>
              <w:instrText xml:space="preserve"> REF _Ref317252433 \r \h  \* MERGEFORMAT </w:instrText>
            </w:r>
            <w:r>
              <w:rPr>
                <w:lang w:eastAsia="en-US"/>
              </w:rPr>
            </w:r>
            <w:r>
              <w:rPr>
                <w:lang w:eastAsia="en-US"/>
              </w:rPr>
              <w:fldChar w:fldCharType="separate"/>
            </w:r>
            <w:r w:rsidR="00EF66FE">
              <w:rPr>
                <w:lang w:eastAsia="en-US"/>
              </w:rPr>
              <w:t>4.2.7</w:t>
            </w:r>
            <w:r>
              <w:rPr>
                <w:lang w:eastAsia="en-US"/>
              </w:rPr>
              <w:fldChar w:fldCharType="end"/>
            </w:r>
            <w:r>
              <w:rPr>
                <w:lang w:eastAsia="en-US"/>
              </w:rPr>
              <w:t>.</w:t>
            </w:r>
          </w:p>
          <w:p w:rsidR="00374ECF" w:rsidRDefault="00374ECF" w:rsidP="00E61682">
            <w:pPr>
              <w:rPr>
                <w:lang w:eastAsia="en-US"/>
              </w:rPr>
            </w:pPr>
          </w:p>
        </w:tc>
        <w:tc>
          <w:tcPr>
            <w:tcW w:w="567" w:type="dxa"/>
            <w:tcBorders>
              <w:top w:val="nil"/>
              <w:left w:val="nil"/>
              <w:bottom w:val="nil"/>
              <w:right w:val="nil"/>
            </w:tcBorders>
            <w:vAlign w:val="bottom"/>
          </w:tcPr>
          <w:p w:rsidR="00374ECF" w:rsidRDefault="00374ECF" w:rsidP="00E61682">
            <w:pPr>
              <w:pStyle w:val="aff7"/>
              <w:rPr>
                <w:lang w:eastAsia="en-US"/>
              </w:rPr>
            </w:pPr>
          </w:p>
        </w:tc>
      </w:tr>
    </w:tbl>
    <w:p w:rsidR="00185BBB" w:rsidRDefault="00185BBB">
      <w:pPr>
        <w:rPr>
          <w:sz w:val="24"/>
        </w:rPr>
        <w:sectPr w:rsidR="00185BBB">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185BBB">
        <w:trPr>
          <w:trHeight w:val="375"/>
        </w:trPr>
        <w:tc>
          <w:tcPr>
            <w:tcW w:w="8112" w:type="dxa"/>
            <w:gridSpan w:val="8"/>
            <w:tcBorders>
              <w:top w:val="nil"/>
              <w:left w:val="nil"/>
              <w:bottom w:val="nil"/>
              <w:right w:val="nil"/>
            </w:tcBorders>
            <w:vAlign w:val="bottom"/>
          </w:tcPr>
          <w:p w:rsidR="00185BBB" w:rsidRDefault="00185BBB" w:rsidP="003871EE">
            <w:pPr>
              <w:pStyle w:val="aff7"/>
              <w:rPr>
                <w:lang w:eastAsia="en-US"/>
              </w:rPr>
            </w:pPr>
            <w:bookmarkStart w:id="323" w:name="_Toc395709216"/>
          </w:p>
        </w:tc>
        <w:tc>
          <w:tcPr>
            <w:tcW w:w="1884" w:type="dxa"/>
            <w:gridSpan w:val="3"/>
            <w:tcBorders>
              <w:top w:val="nil"/>
              <w:left w:val="nil"/>
              <w:bottom w:val="nil"/>
              <w:right w:val="nil"/>
            </w:tcBorders>
            <w:vAlign w:val="bottom"/>
            <w:hideMark/>
          </w:tcPr>
          <w:p w:rsidR="00185BBB" w:rsidRDefault="00AF5B55" w:rsidP="003871EE">
            <w:pPr>
              <w:pStyle w:val="aff7"/>
              <w:rPr>
                <w:lang w:val="en-US" w:eastAsia="en-US"/>
              </w:rPr>
            </w:pPr>
            <w:r>
              <w:rPr>
                <w:lang w:eastAsia="en-US"/>
              </w:rPr>
              <w:t xml:space="preserve">Форма </w:t>
            </w:r>
            <w:bookmarkStart w:id="324" w:name="F02"/>
            <w:r>
              <w:rPr>
                <w:lang w:val="en-US" w:eastAsia="en-US"/>
              </w:rPr>
              <w:t>2.</w:t>
            </w:r>
            <w:bookmarkEnd w:id="324"/>
          </w:p>
        </w:tc>
      </w:tr>
      <w:tr w:rsidR="00185BBB">
        <w:trPr>
          <w:trHeight w:val="423"/>
        </w:trPr>
        <w:tc>
          <w:tcPr>
            <w:tcW w:w="5343" w:type="dxa"/>
            <w:gridSpan w:val="4"/>
            <w:tcBorders>
              <w:top w:val="nil"/>
              <w:left w:val="nil"/>
              <w:bottom w:val="nil"/>
              <w:right w:val="nil"/>
            </w:tcBorders>
            <w:vAlign w:val="bottom"/>
          </w:tcPr>
          <w:p w:rsidR="00185BBB" w:rsidRDefault="00185BBB" w:rsidP="003871EE">
            <w:pPr>
              <w:pStyle w:val="aff7"/>
              <w:rPr>
                <w:lang w:eastAsia="en-US"/>
              </w:rPr>
            </w:pPr>
          </w:p>
        </w:tc>
        <w:tc>
          <w:tcPr>
            <w:tcW w:w="4653" w:type="dxa"/>
            <w:gridSpan w:val="7"/>
            <w:tcBorders>
              <w:top w:val="nil"/>
              <w:left w:val="nil"/>
              <w:bottom w:val="nil"/>
              <w:right w:val="nil"/>
            </w:tcBorders>
            <w:vAlign w:val="bottom"/>
            <w:hideMark/>
          </w:tcPr>
          <w:p w:rsidR="00185BBB" w:rsidRDefault="00AF5B55" w:rsidP="003871EE">
            <w:pPr>
              <w:pStyle w:val="aff7"/>
              <w:rPr>
                <w:lang w:eastAsia="en-US"/>
              </w:rPr>
            </w:pPr>
            <w:r>
              <w:rPr>
                <w:lang w:eastAsia="en-US"/>
              </w:rPr>
              <w:t>Приложение к заявке на участие в запросе цен</w:t>
            </w:r>
          </w:p>
        </w:tc>
      </w:tr>
      <w:tr w:rsidR="00185BBB">
        <w:trPr>
          <w:trHeight w:val="356"/>
        </w:trPr>
        <w:tc>
          <w:tcPr>
            <w:tcW w:w="3539" w:type="dxa"/>
            <w:tcBorders>
              <w:top w:val="nil"/>
              <w:left w:val="nil"/>
              <w:bottom w:val="nil"/>
              <w:right w:val="nil"/>
            </w:tcBorders>
            <w:vAlign w:val="bottom"/>
          </w:tcPr>
          <w:p w:rsidR="00185BBB" w:rsidRDefault="00185BBB" w:rsidP="003871EE">
            <w:pPr>
              <w:pStyle w:val="aff7"/>
              <w:rPr>
                <w:lang w:eastAsia="en-US"/>
              </w:rPr>
            </w:pPr>
          </w:p>
        </w:tc>
        <w:tc>
          <w:tcPr>
            <w:tcW w:w="593" w:type="dxa"/>
            <w:tcBorders>
              <w:top w:val="nil"/>
              <w:left w:val="nil"/>
              <w:bottom w:val="nil"/>
              <w:right w:val="nil"/>
            </w:tcBorders>
            <w:vAlign w:val="bottom"/>
            <w:hideMark/>
          </w:tcPr>
          <w:p w:rsidR="00185BBB" w:rsidRDefault="00AF5B55" w:rsidP="003871EE">
            <w:pPr>
              <w:pStyle w:val="aff7"/>
              <w:rPr>
                <w:lang w:eastAsia="en-US"/>
              </w:rPr>
            </w:pPr>
            <w:r>
              <w:rPr>
                <w:lang w:eastAsia="en-US"/>
              </w:rPr>
              <w:t>от</w:t>
            </w:r>
          </w:p>
        </w:tc>
        <w:tc>
          <w:tcPr>
            <w:tcW w:w="470" w:type="dxa"/>
            <w:tcBorders>
              <w:top w:val="nil"/>
              <w:left w:val="nil"/>
              <w:bottom w:val="nil"/>
              <w:right w:val="nil"/>
            </w:tcBorders>
            <w:vAlign w:val="bottom"/>
            <w:hideMark/>
          </w:tcPr>
          <w:p w:rsidR="00185BBB" w:rsidRDefault="00AF5B55" w:rsidP="003871EE">
            <w:pPr>
              <w:pStyle w:val="aff7"/>
              <w:rPr>
                <w:lang w:eastAsia="en-US"/>
              </w:rPr>
            </w:pPr>
            <w:r>
              <w:rPr>
                <w:lang w:eastAsia="en-US"/>
              </w:rPr>
              <w:t>«</w:t>
            </w:r>
          </w:p>
        </w:tc>
        <w:tc>
          <w:tcPr>
            <w:tcW w:w="741" w:type="dxa"/>
            <w:tcBorders>
              <w:top w:val="nil"/>
              <w:left w:val="nil"/>
              <w:bottom w:val="single" w:sz="4" w:space="0" w:color="auto"/>
              <w:right w:val="nil"/>
            </w:tcBorders>
            <w:vAlign w:val="bottom"/>
          </w:tcPr>
          <w:p w:rsidR="00185BBB" w:rsidRDefault="00185BBB" w:rsidP="003871EE">
            <w:pPr>
              <w:pStyle w:val="aff7"/>
              <w:rPr>
                <w:lang w:eastAsia="en-US"/>
              </w:rPr>
            </w:pPr>
          </w:p>
        </w:tc>
        <w:tc>
          <w:tcPr>
            <w:tcW w:w="470" w:type="dxa"/>
            <w:tcBorders>
              <w:top w:val="nil"/>
              <w:left w:val="nil"/>
              <w:bottom w:val="nil"/>
              <w:right w:val="nil"/>
            </w:tcBorders>
            <w:vAlign w:val="bottom"/>
            <w:hideMark/>
          </w:tcPr>
          <w:p w:rsidR="00185BBB" w:rsidRDefault="00AF5B55" w:rsidP="003871EE">
            <w:pPr>
              <w:pStyle w:val="aff7"/>
              <w:rPr>
                <w:lang w:eastAsia="en-US"/>
              </w:rPr>
            </w:pPr>
            <w:r>
              <w:rPr>
                <w:lang w:eastAsia="en-US"/>
              </w:rPr>
              <w:t>»</w:t>
            </w:r>
          </w:p>
        </w:tc>
        <w:tc>
          <w:tcPr>
            <w:tcW w:w="1402" w:type="dxa"/>
            <w:tcBorders>
              <w:top w:val="nil"/>
              <w:left w:val="nil"/>
              <w:bottom w:val="single" w:sz="4" w:space="0" w:color="auto"/>
              <w:right w:val="nil"/>
            </w:tcBorders>
            <w:vAlign w:val="bottom"/>
          </w:tcPr>
          <w:p w:rsidR="00185BBB" w:rsidRDefault="00185BBB" w:rsidP="003871EE">
            <w:pPr>
              <w:pStyle w:val="aff7"/>
              <w:rPr>
                <w:lang w:eastAsia="en-US"/>
              </w:rPr>
            </w:pPr>
          </w:p>
        </w:tc>
        <w:tc>
          <w:tcPr>
            <w:tcW w:w="610" w:type="dxa"/>
            <w:tcBorders>
              <w:top w:val="nil"/>
              <w:left w:val="nil"/>
              <w:bottom w:val="nil"/>
              <w:right w:val="nil"/>
            </w:tcBorders>
            <w:vAlign w:val="bottom"/>
            <w:hideMark/>
          </w:tcPr>
          <w:p w:rsidR="00185BBB" w:rsidRDefault="00AF5B55" w:rsidP="003871EE">
            <w:pPr>
              <w:pStyle w:val="aff7"/>
              <w:rPr>
                <w:lang w:eastAsia="en-US"/>
              </w:rPr>
            </w:pPr>
            <w:r>
              <w:rPr>
                <w:lang w:eastAsia="en-US"/>
              </w:rPr>
              <w:t>20</w:t>
            </w:r>
          </w:p>
        </w:tc>
        <w:tc>
          <w:tcPr>
            <w:tcW w:w="411" w:type="dxa"/>
            <w:gridSpan w:val="2"/>
            <w:tcBorders>
              <w:top w:val="nil"/>
              <w:left w:val="nil"/>
              <w:bottom w:val="single" w:sz="4" w:space="0" w:color="auto"/>
              <w:right w:val="nil"/>
            </w:tcBorders>
            <w:vAlign w:val="bottom"/>
          </w:tcPr>
          <w:p w:rsidR="00185BBB" w:rsidRDefault="00185BBB" w:rsidP="003871EE">
            <w:pPr>
              <w:pStyle w:val="aff7"/>
              <w:rPr>
                <w:lang w:eastAsia="en-US"/>
              </w:rPr>
            </w:pPr>
          </w:p>
        </w:tc>
        <w:tc>
          <w:tcPr>
            <w:tcW w:w="709" w:type="dxa"/>
            <w:tcBorders>
              <w:top w:val="nil"/>
              <w:left w:val="nil"/>
              <w:bottom w:val="nil"/>
              <w:right w:val="nil"/>
            </w:tcBorders>
            <w:vAlign w:val="bottom"/>
            <w:hideMark/>
          </w:tcPr>
          <w:p w:rsidR="00185BBB" w:rsidRDefault="00AF5B55" w:rsidP="003871EE">
            <w:pPr>
              <w:pStyle w:val="aff7"/>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185BBB" w:rsidRDefault="00185BBB" w:rsidP="003871EE">
            <w:pPr>
              <w:pStyle w:val="aff7"/>
              <w:rPr>
                <w:lang w:eastAsia="en-US"/>
              </w:rPr>
            </w:pPr>
          </w:p>
        </w:tc>
      </w:tr>
      <w:tr w:rsidR="00185BBB">
        <w:trPr>
          <w:trHeight w:val="398"/>
        </w:trPr>
        <w:tc>
          <w:tcPr>
            <w:tcW w:w="9996" w:type="dxa"/>
            <w:gridSpan w:val="11"/>
            <w:tcBorders>
              <w:top w:val="nil"/>
              <w:left w:val="nil"/>
              <w:bottom w:val="nil"/>
              <w:right w:val="nil"/>
            </w:tcBorders>
            <w:vAlign w:val="center"/>
          </w:tcPr>
          <w:p w:rsidR="00185BBB" w:rsidRDefault="00185BBB" w:rsidP="003871EE">
            <w:pPr>
              <w:pStyle w:val="aff7"/>
              <w:rPr>
                <w:lang w:eastAsia="en-US"/>
              </w:rPr>
            </w:pPr>
          </w:p>
          <w:p w:rsidR="00185BBB" w:rsidRDefault="00AF5B55" w:rsidP="003871EE">
            <w:pPr>
              <w:pStyle w:val="aff7"/>
              <w:rPr>
                <w:lang w:eastAsia="en-US"/>
              </w:rPr>
            </w:pPr>
            <w:r>
              <w:rPr>
                <w:lang w:eastAsia="en-US"/>
              </w:rPr>
              <w:t>Открытый запрос цен в электронной форме на право заключения договора на поставку алюминия азотнокислого 9-водного «ч» ГОСТ 3757-75 (901-UE-14299)</w:t>
            </w:r>
          </w:p>
        </w:tc>
      </w:tr>
    </w:tbl>
    <w:p w:rsidR="00185BBB" w:rsidRDefault="00AF5B55">
      <w:pPr>
        <w:pStyle w:val="afff6"/>
        <w:tabs>
          <w:tab w:val="left" w:pos="708"/>
        </w:tabs>
        <w:jc w:val="center"/>
        <w:outlineLvl w:val="1"/>
      </w:pPr>
      <w:bookmarkStart w:id="325" w:name="_Toc397016580"/>
      <w:bookmarkStart w:id="326" w:name="_Toc397534108"/>
      <w:bookmarkStart w:id="327" w:name="_Toc406411261"/>
      <w:r>
        <w:t>АНКЕТА УЧАСТНИКА ЗАПРОСА ЦЕН (Форма 2.)</w:t>
      </w:r>
      <w:bookmarkEnd w:id="323"/>
      <w:bookmarkEnd w:id="325"/>
      <w:bookmarkEnd w:id="326"/>
      <w:bookmarkEnd w:id="327"/>
    </w:p>
    <w:tbl>
      <w:tblPr>
        <w:tblStyle w:val="afffe"/>
        <w:tblW w:w="10005" w:type="dxa"/>
        <w:tblLook w:val="04A0" w:firstRow="1" w:lastRow="0" w:firstColumn="1" w:lastColumn="0" w:noHBand="0" w:noVBand="1"/>
      </w:tblPr>
      <w:tblGrid>
        <w:gridCol w:w="4219"/>
        <w:gridCol w:w="5786"/>
      </w:tblGrid>
      <w:tr w:rsidR="00185BBB">
        <w:tc>
          <w:tcPr>
            <w:tcW w:w="4219" w:type="dxa"/>
            <w:tcBorders>
              <w:top w:val="nil"/>
              <w:left w:val="nil"/>
              <w:bottom w:val="nil"/>
              <w:right w:val="nil"/>
            </w:tcBorders>
            <w:hideMark/>
          </w:tcPr>
          <w:p w:rsidR="00185BBB" w:rsidRDefault="00AF5B55">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185BBB" w:rsidRDefault="00185BBB">
            <w:pPr>
              <w:keepNext/>
              <w:tabs>
                <w:tab w:val="left" w:pos="708"/>
              </w:tabs>
              <w:rPr>
                <w:sz w:val="24"/>
                <w:szCs w:val="20"/>
                <w:lang w:eastAsia="en-US"/>
              </w:rPr>
            </w:pPr>
          </w:p>
        </w:tc>
      </w:tr>
    </w:tbl>
    <w:p w:rsidR="00185BBB" w:rsidRDefault="00185BBB">
      <w:pPr>
        <w:pStyle w:val="afff6"/>
        <w:tabs>
          <w:tab w:val="left" w:pos="708"/>
        </w:tabs>
      </w:pPr>
    </w:p>
    <w:p w:rsidR="00185BBB" w:rsidRDefault="00AF5B55">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85BBB">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Сведения об участнике запроса цен</w:t>
            </w:r>
          </w:p>
        </w:tc>
      </w:tr>
      <w:tr w:rsidR="00185BBB">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bookmarkStart w:id="328" w:name="_Ref395864180" w:colFirst="0" w:colLast="0"/>
            <w:bookmarkStart w:id="329"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bookmarkEnd w:id="328"/>
      <w:bookmarkEnd w:id="329"/>
      <w:tr w:rsidR="00185BB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r w:rsidR="00185BB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85BBB" w:rsidRDefault="00185BBB" w:rsidP="00C237EC">
            <w:pPr>
              <w:pStyle w:val="aff7"/>
              <w:numPr>
                <w:ilvl w:val="0"/>
                <w:numId w:val="37"/>
              </w:numPr>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185BBB" w:rsidRDefault="00185BBB" w:rsidP="003871EE">
            <w:pPr>
              <w:pStyle w:val="aff7"/>
              <w:rPr>
                <w:lang w:eastAsia="en-US"/>
              </w:rPr>
            </w:pPr>
          </w:p>
        </w:tc>
      </w:tr>
    </w:tbl>
    <w:p w:rsidR="00185BBB" w:rsidRDefault="00185BBB">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85BBB">
        <w:trPr>
          <w:trHeight w:val="729"/>
        </w:trPr>
        <w:tc>
          <w:tcPr>
            <w:tcW w:w="2337" w:type="pct"/>
            <w:tcBorders>
              <w:top w:val="nil"/>
              <w:left w:val="nil"/>
              <w:bottom w:val="single" w:sz="4" w:space="0" w:color="auto"/>
              <w:right w:val="nil"/>
            </w:tcBorders>
          </w:tcPr>
          <w:p w:rsidR="00185BBB" w:rsidRDefault="00185BBB">
            <w:pPr>
              <w:keepNext/>
              <w:tabs>
                <w:tab w:val="left" w:pos="708"/>
              </w:tabs>
              <w:spacing w:line="276" w:lineRule="auto"/>
              <w:rPr>
                <w:sz w:val="24"/>
                <w:szCs w:val="20"/>
                <w:lang w:eastAsia="en-US"/>
              </w:rPr>
            </w:pPr>
            <w:bookmarkStart w:id="330" w:name="_Toc98251773"/>
          </w:p>
          <w:p w:rsidR="00185BBB" w:rsidRDefault="00185BBB">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185BBB" w:rsidRDefault="00185BBB">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185BBB" w:rsidRDefault="00185BBB">
            <w:pPr>
              <w:keepNext/>
              <w:tabs>
                <w:tab w:val="left" w:pos="708"/>
              </w:tabs>
              <w:spacing w:line="276" w:lineRule="auto"/>
              <w:rPr>
                <w:sz w:val="24"/>
                <w:szCs w:val="20"/>
                <w:lang w:eastAsia="en-US"/>
              </w:rPr>
            </w:pPr>
          </w:p>
        </w:tc>
      </w:tr>
      <w:tr w:rsidR="00185BBB">
        <w:trPr>
          <w:trHeight w:val="355"/>
        </w:trPr>
        <w:tc>
          <w:tcPr>
            <w:tcW w:w="2337" w:type="pct"/>
            <w:tcBorders>
              <w:top w:val="single" w:sz="4" w:space="0" w:color="auto"/>
              <w:left w:val="nil"/>
              <w:bottom w:val="nil"/>
              <w:right w:val="nil"/>
            </w:tcBorders>
            <w:hideMark/>
          </w:tcPr>
          <w:p w:rsidR="00185BBB" w:rsidRDefault="00AF5B55">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5BBB" w:rsidRDefault="00185BBB">
            <w:pPr>
              <w:rPr>
                <w:sz w:val="24"/>
                <w:szCs w:val="20"/>
                <w:lang w:eastAsia="en-US"/>
              </w:rPr>
            </w:pPr>
          </w:p>
        </w:tc>
        <w:tc>
          <w:tcPr>
            <w:tcW w:w="2470" w:type="pct"/>
            <w:tcBorders>
              <w:top w:val="single" w:sz="4" w:space="0" w:color="auto"/>
              <w:left w:val="nil"/>
              <w:bottom w:val="nil"/>
              <w:right w:val="nil"/>
            </w:tcBorders>
            <w:hideMark/>
          </w:tcPr>
          <w:p w:rsidR="00185BBB" w:rsidRDefault="00AF5B55">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185BBB">
        <w:trPr>
          <w:trHeight w:val="314"/>
        </w:trPr>
        <w:tc>
          <w:tcPr>
            <w:tcW w:w="2337" w:type="pct"/>
            <w:tcBorders>
              <w:top w:val="nil"/>
              <w:left w:val="nil"/>
              <w:bottom w:val="nil"/>
              <w:right w:val="nil"/>
            </w:tcBorders>
            <w:hideMark/>
          </w:tcPr>
          <w:p w:rsidR="00185BBB" w:rsidRDefault="00AF5B55">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185BBB" w:rsidRDefault="00185BBB">
            <w:pPr>
              <w:rPr>
                <w:sz w:val="24"/>
                <w:szCs w:val="20"/>
                <w:lang w:eastAsia="en-US"/>
              </w:rPr>
            </w:pPr>
          </w:p>
        </w:tc>
        <w:tc>
          <w:tcPr>
            <w:tcW w:w="2470" w:type="pct"/>
            <w:tcBorders>
              <w:top w:val="nil"/>
              <w:left w:val="nil"/>
              <w:bottom w:val="nil"/>
              <w:right w:val="nil"/>
            </w:tcBorders>
          </w:tcPr>
          <w:p w:rsidR="00185BBB" w:rsidRDefault="00185BBB">
            <w:pPr>
              <w:keepNext/>
              <w:tabs>
                <w:tab w:val="left" w:pos="708"/>
              </w:tabs>
              <w:spacing w:line="276" w:lineRule="auto"/>
              <w:rPr>
                <w:sz w:val="24"/>
                <w:szCs w:val="20"/>
                <w:vertAlign w:val="superscript"/>
                <w:lang w:eastAsia="en-US"/>
              </w:rPr>
            </w:pPr>
          </w:p>
        </w:tc>
      </w:tr>
    </w:tbl>
    <w:p w:rsidR="00185BBB" w:rsidRDefault="00185BBB">
      <w:pPr>
        <w:pStyle w:val="afff6"/>
        <w:tabs>
          <w:tab w:val="left" w:pos="708"/>
        </w:tabs>
        <w:rPr>
          <w:b/>
        </w:rPr>
      </w:pPr>
    </w:p>
    <w:p w:rsidR="00185BBB" w:rsidRDefault="00AF5B55">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185BBB" w:rsidRDefault="00AF5B55">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85BBB" w:rsidRDefault="00185BBB">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185BB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185BB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6</w:t>
            </w:r>
          </w:p>
        </w:tc>
      </w:tr>
      <w:tr w:rsidR="00185BBB">
        <w:tc>
          <w:tcPr>
            <w:tcW w:w="540" w:type="dxa"/>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85BBB" w:rsidRDefault="00AF5B55">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185BBB" w:rsidRDefault="00AF5B55">
            <w:pPr>
              <w:keepNext/>
              <w:tabs>
                <w:tab w:val="left" w:pos="708"/>
              </w:tabs>
              <w:spacing w:line="276" w:lineRule="auto"/>
              <w:rPr>
                <w:rFonts w:eastAsia="Calibri"/>
                <w:sz w:val="24"/>
                <w:lang w:eastAsia="en-US"/>
              </w:rPr>
            </w:pPr>
            <w:r>
              <w:rPr>
                <w:rFonts w:eastAsia="Calibri"/>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185BBB">
        <w:tc>
          <w:tcPr>
            <w:tcW w:w="540" w:type="dxa"/>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85BBB" w:rsidRDefault="00AF5B55">
            <w:pPr>
              <w:keepNext/>
              <w:tabs>
                <w:tab w:val="left" w:pos="708"/>
              </w:tabs>
              <w:spacing w:line="276" w:lineRule="auto"/>
              <w:rPr>
                <w:rFonts w:eastAsia="Calibri"/>
                <w:sz w:val="24"/>
                <w:lang w:eastAsia="en-US"/>
              </w:rPr>
            </w:pPr>
            <w:r>
              <w:rPr>
                <w:rFonts w:eastAsia="Calibri"/>
                <w:sz w:val="24"/>
                <w:szCs w:val="20"/>
                <w:lang w:eastAsia="en-US"/>
              </w:rPr>
              <w:t xml:space="preserve">Доля участия в </w:t>
            </w:r>
            <w:r>
              <w:rPr>
                <w:rFonts w:eastAsia="Calibri"/>
                <w:sz w:val="24"/>
                <w:szCs w:val="20"/>
                <w:lang w:eastAsia="en-US"/>
              </w:rPr>
              <w:lastRenderedPageBreak/>
              <w:t>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ascii="Calibri" w:eastAsia="Calibri" w:hAnsi="Calibri"/>
                <w:i/>
                <w:sz w:val="22"/>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185BB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lastRenderedPageBreak/>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185BBB">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185BBB" w:rsidRDefault="00AF5B55">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i/>
                <w:sz w:val="24"/>
                <w:lang w:eastAsia="en-US"/>
              </w:rPr>
            </w:pPr>
          </w:p>
        </w:tc>
      </w:tr>
      <w:tr w:rsidR="00185BB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185BBB">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rFonts w:eastAsia="Calibri"/>
                <w:i/>
                <w:sz w:val="20"/>
                <w:szCs w:val="20"/>
                <w:lang w:eastAsia="en-US"/>
              </w:rPr>
            </w:pPr>
          </w:p>
        </w:tc>
      </w:tr>
    </w:tbl>
    <w:p w:rsidR="00185BBB" w:rsidRDefault="00185BBB">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85BBB">
        <w:trPr>
          <w:trHeight w:val="173"/>
        </w:trPr>
        <w:tc>
          <w:tcPr>
            <w:tcW w:w="2377" w:type="pct"/>
            <w:tcBorders>
              <w:top w:val="nil"/>
              <w:left w:val="nil"/>
              <w:bottom w:val="single" w:sz="4" w:space="0" w:color="auto"/>
              <w:right w:val="nil"/>
            </w:tcBorders>
          </w:tcPr>
          <w:p w:rsidR="00185BBB" w:rsidRDefault="00185BBB">
            <w:pPr>
              <w:keepNext/>
              <w:tabs>
                <w:tab w:val="left" w:pos="708"/>
              </w:tabs>
              <w:snapToGrid w:val="0"/>
              <w:spacing w:line="276" w:lineRule="auto"/>
              <w:jc w:val="both"/>
              <w:rPr>
                <w:bCs/>
                <w:sz w:val="24"/>
                <w:lang w:eastAsia="en-US"/>
              </w:rPr>
            </w:pPr>
          </w:p>
          <w:p w:rsidR="00185BBB" w:rsidRDefault="00185BBB">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185BBB" w:rsidRDefault="00185BBB">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185BBB" w:rsidRDefault="00185BBB">
            <w:pPr>
              <w:keepNext/>
              <w:tabs>
                <w:tab w:val="left" w:pos="708"/>
              </w:tabs>
              <w:snapToGrid w:val="0"/>
              <w:spacing w:line="276" w:lineRule="auto"/>
              <w:jc w:val="both"/>
              <w:rPr>
                <w:bCs/>
                <w:lang w:eastAsia="en-US"/>
              </w:rPr>
            </w:pPr>
          </w:p>
        </w:tc>
      </w:tr>
      <w:tr w:rsidR="00185BBB">
        <w:trPr>
          <w:trHeight w:val="328"/>
        </w:trPr>
        <w:tc>
          <w:tcPr>
            <w:tcW w:w="2377" w:type="pct"/>
            <w:tcBorders>
              <w:top w:val="single" w:sz="4" w:space="0" w:color="auto"/>
              <w:left w:val="nil"/>
              <w:bottom w:val="nil"/>
              <w:right w:val="nil"/>
            </w:tcBorders>
            <w:hideMark/>
          </w:tcPr>
          <w:p w:rsidR="00185BBB" w:rsidRDefault="00AF5B55">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5BBB" w:rsidRDefault="00185BBB">
            <w:pPr>
              <w:rPr>
                <w:bCs/>
                <w:lang w:eastAsia="en-US"/>
              </w:rPr>
            </w:pPr>
          </w:p>
        </w:tc>
        <w:tc>
          <w:tcPr>
            <w:tcW w:w="2377" w:type="pct"/>
            <w:tcBorders>
              <w:top w:val="single" w:sz="4" w:space="0" w:color="auto"/>
              <w:left w:val="nil"/>
              <w:bottom w:val="nil"/>
              <w:right w:val="nil"/>
            </w:tcBorders>
            <w:hideMark/>
          </w:tcPr>
          <w:p w:rsidR="00185BBB" w:rsidRDefault="00AF5B55">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85BBB">
        <w:trPr>
          <w:trHeight w:val="314"/>
        </w:trPr>
        <w:tc>
          <w:tcPr>
            <w:tcW w:w="2377" w:type="pct"/>
            <w:tcBorders>
              <w:top w:val="nil"/>
              <w:left w:val="nil"/>
              <w:bottom w:val="nil"/>
              <w:right w:val="nil"/>
            </w:tcBorders>
            <w:hideMark/>
          </w:tcPr>
          <w:p w:rsidR="00185BBB" w:rsidRDefault="00AF5B55">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85BBB" w:rsidRDefault="00185BBB">
            <w:pPr>
              <w:rPr>
                <w:bCs/>
                <w:lang w:eastAsia="en-US"/>
              </w:rPr>
            </w:pPr>
          </w:p>
        </w:tc>
        <w:tc>
          <w:tcPr>
            <w:tcW w:w="2377" w:type="pct"/>
            <w:tcBorders>
              <w:top w:val="nil"/>
              <w:left w:val="nil"/>
              <w:bottom w:val="nil"/>
              <w:right w:val="nil"/>
            </w:tcBorders>
          </w:tcPr>
          <w:p w:rsidR="00185BBB" w:rsidRDefault="00185BBB">
            <w:pPr>
              <w:keepNext/>
              <w:tabs>
                <w:tab w:val="left" w:pos="708"/>
              </w:tabs>
              <w:spacing w:line="276" w:lineRule="auto"/>
              <w:rPr>
                <w:vertAlign w:val="superscript"/>
                <w:lang w:eastAsia="en-US"/>
              </w:rPr>
            </w:pPr>
          </w:p>
        </w:tc>
      </w:tr>
    </w:tbl>
    <w:p w:rsidR="00185BBB" w:rsidRDefault="00185BBB">
      <w:pPr>
        <w:pStyle w:val="afff6"/>
        <w:tabs>
          <w:tab w:val="left" w:pos="708"/>
        </w:tabs>
        <w:rPr>
          <w:szCs w:val="24"/>
          <w:lang w:val="en-US"/>
        </w:rPr>
      </w:pPr>
    </w:p>
    <w:p w:rsidR="00185BBB" w:rsidRDefault="00AF5B55">
      <w:pPr>
        <w:pStyle w:val="afff6"/>
        <w:tabs>
          <w:tab w:val="left" w:pos="708"/>
        </w:tabs>
        <w:rPr>
          <w:b/>
        </w:rPr>
      </w:pPr>
      <w:r>
        <w:t>ИНСТРУКЦИИ ПО</w:t>
      </w:r>
      <w:r>
        <w:rPr>
          <w:b/>
        </w:rPr>
        <w:t xml:space="preserve"> </w:t>
      </w:r>
      <w:r>
        <w:t>ЗАПОЛНЕНИЮ</w:t>
      </w:r>
      <w:bookmarkEnd w:id="330"/>
    </w:p>
    <w:p w:rsidR="00185BBB" w:rsidRDefault="00AF5B55" w:rsidP="00C237EC">
      <w:pPr>
        <w:pStyle w:val="afff9"/>
        <w:numPr>
          <w:ilvl w:val="0"/>
          <w:numId w:val="38"/>
        </w:numPr>
        <w:ind w:left="0" w:firstLine="0"/>
      </w:pPr>
      <w:r>
        <w:t>Данные инструкции не следует воспроизводить в документах, подготовленных участником запроса цен.</w:t>
      </w:r>
    </w:p>
    <w:p w:rsidR="00185BBB" w:rsidRDefault="00AF5B55" w:rsidP="00C237EC">
      <w:pPr>
        <w:pStyle w:val="afff9"/>
        <w:numPr>
          <w:ilvl w:val="0"/>
          <w:numId w:val="38"/>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185BBB" w:rsidRDefault="00AF5B55" w:rsidP="00C237EC">
      <w:pPr>
        <w:pStyle w:val="afff9"/>
        <w:numPr>
          <w:ilvl w:val="0"/>
          <w:numId w:val="38"/>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185BBB" w:rsidRDefault="00AF5B55" w:rsidP="00C237EC">
      <w:pPr>
        <w:pStyle w:val="afff9"/>
        <w:numPr>
          <w:ilvl w:val="0"/>
          <w:numId w:val="38"/>
        </w:numPr>
        <w:ind w:left="0" w:firstLine="0"/>
      </w:pPr>
      <w: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w:t>
      </w:r>
      <w:r>
        <w:lastRenderedPageBreak/>
        <w:t>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185BBB" w:rsidRDefault="00AF5B55" w:rsidP="00C237EC">
      <w:pPr>
        <w:pStyle w:val="afff9"/>
        <w:numPr>
          <w:ilvl w:val="0"/>
          <w:numId w:val="38"/>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85BBB" w:rsidRDefault="00AF5B55" w:rsidP="00C237EC">
      <w:pPr>
        <w:pStyle w:val="afff9"/>
        <w:numPr>
          <w:ilvl w:val="0"/>
          <w:numId w:val="38"/>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185BBB" w:rsidRDefault="00AF5B55" w:rsidP="00C237EC">
      <w:pPr>
        <w:pStyle w:val="afff9"/>
        <w:numPr>
          <w:ilvl w:val="0"/>
          <w:numId w:val="38"/>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85BBB" w:rsidRDefault="00AF5B55" w:rsidP="00C237EC">
      <w:pPr>
        <w:pStyle w:val="afff9"/>
        <w:numPr>
          <w:ilvl w:val="0"/>
          <w:numId w:val="38"/>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185BBB" w:rsidRDefault="00AF5B55" w:rsidP="00C237EC">
      <w:pPr>
        <w:pStyle w:val="afff9"/>
        <w:numPr>
          <w:ilvl w:val="0"/>
          <w:numId w:val="38"/>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185BBB" w:rsidRDefault="00AF5B55" w:rsidP="00C237EC">
      <w:pPr>
        <w:pStyle w:val="afff9"/>
        <w:numPr>
          <w:ilvl w:val="0"/>
          <w:numId w:val="38"/>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BBB" w:rsidRDefault="00185BBB">
      <w:pPr>
        <w:rPr>
          <w:sz w:val="24"/>
        </w:rPr>
        <w:sectPr w:rsidR="00185BBB">
          <w:pgSz w:w="11906" w:h="16838"/>
          <w:pgMar w:top="1134" w:right="850" w:bottom="1134" w:left="1276" w:header="708" w:footer="708" w:gutter="0"/>
          <w:cols w:space="720"/>
        </w:sectPr>
      </w:pPr>
    </w:p>
    <w:p w:rsidR="00185BBB" w:rsidRDefault="00AF5B55">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185BBB">
        <w:tc>
          <w:tcPr>
            <w:tcW w:w="5696" w:type="dxa"/>
            <w:tcBorders>
              <w:top w:val="nil"/>
              <w:left w:val="nil"/>
              <w:bottom w:val="nil"/>
              <w:right w:val="nil"/>
            </w:tcBorders>
            <w:hideMark/>
          </w:tcPr>
          <w:p w:rsidR="00185BBB" w:rsidRDefault="00AF5B55">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185BBB" w:rsidRDefault="00185BBB">
            <w:pPr>
              <w:pStyle w:val="afff8"/>
              <w:rPr>
                <w:szCs w:val="20"/>
                <w:lang w:eastAsia="en-US"/>
              </w:rPr>
            </w:pPr>
          </w:p>
        </w:tc>
      </w:tr>
      <w:tr w:rsidR="00185BBB">
        <w:tc>
          <w:tcPr>
            <w:tcW w:w="5696" w:type="dxa"/>
            <w:tcBorders>
              <w:top w:val="nil"/>
              <w:left w:val="nil"/>
              <w:bottom w:val="nil"/>
              <w:right w:val="nil"/>
            </w:tcBorders>
          </w:tcPr>
          <w:p w:rsidR="00185BBB" w:rsidRDefault="00185BBB">
            <w:pPr>
              <w:pStyle w:val="afff8"/>
              <w:rPr>
                <w:szCs w:val="20"/>
                <w:lang w:eastAsia="en-US"/>
              </w:rPr>
            </w:pPr>
          </w:p>
        </w:tc>
        <w:tc>
          <w:tcPr>
            <w:tcW w:w="10039" w:type="dxa"/>
            <w:tcBorders>
              <w:top w:val="single" w:sz="4" w:space="0" w:color="auto"/>
              <w:left w:val="nil"/>
              <w:bottom w:val="nil"/>
              <w:right w:val="nil"/>
            </w:tcBorders>
            <w:hideMark/>
          </w:tcPr>
          <w:p w:rsidR="00185BBB" w:rsidRDefault="00AF5B55">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185BBB" w:rsidRDefault="00AF5B55">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576"/>
        <w:gridCol w:w="655"/>
        <w:gridCol w:w="1360"/>
        <w:gridCol w:w="813"/>
        <w:gridCol w:w="1283"/>
        <w:gridCol w:w="1628"/>
        <w:gridCol w:w="342"/>
        <w:gridCol w:w="575"/>
        <w:gridCol w:w="655"/>
        <w:gridCol w:w="1360"/>
        <w:gridCol w:w="1182"/>
        <w:gridCol w:w="1628"/>
        <w:gridCol w:w="1293"/>
        <w:gridCol w:w="1620"/>
      </w:tblGrid>
      <w:tr w:rsidR="00185BBB">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185BBB" w:rsidRDefault="00AF5B55" w:rsidP="003871EE">
            <w:pPr>
              <w:pStyle w:val="aff7"/>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Информация о подтверждающих документах (наименование, реквизиты и т.д.)</w:t>
            </w:r>
          </w:p>
        </w:tc>
      </w:tr>
      <w:tr w:rsidR="00185BB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sz w:val="24"/>
                <w:lang w:eastAsia="en-US"/>
              </w:rPr>
            </w:pPr>
          </w:p>
        </w:tc>
      </w:tr>
      <w:tr w:rsidR="00185BBB">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15</w:t>
            </w:r>
          </w:p>
        </w:tc>
      </w:tr>
      <w:tr w:rsidR="00185BBB">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r>
      <w:tr w:rsidR="00185BB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bl>
    <w:p w:rsidR="00185BBB" w:rsidRDefault="00185BBB">
      <w:pPr>
        <w:pStyle w:val="afff9"/>
      </w:pPr>
    </w:p>
    <w:p w:rsidR="00185BBB" w:rsidRDefault="00AF5B55">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85BBB">
        <w:trPr>
          <w:trHeight w:val="729"/>
        </w:trPr>
        <w:tc>
          <w:tcPr>
            <w:tcW w:w="2337" w:type="pct"/>
            <w:tcBorders>
              <w:top w:val="nil"/>
              <w:left w:val="nil"/>
              <w:bottom w:val="single" w:sz="4" w:space="0" w:color="auto"/>
              <w:right w:val="nil"/>
            </w:tcBorders>
          </w:tcPr>
          <w:p w:rsidR="00185BBB" w:rsidRDefault="00185BBB">
            <w:pPr>
              <w:pStyle w:val="afff8"/>
              <w:spacing w:line="276" w:lineRule="auto"/>
              <w:rPr>
                <w:szCs w:val="20"/>
                <w:lang w:eastAsia="en-US"/>
              </w:rPr>
            </w:pPr>
          </w:p>
          <w:p w:rsidR="00185BBB" w:rsidRDefault="00185BBB">
            <w:pPr>
              <w:pStyle w:val="afff8"/>
              <w:spacing w:line="276" w:lineRule="auto"/>
              <w:rPr>
                <w:lang w:eastAsia="en-US"/>
              </w:rPr>
            </w:pPr>
          </w:p>
        </w:tc>
        <w:tc>
          <w:tcPr>
            <w:tcW w:w="193" w:type="pct"/>
            <w:vMerge w:val="restart"/>
            <w:tcBorders>
              <w:top w:val="nil"/>
              <w:left w:val="nil"/>
              <w:bottom w:val="nil"/>
              <w:right w:val="nil"/>
            </w:tcBorders>
          </w:tcPr>
          <w:p w:rsidR="00185BBB" w:rsidRDefault="00185BBB">
            <w:pPr>
              <w:pStyle w:val="afff8"/>
              <w:spacing w:line="276" w:lineRule="auto"/>
              <w:rPr>
                <w:lang w:eastAsia="en-US"/>
              </w:rPr>
            </w:pPr>
          </w:p>
        </w:tc>
        <w:tc>
          <w:tcPr>
            <w:tcW w:w="2470" w:type="pct"/>
            <w:tcBorders>
              <w:top w:val="nil"/>
              <w:left w:val="nil"/>
              <w:bottom w:val="single" w:sz="4" w:space="0" w:color="auto"/>
              <w:right w:val="nil"/>
            </w:tcBorders>
          </w:tcPr>
          <w:p w:rsidR="00185BBB" w:rsidRDefault="00185BBB">
            <w:pPr>
              <w:pStyle w:val="afff8"/>
              <w:spacing w:line="276" w:lineRule="auto"/>
              <w:rPr>
                <w:lang w:eastAsia="en-US"/>
              </w:rPr>
            </w:pPr>
          </w:p>
        </w:tc>
      </w:tr>
      <w:tr w:rsidR="00185BBB">
        <w:trPr>
          <w:trHeight w:val="467"/>
        </w:trPr>
        <w:tc>
          <w:tcPr>
            <w:tcW w:w="2337" w:type="pct"/>
            <w:tcBorders>
              <w:top w:val="single" w:sz="4" w:space="0" w:color="auto"/>
              <w:left w:val="nil"/>
              <w:bottom w:val="nil"/>
              <w:right w:val="nil"/>
            </w:tcBorders>
            <w:hideMark/>
          </w:tcPr>
          <w:p w:rsidR="00185BBB" w:rsidRDefault="00AF5B55">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5BBB" w:rsidRDefault="00185BBB">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185BBB" w:rsidRDefault="00AF5B55">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85BBB">
        <w:trPr>
          <w:trHeight w:val="314"/>
        </w:trPr>
        <w:tc>
          <w:tcPr>
            <w:tcW w:w="2337" w:type="pct"/>
            <w:tcBorders>
              <w:top w:val="nil"/>
              <w:left w:val="nil"/>
              <w:bottom w:val="nil"/>
              <w:right w:val="nil"/>
            </w:tcBorders>
            <w:hideMark/>
          </w:tcPr>
          <w:p w:rsidR="00185BBB" w:rsidRDefault="00AF5B55">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85BBB" w:rsidRDefault="00185BBB">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185BBB" w:rsidRDefault="00185BBB">
            <w:pPr>
              <w:pStyle w:val="afff8"/>
              <w:spacing w:line="276" w:lineRule="auto"/>
              <w:rPr>
                <w:vertAlign w:val="superscript"/>
                <w:lang w:eastAsia="en-US"/>
              </w:rPr>
            </w:pPr>
          </w:p>
        </w:tc>
      </w:tr>
    </w:tbl>
    <w:p w:rsidR="00185BBB" w:rsidRDefault="00185BBB">
      <w:pPr>
        <w:pStyle w:val="afff9"/>
        <w:rPr>
          <w:b/>
          <w:sz w:val="28"/>
        </w:rPr>
      </w:pPr>
    </w:p>
    <w:p w:rsidR="00185BBB" w:rsidRDefault="00AF5B55">
      <w:pPr>
        <w:pStyle w:val="afff9"/>
        <w:rPr>
          <w:b/>
        </w:rPr>
      </w:pPr>
      <w:r>
        <w:t>ИНСТРУКЦИИ ПО</w:t>
      </w:r>
      <w:r>
        <w:rPr>
          <w:b/>
        </w:rPr>
        <w:t xml:space="preserve"> </w:t>
      </w:r>
      <w:r>
        <w:t>ЗАПОЛНЕНИЮ</w:t>
      </w:r>
    </w:p>
    <w:p w:rsidR="00185BBB" w:rsidRDefault="00AF5B55" w:rsidP="00C237EC">
      <w:pPr>
        <w:pStyle w:val="afff9"/>
        <w:numPr>
          <w:ilvl w:val="0"/>
          <w:numId w:val="39"/>
        </w:numPr>
        <w:ind w:left="0" w:firstLine="0"/>
      </w:pPr>
      <w:r>
        <w:t>Данные инструкции не следует воспроизводить в документах, подготовленных участником запроса цен.</w:t>
      </w:r>
    </w:p>
    <w:p w:rsidR="00185BBB" w:rsidRDefault="00AF5B55" w:rsidP="00C237EC">
      <w:pPr>
        <w:pStyle w:val="afff9"/>
        <w:numPr>
          <w:ilvl w:val="0"/>
          <w:numId w:val="39"/>
        </w:numPr>
        <w:ind w:left="0" w:firstLine="0"/>
      </w:pPr>
      <w:r>
        <w:t xml:space="preserve">Форма Таблицы 2 изменению не подлежит. Все сведения и документы обязательны к предоставлению. </w:t>
      </w:r>
    </w:p>
    <w:p w:rsidR="00185BBB" w:rsidRDefault="00AF5B55" w:rsidP="00C237EC">
      <w:pPr>
        <w:pStyle w:val="afff9"/>
        <w:numPr>
          <w:ilvl w:val="0"/>
          <w:numId w:val="39"/>
        </w:numPr>
        <w:ind w:left="0" w:firstLine="0"/>
      </w:pPr>
      <w:r>
        <w:t>Таблица 2 должна быть представлена в составе заявки на участие в запросе цен в двух форматах *.</w:t>
      </w:r>
      <w:r>
        <w:rPr>
          <w:lang w:val="en-US"/>
        </w:rPr>
        <w:t>pdf</w:t>
      </w:r>
      <w:r w:rsidRPr="00034573">
        <w:t xml:space="preserve"> </w:t>
      </w:r>
      <w:r>
        <w:t>и *.</w:t>
      </w:r>
      <w:proofErr w:type="spellStart"/>
      <w:r>
        <w:t>xls</w:t>
      </w:r>
      <w:proofErr w:type="spellEnd"/>
      <w:r>
        <w:t>;</w:t>
      </w:r>
    </w:p>
    <w:p w:rsidR="00185BBB" w:rsidRDefault="00AF5B55" w:rsidP="00C237EC">
      <w:pPr>
        <w:pStyle w:val="afff9"/>
        <w:numPr>
          <w:ilvl w:val="0"/>
          <w:numId w:val="39"/>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5BBB" w:rsidRDefault="00AF5B55" w:rsidP="00C237EC">
      <w:pPr>
        <w:pStyle w:val="afff9"/>
        <w:numPr>
          <w:ilvl w:val="0"/>
          <w:numId w:val="39"/>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5BBB" w:rsidRDefault="00AF5B55" w:rsidP="00C237EC">
      <w:pPr>
        <w:pStyle w:val="afff9"/>
        <w:numPr>
          <w:ilvl w:val="0"/>
          <w:numId w:val="39"/>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5BBB" w:rsidRDefault="00AF5B55" w:rsidP="00C237EC">
      <w:pPr>
        <w:pStyle w:val="afff9"/>
        <w:numPr>
          <w:ilvl w:val="0"/>
          <w:numId w:val="39"/>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185BBB" w:rsidRDefault="00AF5B55" w:rsidP="00C237EC">
      <w:pPr>
        <w:pStyle w:val="afff9"/>
        <w:numPr>
          <w:ilvl w:val="0"/>
          <w:numId w:val="39"/>
        </w:numPr>
        <w:ind w:left="0" w:firstLine="0"/>
      </w:pPr>
      <w:r>
        <w:t>Столбец 6 участником запроса цен заполняется в формате Фамилия Имя Отчество, например Иванов Иван Степанович.</w:t>
      </w:r>
    </w:p>
    <w:p w:rsidR="00185BBB" w:rsidRDefault="00AF5B55" w:rsidP="00C237EC">
      <w:pPr>
        <w:pStyle w:val="afff9"/>
        <w:numPr>
          <w:ilvl w:val="0"/>
          <w:numId w:val="39"/>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5BBB" w:rsidRDefault="00AF5B55" w:rsidP="00C237EC">
      <w:pPr>
        <w:pStyle w:val="afff9"/>
        <w:numPr>
          <w:ilvl w:val="0"/>
          <w:numId w:val="39"/>
        </w:numPr>
        <w:ind w:left="0" w:firstLine="0"/>
      </w:pPr>
      <w:r>
        <w:t>Столбец 8 заполняется согласно образцу.</w:t>
      </w:r>
    </w:p>
    <w:p w:rsidR="00185BBB" w:rsidRDefault="00AF5B55" w:rsidP="00C237EC">
      <w:pPr>
        <w:pStyle w:val="afff9"/>
        <w:numPr>
          <w:ilvl w:val="0"/>
          <w:numId w:val="39"/>
        </w:numPr>
        <w:ind w:left="0" w:firstLine="0"/>
      </w:pPr>
      <w:r>
        <w:t xml:space="preserve">Столбцы 9, 10 заполняются в порядке пунктов 3, 4 настоящей инструкции. </w:t>
      </w:r>
    </w:p>
    <w:p w:rsidR="00185BBB" w:rsidRDefault="00AF5B55" w:rsidP="00C237EC">
      <w:pPr>
        <w:pStyle w:val="afff9"/>
        <w:numPr>
          <w:ilvl w:val="0"/>
          <w:numId w:val="39"/>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5BBB" w:rsidRDefault="00AF5B55" w:rsidP="00C237EC">
      <w:pPr>
        <w:pStyle w:val="afff9"/>
        <w:numPr>
          <w:ilvl w:val="0"/>
          <w:numId w:val="39"/>
        </w:numPr>
        <w:ind w:left="0" w:firstLine="0"/>
      </w:pPr>
      <w:r>
        <w:t>Столбец 12 заполняется в формате географической иерархии в нисходящем порядке, например, Тула, ул. Пионеров, 56-89.</w:t>
      </w:r>
    </w:p>
    <w:p w:rsidR="00185BBB" w:rsidRDefault="00AF5B55" w:rsidP="00C237EC">
      <w:pPr>
        <w:pStyle w:val="afff9"/>
        <w:numPr>
          <w:ilvl w:val="0"/>
          <w:numId w:val="39"/>
        </w:numPr>
        <w:ind w:left="0" w:firstLine="0"/>
      </w:pPr>
      <w:r>
        <w:t>Столбец 13 заполняется в порядке пункта 8 настоящей инструкции.</w:t>
      </w:r>
    </w:p>
    <w:p w:rsidR="00185BBB" w:rsidRDefault="00AF5B55" w:rsidP="00C237EC">
      <w:pPr>
        <w:pStyle w:val="afff9"/>
        <w:numPr>
          <w:ilvl w:val="0"/>
          <w:numId w:val="39"/>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5BBB" w:rsidRDefault="00AF5B55" w:rsidP="00C237EC">
      <w:pPr>
        <w:pStyle w:val="afff9"/>
        <w:numPr>
          <w:ilvl w:val="0"/>
          <w:numId w:val="39"/>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185BBB" w:rsidRDefault="00AF5B55">
      <w:pPr>
        <w:pStyle w:val="afff6"/>
        <w:tabs>
          <w:tab w:val="left" w:pos="708"/>
        </w:tabs>
      </w:pPr>
      <w:r>
        <w:rPr>
          <w:bCs/>
        </w:rPr>
        <w:br w:type="page"/>
      </w:r>
      <w:r>
        <w:lastRenderedPageBreak/>
        <w:t>ОБРАЗЕЦ ЗАПОЛНЕНИЯ ТАБЛИЦЫ СВЕДЕНИЙ О ЦЕПОЧКЕ СОБСТВЕННИКОВ</w:t>
      </w:r>
    </w:p>
    <w:p w:rsidR="00185BBB" w:rsidRDefault="00AF5B55">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185BB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Информация об участнике запроса цен</w:t>
            </w:r>
          </w:p>
        </w:tc>
      </w:tr>
      <w:tr w:rsidR="00185BB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85BBB" w:rsidRDefault="00AF5B55" w:rsidP="003871EE">
            <w:pPr>
              <w:pStyle w:val="aff7"/>
              <w:rPr>
                <w:szCs w:val="24"/>
                <w:lang w:eastAsia="en-US"/>
              </w:rPr>
            </w:pPr>
            <w:r>
              <w:rPr>
                <w:lang w:eastAsia="en-US"/>
              </w:rPr>
              <w:t>Серия и номер документа, удостоверяющего личность руководителя</w:t>
            </w: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rsidP="003871EE">
            <w:pPr>
              <w:pStyle w:val="aff7"/>
              <w:rPr>
                <w:szCs w:val="24"/>
                <w:lang w:eastAsia="en-US"/>
              </w:rPr>
            </w:pPr>
            <w:r>
              <w:rPr>
                <w:lang w:eastAsia="en-US"/>
              </w:rPr>
              <w:t>7</w:t>
            </w:r>
          </w:p>
        </w:tc>
      </w:tr>
      <w:tr w:rsidR="00185BB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5003 143877</w:t>
            </w: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rsidP="003871EE">
            <w:pPr>
              <w:pStyle w:val="aff7"/>
              <w:rPr>
                <w:szCs w:val="24"/>
                <w:lang w:eastAsia="en-US"/>
              </w:rPr>
            </w:pPr>
            <w:r>
              <w:rPr>
                <w:lang w:eastAsia="en-US"/>
              </w:rPr>
              <w:t> </w:t>
            </w: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r w:rsidR="00185BB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85BBB" w:rsidRDefault="00185BBB">
            <w:pPr>
              <w:rPr>
                <w:rFonts w:asciiTheme="minorHAnsi" w:eastAsiaTheme="minorHAnsi" w:hAnsiTheme="minorHAnsi"/>
                <w:sz w:val="20"/>
                <w:szCs w:val="20"/>
                <w:lang w:eastAsia="en-US"/>
              </w:rPr>
            </w:pPr>
          </w:p>
        </w:tc>
      </w:tr>
    </w:tbl>
    <w:p w:rsidR="00185BBB" w:rsidRDefault="00185BBB">
      <w:pPr>
        <w:pStyle w:val="afff6"/>
        <w:tabs>
          <w:tab w:val="left" w:pos="708"/>
        </w:tabs>
        <w:rPr>
          <w:lang w:val="en-US"/>
        </w:rPr>
      </w:pPr>
    </w:p>
    <w:p w:rsidR="00185BBB" w:rsidRDefault="00185BBB">
      <w:pPr>
        <w:rPr>
          <w:bCs/>
          <w:i/>
          <w:lang w:val="en-US"/>
        </w:rPr>
        <w:sectPr w:rsidR="00185BBB">
          <w:pgSz w:w="16840" w:h="11907" w:orient="landscape"/>
          <w:pgMar w:top="1418" w:right="1134" w:bottom="567" w:left="1134" w:header="567" w:footer="567" w:gutter="0"/>
          <w:cols w:space="720"/>
        </w:sectPr>
      </w:pPr>
    </w:p>
    <w:p w:rsidR="00185BBB" w:rsidRDefault="00AF5B55">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185BBB">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185BBB" w:rsidRDefault="00AF5B55">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185BBB">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185BBB" w:rsidRDefault="00AF5B55">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5BBB" w:rsidRDefault="00185BBB">
            <w:pPr>
              <w:rPr>
                <w:sz w:val="24"/>
                <w:lang w:eastAsia="en-US"/>
              </w:rPr>
            </w:pP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85BBB" w:rsidRDefault="00AF5B55">
            <w:pPr>
              <w:keepNext/>
              <w:tabs>
                <w:tab w:val="left" w:pos="708"/>
              </w:tabs>
              <w:spacing w:line="276" w:lineRule="auto"/>
              <w:rPr>
                <w:iCs/>
                <w:sz w:val="24"/>
                <w:lang w:eastAsia="en-US"/>
              </w:rPr>
            </w:pPr>
            <w:r>
              <w:rPr>
                <w:iCs/>
                <w:sz w:val="24"/>
                <w:szCs w:val="20"/>
                <w:lang w:eastAsia="en-US"/>
              </w:rPr>
              <w:t>15</w:t>
            </w:r>
          </w:p>
        </w:tc>
      </w:tr>
      <w:tr w:rsidR="00185BBB">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185BBB">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185BBB">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85BBB">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учредительный договор от 23.01.2008</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lastRenderedPageBreak/>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устав, приказ №56-л/</w:t>
            </w:r>
            <w:proofErr w:type="gramStart"/>
            <w:r>
              <w:rPr>
                <w:iCs/>
                <w:sz w:val="24"/>
                <w:szCs w:val="20"/>
                <w:lang w:eastAsia="en-US"/>
              </w:rPr>
              <w:t>с</w:t>
            </w:r>
            <w:proofErr w:type="gramEnd"/>
            <w:r>
              <w:rPr>
                <w:iCs/>
                <w:sz w:val="24"/>
                <w:szCs w:val="20"/>
                <w:lang w:eastAsia="en-US"/>
              </w:rPr>
              <w:t xml:space="preserve"> от 22.05.09</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учредительный договор от 23.01.2006</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учредительный договор от 23.01.2006</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учредительный договор от 23.01.2008</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r>
      <w:tr w:rsidR="00185BB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85BBB" w:rsidRDefault="00AF5B55">
            <w:pPr>
              <w:keepNext/>
              <w:tabs>
                <w:tab w:val="left" w:pos="708"/>
              </w:tabs>
              <w:spacing w:line="276" w:lineRule="auto"/>
              <w:rPr>
                <w:sz w:val="24"/>
                <w:lang w:eastAsia="en-US"/>
              </w:rPr>
            </w:pPr>
            <w:r>
              <w:rPr>
                <w:iCs/>
                <w:sz w:val="24"/>
                <w:szCs w:val="20"/>
                <w:lang w:eastAsia="en-US"/>
              </w:rPr>
              <w:t> </w:t>
            </w:r>
          </w:p>
        </w:tc>
      </w:tr>
    </w:tbl>
    <w:p w:rsidR="00185BBB" w:rsidRDefault="00185BBB">
      <w:pPr>
        <w:rPr>
          <w:sz w:val="24"/>
        </w:rPr>
        <w:sectPr w:rsidR="00185BBB">
          <w:pgSz w:w="16840" w:h="11907" w:orient="landscape"/>
          <w:pgMar w:top="1418" w:right="1134" w:bottom="567" w:left="1134" w:header="567" w:footer="567" w:gutter="0"/>
          <w:cols w:space="720"/>
        </w:sectPr>
      </w:pPr>
    </w:p>
    <w:p w:rsidR="00185BBB" w:rsidRDefault="00185BBB">
      <w:pPr>
        <w:keepNext/>
        <w:rPr>
          <w:bCs/>
        </w:rPr>
      </w:pPr>
    </w:p>
    <w:p w:rsidR="00374ECF" w:rsidRDefault="00374ECF" w:rsidP="00374ECF">
      <w:pPr>
        <w:pStyle w:val="Times12"/>
      </w:pPr>
      <w:bookmarkStart w:id="331" w:name="_Toc355094839"/>
      <w:bookmarkStart w:id="332" w:name="_Toc390262806"/>
      <w:bookmarkStart w:id="333" w:name="_Ref318824453"/>
      <w:bookmarkStart w:id="334" w:name="_Toc397534114"/>
      <w:r>
        <w:t>Форма 3</w:t>
      </w:r>
    </w:p>
    <w:p w:rsidR="00374ECF" w:rsidRDefault="00374ECF" w:rsidP="00374ECF">
      <w:pPr>
        <w:pStyle w:val="Times12"/>
      </w:pPr>
      <w:r>
        <w:t>Приложение к заявке на участие в запросе цен</w:t>
      </w:r>
    </w:p>
    <w:p w:rsidR="00374ECF" w:rsidRDefault="00374ECF" w:rsidP="00374ECF">
      <w:pPr>
        <w:pStyle w:val="Times12"/>
      </w:pPr>
      <w:r>
        <w:t>от «___» __________ 20___ г. № ______</w:t>
      </w:r>
    </w:p>
    <w:p w:rsidR="00374ECF" w:rsidRDefault="00374ECF" w:rsidP="00374ECF">
      <w:pPr>
        <w:pStyle w:val="Times12"/>
        <w:rPr>
          <w:snapToGrid w:val="0"/>
        </w:rPr>
      </w:pPr>
    </w:p>
    <w:p w:rsidR="00374ECF" w:rsidRDefault="00374ECF" w:rsidP="00374ECF">
      <w:pPr>
        <w:jc w:val="center"/>
        <w:rPr>
          <w:szCs w:val="28"/>
        </w:rPr>
      </w:pPr>
      <w:r>
        <w:rPr>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Cs w:val="28"/>
        </w:rPr>
        <w:t>на</w:t>
      </w:r>
      <w:proofErr w:type="gramEnd"/>
      <w:r>
        <w:rPr>
          <w:szCs w:val="28"/>
        </w:rPr>
        <w:t> ______________________</w:t>
      </w:r>
    </w:p>
    <w:p w:rsidR="00374ECF" w:rsidRDefault="00374ECF" w:rsidP="00374ECF">
      <w:pPr>
        <w:widowControl w:val="0"/>
        <w:autoSpaceDE w:val="0"/>
        <w:autoSpaceDN w:val="0"/>
        <w:adjustRightInd w:val="0"/>
        <w:jc w:val="center"/>
        <w:rPr>
          <w:sz w:val="24"/>
          <w:szCs w:val="22"/>
        </w:rPr>
      </w:pPr>
    </w:p>
    <w:p w:rsidR="00374ECF" w:rsidRDefault="00374ECF" w:rsidP="00374ECF">
      <w:pPr>
        <w:pStyle w:val="20"/>
        <w:numPr>
          <w:ilvl w:val="0"/>
          <w:numId w:val="0"/>
        </w:numPr>
        <w:tabs>
          <w:tab w:val="left" w:pos="709"/>
        </w:tabs>
        <w:spacing w:before="0" w:after="0"/>
        <w:jc w:val="center"/>
        <w:rPr>
          <w:rFonts w:ascii="Times New Roman" w:hAnsi="Times New Roman" w:cs="Times New Roman"/>
          <w:i w:val="0"/>
        </w:rPr>
      </w:pPr>
      <w:bookmarkStart w:id="335" w:name="_Техническое_предложение_(Форма"/>
      <w:bookmarkStart w:id="336" w:name="_Toc235439567"/>
      <w:bookmarkStart w:id="337" w:name="_Toc390262800"/>
      <w:bookmarkStart w:id="338" w:name="_Toc396319714"/>
      <w:bookmarkStart w:id="339" w:name="_Toc406411262"/>
      <w:bookmarkEnd w:id="335"/>
      <w:r>
        <w:rPr>
          <w:rFonts w:ascii="Times New Roman" w:hAnsi="Times New Roman" w:cs="Times New Roman"/>
          <w:b/>
          <w:i w:val="0"/>
        </w:rPr>
        <w:t>ТЕХНИЧЕСКОЕ ПРЕДЛОЖЕНИЕ (Форма 3)</w:t>
      </w:r>
      <w:bookmarkEnd w:id="336"/>
      <w:bookmarkEnd w:id="337"/>
      <w:bookmarkEnd w:id="338"/>
      <w:bookmarkEnd w:id="339"/>
    </w:p>
    <w:p w:rsidR="00374ECF" w:rsidRDefault="00374ECF" w:rsidP="00374ECF">
      <w:pPr>
        <w:jc w:val="right"/>
        <w:rPr>
          <w:b/>
          <w:i/>
          <w:iCs/>
        </w:rPr>
      </w:pPr>
      <w:r>
        <w:rPr>
          <w:b/>
          <w:i/>
          <w:iCs/>
        </w:rPr>
        <w:t>Лот __</w:t>
      </w:r>
    </w:p>
    <w:p w:rsidR="00374ECF" w:rsidRDefault="00374ECF" w:rsidP="00374ECF">
      <w:pPr>
        <w:pStyle w:val="Times12"/>
      </w:pPr>
      <w:r>
        <w:t xml:space="preserve">Участник запроса цен: ________________________________ </w:t>
      </w:r>
    </w:p>
    <w:p w:rsidR="00374ECF" w:rsidRDefault="00374ECF" w:rsidP="00374ECF">
      <w:pPr>
        <w:pStyle w:val="Times12"/>
      </w:pPr>
    </w:p>
    <w:p w:rsidR="00374ECF" w:rsidRDefault="00374ECF" w:rsidP="00374ECF">
      <w:pPr>
        <w:pStyle w:val="Times12"/>
        <w:rPr>
          <w:sz w:val="24"/>
        </w:rPr>
      </w:pPr>
      <w:r>
        <w:t>Суть технического предложения</w:t>
      </w:r>
    </w:p>
    <w:p w:rsidR="00374ECF" w:rsidRDefault="00374ECF" w:rsidP="00374ECF">
      <w:pPr>
        <w:pStyle w:val="affe"/>
        <w:tabs>
          <w:tab w:val="left" w:pos="709"/>
        </w:tabs>
        <w:autoSpaceDE w:val="0"/>
        <w:autoSpaceDN w:val="0"/>
        <w:spacing w:line="240" w:lineRule="auto"/>
        <w:ind w:firstLine="0"/>
        <w:rPr>
          <w:sz w:val="28"/>
          <w:szCs w:val="28"/>
        </w:rPr>
      </w:pPr>
    </w:p>
    <w:p w:rsidR="00374ECF" w:rsidRDefault="00374ECF" w:rsidP="00374ECF">
      <w:pPr>
        <w:pStyle w:val="affe"/>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74ECF" w:rsidRDefault="00374ECF" w:rsidP="00374ECF">
      <w:pPr>
        <w:pStyle w:val="Times12"/>
        <w:rPr>
          <w:sz w:val="24"/>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374ECF" w:rsidRDefault="00374ECF" w:rsidP="00374ECF">
      <w:pPr>
        <w:pStyle w:val="Times12"/>
      </w:pPr>
      <w:r>
        <w:t>М.П.</w:t>
      </w:r>
    </w:p>
    <w:p w:rsidR="00374ECF" w:rsidRDefault="00374ECF" w:rsidP="00374ECF">
      <w:pPr>
        <w:jc w:val="center"/>
        <w:rPr>
          <w:b/>
          <w:sz w:val="24"/>
        </w:rPr>
      </w:pPr>
    </w:p>
    <w:p w:rsidR="00374ECF" w:rsidRDefault="00374ECF" w:rsidP="00374ECF">
      <w:pPr>
        <w:pStyle w:val="Times12"/>
      </w:pPr>
      <w:r>
        <w:t>ИНСТРУКЦИИ ПО ЗАПОЛНЕНИЮ</w:t>
      </w:r>
    </w:p>
    <w:p w:rsidR="00374ECF" w:rsidRDefault="00374ECF" w:rsidP="00C237EC">
      <w:pPr>
        <w:pStyle w:val="Times12"/>
        <w:numPr>
          <w:ilvl w:val="0"/>
          <w:numId w:val="49"/>
        </w:numPr>
        <w:tabs>
          <w:tab w:val="left" w:pos="8910"/>
        </w:tabs>
        <w:ind w:right="486"/>
      </w:pPr>
      <w:r>
        <w:t>Данные инструкции не следует воспроизводить в документах, подготовленных участником запроса цен.</w:t>
      </w:r>
    </w:p>
    <w:p w:rsidR="00374ECF" w:rsidRDefault="00374ECF" w:rsidP="00C237EC">
      <w:pPr>
        <w:pStyle w:val="Times12"/>
        <w:numPr>
          <w:ilvl w:val="0"/>
          <w:numId w:val="49"/>
        </w:numPr>
        <w:tabs>
          <w:tab w:val="left" w:pos="8910"/>
        </w:tabs>
        <w:ind w:right="486"/>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374ECF" w:rsidRDefault="00374ECF" w:rsidP="00C237EC">
      <w:pPr>
        <w:pStyle w:val="Times12"/>
        <w:numPr>
          <w:ilvl w:val="0"/>
          <w:numId w:val="49"/>
        </w:numPr>
        <w:tabs>
          <w:tab w:val="left" w:pos="8910"/>
        </w:tabs>
        <w:ind w:right="486"/>
      </w:pPr>
      <w:r>
        <w:t>Участник запроса цен указывает свое фирменное наименование (в </w:t>
      </w:r>
      <w:proofErr w:type="spellStart"/>
      <w:r>
        <w:t>т.ч</w:t>
      </w:r>
      <w:proofErr w:type="spellEnd"/>
      <w:r>
        <w:t>. организационно-правовую форму).</w:t>
      </w:r>
    </w:p>
    <w:p w:rsidR="00374ECF" w:rsidRDefault="00374ECF" w:rsidP="00C237EC">
      <w:pPr>
        <w:pStyle w:val="Times12"/>
        <w:numPr>
          <w:ilvl w:val="0"/>
          <w:numId w:val="49"/>
        </w:numPr>
        <w:tabs>
          <w:tab w:val="left" w:pos="8910"/>
        </w:tabs>
        <w:ind w:right="486"/>
      </w:pPr>
      <w:r>
        <w:t>Выше приведена форма титульного листа Технического предложения.</w:t>
      </w:r>
    </w:p>
    <w:p w:rsidR="00374ECF" w:rsidRDefault="00374ECF" w:rsidP="00C237EC">
      <w:pPr>
        <w:pStyle w:val="Times12"/>
        <w:numPr>
          <w:ilvl w:val="0"/>
          <w:numId w:val="49"/>
        </w:numPr>
        <w:tabs>
          <w:tab w:val="left" w:pos="8910"/>
        </w:tabs>
        <w:ind w:right="486"/>
      </w:pPr>
      <w:r>
        <w:t>Техническое предложение участника запроса цен, помимо материалов, указанных в тексте технических требований, должно включать:</w:t>
      </w:r>
    </w:p>
    <w:p w:rsidR="00374ECF" w:rsidRDefault="00374ECF" w:rsidP="00374ECF">
      <w:pPr>
        <w:pStyle w:val="Times12"/>
      </w:pPr>
      <w:r>
        <w:t xml:space="preserve">[далее указывается в соответствии с требованиями к описанию технического предложения]: </w:t>
      </w:r>
    </w:p>
    <w:p w:rsidR="00374ECF" w:rsidRDefault="00374ECF" w:rsidP="00374ECF">
      <w:pPr>
        <w:pStyle w:val="Times12"/>
      </w:pPr>
      <w:r>
        <w:t>[для закупок работ, услуг]</w:t>
      </w:r>
    </w:p>
    <w:p w:rsidR="00374ECF" w:rsidRDefault="00374ECF" w:rsidP="00C237EC">
      <w:pPr>
        <w:pStyle w:val="a0"/>
        <w:numPr>
          <w:ilvl w:val="4"/>
          <w:numId w:val="46"/>
        </w:numPr>
        <w:tabs>
          <w:tab w:val="num" w:pos="1134"/>
        </w:tabs>
        <w:snapToGrid/>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74ECF" w:rsidRDefault="00374ECF" w:rsidP="00C237EC">
      <w:pPr>
        <w:pStyle w:val="a0"/>
        <w:numPr>
          <w:ilvl w:val="4"/>
          <w:numId w:val="46"/>
        </w:numPr>
        <w:tabs>
          <w:tab w:val="num" w:pos="1134"/>
        </w:tabs>
        <w:snapToGrid/>
        <w:spacing w:line="240" w:lineRule="auto"/>
        <w:ind w:left="0" w:firstLine="709"/>
        <w:rPr>
          <w:i/>
          <w:sz w:val="24"/>
          <w:szCs w:val="24"/>
        </w:rPr>
      </w:pPr>
      <w:r>
        <w:rPr>
          <w:i/>
          <w:sz w:val="24"/>
          <w:szCs w:val="24"/>
        </w:rPr>
        <w:t>указание объема работ или услуг или порядка его определения;</w:t>
      </w:r>
    </w:p>
    <w:p w:rsidR="00374ECF" w:rsidRDefault="00374ECF" w:rsidP="00C237EC">
      <w:pPr>
        <w:pStyle w:val="a0"/>
        <w:numPr>
          <w:ilvl w:val="4"/>
          <w:numId w:val="46"/>
        </w:numPr>
        <w:tabs>
          <w:tab w:val="num" w:pos="1134"/>
        </w:tabs>
        <w:snapToGrid/>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fldChar w:fldCharType="begin"/>
      </w:r>
      <w:r>
        <w:rPr>
          <w:b/>
          <w:i/>
          <w:sz w:val="24"/>
          <w:szCs w:val="24"/>
        </w:rPr>
        <w:instrText xml:space="preserve"> REF _Ref317257698 \r \h  \* MERGEFORMAT </w:instrText>
      </w:r>
      <w:r>
        <w:fldChar w:fldCharType="separate"/>
      </w:r>
      <w:r w:rsidR="00EF66FE">
        <w:rPr>
          <w:b/>
          <w:i/>
          <w:sz w:val="24"/>
          <w:szCs w:val="24"/>
        </w:rPr>
        <w:t>13</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sidR="00EF66FE">
        <w:rPr>
          <w:b/>
          <w:i/>
          <w:sz w:val="24"/>
          <w:szCs w:val="24"/>
        </w:rPr>
        <w:t>5</w:t>
      </w:r>
      <w:r>
        <w:fldChar w:fldCharType="end"/>
      </w:r>
      <w:r>
        <w:rPr>
          <w:b/>
          <w:i/>
          <w:sz w:val="24"/>
          <w:szCs w:val="24"/>
        </w:rPr>
        <w:t xml:space="preserve"> «Информационная карта запроса цен»]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74ECF" w:rsidRDefault="00374ECF" w:rsidP="00374ECF">
      <w:pPr>
        <w:pStyle w:val="Times12"/>
        <w:rPr>
          <w:sz w:val="24"/>
        </w:rPr>
      </w:pPr>
      <w:r>
        <w:t xml:space="preserve">[для закупок товаров] </w:t>
      </w:r>
    </w:p>
    <w:p w:rsidR="00374ECF" w:rsidRDefault="00374ECF" w:rsidP="00C237EC">
      <w:pPr>
        <w:pStyle w:val="a0"/>
        <w:numPr>
          <w:ilvl w:val="4"/>
          <w:numId w:val="46"/>
        </w:numPr>
        <w:tabs>
          <w:tab w:val="num" w:pos="1134"/>
        </w:tabs>
        <w:snapToGrid/>
        <w:spacing w:line="240" w:lineRule="auto"/>
        <w:ind w:left="0" w:firstLine="709"/>
        <w:rPr>
          <w:sz w:val="24"/>
          <w:szCs w:val="24"/>
        </w:rPr>
      </w:pPr>
      <w:r>
        <w:rPr>
          <w:i/>
          <w:sz w:val="24"/>
          <w:szCs w:val="24"/>
        </w:rPr>
        <w:t>наименование изготовителя и страны происхождения оборудования;</w:t>
      </w:r>
    </w:p>
    <w:p w:rsidR="00374ECF" w:rsidRDefault="00374ECF" w:rsidP="00C237EC">
      <w:pPr>
        <w:pStyle w:val="a0"/>
        <w:numPr>
          <w:ilvl w:val="4"/>
          <w:numId w:val="46"/>
        </w:numPr>
        <w:tabs>
          <w:tab w:val="num" w:pos="1134"/>
        </w:tabs>
        <w:snapToGrid/>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74ECF" w:rsidRDefault="00374ECF" w:rsidP="00C237EC">
      <w:pPr>
        <w:pStyle w:val="a0"/>
        <w:numPr>
          <w:ilvl w:val="4"/>
          <w:numId w:val="46"/>
        </w:numPr>
        <w:tabs>
          <w:tab w:val="num" w:pos="1134"/>
        </w:tabs>
        <w:snapToGrid/>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74ECF" w:rsidRDefault="00374ECF" w:rsidP="00C237EC">
      <w:pPr>
        <w:pStyle w:val="a0"/>
        <w:numPr>
          <w:ilvl w:val="4"/>
          <w:numId w:val="46"/>
        </w:numPr>
        <w:tabs>
          <w:tab w:val="num" w:pos="1134"/>
        </w:tabs>
        <w:snapToGrid/>
        <w:spacing w:line="240" w:lineRule="auto"/>
        <w:ind w:left="0" w:firstLine="709"/>
        <w:rPr>
          <w:i/>
          <w:sz w:val="24"/>
          <w:szCs w:val="24"/>
        </w:rPr>
      </w:pPr>
      <w:r>
        <w:rPr>
          <w:i/>
          <w:sz w:val="24"/>
          <w:szCs w:val="24"/>
        </w:rPr>
        <w:t>описание комплектации товара;</w:t>
      </w:r>
    </w:p>
    <w:p w:rsidR="00374ECF" w:rsidRDefault="00374ECF" w:rsidP="00C237EC">
      <w:pPr>
        <w:pStyle w:val="a0"/>
        <w:numPr>
          <w:ilvl w:val="4"/>
          <w:numId w:val="46"/>
        </w:numPr>
        <w:tabs>
          <w:tab w:val="num" w:pos="1134"/>
        </w:tabs>
        <w:snapToGrid/>
        <w:spacing w:line="240" w:lineRule="auto"/>
        <w:ind w:left="0" w:firstLine="709"/>
        <w:rPr>
          <w:i/>
          <w:sz w:val="24"/>
          <w:szCs w:val="24"/>
        </w:rPr>
      </w:pPr>
      <w:r>
        <w:rPr>
          <w:i/>
          <w:sz w:val="24"/>
          <w:szCs w:val="24"/>
        </w:rPr>
        <w:t>указание количества товаров.</w:t>
      </w:r>
    </w:p>
    <w:p w:rsidR="00374ECF" w:rsidRDefault="00374ECF" w:rsidP="00374ECF">
      <w:pPr>
        <w:pStyle w:val="10"/>
        <w:numPr>
          <w:ilvl w:val="0"/>
          <w:numId w:val="0"/>
        </w:numPr>
        <w:tabs>
          <w:tab w:val="left" w:pos="1134"/>
          <w:tab w:val="left" w:pos="1418"/>
          <w:tab w:val="left" w:pos="1560"/>
          <w:tab w:val="left" w:pos="1843"/>
          <w:tab w:val="left" w:pos="3261"/>
          <w:tab w:val="left" w:pos="3969"/>
          <w:tab w:val="left" w:pos="5670"/>
        </w:tabs>
        <w:ind w:left="6739"/>
        <w:jc w:val="left"/>
        <w:rPr>
          <w:b/>
          <w:szCs w:val="28"/>
        </w:rPr>
      </w:pPr>
    </w:p>
    <w:p w:rsidR="00374ECF" w:rsidRDefault="00374ECF" w:rsidP="00374ECF"/>
    <w:p w:rsidR="00374ECF" w:rsidRDefault="00374ECF" w:rsidP="00374ECF"/>
    <w:p w:rsidR="00374ECF" w:rsidRDefault="00374ECF" w:rsidP="00374ECF"/>
    <w:p w:rsidR="00374ECF" w:rsidRDefault="00374ECF" w:rsidP="00374ECF"/>
    <w:p w:rsidR="00374ECF" w:rsidRDefault="00374ECF" w:rsidP="00374ECF">
      <w:pPr>
        <w:pStyle w:val="10"/>
        <w:numPr>
          <w:ilvl w:val="0"/>
          <w:numId w:val="0"/>
        </w:numPr>
        <w:tabs>
          <w:tab w:val="left" w:pos="1134"/>
          <w:tab w:val="left" w:pos="1418"/>
          <w:tab w:val="left" w:pos="1560"/>
          <w:tab w:val="left" w:pos="1843"/>
          <w:tab w:val="left" w:pos="3261"/>
          <w:tab w:val="left" w:pos="3969"/>
          <w:tab w:val="left" w:pos="5670"/>
        </w:tabs>
        <w:ind w:left="360"/>
        <w:jc w:val="center"/>
        <w:rPr>
          <w:rFonts w:eastAsiaTheme="minorEastAsia"/>
          <w:b/>
          <w:szCs w:val="28"/>
        </w:rPr>
      </w:pPr>
      <w:bookmarkStart w:id="340" w:name="_Toc396319715"/>
      <w:bookmarkStart w:id="341" w:name="_Toc388543680"/>
      <w:bookmarkStart w:id="342" w:name="_Toc390077456"/>
      <w:bookmarkStart w:id="343" w:name="_Toc392155421"/>
      <w:r>
        <w:rPr>
          <w:b/>
          <w:szCs w:val="28"/>
        </w:rPr>
        <w:t xml:space="preserve"> </w:t>
      </w:r>
      <w:bookmarkStart w:id="344" w:name="_Toc406411263"/>
      <w:r>
        <w:rPr>
          <w:b/>
          <w:szCs w:val="28"/>
        </w:rPr>
        <w:t>Часть 2   «ПРОЕКТ ДОГОВОРА»</w:t>
      </w:r>
      <w:bookmarkEnd w:id="340"/>
      <w:bookmarkEnd w:id="344"/>
    </w:p>
    <w:p w:rsidR="00374ECF" w:rsidRDefault="00374ECF" w:rsidP="00374ECF">
      <w:pPr>
        <w:pStyle w:val="Times12"/>
      </w:pPr>
      <w:r>
        <w:t>Проект договора, который будет заключен по результатам запроса цен, приведен в</w:t>
      </w:r>
      <w:r>
        <w:rPr>
          <w:iCs/>
        </w:rPr>
        <w:t xml:space="preserve"> </w:t>
      </w:r>
      <w:r>
        <w:rPr>
          <w:b/>
          <w:i/>
          <w:iCs/>
        </w:rPr>
        <w:t>Части 2 Тома 1</w:t>
      </w:r>
      <w:r>
        <w:t xml:space="preserve"> в виде отдельного файла в формате </w:t>
      </w:r>
      <w:r>
        <w:rPr>
          <w:lang w:val="en-US"/>
        </w:rPr>
        <w:t>Word</w:t>
      </w:r>
      <w:r>
        <w:t>.</w:t>
      </w:r>
    </w:p>
    <w:p w:rsidR="00374ECF" w:rsidRDefault="00374ECF" w:rsidP="00374ECF">
      <w:pPr>
        <w:pStyle w:val="aa"/>
        <w:spacing w:after="120" w:line="23" w:lineRule="atLeast"/>
        <w:ind w:left="6" w:firstLine="53"/>
        <w:rPr>
          <w:rStyle w:val="1f4"/>
          <w:lang w:eastAsia="en-US"/>
        </w:rPr>
      </w:pPr>
      <w:r>
        <w:rPr>
          <w:rStyle w:val="1f4"/>
          <w:lang w:eastAsia="en-US"/>
        </w:rPr>
        <w:t xml:space="preserve">                                                                                                               </w:t>
      </w:r>
    </w:p>
    <w:p w:rsidR="00374ECF" w:rsidRDefault="00374ECF" w:rsidP="00374ECF">
      <w:pPr>
        <w:pStyle w:val="aa"/>
        <w:spacing w:after="120" w:line="23" w:lineRule="atLeast"/>
        <w:ind w:left="6" w:firstLine="53"/>
        <w:rPr>
          <w:rStyle w:val="1f4"/>
          <w:lang w:eastAsia="en-US"/>
        </w:rPr>
      </w:pPr>
    </w:p>
    <w:p w:rsidR="00374ECF" w:rsidRDefault="00374ECF" w:rsidP="00374ECF">
      <w:pPr>
        <w:pStyle w:val="aa"/>
        <w:spacing w:after="120" w:line="23" w:lineRule="atLeast"/>
        <w:ind w:left="6" w:firstLine="53"/>
        <w:rPr>
          <w:rStyle w:val="1f4"/>
          <w:lang w:eastAsia="en-US"/>
        </w:rPr>
      </w:pPr>
    </w:p>
    <w:p w:rsidR="00374ECF" w:rsidRDefault="00374ECF" w:rsidP="00374ECF">
      <w:pPr>
        <w:pStyle w:val="aa"/>
        <w:spacing w:after="120" w:line="23" w:lineRule="atLeast"/>
        <w:ind w:left="6" w:firstLine="53"/>
        <w:rPr>
          <w:rStyle w:val="1f4"/>
          <w:lang w:eastAsia="en-US"/>
        </w:rPr>
      </w:pPr>
    </w:p>
    <w:p w:rsidR="00374ECF" w:rsidRDefault="00374ECF" w:rsidP="00374ECF">
      <w:pPr>
        <w:pStyle w:val="aa"/>
        <w:spacing w:after="120" w:line="23" w:lineRule="atLeast"/>
        <w:ind w:left="6" w:firstLine="53"/>
        <w:rPr>
          <w:rStyle w:val="1f4"/>
          <w:lang w:eastAsia="en-US"/>
        </w:rPr>
      </w:pPr>
    </w:p>
    <w:p w:rsidR="00374ECF" w:rsidRDefault="00374ECF" w:rsidP="00374ECF">
      <w:pPr>
        <w:pStyle w:val="aa"/>
        <w:spacing w:after="120" w:line="23" w:lineRule="atLeast"/>
        <w:ind w:left="6" w:firstLine="53"/>
        <w:rPr>
          <w:rStyle w:val="1f4"/>
          <w:lang w:eastAsia="en-US"/>
        </w:rPr>
      </w:pPr>
      <w:r>
        <w:rPr>
          <w:rStyle w:val="1f4"/>
          <w:lang w:eastAsia="en-US"/>
        </w:rPr>
        <w:t xml:space="preserve">                                                      ТОМ         2 </w:t>
      </w:r>
    </w:p>
    <w:p w:rsidR="00374ECF" w:rsidRDefault="00374ECF" w:rsidP="00374ECF">
      <w:pPr>
        <w:pStyle w:val="aa"/>
        <w:spacing w:after="120" w:line="23" w:lineRule="atLeast"/>
        <w:ind w:left="6" w:firstLine="53"/>
        <w:rPr>
          <w:rStyle w:val="1f4"/>
          <w:lang w:eastAsia="en-US"/>
        </w:rPr>
      </w:pPr>
      <w:r>
        <w:rPr>
          <w:rStyle w:val="1f4"/>
          <w:lang w:eastAsia="en-US"/>
        </w:rPr>
        <w:t xml:space="preserve">                                       ТЕХНИЧЕСКАЯ ЧАСТЬ</w:t>
      </w:r>
      <w:bookmarkEnd w:id="341"/>
      <w:bookmarkEnd w:id="342"/>
      <w:bookmarkEnd w:id="343"/>
    </w:p>
    <w:p w:rsidR="00374ECF" w:rsidRPr="00C56BEB" w:rsidRDefault="00374ECF" w:rsidP="00374ECF">
      <w:pPr>
        <w:pStyle w:val="aa"/>
        <w:spacing w:after="120" w:line="23" w:lineRule="atLeast"/>
        <w:ind w:left="6" w:firstLine="53"/>
        <w:rPr>
          <w:rFonts w:ascii="Calibri" w:eastAsia="Calibri" w:hAnsi="Calibri" w:cs="Tahoma"/>
          <w:sz w:val="22"/>
          <w:szCs w:val="22"/>
          <w:lang w:val="x-none"/>
        </w:rPr>
        <w:sectPr w:rsidR="00374ECF" w:rsidRPr="00C56BEB">
          <w:pgSz w:w="11906" w:h="16838"/>
          <w:pgMar w:top="1134" w:right="850" w:bottom="1134" w:left="1701" w:header="708" w:footer="708" w:gutter="0"/>
          <w:cols w:space="720"/>
        </w:sectPr>
      </w:pPr>
      <w:r>
        <w:t xml:space="preserve">Все технические требования к поставляемому товару указаны в техническом задании, в виде отдельного файла в формате </w:t>
      </w:r>
      <w:proofErr w:type="spellStart"/>
      <w:r>
        <w:t>Word</w:t>
      </w:r>
      <w:proofErr w:type="spellEnd"/>
      <w:r>
        <w:t>.</w:t>
      </w:r>
    </w:p>
    <w:bookmarkEnd w:id="331"/>
    <w:bookmarkEnd w:id="332"/>
    <w:bookmarkEnd w:id="333"/>
    <w:bookmarkEnd w:id="334"/>
    <w:p w:rsidR="00AF5B55" w:rsidRDefault="00AF5B55">
      <w:pPr>
        <w:pStyle w:val="afff9"/>
      </w:pPr>
    </w:p>
    <w:sectPr w:rsidR="00AF5B55">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2E6" w:rsidRDefault="006752E6">
      <w:r>
        <w:separator/>
      </w:r>
    </w:p>
  </w:endnote>
  <w:endnote w:type="continuationSeparator" w:id="0">
    <w:p w:rsidR="006752E6" w:rsidRDefault="0067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73" w:rsidRDefault="00034573" w:rsidP="0003457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73" w:rsidRDefault="00034573" w:rsidP="0003457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2E6" w:rsidRDefault="006752E6">
      <w:r>
        <w:separator/>
      </w:r>
    </w:p>
  </w:footnote>
  <w:footnote w:type="continuationSeparator" w:id="0">
    <w:p w:rsidR="006752E6" w:rsidRDefault="00675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73" w:rsidRDefault="00034573">
    <w:pPr>
      <w:pStyle w:val="af0"/>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15B5B">
      <w:rPr>
        <w:rFonts w:ascii="Times New Roman" w:hAnsi="Times New Roman" w:cs="Times New Roman"/>
        <w:noProof/>
        <w:sz w:val="24"/>
      </w:rPr>
      <w:t>2</w:t>
    </w:r>
    <w:r>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73" w:rsidRDefault="00034573">
    <w:pPr>
      <w:pStyle w:val="af0"/>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15B5B">
      <w:rPr>
        <w:rFonts w:ascii="Times New Roman" w:hAnsi="Times New Roman" w:cs="Times New Roman"/>
        <w:noProof/>
        <w:sz w:val="24"/>
      </w:rPr>
      <w:t>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476839"/>
    <w:multiLevelType w:val="multilevel"/>
    <w:tmpl w:val="DEC6D5F4"/>
    <w:lvl w:ilvl="0">
      <w:start w:val="11"/>
      <w:numFmt w:val="decimal"/>
      <w:lvlText w:val="%1."/>
      <w:lvlJc w:val="left"/>
      <w:pPr>
        <w:ind w:left="480" w:hanging="480"/>
      </w:pPr>
    </w:lvl>
    <w:lvl w:ilvl="1">
      <w:start w:val="1"/>
      <w:numFmt w:val="decimal"/>
      <w:lvlText w:val="%1.%2."/>
      <w:lvlJc w:val="left"/>
      <w:pPr>
        <w:ind w:left="622" w:hanging="48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4">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5">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4">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6">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7">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4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43"/>
  </w:num>
  <w:num w:numId="4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4F72AE"/>
    <w:rsid w:val="00034573"/>
    <w:rsid w:val="00185BBB"/>
    <w:rsid w:val="00374ECF"/>
    <w:rsid w:val="003871EE"/>
    <w:rsid w:val="004333DC"/>
    <w:rsid w:val="004F72AE"/>
    <w:rsid w:val="006752E6"/>
    <w:rsid w:val="008A5F84"/>
    <w:rsid w:val="00915B5B"/>
    <w:rsid w:val="00A833DF"/>
    <w:rsid w:val="00AF5B55"/>
    <w:rsid w:val="00C237EC"/>
    <w:rsid w:val="00EF66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99"/>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34"/>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34"/>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34"/>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34"/>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34"/>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34"/>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sid w:val="003871EE"/>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qFormat/>
    <w:rsid w:val="003871EE"/>
    <w:pPr>
      <w:numPr>
        <w:numId w:val="0"/>
      </w:numPr>
      <w:snapToGrid w:val="0"/>
      <w:ind w:right="-72"/>
      <w:contextualSpacing/>
      <w:jc w:val="left"/>
      <w:outlineLvl w:val="9"/>
    </w:pPr>
    <w:rPr>
      <w:iCs w:val="0"/>
      <w:sz w:val="24"/>
      <w:szCs w:val="20"/>
    </w:rPr>
  </w:style>
  <w:style w:type="paragraph" w:customStyle="1" w:styleId="a1">
    <w:name w:val="Пункт"/>
    <w:basedOn w:val="10"/>
    <w:next w:val="a3"/>
    <w:autoRedefine/>
    <w:uiPriority w:val="34"/>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34"/>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34"/>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34"/>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34"/>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34"/>
    <w:qFormat/>
    <w:pPr>
      <w:keepNext w:val="0"/>
      <w:numPr>
        <w:numId w:val="7"/>
      </w:numPr>
      <w:contextualSpacing/>
      <w:jc w:val="both"/>
      <w:outlineLvl w:val="9"/>
    </w:pPr>
    <w:rPr>
      <w:iCs w:val="0"/>
    </w:rPr>
  </w:style>
  <w:style w:type="paragraph" w:styleId="26">
    <w:name w:val="Body Text Indent 2"/>
    <w:basedOn w:val="a3"/>
    <w:link w:val="25"/>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34"/>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34"/>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34"/>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34"/>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34"/>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34"/>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34"/>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qFormat/>
    <w:pPr>
      <w:numPr>
        <w:numId w:val="9"/>
      </w:numPr>
    </w:pPr>
  </w:style>
  <w:style w:type="paragraph" w:customStyle="1" w:styleId="affc">
    <w:name w:val="маркированный"/>
    <w:basedOn w:val="10"/>
    <w:next w:val="a3"/>
    <w:autoRedefine/>
    <w:uiPriority w:val="34"/>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34"/>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34"/>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34"/>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qFormat/>
    <w:pPr>
      <w:keepNext w:val="0"/>
      <w:numPr>
        <w:ilvl w:val="3"/>
        <w:numId w:val="10"/>
      </w:numPr>
      <w:contextualSpacing/>
      <w:jc w:val="both"/>
      <w:outlineLvl w:val="9"/>
    </w:pPr>
    <w:rPr>
      <w:iCs w:val="0"/>
      <w:szCs w:val="28"/>
    </w:rPr>
  </w:style>
  <w:style w:type="character" w:customStyle="1" w:styleId="afff3">
    <w:name w:val="Примечание Знак"/>
    <w:link w:val="afff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34"/>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semiHidden/>
    <w:unhideWhenUsed/>
    <w:rPr>
      <w:rFonts w:ascii="Tahoma" w:hAnsi="Tahoma" w:cs="Tahoma"/>
      <w:sz w:val="16"/>
      <w:szCs w:val="16"/>
    </w:rPr>
  </w:style>
  <w:style w:type="character" w:customStyle="1" w:styleId="1e">
    <w:name w:val="Схема документа Знак1"/>
    <w:basedOn w:val="a4"/>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semiHidden/>
    <w:unhideWhenUsed/>
    <w:rPr>
      <w:rFonts w:ascii="Tahoma" w:hAnsi="Tahoma" w:cs="Tahoma"/>
      <w:sz w:val="16"/>
      <w:szCs w:val="16"/>
    </w:rPr>
  </w:style>
  <w:style w:type="character" w:customStyle="1" w:styleId="1f1">
    <w:name w:val="Текст выноски Знак1"/>
    <w:basedOn w:val="a4"/>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0"/>
      </w:numPr>
    </w:pPr>
  </w:style>
  <w:style w:type="numbering" w:customStyle="1" w:styleId="21">
    <w:name w:val="Стиль2"/>
    <w:uiPriority w:val="99"/>
    <w:pPr>
      <w:numPr>
        <w:numId w:val="41"/>
      </w:numPr>
    </w:pPr>
  </w:style>
  <w:style w:type="paragraph" w:customStyle="1" w:styleId="2a">
    <w:name w:val="Обычный2"/>
    <w:next w:val="a3"/>
    <w:autoRedefine/>
    <w:uiPriority w:val="34"/>
    <w:qFormat/>
    <w:rsid w:val="00034573"/>
    <w:pPr>
      <w:contextualSpacing/>
    </w:pPr>
    <w:rPr>
      <w:rFonts w:ascii="Times New Roman" w:eastAsia="Times New Roman" w:hAnsi="Times New Roman" w:cs="Times New Roman"/>
      <w:sz w:val="24"/>
      <w:lang w:eastAsia="ru-RU"/>
    </w:rPr>
  </w:style>
  <w:style w:type="paragraph" w:customStyle="1" w:styleId="220">
    <w:name w:val="Основной текст с отступом 22"/>
    <w:basedOn w:val="10"/>
    <w:next w:val="a3"/>
    <w:autoRedefine/>
    <w:uiPriority w:val="34"/>
    <w:qFormat/>
    <w:rsid w:val="00034573"/>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 w:val="24"/>
      <w:szCs w:val="20"/>
    </w:rPr>
  </w:style>
  <w:style w:type="paragraph" w:customStyle="1" w:styleId="2b">
    <w:name w:val="Основной текст2"/>
    <w:basedOn w:val="10"/>
    <w:next w:val="a3"/>
    <w:autoRedefine/>
    <w:uiPriority w:val="34"/>
    <w:qFormat/>
    <w:rsid w:val="00034573"/>
    <w:pPr>
      <w:keepNext w:val="0"/>
      <w:numPr>
        <w:numId w:val="0"/>
      </w:numPr>
      <w:shd w:val="clear" w:color="auto" w:fill="FFFFFF"/>
      <w:spacing w:line="0" w:lineRule="atLeast"/>
      <w:contextualSpacing/>
      <w:outlineLvl w:val="9"/>
    </w:pPr>
    <w:rPr>
      <w:rFonts w:ascii="Arial" w:eastAsia="Arial" w:hAnsi="Arial"/>
      <w:iCs w:val="0"/>
      <w:sz w:val="18"/>
      <w:szCs w:val="18"/>
      <w:lang w:val="x-none" w:eastAsia="x-none"/>
    </w:rPr>
  </w:style>
  <w:style w:type="paragraph" w:customStyle="1" w:styleId="Default">
    <w:name w:val="Default"/>
    <w:next w:val="a3"/>
    <w:autoRedefine/>
    <w:uiPriority w:val="34"/>
    <w:qFormat/>
    <w:rsid w:val="00034573"/>
    <w:pPr>
      <w:autoSpaceDE w:val="0"/>
      <w:autoSpaceDN w:val="0"/>
      <w:adjustRightInd w:val="0"/>
      <w:contextualSpacing/>
    </w:pPr>
    <w:rPr>
      <w:rFonts w:ascii="Times New Roman" w:hAnsi="Times New Roman" w:cs="Times New Roman"/>
      <w:color w:val="000000"/>
      <w:sz w:val="24"/>
      <w:szCs w:val="24"/>
    </w:rPr>
  </w:style>
  <w:style w:type="character" w:customStyle="1" w:styleId="2c">
    <w:name w:val="Нижний колонтитул Знак2"/>
    <w:basedOn w:val="a4"/>
    <w:uiPriority w:val="99"/>
    <w:semiHidden/>
    <w:rsid w:val="00034573"/>
    <w:rPr>
      <w:sz w:val="24"/>
      <w:szCs w:val="24"/>
    </w:rPr>
  </w:style>
  <w:style w:type="character" w:customStyle="1" w:styleId="72">
    <w:name w:val="Заголовок 7 Знак2"/>
    <w:basedOn w:val="a4"/>
    <w:rsid w:val="00034573"/>
    <w:rPr>
      <w:rFonts w:asciiTheme="majorHAnsi" w:eastAsiaTheme="majorEastAsia" w:hAnsiTheme="majorHAnsi" w:cstheme="majorBidi" w:hint="default"/>
      <w:i/>
      <w:iCs/>
      <w:color w:val="404040" w:themeColor="text1" w:themeTint="BF"/>
      <w:sz w:val="24"/>
      <w:szCs w:val="24"/>
    </w:rPr>
  </w:style>
  <w:style w:type="character" w:customStyle="1" w:styleId="82">
    <w:name w:val="Заголовок 8 Знак2"/>
    <w:basedOn w:val="a4"/>
    <w:rsid w:val="00034573"/>
    <w:rPr>
      <w:rFonts w:asciiTheme="majorHAnsi" w:eastAsiaTheme="majorEastAsia" w:hAnsiTheme="majorHAnsi" w:cstheme="majorBidi" w:hint="default"/>
      <w:color w:val="404040" w:themeColor="text1" w:themeTint="BF"/>
    </w:rPr>
  </w:style>
  <w:style w:type="character" w:customStyle="1" w:styleId="92">
    <w:name w:val="Заголовок 9 Знак2"/>
    <w:basedOn w:val="a4"/>
    <w:rsid w:val="00034573"/>
    <w:rPr>
      <w:rFonts w:asciiTheme="majorHAnsi" w:eastAsiaTheme="majorEastAsia" w:hAnsiTheme="majorHAnsi" w:cstheme="majorBidi" w:hint="default"/>
      <w:i/>
      <w:iCs/>
      <w:color w:val="404040" w:themeColor="text1" w:themeTint="BF"/>
    </w:rPr>
  </w:style>
  <w:style w:type="character" w:customStyle="1" w:styleId="2d">
    <w:name w:val="Текст сноски Знак2"/>
    <w:basedOn w:val="a4"/>
    <w:semiHidden/>
    <w:rsid w:val="00034573"/>
  </w:style>
  <w:style w:type="character" w:customStyle="1" w:styleId="2e">
    <w:name w:val="Основной текст Знак2"/>
    <w:basedOn w:val="a4"/>
    <w:semiHidden/>
    <w:rsid w:val="00034573"/>
    <w:rPr>
      <w:sz w:val="24"/>
      <w:szCs w:val="24"/>
    </w:rPr>
  </w:style>
  <w:style w:type="character" w:customStyle="1" w:styleId="2f">
    <w:name w:val="Схема документа Знак2"/>
    <w:basedOn w:val="a4"/>
    <w:semiHidden/>
    <w:rsid w:val="00034573"/>
    <w:rPr>
      <w:rFonts w:ascii="Tahoma" w:hAnsi="Tahoma" w:cs="Tahoma" w:hint="default"/>
      <w:sz w:val="16"/>
      <w:szCs w:val="16"/>
    </w:rPr>
  </w:style>
  <w:style w:type="character" w:customStyle="1" w:styleId="2f0">
    <w:name w:val="Текст Знак2"/>
    <w:basedOn w:val="a4"/>
    <w:semiHidden/>
    <w:rsid w:val="00034573"/>
    <w:rPr>
      <w:rFonts w:ascii="Consolas" w:hAnsi="Consolas" w:cs="Consolas" w:hint="default"/>
      <w:sz w:val="21"/>
      <w:szCs w:val="21"/>
    </w:rPr>
  </w:style>
  <w:style w:type="character" w:customStyle="1" w:styleId="2f1">
    <w:name w:val="Текст примечания Знак2"/>
    <w:basedOn w:val="a4"/>
    <w:semiHidden/>
    <w:rsid w:val="00034573"/>
  </w:style>
  <w:style w:type="character" w:customStyle="1" w:styleId="2f2">
    <w:name w:val="Тема примечания Знак2"/>
    <w:basedOn w:val="2f1"/>
    <w:semiHidden/>
    <w:rsid w:val="00034573"/>
    <w:rPr>
      <w:b/>
      <w:bCs/>
    </w:rPr>
  </w:style>
  <w:style w:type="character" w:customStyle="1" w:styleId="2f3">
    <w:name w:val="Текст выноски Знак2"/>
    <w:basedOn w:val="a4"/>
    <w:semiHidden/>
    <w:rsid w:val="00034573"/>
    <w:rPr>
      <w:rFonts w:ascii="Tahoma" w:hAnsi="Tahoma" w:cs="Tahoma" w:hint="default"/>
      <w:sz w:val="16"/>
      <w:szCs w:val="16"/>
    </w:rPr>
  </w:style>
  <w:style w:type="character" w:customStyle="1" w:styleId="1f4">
    <w:name w:val="Название книги1"/>
    <w:uiPriority w:val="33"/>
    <w:qFormat/>
    <w:rsid w:val="00034573"/>
    <w:rPr>
      <w:b/>
      <w:bCs/>
      <w:smallCaps/>
      <w:spacing w:val="5"/>
    </w:rPr>
  </w:style>
  <w:style w:type="paragraph" w:styleId="1f5">
    <w:name w:val="toc 1"/>
    <w:basedOn w:val="a3"/>
    <w:next w:val="a3"/>
    <w:autoRedefine/>
    <w:uiPriority w:val="39"/>
    <w:unhideWhenUsed/>
    <w:rsid w:val="00034573"/>
    <w:pPr>
      <w:spacing w:after="100"/>
    </w:pPr>
  </w:style>
  <w:style w:type="paragraph" w:styleId="2f4">
    <w:name w:val="toc 2"/>
    <w:basedOn w:val="a3"/>
    <w:next w:val="a3"/>
    <w:autoRedefine/>
    <w:uiPriority w:val="39"/>
    <w:unhideWhenUsed/>
    <w:rsid w:val="00034573"/>
    <w:pPr>
      <w:tabs>
        <w:tab w:val="right" w:pos="9912"/>
      </w:tabs>
      <w:spacing w:after="100"/>
      <w:ind w:left="280"/>
    </w:pPr>
    <w:rPr>
      <w:rFonts w:eastAsia="Arial Unicode MS"/>
      <w:b/>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rFonts w:ascii="Times New Roman" w:eastAsia="Times New Roman" w:hAnsi="Times New Roman" w:cs="Times New Roman"/>
      <w:bCs/>
      <w:sz w:val="22"/>
      <w:szCs w:val="22"/>
      <w:lang w:eastAsia="ru-RU"/>
    </w:rPr>
  </w:style>
  <w:style w:type="paragraph" w:styleId="aa">
    <w:name w:val="Normal (Web)"/>
    <w:aliases w:val="Обычный (Web),Обычный (веб) Знак Знак,Обычный (Web) Знак Знак Знак"/>
    <w:basedOn w:val="10"/>
    <w:next w:val="a3"/>
    <w:link w:val="a9"/>
    <w:autoRedefine/>
    <w:uiPriority w:val="99"/>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b">
    <w:name w:val="Текст сноски Знак"/>
    <w:basedOn w:val="a4"/>
    <w:link w:val="ac"/>
    <w:locked/>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rPr>
      <w:sz w:val="28"/>
      <w:szCs w:val="24"/>
      <w:lang w:eastAsia="ru-RU"/>
    </w:rPr>
  </w:style>
  <w:style w:type="character" w:customStyle="1" w:styleId="af1">
    <w:name w:val="Нижний колонтитул Знак"/>
    <w:basedOn w:val="a4"/>
    <w:link w:val="af2"/>
    <w:uiPriority w:val="99"/>
    <w:locked/>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locked/>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Pr>
      <w:sz w:val="20"/>
      <w:szCs w:val="20"/>
    </w:rPr>
  </w:style>
  <w:style w:type="character" w:customStyle="1" w:styleId="13">
    <w:name w:val="Текст примечания Знак1"/>
    <w:basedOn w:val="a4"/>
    <w:semiHidden/>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Pr>
      <w:rFonts w:ascii="Times New Roman" w:eastAsia="Times New Roman" w:hAnsi="Times New Roman" w:cs="Times New Roman" w:hint="default"/>
      <w:b/>
      <w:bCs/>
      <w:sz w:val="20"/>
      <w:szCs w:val="20"/>
      <w:lang w:eastAsia="ru-RU"/>
    </w:rPr>
  </w:style>
  <w:style w:type="character" w:customStyle="1" w:styleId="aff">
    <w:name w:val="Текст выноски Знак"/>
    <w:basedOn w:val="a4"/>
    <w:link w:val="aff0"/>
    <w:locked/>
    <w:rPr>
      <w:rFonts w:ascii="Tahoma" w:eastAsia="Times New Roman" w:hAnsi="Tahoma" w:cs="Tahoma" w:hint="default"/>
      <w:sz w:val="16"/>
      <w:szCs w:val="16"/>
      <w:lang w:eastAsia="ru-RU"/>
    </w:rPr>
  </w:style>
  <w:style w:type="character" w:customStyle="1" w:styleId="aff1">
    <w:name w:val="Абзац списка Знак"/>
    <w:link w:val="aff2"/>
    <w:uiPriority w:val="34"/>
    <w:locked/>
    <w:rPr>
      <w:rFonts w:ascii="Calibri" w:eastAsia="Calibri" w:hAnsi="Calibri" w:cs="Times New Roman" w:hint="default"/>
    </w:rPr>
  </w:style>
  <w:style w:type="paragraph" w:customStyle="1" w:styleId="ConsNormal">
    <w:name w:val="ConsNormal"/>
    <w:next w:val="a3"/>
    <w:autoRedefine/>
    <w:uiPriority w:val="34"/>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34"/>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34"/>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34"/>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34"/>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34"/>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sid w:val="003871EE"/>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qFormat/>
    <w:rsid w:val="003871EE"/>
    <w:pPr>
      <w:numPr>
        <w:numId w:val="0"/>
      </w:numPr>
      <w:snapToGrid w:val="0"/>
      <w:ind w:right="-72"/>
      <w:contextualSpacing/>
      <w:jc w:val="left"/>
      <w:outlineLvl w:val="9"/>
    </w:pPr>
    <w:rPr>
      <w:iCs w:val="0"/>
      <w:sz w:val="24"/>
      <w:szCs w:val="20"/>
    </w:rPr>
  </w:style>
  <w:style w:type="paragraph" w:customStyle="1" w:styleId="a1">
    <w:name w:val="Пункт"/>
    <w:basedOn w:val="10"/>
    <w:next w:val="a3"/>
    <w:autoRedefine/>
    <w:uiPriority w:val="34"/>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34"/>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34"/>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34"/>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34"/>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34"/>
    <w:qFormat/>
    <w:pPr>
      <w:keepNext w:val="0"/>
      <w:numPr>
        <w:numId w:val="7"/>
      </w:numPr>
      <w:contextualSpacing/>
      <w:jc w:val="both"/>
      <w:outlineLvl w:val="9"/>
    </w:pPr>
    <w:rPr>
      <w:iCs w:val="0"/>
    </w:rPr>
  </w:style>
  <w:style w:type="paragraph" w:styleId="26">
    <w:name w:val="Body Text Indent 2"/>
    <w:basedOn w:val="a3"/>
    <w:link w:val="25"/>
    <w:semiHidden/>
    <w:unhideWhenUsed/>
    <w:pPr>
      <w:spacing w:after="120" w:line="480" w:lineRule="auto"/>
      <w:ind w:left="283"/>
    </w:pPr>
  </w:style>
  <w:style w:type="character" w:customStyle="1" w:styleId="212">
    <w:name w:val="Основной текст с отступом 2 Знак1"/>
    <w:basedOn w:val="a4"/>
    <w:uiPriority w:val="99"/>
    <w:semiHidden/>
    <w:rPr>
      <w:sz w:val="28"/>
      <w:szCs w:val="24"/>
      <w:lang w:eastAsia="ru-RU"/>
    </w:rPr>
  </w:style>
  <w:style w:type="paragraph" w:customStyle="1" w:styleId="39">
    <w:name w:val="Стиль3"/>
    <w:basedOn w:val="26"/>
    <w:next w:val="a3"/>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34"/>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34"/>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34"/>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34"/>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34"/>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34"/>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34"/>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qFormat/>
    <w:pPr>
      <w:numPr>
        <w:numId w:val="9"/>
      </w:numPr>
    </w:pPr>
  </w:style>
  <w:style w:type="paragraph" w:customStyle="1" w:styleId="affc">
    <w:name w:val="маркированный"/>
    <w:basedOn w:val="10"/>
    <w:next w:val="a3"/>
    <w:autoRedefine/>
    <w:uiPriority w:val="34"/>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34"/>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34"/>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34"/>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qFormat/>
    <w:pPr>
      <w:keepNext w:val="0"/>
      <w:numPr>
        <w:ilvl w:val="3"/>
        <w:numId w:val="10"/>
      </w:numPr>
      <w:contextualSpacing/>
      <w:jc w:val="both"/>
      <w:outlineLvl w:val="9"/>
    </w:pPr>
    <w:rPr>
      <w:iCs w:val="0"/>
      <w:szCs w:val="28"/>
    </w:rPr>
  </w:style>
  <w:style w:type="character" w:customStyle="1" w:styleId="afff3">
    <w:name w:val="Примечание Знак"/>
    <w:link w:val="afff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34"/>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34"/>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ff2">
    <w:name w:val="List Paragraph"/>
    <w:basedOn w:val="a3"/>
    <w:link w:val="aff1"/>
    <w:uiPriority w:val="34"/>
    <w:qFormat/>
    <w:pPr>
      <w:ind w:left="720"/>
      <w:contextualSpacing/>
    </w:pPr>
  </w:style>
  <w:style w:type="paragraph" w:customStyle="1" w:styleId="afff9">
    <w:name w:val="инструкции"/>
    <w:next w:val="aff2"/>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71">
    <w:name w:val="Заголовок 7 Знак1"/>
    <w:basedOn w:val="a4"/>
    <w:semiHidden/>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Pr>
      <w:sz w:val="20"/>
      <w:szCs w:val="20"/>
    </w:rPr>
  </w:style>
  <w:style w:type="character" w:customStyle="1" w:styleId="19">
    <w:name w:val="Текст сноски Знак1"/>
    <w:basedOn w:val="a4"/>
    <w:semiHidden/>
    <w:rPr>
      <w:rFonts w:ascii="Times New Roman" w:eastAsia="Times New Roman" w:hAnsi="Times New Roman" w:cs="Times New Roman" w:hint="default"/>
      <w:lang w:eastAsia="ru-RU"/>
    </w:rPr>
  </w:style>
  <w:style w:type="paragraph" w:styleId="af2">
    <w:name w:val="footer"/>
    <w:basedOn w:val="a3"/>
    <w:link w:val="af1"/>
    <w:uiPriority w:val="99"/>
    <w:unhideWhenUsed/>
    <w:pPr>
      <w:tabs>
        <w:tab w:val="center" w:pos="4677"/>
        <w:tab w:val="right" w:pos="9355"/>
      </w:tabs>
    </w:pPr>
  </w:style>
  <w:style w:type="character" w:customStyle="1" w:styleId="1a">
    <w:name w:val="Нижний колонтитул Знак1"/>
    <w:basedOn w:val="a4"/>
    <w:uiPriority w:val="99"/>
    <w:semiHidden/>
    <w:rPr>
      <w:sz w:val="28"/>
      <w:szCs w:val="24"/>
      <w:lang w:eastAsia="ru-RU"/>
    </w:rPr>
  </w:style>
  <w:style w:type="paragraph" w:styleId="af4">
    <w:name w:val="endnote text"/>
    <w:basedOn w:val="a3"/>
    <w:link w:val="af3"/>
    <w:semiHidden/>
    <w:unhideWhenUsed/>
    <w:rPr>
      <w:sz w:val="20"/>
      <w:szCs w:val="20"/>
    </w:rPr>
  </w:style>
  <w:style w:type="character" w:customStyle="1" w:styleId="1b">
    <w:name w:val="Текст концевой сноски Знак1"/>
    <w:basedOn w:val="a4"/>
    <w:semiHidden/>
    <w:rPr>
      <w:rFonts w:ascii="Times New Roman" w:eastAsia="Times New Roman" w:hAnsi="Times New Roman" w:cs="Times New Roman" w:hint="default"/>
      <w:lang w:eastAsia="ru-RU"/>
    </w:rPr>
  </w:style>
  <w:style w:type="paragraph" w:styleId="af6">
    <w:name w:val="Body Text"/>
    <w:basedOn w:val="a3"/>
    <w:link w:val="af5"/>
    <w:unhideWhenUsed/>
    <w:pPr>
      <w:spacing w:after="120"/>
    </w:pPr>
  </w:style>
  <w:style w:type="character" w:customStyle="1" w:styleId="1c">
    <w:name w:val="Основной текст Знак1"/>
    <w:basedOn w:val="a4"/>
    <w:semiHidden/>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pPr>
      <w:spacing w:after="120"/>
      <w:ind w:left="283"/>
    </w:pPr>
  </w:style>
  <w:style w:type="character" w:customStyle="1" w:styleId="1d">
    <w:name w:val="Основной текст с отступом Знак1"/>
    <w:basedOn w:val="a4"/>
    <w:semiHidden/>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rPr>
      <w:rFonts w:ascii="Times New Roman" w:eastAsia="Times New Roman" w:hAnsi="Times New Roman" w:cs="Times New Roman" w:hint="default"/>
      <w:sz w:val="16"/>
      <w:szCs w:val="16"/>
      <w:lang w:eastAsia="ru-RU"/>
    </w:rPr>
  </w:style>
  <w:style w:type="paragraph" w:styleId="afa">
    <w:name w:val="Document Map"/>
    <w:basedOn w:val="a3"/>
    <w:link w:val="af9"/>
    <w:semiHidden/>
    <w:unhideWhenUsed/>
    <w:rPr>
      <w:rFonts w:ascii="Tahoma" w:hAnsi="Tahoma" w:cs="Tahoma"/>
      <w:sz w:val="16"/>
      <w:szCs w:val="16"/>
    </w:rPr>
  </w:style>
  <w:style w:type="character" w:customStyle="1" w:styleId="1e">
    <w:name w:val="Схема документа Знак1"/>
    <w:basedOn w:val="a4"/>
    <w:semiHidden/>
    <w:rPr>
      <w:rFonts w:ascii="Tahoma" w:eastAsia="Times New Roman" w:hAnsi="Tahoma" w:cs="Tahoma" w:hint="default"/>
      <w:sz w:val="16"/>
      <w:szCs w:val="16"/>
      <w:lang w:eastAsia="ru-RU"/>
    </w:rPr>
  </w:style>
  <w:style w:type="paragraph" w:styleId="afc">
    <w:name w:val="Plain Text"/>
    <w:basedOn w:val="a3"/>
    <w:link w:val="afb"/>
    <w:semiHidden/>
    <w:unhideWhenUsed/>
    <w:rPr>
      <w:rFonts w:ascii="Consolas" w:hAnsi="Consolas" w:cs="Consolas"/>
      <w:sz w:val="21"/>
      <w:szCs w:val="21"/>
    </w:rPr>
  </w:style>
  <w:style w:type="character" w:customStyle="1" w:styleId="1f">
    <w:name w:val="Текст Знак1"/>
    <w:basedOn w:val="a4"/>
    <w:semiHidden/>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Pr>
      <w:b/>
      <w:bCs/>
    </w:rPr>
  </w:style>
  <w:style w:type="character" w:customStyle="1" w:styleId="1f0">
    <w:name w:val="Тема примечания Знак1"/>
    <w:basedOn w:val="ad"/>
    <w:semiHidden/>
    <w:rPr>
      <w:rFonts w:ascii="Times New Roman" w:eastAsia="Times New Roman" w:hAnsi="Times New Roman" w:cs="Times New Roman" w:hint="default"/>
      <w:b/>
      <w:bCs/>
      <w:sz w:val="20"/>
      <w:szCs w:val="20"/>
      <w:lang w:eastAsia="ru-RU"/>
    </w:rPr>
  </w:style>
  <w:style w:type="paragraph" w:styleId="aff0">
    <w:name w:val="Balloon Text"/>
    <w:basedOn w:val="a3"/>
    <w:link w:val="aff"/>
    <w:semiHidden/>
    <w:unhideWhenUsed/>
    <w:rPr>
      <w:rFonts w:ascii="Tahoma" w:hAnsi="Tahoma" w:cs="Tahoma"/>
      <w:sz w:val="16"/>
      <w:szCs w:val="16"/>
    </w:rPr>
  </w:style>
  <w:style w:type="character" w:customStyle="1" w:styleId="1f1">
    <w:name w:val="Текст выноски Знак1"/>
    <w:basedOn w:val="a4"/>
    <w:semiHidden/>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9"/>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0"/>
      </w:numPr>
    </w:pPr>
  </w:style>
  <w:style w:type="numbering" w:customStyle="1" w:styleId="21">
    <w:name w:val="Стиль2"/>
    <w:uiPriority w:val="99"/>
    <w:pPr>
      <w:numPr>
        <w:numId w:val="41"/>
      </w:numPr>
    </w:pPr>
  </w:style>
  <w:style w:type="paragraph" w:customStyle="1" w:styleId="2a">
    <w:name w:val="Обычный2"/>
    <w:next w:val="a3"/>
    <w:autoRedefine/>
    <w:uiPriority w:val="34"/>
    <w:qFormat/>
    <w:rsid w:val="00034573"/>
    <w:pPr>
      <w:contextualSpacing/>
    </w:pPr>
    <w:rPr>
      <w:rFonts w:ascii="Times New Roman" w:eastAsia="Times New Roman" w:hAnsi="Times New Roman" w:cs="Times New Roman"/>
      <w:sz w:val="24"/>
      <w:lang w:eastAsia="ru-RU"/>
    </w:rPr>
  </w:style>
  <w:style w:type="paragraph" w:customStyle="1" w:styleId="220">
    <w:name w:val="Основной текст с отступом 22"/>
    <w:basedOn w:val="10"/>
    <w:next w:val="a3"/>
    <w:autoRedefine/>
    <w:uiPriority w:val="34"/>
    <w:qFormat/>
    <w:rsid w:val="00034573"/>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 w:val="24"/>
      <w:szCs w:val="20"/>
    </w:rPr>
  </w:style>
  <w:style w:type="paragraph" w:customStyle="1" w:styleId="2b">
    <w:name w:val="Основной текст2"/>
    <w:basedOn w:val="10"/>
    <w:next w:val="a3"/>
    <w:autoRedefine/>
    <w:uiPriority w:val="34"/>
    <w:qFormat/>
    <w:rsid w:val="00034573"/>
    <w:pPr>
      <w:keepNext w:val="0"/>
      <w:numPr>
        <w:numId w:val="0"/>
      </w:numPr>
      <w:shd w:val="clear" w:color="auto" w:fill="FFFFFF"/>
      <w:spacing w:line="0" w:lineRule="atLeast"/>
      <w:contextualSpacing/>
      <w:outlineLvl w:val="9"/>
    </w:pPr>
    <w:rPr>
      <w:rFonts w:ascii="Arial" w:eastAsia="Arial" w:hAnsi="Arial"/>
      <w:iCs w:val="0"/>
      <w:sz w:val="18"/>
      <w:szCs w:val="18"/>
      <w:lang w:val="x-none" w:eastAsia="x-none"/>
    </w:rPr>
  </w:style>
  <w:style w:type="paragraph" w:customStyle="1" w:styleId="Default">
    <w:name w:val="Default"/>
    <w:next w:val="a3"/>
    <w:autoRedefine/>
    <w:uiPriority w:val="34"/>
    <w:qFormat/>
    <w:rsid w:val="00034573"/>
    <w:pPr>
      <w:autoSpaceDE w:val="0"/>
      <w:autoSpaceDN w:val="0"/>
      <w:adjustRightInd w:val="0"/>
      <w:contextualSpacing/>
    </w:pPr>
    <w:rPr>
      <w:rFonts w:ascii="Times New Roman" w:hAnsi="Times New Roman" w:cs="Times New Roman"/>
      <w:color w:val="000000"/>
      <w:sz w:val="24"/>
      <w:szCs w:val="24"/>
    </w:rPr>
  </w:style>
  <w:style w:type="character" w:customStyle="1" w:styleId="2c">
    <w:name w:val="Нижний колонтитул Знак2"/>
    <w:basedOn w:val="a4"/>
    <w:uiPriority w:val="99"/>
    <w:semiHidden/>
    <w:rsid w:val="00034573"/>
    <w:rPr>
      <w:sz w:val="24"/>
      <w:szCs w:val="24"/>
    </w:rPr>
  </w:style>
  <w:style w:type="character" w:customStyle="1" w:styleId="72">
    <w:name w:val="Заголовок 7 Знак2"/>
    <w:basedOn w:val="a4"/>
    <w:rsid w:val="00034573"/>
    <w:rPr>
      <w:rFonts w:asciiTheme="majorHAnsi" w:eastAsiaTheme="majorEastAsia" w:hAnsiTheme="majorHAnsi" w:cstheme="majorBidi" w:hint="default"/>
      <w:i/>
      <w:iCs/>
      <w:color w:val="404040" w:themeColor="text1" w:themeTint="BF"/>
      <w:sz w:val="24"/>
      <w:szCs w:val="24"/>
    </w:rPr>
  </w:style>
  <w:style w:type="character" w:customStyle="1" w:styleId="82">
    <w:name w:val="Заголовок 8 Знак2"/>
    <w:basedOn w:val="a4"/>
    <w:rsid w:val="00034573"/>
    <w:rPr>
      <w:rFonts w:asciiTheme="majorHAnsi" w:eastAsiaTheme="majorEastAsia" w:hAnsiTheme="majorHAnsi" w:cstheme="majorBidi" w:hint="default"/>
      <w:color w:val="404040" w:themeColor="text1" w:themeTint="BF"/>
    </w:rPr>
  </w:style>
  <w:style w:type="character" w:customStyle="1" w:styleId="92">
    <w:name w:val="Заголовок 9 Знак2"/>
    <w:basedOn w:val="a4"/>
    <w:rsid w:val="00034573"/>
    <w:rPr>
      <w:rFonts w:asciiTheme="majorHAnsi" w:eastAsiaTheme="majorEastAsia" w:hAnsiTheme="majorHAnsi" w:cstheme="majorBidi" w:hint="default"/>
      <w:i/>
      <w:iCs/>
      <w:color w:val="404040" w:themeColor="text1" w:themeTint="BF"/>
    </w:rPr>
  </w:style>
  <w:style w:type="character" w:customStyle="1" w:styleId="2d">
    <w:name w:val="Текст сноски Знак2"/>
    <w:basedOn w:val="a4"/>
    <w:semiHidden/>
    <w:rsid w:val="00034573"/>
  </w:style>
  <w:style w:type="character" w:customStyle="1" w:styleId="2e">
    <w:name w:val="Основной текст Знак2"/>
    <w:basedOn w:val="a4"/>
    <w:semiHidden/>
    <w:rsid w:val="00034573"/>
    <w:rPr>
      <w:sz w:val="24"/>
      <w:szCs w:val="24"/>
    </w:rPr>
  </w:style>
  <w:style w:type="character" w:customStyle="1" w:styleId="2f">
    <w:name w:val="Схема документа Знак2"/>
    <w:basedOn w:val="a4"/>
    <w:semiHidden/>
    <w:rsid w:val="00034573"/>
    <w:rPr>
      <w:rFonts w:ascii="Tahoma" w:hAnsi="Tahoma" w:cs="Tahoma" w:hint="default"/>
      <w:sz w:val="16"/>
      <w:szCs w:val="16"/>
    </w:rPr>
  </w:style>
  <w:style w:type="character" w:customStyle="1" w:styleId="2f0">
    <w:name w:val="Текст Знак2"/>
    <w:basedOn w:val="a4"/>
    <w:semiHidden/>
    <w:rsid w:val="00034573"/>
    <w:rPr>
      <w:rFonts w:ascii="Consolas" w:hAnsi="Consolas" w:cs="Consolas" w:hint="default"/>
      <w:sz w:val="21"/>
      <w:szCs w:val="21"/>
    </w:rPr>
  </w:style>
  <w:style w:type="character" w:customStyle="1" w:styleId="2f1">
    <w:name w:val="Текст примечания Знак2"/>
    <w:basedOn w:val="a4"/>
    <w:semiHidden/>
    <w:rsid w:val="00034573"/>
  </w:style>
  <w:style w:type="character" w:customStyle="1" w:styleId="2f2">
    <w:name w:val="Тема примечания Знак2"/>
    <w:basedOn w:val="2f1"/>
    <w:semiHidden/>
    <w:rsid w:val="00034573"/>
    <w:rPr>
      <w:b/>
      <w:bCs/>
    </w:rPr>
  </w:style>
  <w:style w:type="character" w:customStyle="1" w:styleId="2f3">
    <w:name w:val="Текст выноски Знак2"/>
    <w:basedOn w:val="a4"/>
    <w:semiHidden/>
    <w:rsid w:val="00034573"/>
    <w:rPr>
      <w:rFonts w:ascii="Tahoma" w:hAnsi="Tahoma" w:cs="Tahoma" w:hint="default"/>
      <w:sz w:val="16"/>
      <w:szCs w:val="16"/>
    </w:rPr>
  </w:style>
  <w:style w:type="character" w:customStyle="1" w:styleId="1f4">
    <w:name w:val="Название книги1"/>
    <w:uiPriority w:val="33"/>
    <w:qFormat/>
    <w:rsid w:val="00034573"/>
    <w:rPr>
      <w:b/>
      <w:bCs/>
      <w:smallCaps/>
      <w:spacing w:val="5"/>
    </w:rPr>
  </w:style>
  <w:style w:type="paragraph" w:styleId="1f5">
    <w:name w:val="toc 1"/>
    <w:basedOn w:val="a3"/>
    <w:next w:val="a3"/>
    <w:autoRedefine/>
    <w:uiPriority w:val="39"/>
    <w:unhideWhenUsed/>
    <w:rsid w:val="00034573"/>
    <w:pPr>
      <w:spacing w:after="100"/>
    </w:pPr>
  </w:style>
  <w:style w:type="paragraph" w:styleId="2f4">
    <w:name w:val="toc 2"/>
    <w:basedOn w:val="a3"/>
    <w:next w:val="a3"/>
    <w:autoRedefine/>
    <w:uiPriority w:val="39"/>
    <w:unhideWhenUsed/>
    <w:rsid w:val="00034573"/>
    <w:pPr>
      <w:tabs>
        <w:tab w:val="right" w:pos="9912"/>
      </w:tabs>
      <w:spacing w:after="100"/>
      <w:ind w:left="280"/>
    </w:pPr>
    <w:rPr>
      <w:rFonts w:eastAsia="Arial Unicode MS"/>
      <w:b/>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26" Type="http://schemas.openxmlformats.org/officeDocument/2006/relationships/hyperlink" Target="mailto:tender@kc-tvel.ru" TargetMode="External"/><Relationship Id="rId117" Type="http://schemas.openxmlformats.org/officeDocument/2006/relationships/theme" Target="theme/theme1.xml"/><Relationship Id="rId21" Type="http://schemas.openxmlformats.org/officeDocument/2006/relationships/hyperlink" Target="mailto:tender@kc-tvel.ru" TargetMode="External"/><Relationship Id="rId42" Type="http://schemas.openxmlformats.org/officeDocument/2006/relationships/hyperlink" Target="mailto:tender@kc-tvel.ru" TargetMode="External"/><Relationship Id="rId47" Type="http://schemas.openxmlformats.org/officeDocument/2006/relationships/hyperlink" Target="mailto:arbitration@tvel.ru" TargetMode="External"/><Relationship Id="rId63" Type="http://schemas.openxmlformats.org/officeDocument/2006/relationships/hyperlink" Target="mailto:tender@kc-tvel.ru" TargetMode="External"/><Relationship Id="rId68" Type="http://schemas.openxmlformats.org/officeDocument/2006/relationships/hyperlink" Target="mailto:arbitration@rosatom.ru" TargetMode="External"/><Relationship Id="rId84" Type="http://schemas.openxmlformats.org/officeDocument/2006/relationships/hyperlink" Target="mailto:arbitration@rosatom.ru" TargetMode="External"/><Relationship Id="rId89" Type="http://schemas.openxmlformats.org/officeDocument/2006/relationships/hyperlink" Target="mailto:tender@kc-tvel.ru" TargetMode="External"/><Relationship Id="rId112" Type="http://schemas.openxmlformats.org/officeDocument/2006/relationships/hyperlink" Target="mailto:arbitration@rosatom.ru" TargetMode="External"/><Relationship Id="rId16" Type="http://schemas.openxmlformats.org/officeDocument/2006/relationships/hyperlink" Target="mailto:tender@kc-tvel.ru" TargetMode="External"/><Relationship Id="rId107" Type="http://schemas.openxmlformats.org/officeDocument/2006/relationships/hyperlink" Target="mailto:arbitration@rosatom.ru" TargetMode="External"/><Relationship Id="rId11" Type="http://schemas.openxmlformats.org/officeDocument/2006/relationships/header" Target="header2.xm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tender@kc-tvel.ru" TargetMode="External"/><Relationship Id="rId45" Type="http://schemas.openxmlformats.org/officeDocument/2006/relationships/hyperlink" Target="mailto:tender@kc-tvel.ru" TargetMode="External"/><Relationship Id="rId53" Type="http://schemas.openxmlformats.org/officeDocument/2006/relationships/hyperlink" Target="mailto:tender@kc-tvel.ru" TargetMode="External"/><Relationship Id="rId58" Type="http://schemas.openxmlformats.org/officeDocument/2006/relationships/hyperlink" Target="mailto:arbitration@rosatom.ru" TargetMode="External"/><Relationship Id="rId66" Type="http://schemas.openxmlformats.org/officeDocument/2006/relationships/hyperlink" Target="mailto:arbitration@rosatom.ru" TargetMode="External"/><Relationship Id="rId74" Type="http://schemas.openxmlformats.org/officeDocument/2006/relationships/hyperlink" Target="mailto:arbitration@tvel.ru" TargetMode="External"/><Relationship Id="rId79" Type="http://schemas.openxmlformats.org/officeDocument/2006/relationships/hyperlink" Target="mailto:arbitration@rosatom.ru" TargetMode="External"/><Relationship Id="rId87" Type="http://schemas.openxmlformats.org/officeDocument/2006/relationships/hyperlink" Target="mailto:arbitration@rosatom.ru" TargetMode="External"/><Relationship Id="rId102" Type="http://schemas.openxmlformats.org/officeDocument/2006/relationships/hyperlink" Target="mailto:arbitration@rosatom.ru" TargetMode="External"/><Relationship Id="rId110" Type="http://schemas.openxmlformats.org/officeDocument/2006/relationships/hyperlink" Target="mailto:arbitration@rosatom.ru" TargetMode="External"/><Relationship Id="rId115" Type="http://schemas.openxmlformats.org/officeDocument/2006/relationships/hyperlink" Target="mailto:arbitration@rosatom.ru" TargetMode="External"/><Relationship Id="rId5" Type="http://schemas.openxmlformats.org/officeDocument/2006/relationships/settings" Target="settings.xml"/><Relationship Id="rId61" Type="http://schemas.openxmlformats.org/officeDocument/2006/relationships/hyperlink" Target="mailto:tender@kc-tvel.ru" TargetMode="External"/><Relationship Id="rId82" Type="http://schemas.openxmlformats.org/officeDocument/2006/relationships/hyperlink" Target="mailto:arbitration@tvel.ru" TargetMode="External"/><Relationship Id="rId90" Type="http://schemas.openxmlformats.org/officeDocument/2006/relationships/hyperlink" Target="mailto:arbitration@tvel.ru" TargetMode="External"/><Relationship Id="rId95" Type="http://schemas.openxmlformats.org/officeDocument/2006/relationships/hyperlink" Target="mailto:arbitration@rosatom.ru" TargetMode="External"/><Relationship Id="rId19" Type="http://schemas.openxmlformats.org/officeDocument/2006/relationships/hyperlink" Target="mailto:tender@kc-tvel.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tender@kc-tvel.ru" TargetMode="External"/><Relationship Id="rId35" Type="http://schemas.openxmlformats.org/officeDocument/2006/relationships/hyperlink" Target="mailto:tender@kc-tvel.ru" TargetMode="External"/><Relationship Id="rId43" Type="http://schemas.openxmlformats.org/officeDocument/2006/relationships/hyperlink" Target="mailto:tender@kc-tvel.ru" TargetMode="External"/><Relationship Id="rId48" Type="http://schemas.openxmlformats.org/officeDocument/2006/relationships/hyperlink" Target="mailto:arbitration@rosatom.ru" TargetMode="External"/><Relationship Id="rId56" Type="http://schemas.openxmlformats.org/officeDocument/2006/relationships/hyperlink" Target="mailto:arbitration@tvel.ru" TargetMode="External"/><Relationship Id="rId64" Type="http://schemas.openxmlformats.org/officeDocument/2006/relationships/hyperlink" Target="mailto:tender@kc-tvel.ru" TargetMode="External"/><Relationship Id="rId69" Type="http://schemas.openxmlformats.org/officeDocument/2006/relationships/hyperlink" Target="mailto:arbitration@rosatom.ru" TargetMode="External"/><Relationship Id="rId77" Type="http://schemas.openxmlformats.org/officeDocument/2006/relationships/hyperlink" Target="mailto:arbitration@rosatom.ru" TargetMode="External"/><Relationship Id="rId100" Type="http://schemas.openxmlformats.org/officeDocument/2006/relationships/hyperlink" Target="mailto:arbitration@rosatom.ru" TargetMode="External"/><Relationship Id="rId105" Type="http://schemas.openxmlformats.org/officeDocument/2006/relationships/hyperlink" Target="mailto:arbitration@rosatom.ru" TargetMode="External"/><Relationship Id="rId113" Type="http://schemas.openxmlformats.org/officeDocument/2006/relationships/hyperlink" Target="mailto:arbitration@rosatom.ru" TargetMode="External"/><Relationship Id="rId8" Type="http://schemas.openxmlformats.org/officeDocument/2006/relationships/endnotes" Target="endnotes.xml"/><Relationship Id="rId51" Type="http://schemas.openxmlformats.org/officeDocument/2006/relationships/hyperlink" Target="mailto:tender@kc-tvel.ru" TargetMode="External"/><Relationship Id="rId72" Type="http://schemas.openxmlformats.org/officeDocument/2006/relationships/hyperlink" Target="mailto:tender@kc-tvel.ru" TargetMode="External"/><Relationship Id="rId80" Type="http://schemas.openxmlformats.org/officeDocument/2006/relationships/hyperlink" Target="mailto:tender@kc-tvel.ru" TargetMode="External"/><Relationship Id="rId85" Type="http://schemas.openxmlformats.org/officeDocument/2006/relationships/hyperlink" Target="mailto:arbitration@rosatom.ru" TargetMode="External"/><Relationship Id="rId93" Type="http://schemas.openxmlformats.org/officeDocument/2006/relationships/hyperlink" Target="mailto:arbitration@rosatom.ru" TargetMode="External"/><Relationship Id="rId98" Type="http://schemas.openxmlformats.org/officeDocument/2006/relationships/hyperlink" Target="mailto:arbitration@tvel.ru"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arbitration@tvel.ru" TargetMode="External"/><Relationship Id="rId46" Type="http://schemas.openxmlformats.org/officeDocument/2006/relationships/hyperlink" Target="mailto:tender@kc-tvel.ru" TargetMode="External"/><Relationship Id="rId59" Type="http://schemas.openxmlformats.org/officeDocument/2006/relationships/hyperlink" Target="mailto:arbitration@rosatom.ru" TargetMode="External"/><Relationship Id="rId67" Type="http://schemas.openxmlformats.org/officeDocument/2006/relationships/hyperlink" Target="mailto:arbitration@rosatom.ru" TargetMode="External"/><Relationship Id="rId103" Type="http://schemas.openxmlformats.org/officeDocument/2006/relationships/hyperlink" Target="mailto:arbitration@rosatom.ru" TargetMode="External"/><Relationship Id="rId108" Type="http://schemas.openxmlformats.org/officeDocument/2006/relationships/hyperlink" Target="mailto:arbitration@rosatom.ru" TargetMode="External"/><Relationship Id="rId116" Type="http://schemas.openxmlformats.org/officeDocument/2006/relationships/fontTable" Target="fontTable.xml"/><Relationship Id="rId20" Type="http://schemas.openxmlformats.org/officeDocument/2006/relationships/hyperlink" Target="mailto:tender@kc-tvel.ru" TargetMode="External"/><Relationship Id="rId41" Type="http://schemas.openxmlformats.org/officeDocument/2006/relationships/hyperlink" Target="mailto:tender@kc-tvel.ru" TargetMode="External"/><Relationship Id="rId54" Type="http://schemas.openxmlformats.org/officeDocument/2006/relationships/hyperlink" Target="mailto:tender@kc-tvel.ru" TargetMode="External"/><Relationship Id="rId62" Type="http://schemas.openxmlformats.org/officeDocument/2006/relationships/hyperlink" Target="mailto:tender@kc-tvel.ru" TargetMode="External"/><Relationship Id="rId70" Type="http://schemas.openxmlformats.org/officeDocument/2006/relationships/hyperlink" Target="mailto:tender@kc-tvel.ru" TargetMode="External"/><Relationship Id="rId75" Type="http://schemas.openxmlformats.org/officeDocument/2006/relationships/hyperlink" Target="mailto:arbitration@rosatom.ru" TargetMode="External"/><Relationship Id="rId83" Type="http://schemas.openxmlformats.org/officeDocument/2006/relationships/hyperlink" Target="mailto:arbitration@rosatom.ru" TargetMode="External"/><Relationship Id="rId88" Type="http://schemas.openxmlformats.org/officeDocument/2006/relationships/hyperlink" Target="mailto:arbitration@rosatom.ru" TargetMode="External"/><Relationship Id="rId91" Type="http://schemas.openxmlformats.org/officeDocument/2006/relationships/hyperlink" Target="mailto:arbitration@rosatom.ru" TargetMode="External"/><Relationship Id="rId96" Type="http://schemas.openxmlformats.org/officeDocument/2006/relationships/hyperlink" Target="mailto:arbitration@rosatom.ru" TargetMode="External"/><Relationship Id="rId111"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tender@kc-tvel.ru" TargetMode="External"/><Relationship Id="rId49" Type="http://schemas.openxmlformats.org/officeDocument/2006/relationships/hyperlink" Target="mailto:arbitration@rosatom.ru" TargetMode="External"/><Relationship Id="rId57" Type="http://schemas.openxmlformats.org/officeDocument/2006/relationships/hyperlink" Target="mailto:arbitration@rosatom.ru" TargetMode="External"/><Relationship Id="rId106" Type="http://schemas.openxmlformats.org/officeDocument/2006/relationships/hyperlink" Target="mailto:arbitration@rosatom.ru" TargetMode="External"/><Relationship Id="rId114" Type="http://schemas.openxmlformats.org/officeDocument/2006/relationships/hyperlink" Target="mailto:arbitration@rosatom.ru" TargetMode="External"/><Relationship Id="rId10" Type="http://schemas.openxmlformats.org/officeDocument/2006/relationships/footer" Target="footer1.xml"/><Relationship Id="rId31" Type="http://schemas.openxmlformats.org/officeDocument/2006/relationships/hyperlink" Target="mailto:tender@kc-tvel.ru" TargetMode="External"/><Relationship Id="rId44" Type="http://schemas.openxmlformats.org/officeDocument/2006/relationships/hyperlink" Target="mailto:tender@kc-tvel.ru" TargetMode="External"/><Relationship Id="rId52" Type="http://schemas.openxmlformats.org/officeDocument/2006/relationships/hyperlink" Target="mailto:tender@kc-tvel.ru" TargetMode="External"/><Relationship Id="rId60" Type="http://schemas.openxmlformats.org/officeDocument/2006/relationships/hyperlink" Target="mailto:tender@kc-tvel.ru" TargetMode="External"/><Relationship Id="rId65" Type="http://schemas.openxmlformats.org/officeDocument/2006/relationships/hyperlink" Target="mailto:arbitration@tvel.ru" TargetMode="External"/><Relationship Id="rId73" Type="http://schemas.openxmlformats.org/officeDocument/2006/relationships/hyperlink" Target="mailto:tender@kc-tvel.ru" TargetMode="External"/><Relationship Id="rId78" Type="http://schemas.openxmlformats.org/officeDocument/2006/relationships/hyperlink" Target="mailto:arbitration@rosatom.ru" TargetMode="External"/><Relationship Id="rId81" Type="http://schemas.openxmlformats.org/officeDocument/2006/relationships/hyperlink" Target="mailto:tender@kc-tvel.ru" TargetMode="External"/><Relationship Id="rId86" Type="http://schemas.openxmlformats.org/officeDocument/2006/relationships/hyperlink" Target="mailto:arbitration@rosatom.ru" TargetMode="External"/><Relationship Id="rId94" Type="http://schemas.openxmlformats.org/officeDocument/2006/relationships/hyperlink" Target="mailto:arbitration@rosatom.ru" TargetMode="External"/><Relationship Id="rId99" Type="http://schemas.openxmlformats.org/officeDocument/2006/relationships/hyperlink" Target="mailto:arbitration@rosatom.ru" TargetMode="External"/><Relationship Id="rId10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tender@kc-tvel.ru" TargetMode="External"/><Relationship Id="rId39" Type="http://schemas.openxmlformats.org/officeDocument/2006/relationships/hyperlink" Target="mailto:arbitration@rosatom.ru" TargetMode="External"/><Relationship Id="rId109" Type="http://schemas.openxmlformats.org/officeDocument/2006/relationships/hyperlink" Target="mailto:arbitration@rosatom.ru" TargetMode="External"/><Relationship Id="rId34" Type="http://schemas.openxmlformats.org/officeDocument/2006/relationships/hyperlink" Target="mailto:tender@kc-tvel.ru" TargetMode="External"/><Relationship Id="rId50" Type="http://schemas.openxmlformats.org/officeDocument/2006/relationships/hyperlink" Target="mailto:tender@kc-tvel.ru" TargetMode="External"/><Relationship Id="rId55" Type="http://schemas.openxmlformats.org/officeDocument/2006/relationships/hyperlink" Target="mailto:tender@kc-tvel.ru" TargetMode="External"/><Relationship Id="rId76" Type="http://schemas.openxmlformats.org/officeDocument/2006/relationships/hyperlink" Target="mailto:arbitration@rosatom.ru" TargetMode="External"/><Relationship Id="rId97" Type="http://schemas.openxmlformats.org/officeDocument/2006/relationships/hyperlink" Target="mailto:arbitration@rosatom.ru" TargetMode="External"/><Relationship Id="rId104" Type="http://schemas.openxmlformats.org/officeDocument/2006/relationships/hyperlink" Target="mailto:arbitration@rosatom.ru" TargetMode="External"/><Relationship Id="rId7" Type="http://schemas.openxmlformats.org/officeDocument/2006/relationships/footnotes" Target="footnotes.xml"/><Relationship Id="rId71" Type="http://schemas.openxmlformats.org/officeDocument/2006/relationships/hyperlink" Target="mailto:tender@kc-tvel.ru" TargetMode="External"/><Relationship Id="rId92" Type="http://schemas.openxmlformats.org/officeDocument/2006/relationships/hyperlink" Target="mailto:arbitration@rosatom.ru" TargetMode="External"/><Relationship Id="rId2" Type="http://schemas.openxmlformats.org/officeDocument/2006/relationships/numbering" Target="numbering.xml"/><Relationship Id="rId29" Type="http://schemas.openxmlformats.org/officeDocument/2006/relationships/hyperlink" Target="mailto:tender@kc-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F7D97-1982-4CAB-91E8-9733306A5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50</Pages>
  <Words>14932</Words>
  <Characters>85114</Characters>
  <Application>Microsoft Office Word</Application>
  <DocSecurity>0</DocSecurity>
  <Lines>709</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Александрова Ольга Дмитриевна</cp:lastModifiedBy>
  <cp:revision>4</cp:revision>
  <dcterms:created xsi:type="dcterms:W3CDTF">2014-12-15T05:45:00Z</dcterms:created>
  <dcterms:modified xsi:type="dcterms:W3CDTF">2014-12-15T09:14:00Z</dcterms:modified>
</cp:coreProperties>
</file>